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kj97851g2bxi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a23i8brdfggr" w:id="1"/>
      <w:bookmarkEnd w:id="1"/>
      <w:r w:rsidDel="00000000" w:rsidR="00000000" w:rsidRPr="00000000">
        <w:rPr>
          <w:rtl w:val="0"/>
        </w:rPr>
        <w:t xml:space="preserve">Массивы и объекты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Создайте смешанный массив, например [1, 2, 3, ‘a’, ‘b’, ‘c’, ‘4’, ‘5’, ‘6’]. Посчитайте сумму всех его чисел, включая строковые. Выведите сумму в alert.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Сгенерируйте массив из N случайных чисел с двумя знаками после запятой. Затем переберите массив и распечатайте в консоли значения его элементов, возведенные в пятую степень. Для возведения в степень используйте вложенный цикл (не метод Math.pow(), не оператор **).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Создайте массив из минимум 100 случайных целых чисел. Переберите массив и сгенерируйте на его основе новый, который содержит только уникальные (неповторяющиеся) значения исходного массива. Решите, используя только цикл for.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Создайте массив со значениями: ‘AngularJS’, ‘jQuery’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Добавьте в начало массива значение ‘Backbone.js’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Добавьте в конец массива значения ‘ReactJS’ и ‘Vue.js’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Добавьте в массив значение ‘CommonJS’ вторым элементом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i w:val="1"/>
          <w:rtl w:val="0"/>
        </w:rPr>
        <w:t xml:space="preserve">Найдите и удалите</w:t>
      </w:r>
      <w:r w:rsidDel="00000000" w:rsidR="00000000" w:rsidRPr="00000000">
        <w:rPr>
          <w:rtl w:val="0"/>
        </w:rPr>
        <w:t xml:space="preserve"> из массива значение ‘jQuery’, выведите его в </w:t>
      </w:r>
      <w:r w:rsidDel="00000000" w:rsidR="00000000" w:rsidRPr="00000000">
        <w:rPr>
          <w:b w:val="1"/>
          <w:rtl w:val="0"/>
        </w:rPr>
        <w:t xml:space="preserve">alert</w:t>
      </w:r>
      <w:r w:rsidDel="00000000" w:rsidR="00000000" w:rsidRPr="00000000">
        <w:rPr>
          <w:rtl w:val="0"/>
        </w:rPr>
        <w:t xml:space="preserve"> со словами “Это здесь лишнее”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Создайте строку с текстом ‘Как Однажды Жак Звонарь Сломал Городской Фонарь’.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Разбейте</w:t>
        </w:r>
      </w:hyperlink>
      <w:r w:rsidDel="00000000" w:rsidR="00000000" w:rsidRPr="00000000">
        <w:rPr>
          <w:rtl w:val="0"/>
        </w:rPr>
        <w:t xml:space="preserve"> ее на массив слов, и переставьте слова в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правильном </w:t>
        </w:r>
      </w:hyperlink>
      <w:r w:rsidDel="00000000" w:rsidR="00000000" w:rsidRPr="00000000">
        <w:rPr>
          <w:rtl w:val="0"/>
        </w:rPr>
        <w:t xml:space="preserve">порядке с помощью любых методов массива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indexOf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splice </w:t>
        </w:r>
      </w:hyperlink>
      <w:r w:rsidDel="00000000" w:rsidR="00000000" w:rsidRPr="00000000">
        <w:rPr>
          <w:rtl w:val="0"/>
        </w:rPr>
        <w:t xml:space="preserve">...). Затем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объедините</w:t>
        </w:r>
      </w:hyperlink>
      <w:r w:rsidDel="00000000" w:rsidR="00000000" w:rsidRPr="00000000">
        <w:rPr>
          <w:rtl w:val="0"/>
        </w:rPr>
        <w:t xml:space="preserve"> элементы массива в строку и выведите в alert исходный и итоговый варианты.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Создайте пустой массив. В цикле до n на каждой итерации запускайте </w:t>
      </w:r>
      <w:r w:rsidDel="00000000" w:rsidR="00000000" w:rsidRPr="00000000">
        <w:rPr>
          <w:b w:val="1"/>
          <w:rtl w:val="0"/>
        </w:rPr>
        <w:t xml:space="preserve">prompt</w:t>
      </w:r>
      <w:r w:rsidDel="00000000" w:rsidR="00000000" w:rsidRPr="00000000">
        <w:rPr>
          <w:rtl w:val="0"/>
        </w:rPr>
        <w:t xml:space="preserve"> для ввода любых символов, полученное значение добавляйте в конец созданного массива. После выхода из цикла посчитайте сумму всех чисел массива и выведите в alert полученный результат.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Используя вложенные циклы, сформируйте двумерный массив, содержащий таблицу умножения: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619250" cy="4791075"/>
            <wp:effectExtent b="0" l="0" r="0" t="0"/>
            <wp:docPr descr="Selection_106.png" id="1" name="image2.png"/>
            <a:graphic>
              <a:graphicData uri="http://schemas.openxmlformats.org/drawingml/2006/picture">
                <pic:pic>
                  <pic:nvPicPr>
                    <pic:cNvPr descr="Selection_106.png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479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ind w:left="720" w:firstLine="0"/>
        <w:rPr/>
      </w:pPr>
      <w:bookmarkStart w:colFirst="0" w:colLast="0" w:name="_6pw9ve1gtss5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ind w:left="720" w:firstLine="0"/>
        <w:rPr/>
      </w:pPr>
      <w:bookmarkStart w:colFirst="0" w:colLast="0" w:name="_1il8mb6ev2g" w:id="3"/>
      <w:bookmarkEnd w:id="3"/>
      <w:r w:rsidDel="00000000" w:rsidR="00000000" w:rsidRPr="00000000">
        <w:rPr>
          <w:rtl w:val="0"/>
        </w:rPr>
        <w:t xml:space="preserve">Level Up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Создайте структуру(ы) для хранения данных, из которых можно составить таблицу соответствия значениям переменной (value) в логическом контексте (</w:t>
      </w:r>
      <w:r w:rsidDel="00000000" w:rsidR="00000000" w:rsidRPr="00000000">
        <w:rPr>
          <w:shd w:fill="b7e1cd" w:val="clear"/>
          <w:rtl w:val="0"/>
        </w:rPr>
        <w:t xml:space="preserve">истина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f4c7c3" w:val="clear"/>
          <w:rtl w:val="0"/>
        </w:rPr>
        <w:t xml:space="preserve">ложь</w:t>
      </w:r>
      <w:r w:rsidDel="00000000" w:rsidR="00000000" w:rsidRPr="00000000">
        <w:rPr>
          <w:rtl w:val="0"/>
        </w:rPr>
        <w:t xml:space="preserve">). Изобразите на странице.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24525" cy="2085975"/>
            <wp:effectExtent b="0" l="0" r="0" t="0"/>
            <wp:docPr descr="4M6YvwiEQUyDH9QsVjlOrg.png" id="2" name="image1.png"/>
            <a:graphic>
              <a:graphicData uri="http://schemas.openxmlformats.org/drawingml/2006/picture">
                <pic:pic>
                  <pic:nvPicPr>
                    <pic:cNvPr descr="4M6YvwiEQUyDH9QsVjlOrg.png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75gl5f5hfyy9" w:id="4"/>
      <w:bookmarkEnd w:id="4"/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JS quiz arrays</w:t>
        </w:r>
      </w:hyperlink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6838" w:w="11906"/>
      <w:pgMar w:bottom="793.7007874015749" w:top="793.7007874015749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jc w:val="center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There should be one - and preferably only one - obvious way to do it.</w:t>
    </w:r>
  </w:p>
  <w:p w:rsidR="00000000" w:rsidDel="00000000" w:rsidP="00000000" w:rsidRDefault="00000000" w:rsidRPr="00000000" w14:paraId="00000022">
    <w:pPr>
      <w:jc w:val="center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Although that way may not be obvious at first unless you're Dutch. ©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jc w:val="center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Перед каждой задачей указывайте ее номер и условие</w:t>
    </w:r>
  </w:p>
  <w:p w:rsidR="00000000" w:rsidDel="00000000" w:rsidP="00000000" w:rsidRDefault="00000000" w:rsidRPr="00000000" w14:paraId="00000020">
    <w:pPr>
      <w:rPr>
        <w:i w:val="1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s://developer.mozilla.org/ru/docs/Web/JavaScript/Reference/Global_Objects/Array/join" TargetMode="External"/><Relationship Id="rId13" Type="http://schemas.openxmlformats.org/officeDocument/2006/relationships/hyperlink" Target="https://docs.google.com/forms/d/e/1FAIpQLScLouQXZcpma5rHuDMmAOlUZ9KpJHs0wN713YYkbRXmf8kcJw/viewform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mozilla.org/ru/docs/Web/JavaScript/Reference/Global_Objects/Array/splice" TargetMode="External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eveloper.mozilla.org/ru/docs/Web/JavaScript/Reference/Global_Objects/String/split" TargetMode="External"/><Relationship Id="rId7" Type="http://schemas.openxmlformats.org/officeDocument/2006/relationships/hyperlink" Target="https://livespeak.academic.ru/689/%D0%9A%D0%B0%D0%BA_%D0%9E%D0%B4%D0%BD%D0%B0%D0%B6%D0%B4%D1%8B_%D0%96%D0%B0%D0%BA_%D0%97%D0%B2%D0%BE%D0%BD%D0%B0%D1%80%D1%8C_%D0%93%D0%BE%D1%80%D0%BE%D0%B4%D1%81%D0%BA%D0%BE%D0%B9_%D0%A1%D0%BB%D0%BE%D0%BC%D0%B0%D0%BB_%D0%A4%D0%BE%D0%BD%D0%B0%D1%80%D1%8C" TargetMode="External"/><Relationship Id="rId8" Type="http://schemas.openxmlformats.org/officeDocument/2006/relationships/hyperlink" Target="https://developer.mozilla.org/ru/docs/Web/JavaScript/Reference/Global_Objects/String/indexO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