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C34A4" w:rsidRDefault="00B1171F">
      <w:pPr>
        <w:pStyle w:val="Nzev"/>
      </w:pPr>
      <w:r>
        <w:t>Test č. 2 - Formátování textu</w:t>
      </w:r>
    </w:p>
    <w:p w14:paraId="00000002" w14:textId="77777777" w:rsidR="006C34A4" w:rsidRDefault="006C34A4"/>
    <w:p w14:paraId="00000003" w14:textId="77777777" w:rsidR="006C34A4" w:rsidRDefault="00B11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Napište kód v HTML v editoru Vámi vybraném</w:t>
      </w:r>
    </w:p>
    <w:p w14:paraId="00000004" w14:textId="77777777" w:rsidR="006C34A4" w:rsidRDefault="00B11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Naformátujte text uvedený níže podle následujících predispozic:</w:t>
      </w:r>
    </w:p>
    <w:p w14:paraId="00000005" w14:textId="2A789F3C" w:rsidR="006C34A4" w:rsidRDefault="00B11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Nastavte velikost Názvu dokumentu na 8</w:t>
      </w:r>
    </w:p>
    <w:p w14:paraId="00000006" w14:textId="77777777" w:rsidR="006C34A4" w:rsidRDefault="00B11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Nastavte font textu na </w:t>
      </w:r>
      <w:proofErr w:type="spellStart"/>
      <w:r>
        <w:rPr>
          <w:color w:val="000000"/>
        </w:rPr>
        <w:t>Helvetica</w:t>
      </w:r>
      <w:proofErr w:type="spellEnd"/>
    </w:p>
    <w:p w14:paraId="00000007" w14:textId="77777777" w:rsidR="006C34A4" w:rsidRDefault="00B11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Použijte na nadpisy první a druhou úroveň nadpisů tak, aby stylisticky odpovída</w:t>
      </w:r>
      <w:r>
        <w:t xml:space="preserve">ly </w:t>
      </w:r>
      <w:r>
        <w:rPr>
          <w:color w:val="000000"/>
        </w:rPr>
        <w:t>zadanému textu.</w:t>
      </w:r>
    </w:p>
    <w:p w14:paraId="00000008" w14:textId="77777777" w:rsidR="006C34A4" w:rsidRDefault="00B11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Oddělte text do odstavců tak, aby stylisticky odpovíd</w:t>
      </w:r>
      <w:r>
        <w:t>aly</w:t>
      </w:r>
      <w:r>
        <w:rPr>
          <w:color w:val="000000"/>
        </w:rPr>
        <w:t xml:space="preserve"> zadanému textu.</w:t>
      </w:r>
    </w:p>
    <w:p w14:paraId="00000009" w14:textId="77777777" w:rsidR="006C34A4" w:rsidRDefault="00B11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Vytvořte čáru podtržení pod názvem textu. Nastavte šířku na 5 </w:t>
      </w:r>
      <w:proofErr w:type="spellStart"/>
      <w:r>
        <w:rPr>
          <w:color w:val="000000"/>
        </w:rPr>
        <w:t>px</w:t>
      </w:r>
      <w:proofErr w:type="spellEnd"/>
    </w:p>
    <w:p w14:paraId="0000000A" w14:textId="77777777" w:rsidR="006C34A4" w:rsidRDefault="00B11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Nastavte citát na kurzívu</w:t>
      </w:r>
    </w:p>
    <w:p w14:paraId="0000000B" w14:textId="77777777" w:rsidR="006C34A4" w:rsidRDefault="00B117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</w:rPr>
        <w:t>Zaměňte podtržení u slov v zadaném textu na tučné.</w:t>
      </w:r>
    </w:p>
    <w:p w14:paraId="0000000C" w14:textId="77777777" w:rsidR="006C34A4" w:rsidRDefault="00B117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Uložte dokument jako Prijmeni.html, uložte do složky k tomu určené</w:t>
      </w:r>
    </w:p>
    <w:p w14:paraId="0000000D" w14:textId="77777777" w:rsidR="006C34A4" w:rsidRDefault="00B1171F">
      <w:r>
        <w:t>Zadaný text:</w:t>
      </w:r>
    </w:p>
    <w:p w14:paraId="0000000E" w14:textId="77777777" w:rsidR="006C34A4" w:rsidRDefault="00B1171F" w:rsidP="00B1171F">
      <w:pPr>
        <w:pStyle w:val="Nzev"/>
        <w:pBdr>
          <w:bottom w:val="single" w:sz="4" w:space="1" w:color="000000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George Orwell – 1984</w:t>
      </w:r>
    </w:p>
    <w:p w14:paraId="0000000F" w14:textId="77777777" w:rsidR="006C34A4" w:rsidRPr="00B1171F" w:rsidRDefault="00B1171F">
      <w:pPr>
        <w:pStyle w:val="Nadpis1"/>
        <w:rPr>
          <w:rFonts w:ascii="Helvetica Neue" w:eastAsia="Helvetica Neue" w:hAnsi="Helvetica Neue" w:cs="Helvetica Neue"/>
          <w:color w:val="auto"/>
        </w:rPr>
      </w:pPr>
      <w:r w:rsidRPr="00B1171F">
        <w:rPr>
          <w:rFonts w:ascii="Helvetica Neue" w:eastAsia="Helvetica Neue" w:hAnsi="Helvetica Neue" w:cs="Helvetica Neue"/>
          <w:color w:val="auto"/>
        </w:rPr>
        <w:t>Úryvek</w:t>
      </w:r>
    </w:p>
    <w:p w14:paraId="00000010" w14:textId="77777777" w:rsidR="006C34A4" w:rsidRPr="00B1171F" w:rsidRDefault="00B1171F">
      <w:pPr>
        <w:pStyle w:val="Nadpis2"/>
        <w:ind w:left="225"/>
        <w:rPr>
          <w:rFonts w:ascii="Helvetica Neue" w:eastAsia="Helvetica Neue" w:hAnsi="Helvetica Neue" w:cs="Helvetica Neue"/>
          <w:color w:val="auto"/>
        </w:rPr>
      </w:pPr>
      <w:r w:rsidRPr="00B1171F">
        <w:rPr>
          <w:rFonts w:ascii="Helvetica Neue" w:eastAsia="Helvetica Neue" w:hAnsi="Helvetica Neue" w:cs="Helvetica Neue"/>
          <w:color w:val="auto"/>
        </w:rPr>
        <w:t>Část první</w:t>
      </w:r>
    </w:p>
    <w:p w14:paraId="00000011" w14:textId="77777777" w:rsidR="006C34A4" w:rsidRDefault="006C34A4">
      <w:pPr>
        <w:rPr>
          <w:rFonts w:ascii="Helvetica Neue" w:eastAsia="Helvetica Neue" w:hAnsi="Helvetica Neue" w:cs="Helvetica Neue"/>
        </w:rPr>
      </w:pPr>
    </w:p>
    <w:p w14:paraId="00000012" w14:textId="77777777" w:rsidR="006C34A4" w:rsidRDefault="00B1171F">
      <w:pPr>
        <w:shd w:val="clear" w:color="auto" w:fill="FFFFFF"/>
        <w:spacing w:after="120" w:line="240" w:lineRule="auto"/>
        <w:ind w:firstLine="22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Byl jasný, studený dubnový den a hodiny odbíjely třináctou. Winston Smith, s bradou přitisknutou k hrudi, aby unikl protivnému větru, rychle proklouzl skleněnými dveřmi věžáku na Sídlišti vítězství, ne však dost rychle, aby zabránil zvířenému písku a prachu vniknout dovnitř.</w:t>
      </w:r>
    </w:p>
    <w:p w14:paraId="00000013" w14:textId="77777777" w:rsidR="006C34A4" w:rsidRDefault="00B1171F">
      <w:pPr>
        <w:shd w:val="clear" w:color="auto" w:fill="FFFFFF"/>
        <w:spacing w:after="120" w:line="240" w:lineRule="auto"/>
        <w:ind w:firstLine="22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Chodba páchla vařeným zelím a starými hadrovými rohožkami. Na stěně na jednom konci úzkého prostoru byl připíchnut barevný plakát, který se svou velikostí dovnitř nehodil. Byla na něm jen obrovská tvář muže asi pětačtyřicetiletého, s hustým černým knírem, drsných, ale hezkých rysů. Winston zamířil ke schodům. Nemělo smysl zkoušet výtah. I v lepších časech zřídka fungoval a teď se elektrický proud přes den vypínal v rámci úsporných opatření v přípravách na Týden nenávisti. Byt byl v sedmém patře. Winston, kterému bylo devětatřicet a měl bércový vřed nad pravým kotníkem, kráčel pomalu a několikrát si cestou odpočinul. Na každém poschodí naproti výtahovým dveřím na něho se zdi zírala obrovská tvář z plakátů. Byl to jeden z těch obrazů, které jsou udělány tak důmyslně, že vás oči sledují, kam se hnete. 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Velký bratr tě sleduje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, zněl nápis pod obrazem.</w:t>
      </w:r>
    </w:p>
    <w:p w14:paraId="00000014" w14:textId="77777777" w:rsidR="006C34A4" w:rsidRDefault="00B1171F">
      <w:pPr>
        <w:shd w:val="clear" w:color="auto" w:fill="FFFFFF"/>
        <w:spacing w:after="120" w:line="240" w:lineRule="auto"/>
        <w:ind w:firstLine="22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V bytě jakýsi zvučný hlas předčítal řadu čísel, která měla cosi společného s výrobou šedé litiny. Hlas vycházel z obdélníkové desky, jakéhosi matného zrcadla, jež bylo součástí povrchu stěny po pravé straně. Winston otočil knoflíkem a hlas se trochu ztišil, ale slovům bylo stále ještě rozumět. Přístroj (ve skutečnosti televizní obrazovka) se dal ztlumit, ale nebylo možné ho úplně vypnout. Popošel k oknu: malá, křehká postava, jejíž vyzáblost ještě zvýrazňovala modrá kombinéza, stejnokroj Strany. Vlasy měl velmi světlé, tvář přirozeně ruměnou, pokožku zhrublou od drsného mýdla, tupých žiletek a chladu zimy, která právě skončila.</w:t>
      </w:r>
    </w:p>
    <w:p w14:paraId="00000015" w14:textId="77777777" w:rsidR="006C34A4" w:rsidRDefault="00B1171F">
      <w:pPr>
        <w:shd w:val="clear" w:color="auto" w:fill="FFFFFF"/>
        <w:spacing w:after="120" w:line="240" w:lineRule="auto"/>
        <w:ind w:firstLine="22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lastRenderedPageBreak/>
        <w:t>Svět venku vypadal i přes zavřené okno studeně. Na ulici vítr vířil prach a útržky papíru, a třebaže svítilo slunko a obloha byla ostře modrá, zdálo se, jako by nic nemělo barvu kromě těch všudypřítomných plakátů. Tvář s černým knírem shlížela ze všech nároží, kam oko dohlédlo. Jeden visel na průčelí domu hned naproti. </w:t>
      </w:r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Velký bratr tě sleduje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, hlásal nápis a tmavé oči hleděly upřeně do Winstonových. Dole na ulici se ve větru křečovitě třepotal další plakát, na jednom rohu roztržený, a střídavě zakrýval a odkrýval jediné slovo 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  <w:u w:val="single"/>
        </w:rPr>
        <w:t>Angsoc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. Daleko odtud se snesl mezi střechy vrtulník, chvilku se vznášel jako moucha masařka a obloukem zase odletěl. Byla to policejní hlídka, co strká lidem nos do oken. Ale hlídky nebyly důležité. Důležitá byla jedině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Ideopolicie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14:paraId="00000016" w14:textId="77777777" w:rsidR="006C34A4" w:rsidRDefault="00B1171F">
      <w:pPr>
        <w:shd w:val="clear" w:color="auto" w:fill="FFFFFF"/>
        <w:spacing w:after="120" w:line="240" w:lineRule="auto"/>
        <w:ind w:firstLine="22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Za Winstonovými zády stále ještě někdo žvanil z obrazovky o šedé litině a o překročení Deváté tříletky. Obrazovka současně přijímala a vysílala. Každý zvuk, který Winston vydal a jenž byl hlasitější než velmi tiché šeptání, obrazovka zachycovala; a co víc, pokud zůstával v zorném poli kovové desky, bylo ho vidět a slyšet. Samozřejmě, člověk si nikdy nebyl jist, zda ho v daném okamžiku sledují. Jak často a podle jakého systému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Ideopolicie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zapínala jednotlivá zařízení, bylo hádankou. Předpokládalo se, že sledují každého neustále. A rozhodně mohli zapnout vaše zařízení, kdy se jim chtělo. Člověk musel žít – a žil, ve zvyku, který se stal pudovým, – v předpokladu, že každý zvuk, který vydá, je zaslechnut, a každý pohyb, pokud není tma, zaznamenán.</w:t>
      </w:r>
    </w:p>
    <w:p w14:paraId="00000017" w14:textId="77777777" w:rsidR="006C34A4" w:rsidRDefault="00B1171F">
      <w:pPr>
        <w:shd w:val="clear" w:color="auto" w:fill="FFFFFF"/>
        <w:spacing w:after="120" w:line="240" w:lineRule="auto"/>
        <w:ind w:firstLine="22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Winston zůstal obrácen zády k obrazovce. To bylo bezpečnější; ačkoli, jak dobře věděl, i záda mohou ledacos prozradit. Kilometr odtud se tyčila nad špinavou krajinou vysoká bílá budova Ministerstva pravdy, jeho pracoviště. Toto je Londýn, pomyslel si s jistou nechutí, hlavní město Územní oblasti jedna, třetí nejlidnatější provincie Oceánie. Snažil se vydolovat nějakou vzpomínku z dětství, která by mu řekla, zda Londýn býval vždycky takový. Byla tu odjakživa tahle vyhlídka na rozpadající se domy z devatenáctého století, podepřené z boku dřevěnými trámy, s okny zatlučenými překližkou a střechami z rezavého plechu, těmi vetchými zahradními zdmi bortícími se na všech stranách? Byly tu odjakživa trosky po bombardování, nad nimiž ve vzduchu víří prach z omítky, i vrby sklánějící se nad hromadami suti? A prostranství, kde bomby vymýtily větší plochu, na níž pak vyrazili ubohé kolonie dřevěných chatrčí, podobných kurníkům? Ale nemělo to smysl, nemohl si vzpomenout: z dětství mu v paměti nezůstalo nic než pár jasně osvětlených obrázků, které neměly žádné pozadí a byly většinou nesrozumitelné.</w:t>
      </w:r>
    </w:p>
    <w:p w14:paraId="00000018" w14:textId="77777777" w:rsidR="006C34A4" w:rsidRDefault="00B1171F">
      <w:pPr>
        <w:shd w:val="clear" w:color="auto" w:fill="FFFFFF"/>
        <w:spacing w:after="120" w:line="240" w:lineRule="auto"/>
        <w:ind w:firstLine="225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Ministerstvo pravdy, v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newspeaku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Pramini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Newspeak</w:t>
      </w:r>
      <w:proofErr w:type="spell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byl úředním jazykem Oceánie. O její struktuře a etymologii viz Dodatek.), se děsivě lišilo od všech ostatních objektů v dohledu. Byla to obrovská stavba tvaru pyramidy ze zářivě bílého betonu, která se terasovitě vypínala do výšky 300 metrů. Z místa, kde stál Winston, se dala na bílém průčelí přečíst ozdobným písmem vyvedená tři hesla Strany:</w:t>
      </w:r>
    </w:p>
    <w:p w14:paraId="00000019" w14:textId="77777777" w:rsidR="006C34A4" w:rsidRDefault="00B1171F" w:rsidP="009F4AD5">
      <w:pPr>
        <w:pBdr>
          <w:top w:val="nil"/>
          <w:left w:val="nil"/>
          <w:bottom w:val="nil"/>
          <w:right w:val="nil"/>
          <w:between w:val="nil"/>
        </w:pBdr>
        <w:spacing w:before="200"/>
        <w:ind w:right="864"/>
        <w:rPr>
          <w:rFonts w:ascii="Helvetica Neue" w:eastAsia="Helvetica Neue" w:hAnsi="Helvetica Neue" w:cs="Helvetica Neue"/>
          <w:i/>
          <w:color w:val="404040"/>
        </w:rPr>
      </w:pPr>
      <w:r>
        <w:rPr>
          <w:rFonts w:ascii="Helvetica Neue" w:eastAsia="Helvetica Neue" w:hAnsi="Helvetica Neue" w:cs="Helvetica Neue"/>
          <w:i/>
          <w:color w:val="404040"/>
        </w:rPr>
        <w:t>VÁLKA JE MÍR</w:t>
      </w:r>
    </w:p>
    <w:p w14:paraId="0000001A" w14:textId="77777777" w:rsidR="006C34A4" w:rsidRDefault="00B1171F" w:rsidP="009F4AD5">
      <w:pPr>
        <w:pBdr>
          <w:top w:val="nil"/>
          <w:left w:val="nil"/>
          <w:bottom w:val="nil"/>
          <w:right w:val="nil"/>
          <w:between w:val="nil"/>
        </w:pBdr>
        <w:spacing w:before="200"/>
        <w:ind w:right="864"/>
        <w:rPr>
          <w:rFonts w:ascii="Helvetica Neue" w:eastAsia="Helvetica Neue" w:hAnsi="Helvetica Neue" w:cs="Helvetica Neue"/>
          <w:i/>
          <w:color w:val="404040"/>
        </w:rPr>
      </w:pPr>
      <w:r>
        <w:rPr>
          <w:rFonts w:ascii="Helvetica Neue" w:eastAsia="Helvetica Neue" w:hAnsi="Helvetica Neue" w:cs="Helvetica Neue"/>
          <w:i/>
          <w:color w:val="404040"/>
        </w:rPr>
        <w:t>SVOBODA JE OTROCTVÍ</w:t>
      </w:r>
    </w:p>
    <w:p w14:paraId="0000001B" w14:textId="77777777" w:rsidR="006C34A4" w:rsidRDefault="00B1171F" w:rsidP="009F4AD5">
      <w:pPr>
        <w:pBdr>
          <w:top w:val="nil"/>
          <w:left w:val="nil"/>
          <w:bottom w:val="nil"/>
          <w:right w:val="nil"/>
          <w:between w:val="nil"/>
        </w:pBdr>
        <w:spacing w:before="200"/>
        <w:ind w:right="864"/>
      </w:pPr>
      <w:r>
        <w:rPr>
          <w:rFonts w:ascii="Helvetica Neue" w:eastAsia="Helvetica Neue" w:hAnsi="Helvetica Neue" w:cs="Helvetica Neue"/>
          <w:i/>
          <w:color w:val="404040"/>
        </w:rPr>
        <w:t>NEVĚDOMOST JE SÍLA</w:t>
      </w:r>
    </w:p>
    <w:sectPr w:rsidR="006C34A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D4FC0"/>
    <w:multiLevelType w:val="multilevel"/>
    <w:tmpl w:val="796E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A4"/>
    <w:rsid w:val="006C34A4"/>
    <w:rsid w:val="009F4AD5"/>
    <w:rsid w:val="00B1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B1EF"/>
  <w15:docId w15:val="{FA434E9C-A6DC-4BA5-9C2F-747DE8A6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72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372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semiHidden/>
    <w:unhideWhenUsed/>
    <w:qFormat/>
    <w:rsid w:val="00372C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9E5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E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E527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372C59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372C59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372C59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37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72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t">
    <w:name w:val="Quote"/>
    <w:basedOn w:val="Normln"/>
    <w:next w:val="Normln"/>
    <w:link w:val="CittChar"/>
    <w:uiPriority w:val="29"/>
    <w:qFormat/>
    <w:rsid w:val="00372C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72C59"/>
    <w:rPr>
      <w:i/>
      <w:iCs/>
      <w:color w:val="404040" w:themeColor="text1" w:themeTint="BF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tnxfH0os/viJP0+q+kmtCTUTig==">AMUW2mWEBt09Ya+AA/0y98f/gBeXuiwFgfyEwZxHfANc8EQIiF7FVDsSf/GANq2MTPyRwZ4YkJn8OW+RCReNU3PRDxMVc6IpKGTeEG2TV9E2XD746KQpDFqIroJ++ztibpWEm0bTHRsx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794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Pacner</dc:creator>
  <cp:lastModifiedBy>Ondřej Pacner</cp:lastModifiedBy>
  <cp:revision>3</cp:revision>
  <dcterms:created xsi:type="dcterms:W3CDTF">2020-11-09T08:27:00Z</dcterms:created>
  <dcterms:modified xsi:type="dcterms:W3CDTF">2023-10-25T10:35:00Z</dcterms:modified>
</cp:coreProperties>
</file>