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commentRangeStart w:id="0"/>
      <w:commentRangeStart w:id="1"/>
      <w:r>
        <w:t>sdnjfq3ruwhskdnfhauksdhauks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6"/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0" w:author="John Doe" w:date="2022-08-08T10:03:49Z" w:initials="JD">
    <w:p w14:paraId="6E4C032B">
      <w:pPr>
        <w:pStyle w:val="CommentText"/>
      </w:pPr>
      <w:r>
        <w:rPr>
          <w:rStyle w:val="CommentReference"/>
        </w:rPr>
        <w:annotationRef/>
      </w:r>
      <w:r>
        <w:t>Quisque fringilla leo.</w:t>
      </w:r>
    </w:p>
  </w:comment>
  <w:comment w:id="1" w:author="Jane Doe" w:date="2022-08-08T10:03:49Z" w:initials="JD">
    <w:p w14:paraId="2B464BD7">
      <w:pPr>
        <w:pStyle w:val="CommentText"/>
      </w:pPr>
      <w:r>
        <w:rPr>
          <w:rStyle w:val="CommentReference"/>
        </w:rPr>
        <w:annotationRef/>
      </w:r>
      <w:r>
        <w:t>Pellentesque vel sapien justo.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6E4C032B" w15:done="0"/>
  <w15:commentEx w15:paraId="2B464BD7" w15:paraIdParent="6E4C03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1/relationships/commentsExtended" Target="commentsExtended.xml" /><Relationship Id="rId5" Type="http://schemas.openxmlformats.org/officeDocument/2006/relationships/comments" Target="comments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