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F6" w:rsidRDefault="00F728F6">
      <w:r>
        <w:t>Configurar en el administrador de documentos el tipo de salida para aquellos formatos diseñados en tirilla.</w:t>
      </w:r>
    </w:p>
    <w:p w:rsidR="00EE548A" w:rsidRDefault="00F728F6">
      <w:r>
        <w:rPr>
          <w:noProof/>
          <w:lang w:eastAsia="es-CO"/>
        </w:rPr>
        <w:drawing>
          <wp:inline distT="0" distB="0" distL="0" distR="0">
            <wp:extent cx="4541779" cy="374386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077" cy="374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8F6" w:rsidRDefault="00F728F6"/>
    <w:p w:rsidR="00F728F6" w:rsidRDefault="00F728F6">
      <w:r>
        <w:br w:type="page"/>
      </w:r>
    </w:p>
    <w:p w:rsidR="00F728F6" w:rsidRDefault="00F728F6">
      <w:r>
        <w:lastRenderedPageBreak/>
        <w:t>Crear un administrador de documento nuevo llamado REPORTE TIRILLA, con las siguientes configuraciones</w:t>
      </w:r>
    </w:p>
    <w:p w:rsidR="00F728F6" w:rsidRDefault="00F728F6">
      <w:r>
        <w:rPr>
          <w:noProof/>
          <w:lang w:eastAsia="es-CO"/>
        </w:rPr>
        <w:drawing>
          <wp:inline distT="0" distB="0" distL="0" distR="0">
            <wp:extent cx="4468483" cy="4049468"/>
            <wp:effectExtent l="0" t="0" r="889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46" cy="405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8F6" w:rsidRDefault="00F728F6">
      <w:r>
        <w:t>Este será usado en la siguiente opción de menú</w:t>
      </w:r>
    </w:p>
    <w:p w:rsidR="00F728F6" w:rsidRDefault="00F728F6">
      <w:r>
        <w:rPr>
          <w:noProof/>
          <w:lang w:eastAsia="es-CO"/>
        </w:rPr>
        <w:drawing>
          <wp:inline distT="0" distB="0" distL="0" distR="0" wp14:anchorId="14143DEB" wp14:editId="67980AB4">
            <wp:extent cx="5477510" cy="193230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F6"/>
    <w:rsid w:val="001131FF"/>
    <w:rsid w:val="00F30033"/>
    <w:rsid w:val="00F7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7396D-2A60-4785-8668-F5644B0D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Yeimi Rodrigo Osorio Valladares</dc:creator>
  <cp:keywords/>
  <dc:description/>
  <cp:lastModifiedBy>Yeimi Rodrigo Osorio Valladares</cp:lastModifiedBy>
  <cp:revision>1</cp:revision>
  <dcterms:created xsi:type="dcterms:W3CDTF">2019-03-04T13:02:00Z</dcterms:created>
  <dcterms:modified xsi:type="dcterms:W3CDTF">2019-03-04T13:12:00Z</dcterms:modified>
</cp:coreProperties>
</file>