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50.png" ContentType="image/png"/>
  <Override PartName="/word/media/rId51.png" ContentType="image/png"/>
  <Override PartName="/word/media/rId53.png" ContentType="image/png"/>
  <Override PartName="/word/media/rId54.png" ContentType="image/png"/>
  <Override PartName="/word/media/rId57.png" ContentType="image/png"/>
  <Override PartName="/word/media/rId26.png" ContentType="image/png"/>
  <Override PartName="/word/media/rId32.png" ContentType="image/png"/>
  <Override PartName="/word/media/rId34.png" ContentType="image/png"/>
  <Override PartName="/word/media/rId35.png" ContentType="image/png"/>
  <Override PartName="/word/media/rId36.png" ContentType="image/png"/>
  <Override PartName="/word/media/rId38.png" ContentType="image/png"/>
  <Override PartName="/word/media/rId39.png" ContentType="image/png"/>
  <Override PartName="/word/media/rId40.png" ContentType="image/png"/>
  <Override PartName="/word/media/rId4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Mouse</w:t>
      </w:r>
      <w:r>
        <w:t xml:space="preserve"> </w:t>
      </w:r>
      <w:r>
        <w:t xml:space="preserve">analysis</w:t>
      </w:r>
      <w:r>
        <w:t xml:space="preserve"> </w:t>
      </w:r>
      <w:r>
        <w:t xml:space="preserve">v2</w:t>
      </w:r>
    </w:p>
    <w:p>
      <w:pPr>
        <w:pStyle w:val="Author"/>
      </w:pPr>
      <w:r>
        <w:t xml:space="preserve">yejg</w:t>
      </w:r>
    </w:p>
    <w:p>
      <w:pPr>
        <w:pStyle w:val="Date"/>
      </w:pPr>
      <w:r>
        <w:t xml:space="preserve">2018/1/26</w:t>
      </w:r>
    </w:p>
    <w:p>
      <w:pPr>
        <w:pStyle w:val="Heading3"/>
      </w:pPr>
      <w:bookmarkStart w:id="21" w:name="load-the-packages"/>
      <w:bookmarkEnd w:id="21"/>
      <w:r>
        <w:t xml:space="preserve">Load the packages</w:t>
      </w:r>
    </w:p>
    <w:p>
      <w:pPr>
        <w:pStyle w:val="SourceCode"/>
      </w:pPr>
      <w:r>
        <w:rPr>
          <w:rStyle w:val="KeywordTok"/>
        </w:rPr>
        <w:t xml:space="preserve">library</w:t>
      </w:r>
      <w:r>
        <w:rPr>
          <w:rStyle w:val="NormalTok"/>
        </w:rPr>
        <w:t xml:space="preserve">(Seurat)</w:t>
      </w:r>
      <w:r>
        <w:br w:type="textWrapping"/>
      </w:r>
      <w:r>
        <w:rPr>
          <w:rStyle w:val="KeywordTok"/>
        </w:rPr>
        <w:t xml:space="preserve">library</w:t>
      </w:r>
      <w:r>
        <w:rPr>
          <w:rStyle w:val="NormalTok"/>
        </w:rPr>
        <w:t xml:space="preserve">(data.table)</w:t>
      </w:r>
      <w:r>
        <w:br w:type="textWrapping"/>
      </w:r>
      <w:r>
        <w:rPr>
          <w:rStyle w:val="KeywordTok"/>
        </w:rPr>
        <w:t xml:space="preserve">library</w:t>
      </w:r>
      <w:r>
        <w:rPr>
          <w:rStyle w:val="NormalTok"/>
        </w:rPr>
        <w:t xml:space="preserve">(NMF)</w:t>
      </w:r>
      <w:r>
        <w:br w:type="textWrapping"/>
      </w:r>
      <w:r>
        <w:rPr>
          <w:rStyle w:val="KeywordTok"/>
        </w:rPr>
        <w:t xml:space="preserve">library</w:t>
      </w:r>
      <w:r>
        <w:rPr>
          <w:rStyle w:val="NormalTok"/>
        </w:rPr>
        <w:t xml:space="preserve">(rsvd)</w:t>
      </w:r>
      <w:r>
        <w:br w:type="textWrapping"/>
      </w:r>
      <w:r>
        <w:rPr>
          <w:rStyle w:val="KeywordTok"/>
        </w:rPr>
        <w:t xml:space="preserve">library</w:t>
      </w:r>
      <w:r>
        <w:rPr>
          <w:rStyle w:val="NormalTok"/>
        </w:rPr>
        <w:t xml:space="preserve">(Rtsne)</w:t>
      </w:r>
      <w:r>
        <w:br w:type="textWrapping"/>
      </w: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(cowplot)</w:t>
      </w:r>
      <w:r>
        <w:br w:type="textWrapping"/>
      </w:r>
      <w:r>
        <w:rPr>
          <w:rStyle w:val="KeywordTok"/>
        </w:rPr>
        <w:t xml:space="preserve">library</w:t>
      </w:r>
      <w:r>
        <w:rPr>
          <w:rStyle w:val="NormalTok"/>
        </w:rPr>
        <w:t xml:space="preserve">(sva)</w:t>
      </w:r>
      <w:r>
        <w:br w:type="textWrapping"/>
      </w:r>
      <w:r>
        <w:rPr>
          <w:rStyle w:val="KeywordTok"/>
        </w:rPr>
        <w:t xml:space="preserve">library</w:t>
      </w:r>
      <w:r>
        <w:rPr>
          <w:rStyle w:val="NormalTok"/>
        </w:rPr>
        <w:t xml:space="preserve">(igraph)</w:t>
      </w:r>
      <w:r>
        <w:br w:type="textWrapping"/>
      </w:r>
      <w:r>
        <w:rPr>
          <w:rStyle w:val="KeywordTok"/>
        </w:rPr>
        <w:t xml:space="preserve">library</w:t>
      </w:r>
      <w:r>
        <w:rPr>
          <w:rStyle w:val="NormalTok"/>
        </w:rPr>
        <w:t xml:space="preserve">(cccd)</w:t>
      </w:r>
      <w:r>
        <w:br w:type="textWrapping"/>
      </w:r>
      <w:r>
        <w:rPr>
          <w:rStyle w:val="KeywordTok"/>
        </w:rPr>
        <w:t xml:space="preserve">library</w:t>
      </w:r>
      <w:r>
        <w:rPr>
          <w:rStyle w:val="NormalTok"/>
        </w:rPr>
        <w:t xml:space="preserve">(KernSmooth)</w:t>
      </w:r>
      <w:r>
        <w:br w:type="textWrapping"/>
      </w:r>
      <w:r>
        <w:rPr>
          <w:rStyle w:val="KeywordTok"/>
        </w:rPr>
        <w:t xml:space="preserve">library</w:t>
      </w:r>
      <w:r>
        <w:rPr>
          <w:rStyle w:val="NormalTok"/>
        </w:rPr>
        <w:t xml:space="preserve">(beeswarm)</w:t>
      </w:r>
      <w:r>
        <w:br w:type="textWrapping"/>
      </w:r>
      <w:r>
        <w:rPr>
          <w:rStyle w:val="KeywordTok"/>
        </w:rPr>
        <w:t xml:space="preserve">library</w:t>
      </w:r>
      <w:r>
        <w:rPr>
          <w:rStyle w:val="NormalTok"/>
        </w:rPr>
        <w:t xml:space="preserve">(stringr)</w:t>
      </w:r>
      <w:r>
        <w:br w:type="textWrapping"/>
      </w:r>
      <w:r>
        <w:rPr>
          <w:rStyle w:val="KeywordTok"/>
        </w:rPr>
        <w:t xml:space="preserve">library</w:t>
      </w:r>
      <w:r>
        <w:rPr>
          <w:rStyle w:val="NormalTok"/>
        </w:rPr>
        <w:t xml:space="preserve">(formatR)</w:t>
      </w:r>
      <w:r>
        <w:br w:type="textWrapping"/>
      </w:r>
      <w:r>
        <w:rPr>
          <w:rStyle w:val="KeywordTok"/>
        </w:rPr>
        <w:t xml:space="preserve">source</w:t>
      </w:r>
      <w:r>
        <w:rPr>
          <w:rStyle w:val="NormalTok"/>
        </w:rPr>
        <w:t xml:space="preserve">(</w:t>
      </w:r>
      <w:r>
        <w:rPr>
          <w:rStyle w:val="StringTok"/>
        </w:rPr>
        <w:t xml:space="preserve">"../tools.R"</w:t>
      </w:r>
      <w:r>
        <w:rPr>
          <w:rStyle w:val="NormalTok"/>
        </w:rPr>
        <w:t xml:space="preserve">)</w:t>
      </w:r>
      <w:r>
        <w:br w:type="textWrapping"/>
      </w:r>
      <w:r>
        <w:rPr>
          <w:rStyle w:val="KeywordTok"/>
        </w:rPr>
        <w:t xml:space="preserve">library</w:t>
      </w:r>
      <w:r>
        <w:rPr>
          <w:rStyle w:val="NormalTok"/>
        </w:rPr>
        <w:t xml:space="preserve">(DESeq2)</w:t>
      </w:r>
    </w:p>
    <w:p>
      <w:pPr>
        <w:pStyle w:val="Heading2"/>
      </w:pPr>
      <w:bookmarkStart w:id="22" w:name="step-1-all-data-analysis-based-on-sample-group"/>
      <w:bookmarkEnd w:id="22"/>
      <w:r>
        <w:t xml:space="preserve">Step 1: All data: Analysis based on sample group</w:t>
      </w:r>
    </w:p>
    <w:p>
      <w:pPr>
        <w:pStyle w:val="Heading3"/>
      </w:pPr>
      <w:bookmarkStart w:id="23" w:name="read-data"/>
      <w:bookmarkEnd w:id="23"/>
      <w:r>
        <w:t xml:space="preserve">Read data</w:t>
      </w:r>
    </w:p>
    <w:p>
      <w:pPr>
        <w:pStyle w:val="Heading3"/>
      </w:pPr>
      <w:bookmarkStart w:id="24" w:name="data-qa"/>
      <w:bookmarkEnd w:id="24"/>
      <w:r>
        <w:t xml:space="preserve">Data QA</w:t>
      </w:r>
    </w:p>
    <w:p>
      <w:pPr>
        <w:pStyle w:val="SourceCode"/>
      </w:pPr>
      <w:r>
        <w:rPr>
          <w:rStyle w:val="NormalTok"/>
        </w:rPr>
        <w:t xml:space="preserve">mouse.only.pro &lt;-</w:t>
      </w:r>
      <w:r>
        <w:rPr>
          <w:rStyle w:val="StringTok"/>
        </w:rPr>
        <w:t xml:space="preserve"> </w:t>
      </w:r>
      <w:r>
        <w:rPr>
          <w:rStyle w:val="KeywordTok"/>
        </w:rPr>
        <w:t xml:space="preserve">Load_data</w:t>
      </w:r>
      <w:r>
        <w:rPr>
          <w:rStyle w:val="NormalTok"/>
        </w:rPr>
        <w:t xml:space="preserve">(</w:t>
      </w:r>
      <w:r>
        <w:rPr>
          <w:rStyle w:val="DataTypeTok"/>
        </w:rPr>
        <w:t xml:space="preserve">data_dir =</w:t>
      </w:r>
      <w:r>
        <w:rPr>
          <w:rStyle w:val="NormalTok"/>
        </w:rPr>
        <w:t xml:space="preserve"> </w:t>
      </w:r>
      <w:r>
        <w:rPr>
          <w:rStyle w:val="StringTok"/>
        </w:rPr>
        <w:t xml:space="preserve">"../data/mouse.txt"</w:t>
      </w:r>
      <w:r>
        <w:rPr>
          <w:rStyle w:val="NormalTok"/>
        </w:rPr>
        <w:t xml:space="preserve">)</w:t>
      </w:r>
      <w:r>
        <w:br w:type="textWrapping"/>
      </w:r>
      <w:r>
        <w:rPr>
          <w:rStyle w:val="KeywordTok"/>
        </w:rPr>
        <w:t xml:space="preserve">rownames</w:t>
      </w:r>
      <w:r>
        <w:rPr>
          <w:rStyle w:val="NormalTok"/>
        </w:rPr>
        <w:t xml:space="preserve">(mouse.only.pro)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(mouse.only.pro), str_to_upper))</w:t>
      </w:r>
      <w:r>
        <w:br w:type="textWrapping"/>
      </w:r>
      <w:r>
        <w:rPr>
          <w:rStyle w:val="NormalTok"/>
        </w:rPr>
        <w:t xml:space="preserve">important.genes &lt;-</w:t>
      </w:r>
      <w:r>
        <w:rPr>
          <w:rStyle w:val="StringTok"/>
        </w:rPr>
        <w:t xml:space="preserve"> </w:t>
      </w:r>
      <w:r>
        <w:rPr>
          <w:rStyle w:val="KeywordTok"/>
        </w:rPr>
        <w:t xml:space="preserve">c</w:t>
      </w:r>
      <w:r>
        <w:rPr>
          <w:rStyle w:val="NormalTok"/>
        </w:rPr>
        <w:t xml:space="preserve">(</w:t>
      </w:r>
      <w:r>
        <w:rPr>
          <w:rStyle w:val="StringTok"/>
        </w:rPr>
        <w:t xml:space="preserve">"ITGB4"</w:t>
      </w:r>
      <w:r>
        <w:rPr>
          <w:rStyle w:val="NormalTok"/>
        </w:rPr>
        <w:t xml:space="preserve">, </w:t>
      </w:r>
      <w:r>
        <w:rPr>
          <w:rStyle w:val="StringTok"/>
        </w:rPr>
        <w:t xml:space="preserve">"ABCB5"</w:t>
      </w:r>
      <w:r>
        <w:rPr>
          <w:rStyle w:val="NormalTok"/>
        </w:rPr>
        <w:t xml:space="preserve">, </w:t>
      </w:r>
      <w:r>
        <w:rPr>
          <w:rStyle w:val="StringTok"/>
        </w:rPr>
        <w:t xml:space="preserve">"KRT19"</w:t>
      </w:r>
      <w:r>
        <w:rPr>
          <w:rStyle w:val="NormalTok"/>
        </w:rPr>
        <w:t xml:space="preserve">, </w:t>
      </w:r>
      <w:r>
        <w:rPr>
          <w:rStyle w:val="StringTok"/>
        </w:rPr>
        <w:t xml:space="preserve">"ACTB"</w:t>
      </w:r>
      <w:r>
        <w:rPr>
          <w:rStyle w:val="NormalTok"/>
        </w:rPr>
        <w:t xml:space="preserve">, </w:t>
      </w:r>
      <w:r>
        <w:rPr>
          <w:rStyle w:val="StringTok"/>
        </w:rPr>
        <w:t xml:space="preserve">"KRT12"</w:t>
      </w:r>
      <w:r>
        <w:rPr>
          <w:rStyle w:val="NormalTok"/>
        </w:rPr>
        <w:t xml:space="preserve">, </w:t>
      </w:r>
      <w:r>
        <w:rPr>
          <w:rStyle w:val="StringTok"/>
        </w:rPr>
        <w:t xml:space="preserve">"KRT5"</w:t>
      </w:r>
      <w:r>
        <w:rPr>
          <w:rStyle w:val="NormalTok"/>
        </w:rPr>
        <w:t xml:space="preserve">, </w:t>
      </w:r>
      <w:r>
        <w:rPr>
          <w:rStyle w:val="StringTok"/>
        </w:rPr>
        <w:t xml:space="preserve">"GAPDH"</w:t>
      </w:r>
      <w:r>
        <w:rPr>
          <w:rStyle w:val="NormalTok"/>
        </w:rPr>
        <w:t xml:space="preserve">, </w:t>
      </w:r>
      <w:r>
        <w:br w:type="textWrapping"/>
      </w:r>
      <w:r>
        <w:rPr>
          <w:rStyle w:val="NormalTok"/>
        </w:rPr>
        <w:t xml:space="preserve">    </w:t>
      </w:r>
      <w:r>
        <w:rPr>
          <w:rStyle w:val="StringTok"/>
        </w:rPr>
        <w:t xml:space="preserve">"KRT3"</w:t>
      </w:r>
      <w:r>
        <w:rPr>
          <w:rStyle w:val="NormalTok"/>
        </w:rPr>
        <w:t xml:space="preserve">, </w:t>
      </w:r>
      <w:r>
        <w:rPr>
          <w:rStyle w:val="StringTok"/>
        </w:rPr>
        <w:t xml:space="preserve">"PAX6"</w:t>
      </w:r>
      <w:r>
        <w:rPr>
          <w:rStyle w:val="NormalTok"/>
        </w:rPr>
        <w:t xml:space="preserve">, </w:t>
      </w:r>
      <w:r>
        <w:rPr>
          <w:rStyle w:val="StringTok"/>
        </w:rPr>
        <w:t xml:space="preserve">"WNT7A"</w:t>
      </w:r>
      <w:r>
        <w:rPr>
          <w:rStyle w:val="NormalTok"/>
        </w:rPr>
        <w:t xml:space="preserve">, </w:t>
      </w:r>
      <w:r>
        <w:rPr>
          <w:rStyle w:val="StringTok"/>
        </w:rPr>
        <w:t xml:space="preserve">"KRT14"</w:t>
      </w:r>
      <w:r>
        <w:rPr>
          <w:rStyle w:val="NormalTok"/>
        </w:rPr>
        <w:t xml:space="preserve">, </w:t>
      </w:r>
      <w:r>
        <w:rPr>
          <w:rStyle w:val="StringTok"/>
        </w:rPr>
        <w:t xml:space="preserve">"TRP63"</w:t>
      </w:r>
      <w:r>
        <w:rPr>
          <w:rStyle w:val="NormalTok"/>
        </w:rPr>
        <w:t xml:space="preserve">, </w:t>
      </w:r>
      <w:r>
        <w:rPr>
          <w:rStyle w:val="StringTok"/>
        </w:rPr>
        <w:t xml:space="preserve">"KRT10"</w:t>
      </w:r>
      <w:r>
        <w:rPr>
          <w:rStyle w:val="NormalTok"/>
        </w:rPr>
        <w:t xml:space="preserve">)</w:t>
      </w:r>
      <w:r>
        <w:br w:type="textWrapping"/>
      </w:r>
      <w:r>
        <w:br w:type="textWrapping"/>
      </w:r>
      <w:r>
        <w:rPr>
          <w:rStyle w:val="KeywordTok"/>
        </w:rPr>
        <w:t xml:space="preserve">table</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(mouse.only.pro),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w:t>
      </w:r>
      <w:r>
        <w:br w:type="textWrapping"/>
      </w:r>
      <w:r>
        <w:rPr>
          <w:rStyle w:val="VerbatimChar"/>
        </w:rPr>
        <w:t xml:space="preserve">## 10um 20um  6um </w:t>
      </w:r>
      <w:r>
        <w:br w:type="textWrapping"/>
      </w:r>
      <w:r>
        <w:rPr>
          <w:rStyle w:val="VerbatimChar"/>
        </w:rPr>
        <w:t xml:space="preserve">##  195  543  184</w:t>
      </w:r>
    </w:p>
    <w:p>
      <w:pPr>
        <w:pStyle w:val="SourceCode"/>
      </w:pPr>
      <w:r>
        <w:rPr>
          <w:rStyle w:val="KeywordTok"/>
        </w:rPr>
        <w:t xml:space="preserve">table</w:t>
      </w:r>
      <w:r>
        <w:rPr>
          <w:rStyle w:val="NormalTok"/>
        </w:rPr>
        <w:t xml:space="preserve">(</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colnames</w:t>
      </w:r>
      <w:r>
        <w:rPr>
          <w:rStyle w:val="NormalTok"/>
        </w:rPr>
        <w:t xml:space="preserve">(mouse.only.pro),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w:t>
      </w:r>
      <w:r>
        <w:br w:type="textWrapping"/>
      </w:r>
      <w:r>
        <w:rPr>
          <w:rStyle w:val="VerbatimChar"/>
        </w:rPr>
        <w:t xml:space="preserve">## mc002 mc004 mc005 mc006 mc007 mc008 mc009 mc010 mc011 mc012 mc013 mc014 </w:t>
      </w:r>
      <w:r>
        <w:br w:type="textWrapping"/>
      </w:r>
      <w:r>
        <w:rPr>
          <w:rStyle w:val="VerbatimChar"/>
        </w:rPr>
        <w:t xml:space="preserve">##    91    54    64    67    70    53    61    92    92    94    31    31 </w:t>
      </w:r>
      <w:r>
        <w:br w:type="textWrapping"/>
      </w:r>
      <w:r>
        <w:rPr>
          <w:rStyle w:val="VerbatimChar"/>
        </w:rPr>
        <w:t xml:space="preserve">## mc015 mc016 mc017 mc018 </w:t>
      </w:r>
      <w:r>
        <w:br w:type="textWrapping"/>
      </w:r>
      <w:r>
        <w:rPr>
          <w:rStyle w:val="VerbatimChar"/>
        </w:rPr>
        <w:t xml:space="preserve">##    31    31    30    30</w:t>
      </w:r>
    </w:p>
    <w:p>
      <w:pPr>
        <w:pStyle w:val="Heading3"/>
      </w:pPr>
      <w:bookmarkStart w:id="25" w:name="create-seurat-object-and-not-caculate-deseqbut-set-min.cells10-and-min.genes2"/>
      <w:bookmarkEnd w:id="25"/>
      <w:r>
        <w:t xml:space="preserve">Create Seurat object and not caculate DESeq,but set</w:t>
      </w:r>
      <w:r>
        <w:t xml:space="preserve"> </w:t>
      </w:r>
      <w:r>
        <w:rPr>
          <w:b/>
        </w:rPr>
        <w:t xml:space="preserve">min.cells=10</w:t>
      </w:r>
      <w:r>
        <w:t xml:space="preserve"> </w:t>
      </w:r>
      <w:r>
        <w:t xml:space="preserve">and</w:t>
      </w:r>
      <w:r>
        <w:t xml:space="preserve"> </w:t>
      </w:r>
      <w:r>
        <w:rPr>
          <w:b/>
        </w:rPr>
        <w:t xml:space="preserve">min.genes=2</w:t>
      </w:r>
    </w:p>
    <w:p>
      <w:pPr>
        <w:pStyle w:val="SourceCode"/>
      </w:pPr>
      <w:r>
        <w:rPr>
          <w:rStyle w:val="CommentTok"/>
        </w:rPr>
        <w:t xml:space="preserve"># only select the cells contain 10 genes expressed at least,select the genes</w:t>
      </w:r>
      <w:r>
        <w:br w:type="textWrapping"/>
      </w:r>
      <w:r>
        <w:rPr>
          <w:rStyle w:val="CommentTok"/>
        </w:rPr>
        <w:t xml:space="preserve"># must be expressed in two cells at least</w:t>
      </w:r>
      <w:r>
        <w:br w:type="textWrapping"/>
      </w:r>
      <w:r>
        <w:rPr>
          <w:rStyle w:val="NormalTok"/>
        </w:rPr>
        <w:t xml:space="preserve">mouse.all.pbmc &lt;-</w:t>
      </w:r>
      <w:r>
        <w:rPr>
          <w:rStyle w:val="StringTok"/>
        </w:rPr>
        <w:t xml:space="preserve"> </w:t>
      </w:r>
      <w:r>
        <w:rPr>
          <w:rStyle w:val="KeywordTok"/>
        </w:rPr>
        <w:t xml:space="preserve">DESeq_SeuratObj</w:t>
      </w:r>
      <w:r>
        <w:rPr>
          <w:rStyle w:val="NormalTok"/>
        </w:rPr>
        <w:t xml:space="preserve">(</w:t>
      </w:r>
      <w:r>
        <w:rPr>
          <w:rStyle w:val="DataTypeTok"/>
        </w:rPr>
        <w:t xml:space="preserve">X =</w:t>
      </w:r>
      <w:r>
        <w:rPr>
          <w:rStyle w:val="NormalTok"/>
        </w:rPr>
        <w:t xml:space="preserve"> mouse.only.pro, </w:t>
      </w:r>
      <w:r>
        <w:rPr>
          <w:rStyle w:val="DataTypeTok"/>
        </w:rPr>
        <w:t xml:space="preserve">DESq =</w:t>
      </w:r>
      <w:r>
        <w:rPr>
          <w:rStyle w:val="NormalTok"/>
        </w:rPr>
        <w:t xml:space="preserve"> </w:t>
      </w:r>
      <w:r>
        <w:rPr>
          <w:rStyle w:val="OtherTok"/>
        </w:rPr>
        <w:t xml:space="preserve">FALSE</w:t>
      </w:r>
      <w:r>
        <w:rPr>
          <w:rStyle w:val="NormalTok"/>
        </w:rPr>
        <w:t xml:space="preserve">, </w:t>
      </w:r>
      <w:r>
        <w:rPr>
          <w:rStyle w:val="DataTypeTok"/>
        </w:rPr>
        <w:t xml:space="preserve">min.cells =</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min.genes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"Scaling data matrix"</w:t>
      </w:r>
      <w:r>
        <w:br w:type="textWrapping"/>
      </w:r>
      <w:r>
        <w:rPr>
          <w:rStyle w:val="VerbatimChar"/>
        </w:rPr>
        <w:t xml:space="preserve">## </w:t>
      </w:r>
      <w:r>
        <w:br w:type="textWrapping"/>
      </w:r>
      <w:r>
        <w:rPr>
          <w:rStyle w:val="VerbatimChar"/>
        </w:rPr>
        <w:t xml:space="preserve">  |                                                                       </w:t>
      </w:r>
      <w:r>
        <w:br w:type="textWrapping"/>
      </w:r>
      <w:r>
        <w:rPr>
          <w:rStyle w:val="VerbatimChar"/>
        </w:rPr>
        <w:t xml:space="preserve">  |                                                                 |   0%</w:t>
      </w:r>
      <w:r>
        <w:br w:type="textWrapping"/>
      </w:r>
      <w:r>
        <w:rPr>
          <w:rStyle w:val="VerbatimChar"/>
        </w:rPr>
        <w:t xml:space="preserve">  |                                                                       </w:t>
      </w:r>
      <w:r>
        <w:br w:type="textWrapping"/>
      </w:r>
      <w:r>
        <w:rPr>
          <w:rStyle w:val="VerbatimChar"/>
        </w:rPr>
        <w:t xml:space="preserve">  |=================================================================| 100%</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3-1.png" id="0" name="Picture"/>
                    <pic:cNvPicPr>
                      <a:picLocks noChangeArrowheads="1" noChangeAspect="1"/>
                    </pic:cNvPicPr>
                  </pic:nvPicPr>
                  <pic:blipFill>
                    <a:blip r:embed="rId2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all.sample.group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(mouse.all.pbmc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type="textWrapping"/>
      </w:r>
      <w:r>
        <w:rPr>
          <w:rStyle w:val="NormalTok"/>
        </w:rPr>
        <w:t xml:space="preserve">all.sample.size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(mouse.all.pbmc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CommentTok"/>
        </w:rPr>
        <w:t xml:space="preserve"># reset ident</w:t>
      </w:r>
      <w:r>
        <w:br w:type="textWrapping"/>
      </w:r>
      <w:r>
        <w:rPr>
          <w:rStyle w:val="NormalTok"/>
        </w:rPr>
        <w:t xml:space="preserve">mouse.all.pbmc &lt;-</w:t>
      </w:r>
      <w:r>
        <w:rPr>
          <w:rStyle w:val="StringTok"/>
        </w:rPr>
        <w:t xml:space="preserve"> </w:t>
      </w:r>
      <w:r>
        <w:rPr>
          <w:rStyle w:val="KeywordTok"/>
        </w:rPr>
        <w:t xml:space="preserve">SetIdent</w:t>
      </w:r>
      <w:r>
        <w:rPr>
          <w:rStyle w:val="NormalTok"/>
        </w:rPr>
        <w:t xml:space="preserve">(mouse.all.pbmc, </w:t>
      </w:r>
      <w:r>
        <w:rPr>
          <w:rStyle w:val="DataTypeTok"/>
        </w:rPr>
        <w:t xml:space="preserve">cells.use =</w:t>
      </w:r>
      <w:r>
        <w:rPr>
          <w:rStyle w:val="NormalTok"/>
        </w:rPr>
        <w:t xml:space="preserve"> mouse.all.pbmc</w:t>
      </w:r>
      <w:r>
        <w:rPr>
          <w:rStyle w:val="OperatorTok"/>
        </w:rPr>
        <w:t xml:space="preserve">@</w:t>
      </w:r>
      <w:r>
        <w:rPr>
          <w:rStyle w:val="NormalTok"/>
        </w:rPr>
        <w:t xml:space="preserve">cell.names, </w:t>
      </w:r>
      <w:r>
        <w:br w:type="textWrapping"/>
      </w:r>
      <w:r>
        <w:rPr>
          <w:rStyle w:val="NormalTok"/>
        </w:rPr>
        <w:t xml:space="preserve">    </w:t>
      </w:r>
      <w:r>
        <w:rPr>
          <w:rStyle w:val="DataTypeTok"/>
        </w:rPr>
        <w:t xml:space="preserve">ident.use =</w:t>
      </w:r>
      <w:r>
        <w:rPr>
          <w:rStyle w:val="NormalTok"/>
        </w:rPr>
        <w:t xml:space="preserve"> all.sample.size)</w:t>
      </w:r>
    </w:p>
    <w:p>
      <w:pPr>
        <w:pStyle w:val="Heading2"/>
      </w:pPr>
      <w:bookmarkStart w:id="27" w:name="figure-explore"/>
      <w:bookmarkEnd w:id="27"/>
      <w:r>
        <w:t xml:space="preserve">Figure Explore</w:t>
      </w:r>
    </w:p>
    <w:p>
      <w:pPr>
        <w:pStyle w:val="Heading3"/>
      </w:pPr>
      <w:bookmarkStart w:id="28" w:name="firstuse-the-ploteg.-barplotviolinwe-can-explore-some-message-from-sample"/>
      <w:bookmarkEnd w:id="28"/>
      <w:r>
        <w:t xml:space="preserve">First,use the plot,eg. Barplot,Violin…,we can explore some message from sample</w:t>
      </w:r>
    </w:p>
    <w:p>
      <w:pPr>
        <w:pStyle w:val="SourceCode"/>
      </w:pPr>
      <w:r>
        <w:rPr>
          <w:rStyle w:val="NormalTok"/>
        </w:rPr>
        <w:t xml:space="preserve">mouse.imp.lognorm &lt;-</w:t>
      </w:r>
      <w:r>
        <w:rPr>
          <w:rStyle w:val="StringTok"/>
        </w:rPr>
        <w:t xml:space="preserve"> </w:t>
      </w:r>
      <w:r>
        <w:rPr>
          <w:rStyle w:val="KeywordTok"/>
        </w:rPr>
        <w:t xml:space="preserve">data.frame</w:t>
      </w:r>
      <w:r>
        <w:rPr>
          <w:rStyle w:val="NormalTok"/>
        </w:rPr>
        <w:t xml:space="preserve">(</w:t>
      </w:r>
      <w:r>
        <w:rPr>
          <w:rStyle w:val="KeywordTok"/>
        </w:rPr>
        <w:t xml:space="preserve">FetchData</w:t>
      </w:r>
      <w:r>
        <w:rPr>
          <w:rStyle w:val="NormalTok"/>
        </w:rPr>
        <w:t xml:space="preserve">(mouse.all.pbmc, </w:t>
      </w:r>
      <w:r>
        <w:rPr>
          <w:rStyle w:val="DataTypeTok"/>
        </w:rPr>
        <w:t xml:space="preserve">vars.all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(mouse.all.pbmc</w:t>
      </w:r>
      <w:r>
        <w:rPr>
          <w:rStyle w:val="OperatorTok"/>
        </w:rPr>
        <w:t xml:space="preserve">@</w:t>
      </w:r>
      <w:r>
        <w:rPr>
          <w:rStyle w:val="NormalTok"/>
        </w:rPr>
        <w:t xml:space="preserve">raw.data)]))</w:t>
      </w:r>
      <w:r>
        <w:br w:type="textWrapping"/>
      </w:r>
      <w:r>
        <w:rPr>
          <w:rStyle w:val="NormalTok"/>
        </w:rPr>
        <w:t xml:space="preserve">mouse.imp.lognorm</w:t>
      </w:r>
      <w:r>
        <w:rPr>
          <w:rStyle w:val="OperatorTok"/>
        </w:rPr>
        <w:t xml:space="preserve">$</w:t>
      </w:r>
      <w:r>
        <w:rPr>
          <w:rStyle w:val="NormalTok"/>
        </w:rPr>
        <w:t xml:space="preserve">cell.size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w:t>
      </w:r>
      <w:r>
        <w:rPr>
          <w:rStyle w:val="KeywordTok"/>
        </w:rPr>
        <w:t xml:space="preserve">rownames</w:t>
      </w:r>
      <w:r>
        <w:rPr>
          <w:rStyle w:val="NormalTok"/>
        </w:rPr>
        <w:t xml:space="preserve">(mouse.imp.lognorm),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mouse.imp.lognorm.melt &lt;-</w:t>
      </w:r>
      <w:r>
        <w:rPr>
          <w:rStyle w:val="StringTok"/>
        </w:rPr>
        <w:t xml:space="preserve"> </w:t>
      </w:r>
      <w:r>
        <w:rPr>
          <w:rStyle w:val="KeywordTok"/>
        </w:rPr>
        <w:t xml:space="preserve">melt</w:t>
      </w:r>
      <w:r>
        <w:rPr>
          <w:rStyle w:val="NormalTok"/>
        </w:rPr>
        <w:t xml:space="preserve">(mouse.imp.lognorm)</w:t>
      </w:r>
    </w:p>
    <w:p>
      <w:pPr>
        <w:pStyle w:val="Heading3"/>
      </w:pPr>
      <w:bookmarkStart w:id="29" w:name="figure-explore.1"/>
      <w:bookmarkEnd w:id="29"/>
      <w:r>
        <w:t xml:space="preserve">Figure Explore.1</w:t>
      </w:r>
    </w:p>
    <w:p>
      <w:pPr>
        <w:pStyle w:val="Heading4"/>
      </w:pPr>
      <w:bookmarkStart w:id="30" w:name="violin"/>
      <w:bookmarkEnd w:id="30"/>
      <w:r>
        <w:t xml:space="preserve">Violin</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mouse.imp.lognorm.melt,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cell.size, </w:t>
      </w:r>
      <w:r>
        <w:rPr>
          <w:rStyle w:val="DataTypeTok"/>
        </w:rPr>
        <w:t xml:space="preserve">fill =</w:t>
      </w:r>
      <w:r>
        <w:rPr>
          <w:rStyle w:val="NormalTok"/>
        </w:rPr>
        <w:t xml:space="preserve"> cell.size))</w:t>
      </w:r>
      <w:r>
        <w:br w:type="textWrapping"/>
      </w:r>
      <w:r>
        <w:rPr>
          <w:rStyle w:val="NormalTok"/>
        </w:rPr>
        <w:t xml:space="preserve">p </w:t>
      </w:r>
      <w:r>
        <w:rPr>
          <w:rStyle w:val="OperatorTok"/>
        </w:rPr>
        <w:t xml:space="preserve">+</w:t>
      </w:r>
      <w:r>
        <w:rPr>
          <w:rStyle w:val="StringTok"/>
        </w:rPr>
        <w:t xml:space="preserve"> </w:t>
      </w:r>
      <w:r>
        <w:rPr>
          <w:rStyle w:val="KeywordTok"/>
        </w:rPr>
        <w:t xml:space="preserve">geom_violin</w:t>
      </w:r>
      <w:r>
        <w:rPr>
          <w:rStyle w:val="NormalTok"/>
        </w:rPr>
        <w:t xml:space="preserve">(</w:t>
      </w:r>
      <w:r>
        <w:rPr>
          <w:rStyle w:val="DataTypeTok"/>
        </w:rPr>
        <w:t xml:space="preserve">trim =</w:t>
      </w:r>
      <w:r>
        <w:rPr>
          <w:rStyle w:val="NormalTok"/>
        </w:rPr>
        <w:t xml:space="preserve"> </w:t>
      </w:r>
      <w:r>
        <w:rPr>
          <w:rStyle w:val="OtherTok"/>
        </w:rPr>
        <w:t xml:space="preserve">FALSE</w:t>
      </w:r>
      <w:r>
        <w:rPr>
          <w:rStyle w:val="NormalTok"/>
        </w:rPr>
        <w:t xml:space="preserve">, </w:t>
      </w:r>
      <w:r>
        <w:rPr>
          <w:rStyle w:val="DataTypeTok"/>
        </w:rPr>
        <w:t xml:space="preserve">scale =</w:t>
      </w:r>
      <w:r>
        <w:rPr>
          <w:rStyle w:val="NormalTok"/>
        </w:rPr>
        <w:t xml:space="preserve"> </w:t>
      </w:r>
      <w:r>
        <w:rPr>
          <w:rStyle w:val="StringTok"/>
        </w:rPr>
        <w:t xml:space="preserve">"width"</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 </w:t>
      </w:r>
      <w:r>
        <w:rPr>
          <w:rStyle w:val="OperatorTok"/>
        </w:rPr>
        <w:t xml:space="preserve">+</w:t>
      </w:r>
      <w:r>
        <w:rPr>
          <w:rStyle w:val="StringTok"/>
        </w:rPr>
        <w:t xml:space="preserve"> </w:t>
      </w:r>
      <w:r>
        <w:rPr>
          <w:rStyle w:val="KeywordTok"/>
        </w:rPr>
        <w:t xml:space="preserve">geom_jitter</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w:t>
      </w:r>
    </w:p>
    <w:p>
      <w:pPr>
        <w:pStyle w:val="Heading4"/>
      </w:pPr>
      <w:bookmarkStart w:id="31" w:name="boxplot"/>
      <w:bookmarkEnd w:id="31"/>
      <w:r>
        <w:t xml:space="preserve">Boxplot</w:t>
      </w:r>
    </w:p>
    <w:p>
      <w:pPr>
        <w:pStyle w:val="SourceCode"/>
      </w:pPr>
      <w:r>
        <w:rPr>
          <w:rStyle w:val="NormalTok"/>
        </w:rPr>
        <w:t xml:space="preserve">p &lt;-</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mouse.imp.lognorm.melt, </w:t>
      </w:r>
      <w:r>
        <w:rPr>
          <w:rStyle w:val="KeywordTok"/>
        </w:rPr>
        <w:t xml:space="preserve">aes</w:t>
      </w:r>
      <w:r>
        <w:rPr>
          <w:rStyle w:val="NormalTok"/>
        </w:rPr>
        <w:t xml:space="preserve">(</w:t>
      </w:r>
      <w:r>
        <w:rPr>
          <w:rStyle w:val="DataTypeTok"/>
        </w:rPr>
        <w:t xml:space="preserve">y =</w:t>
      </w:r>
      <w:r>
        <w:rPr>
          <w:rStyle w:val="NormalTok"/>
        </w:rPr>
        <w:t xml:space="preserve"> value, </w:t>
      </w:r>
      <w:r>
        <w:rPr>
          <w:rStyle w:val="DataTypeTok"/>
        </w:rPr>
        <w:t xml:space="preserve">x =</w:t>
      </w:r>
      <w:r>
        <w:rPr>
          <w:rStyle w:val="NormalTok"/>
        </w:rPr>
        <w:t xml:space="preserve"> cell.size, </w:t>
      </w:r>
      <w:r>
        <w:rPr>
          <w:rStyle w:val="DataTypeTok"/>
        </w:rPr>
        <w:t xml:space="preserve">fill =</w:t>
      </w:r>
      <w:r>
        <w:rPr>
          <w:rStyle w:val="NormalTok"/>
        </w:rPr>
        <w:t xml:space="preserve"> cell.size))</w:t>
      </w:r>
      <w:r>
        <w:br w:type="textWrapping"/>
      </w:r>
      <w:r>
        <w:rPr>
          <w:rStyle w:val="NormalTok"/>
        </w:rPr>
        <w:t xml:space="preserve">p </w:t>
      </w:r>
      <w:r>
        <w:rPr>
          <w:rStyle w:val="OperatorTok"/>
        </w:rPr>
        <w:t xml:space="preserve">+</w:t>
      </w:r>
      <w:r>
        <w:rPr>
          <w:rStyle w:val="StringTok"/>
        </w:rPr>
        <w:t xml:space="preserve"> </w:t>
      </w:r>
      <w:r>
        <w:rPr>
          <w:rStyle w:val="KeywordTok"/>
        </w:rPr>
        <w:t xml:space="preserve">geom_boxplot</w:t>
      </w:r>
      <w:r>
        <w:rPr>
          <w:rStyle w:val="NormalTok"/>
        </w:rPr>
        <w:t xml:space="preserve">() </w:t>
      </w:r>
      <w:r>
        <w:rPr>
          <w:rStyle w:val="OperatorTok"/>
        </w:rPr>
        <w:t xml:space="preserve">+</w:t>
      </w:r>
      <w:r>
        <w:rPr>
          <w:rStyle w:val="StringTok"/>
        </w:rPr>
        <w:t xml:space="preserve"> </w:t>
      </w:r>
      <w:r>
        <w:rPr>
          <w:rStyle w:val="KeywordTok"/>
        </w:rPr>
        <w:t xml:space="preserve">guides</w:t>
      </w:r>
      <w:r>
        <w:rPr>
          <w:rStyle w:val="NormalTok"/>
        </w:rPr>
        <w:t xml:space="preserve">(</w:t>
      </w:r>
      <w:r>
        <w:rPr>
          <w:rStyle w:val="DataTypeTok"/>
        </w:rPr>
        <w:t xml:space="preserve">fill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"Cell Size"</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variable)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6-1.png" id="0" name="Picture"/>
                    <pic:cNvPicPr>
                      <a:picLocks noChangeArrowheads="1" noChangeAspect="1"/>
                    </pic:cNvPicPr>
                  </pic:nvPicPr>
                  <pic:blipFill>
                    <a:blip r:embed="rId32"/>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4"/>
      </w:pPr>
      <w:bookmarkStart w:id="33" w:name="densityhistogram"/>
      <w:bookmarkEnd w:id="33"/>
      <w:r>
        <w:t xml:space="preserve">Density,histogram</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mouse.imp.lognorm.melt,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7-1.png" id="0" name="Picture"/>
                    <pic:cNvPicPr>
                      <a:picLocks noChangeArrowheads="1" noChangeAspect="1"/>
                    </pic:cNvPicPr>
                  </pic:nvPicPr>
                  <pic:blipFill>
                    <a:blip r:embed="rId34"/>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mouse.imp.lognorm.melt,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geom_density</w:t>
      </w:r>
      <w:r>
        <w:rPr>
          <w:rStyle w:val="NormalTok"/>
        </w:rPr>
        <w:t xml:space="preserve">(</w:t>
      </w:r>
      <w:r>
        <w:rPr>
          <w:rStyle w:val="DataTypeTok"/>
        </w:rPr>
        <w:t xml:space="preserve">kernel =</w:t>
      </w:r>
      <w:r>
        <w:rPr>
          <w:rStyle w:val="NormalTok"/>
        </w:rPr>
        <w:t xml:space="preserve"> </w:t>
      </w:r>
      <w:r>
        <w:rPr>
          <w:rStyle w:val="StringTok"/>
        </w:rPr>
        <w:t xml:space="preserve">"gaussian"</w:t>
      </w:r>
      <w:r>
        <w:rPr>
          <w:rStyle w:val="NormalTok"/>
        </w:rPr>
        <w:t xml:space="preserve">, </w:t>
      </w:r>
      <w:r>
        <w:br w:type="textWrapping"/>
      </w:r>
      <w:r>
        <w:rPr>
          <w:rStyle w:val="NormalTok"/>
        </w:rPr>
        <w:t xml:space="preserve">    </w:t>
      </w:r>
      <w:r>
        <w:rPr>
          <w:rStyle w:val="DataTypeTok"/>
        </w:rPr>
        <w:t xml:space="preserve">position =</w:t>
      </w:r>
      <w:r>
        <w:rPr>
          <w:rStyle w:val="NormalTok"/>
        </w:rPr>
        <w:t xml:space="preserve"> </w:t>
      </w:r>
      <w:r>
        <w:rPr>
          <w:rStyle w:val="StringTok"/>
        </w:rPr>
        <w:t xml:space="preserve">"stack"</w:t>
      </w:r>
      <w:r>
        <w:rPr>
          <w:rStyle w:val="NormalTok"/>
        </w:rPr>
        <w:t xml:space="preserve">) </w:t>
      </w:r>
      <w:r>
        <w:rPr>
          <w:rStyle w:val="OperatorTok"/>
        </w:rPr>
        <w:t xml:space="preserve">+</w:t>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7-2.png" id="0" name="Picture"/>
                    <pic:cNvPicPr>
                      <a:picLocks noChangeArrowheads="1" noChangeAspect="1"/>
                    </pic:cNvPicPr>
                  </pic:nvPicPr>
                  <pic:blipFill>
                    <a:blip r:embed="rId3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mouse.imp.lognorm.melt,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DataTypeTok"/>
        </w:rPr>
        <w:t xml:space="preserve">fill =</w:t>
      </w:r>
      <w:r>
        <w:rPr>
          <w:rStyle w:val="NormalTok"/>
        </w:rPr>
        <w:t xml:space="preserve"> variable)) </w:t>
      </w:r>
      <w:r>
        <w:rPr>
          <w:rStyle w:val="OperatorTok"/>
        </w:rPr>
        <w:t xml:space="preserve">+</w:t>
      </w:r>
      <w:r>
        <w:rPr>
          <w:rStyle w:val="StringTok"/>
        </w:rPr>
        <w:t xml:space="preserve"> </w:t>
      </w:r>
      <w:r>
        <w:rPr>
          <w:rStyle w:val="KeywordTok"/>
        </w:rPr>
        <w:t xml:space="preserve">geom_histogram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scale_x_sqrt</w:t>
      </w:r>
      <w:r>
        <w:rPr>
          <w:rStyle w:val="NormalTok"/>
        </w:rPr>
        <w:t xml:space="preserve">() </w:t>
      </w:r>
      <w:r>
        <w:rPr>
          <w:rStyle w:val="OperatorTok"/>
        </w:rPr>
        <w:t xml:space="preserve">+</w:t>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cell.size)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7-3.png" id="0" name="Picture"/>
                    <pic:cNvPicPr>
                      <a:picLocks noChangeArrowheads="1" noChangeAspect="1"/>
                    </pic:cNvPicPr>
                  </pic:nvPicPr>
                  <pic:blipFill>
                    <a:blip r:embed="rId36"/>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3"/>
      </w:pPr>
      <w:bookmarkStart w:id="37" w:name="figure-explore.2"/>
      <w:bookmarkEnd w:id="37"/>
      <w:r>
        <w:t xml:space="preserve">Figure explore.2</w:t>
      </w:r>
    </w:p>
    <w:p>
      <w:pPr>
        <w:pStyle w:val="SourceCode"/>
      </w:pPr>
      <w:r>
        <w:rPr>
          <w:rStyle w:val="KeywordTok"/>
        </w:rPr>
        <w:t xml:space="preserve">Group_Bar</w:t>
      </w:r>
      <w:r>
        <w:rPr>
          <w:rStyle w:val="NormalTok"/>
        </w:rPr>
        <w:t xml:space="preserve">(mouse.all.pbmc</w:t>
      </w:r>
      <w:r>
        <w:rPr>
          <w:rStyle w:val="OperatorTok"/>
        </w:rPr>
        <w:t xml:space="preserve">@</w:t>
      </w:r>
      <w:r>
        <w:rPr>
          <w:rStyle w:val="NormalTok"/>
        </w:rPr>
        <w:t xml:space="preserve">raw.data, </w:t>
      </w:r>
      <w:r>
        <w:rPr>
          <w:rStyle w:val="DataTypeTok"/>
        </w:rPr>
        <w:t xml:space="preserve">group =</w:t>
      </w:r>
      <w:r>
        <w:rPr>
          <w:rStyle w:val="NormalTok"/>
        </w:rPr>
        <w:t xml:space="preserve"> all.sample.group)</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8-1.png" id="0" name="Picture"/>
                    <pic:cNvPicPr>
                      <a:picLocks noChangeArrowheads="1" noChangeAspect="1"/>
                    </pic:cNvPicPr>
                  </pic:nvPicPr>
                  <pic:blipFill>
                    <a:blip r:embed="rId3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Group_Bar</w:t>
      </w:r>
      <w:r>
        <w:rPr>
          <w:rStyle w:val="NormalTok"/>
        </w:rPr>
        <w:t xml:space="preserve">(mouse.all.pbmc</w:t>
      </w:r>
      <w:r>
        <w:rPr>
          <w:rStyle w:val="OperatorTok"/>
        </w:rPr>
        <w:t xml:space="preserve">@</w:t>
      </w:r>
      <w:r>
        <w:rPr>
          <w:rStyle w:val="NormalTok"/>
        </w:rPr>
        <w:t xml:space="preserve">raw.data, </w:t>
      </w:r>
      <w:r>
        <w:rPr>
          <w:rStyle w:val="DataTypeTok"/>
        </w:rPr>
        <w:t xml:space="preserve">group =</w:t>
      </w:r>
      <w:r>
        <w:rPr>
          <w:rStyle w:val="NormalTok"/>
        </w:rPr>
        <w:t xml:space="preserve"> all.sample.size)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8-2.png" id="0" name="Picture"/>
                    <pic:cNvPicPr>
                      <a:picLocks noChangeArrowheads="1" noChangeAspect="1"/>
                    </pic:cNvPicPr>
                  </pic:nvPicPr>
                  <pic:blipFill>
                    <a:blip r:embed="rId3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CommentTok"/>
        </w:rPr>
        <w:t xml:space="preserve"># We are interested in the gene ITGB4</w:t>
      </w:r>
      <w:r>
        <w:br w:type="textWrapping"/>
      </w:r>
      <w:r>
        <w:rPr>
          <w:rStyle w:val="KeywordTok"/>
        </w:rPr>
        <w:t xml:space="preserve">GenePlot</w:t>
      </w:r>
      <w:r>
        <w:rPr>
          <w:rStyle w:val="NormalTok"/>
        </w:rPr>
        <w:t xml:space="preserve">(mouse.all.pbmc, </w:t>
      </w:r>
      <w:r>
        <w:rPr>
          <w:rStyle w:val="DataTypeTok"/>
        </w:rPr>
        <w:t xml:space="preserve">gene1 =</w:t>
      </w:r>
      <w:r>
        <w:rPr>
          <w:rStyle w:val="NormalTok"/>
        </w:rPr>
        <w:t xml:space="preserve"> </w:t>
      </w:r>
      <w:r>
        <w:rPr>
          <w:rStyle w:val="StringTok"/>
        </w:rPr>
        <w:t xml:space="preserve">"ITGB4"</w:t>
      </w:r>
      <w:r>
        <w:rPr>
          <w:rStyle w:val="NormalTok"/>
        </w:rPr>
        <w:t xml:space="preserve">, </w:t>
      </w:r>
      <w:r>
        <w:rPr>
          <w:rStyle w:val="DataTypeTok"/>
        </w:rPr>
        <w:t xml:space="preserve">gene2 =</w:t>
      </w:r>
      <w:r>
        <w:rPr>
          <w:rStyle w:val="NormalTok"/>
        </w:rPr>
        <w:t xml:space="preserve"> important.genes[</w:t>
      </w:r>
      <w:r>
        <w:rPr>
          <w:rStyle w:val="DecValTok"/>
        </w:rPr>
        <w:t xml:space="preserve">3</w:t>
      </w:r>
      <w:r>
        <w:rPr>
          <w:rStyle w:val="NormalTok"/>
        </w:rPr>
        <w:t xml:space="preserve">])</w:t>
      </w:r>
      <w:r>
        <w:br w:type="textWrapping"/>
      </w:r>
      <w:r>
        <w:rPr>
          <w:rStyle w:val="CommentTok"/>
        </w:rPr>
        <w:t xml:space="preserve"># VlnPlot(mouse.all.pbmc,features.plot = 'ITGB4',y.lab.rot = 90) # Violinn</w:t>
      </w:r>
      <w:r>
        <w:br w:type="textWrapping"/>
      </w:r>
      <w:r>
        <w:rPr>
          <w:rStyle w:val="CommentTok"/>
        </w:rPr>
        <w:t xml:space="preserve"># plot of gene ITGB in all sample</w:t>
      </w:r>
      <w:r>
        <w:br w:type="textWrapping"/>
      </w:r>
      <w:r>
        <w:rPr>
          <w:rStyle w:val="KeywordTok"/>
        </w:rPr>
        <w:t xml:space="preserve">VlnPlot</w:t>
      </w:r>
      <w:r>
        <w:rPr>
          <w:rStyle w:val="NormalTok"/>
        </w:rPr>
        <w:t xml:space="preserve">(mouse.all.pbmc,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(mouse.all.pbmc</w:t>
      </w:r>
      <w:r>
        <w:rPr>
          <w:rStyle w:val="OperatorTok"/>
        </w:rPr>
        <w:t xml:space="preserve">@</w:t>
      </w:r>
      <w:r>
        <w:rPr>
          <w:rStyle w:val="NormalTok"/>
        </w:rPr>
        <w:t xml:space="preserve">raw.data)], </w:t>
      </w:r>
      <w:r>
        <w:rPr>
          <w:rStyle w:val="DataTypeTok"/>
        </w:rPr>
        <w:t xml:space="preserve">y.lab.rot =</w:t>
      </w:r>
      <w:r>
        <w:rPr>
          <w:rStyle w:val="NormalTok"/>
        </w:rPr>
        <w:t xml:space="preserve"> </w:t>
      </w:r>
      <w:r>
        <w:rPr>
          <w:rStyle w:val="DecValTok"/>
        </w:rPr>
        <w:t xml:space="preserve">90</w:t>
      </w:r>
      <w:r>
        <w:rPr>
          <w:rStyle w:val="NormalTok"/>
        </w:rPr>
        <w:t xml:space="preserve">)  </w:t>
      </w:r>
      <w:r>
        <w:rPr>
          <w:rStyle w:val="CommentTok"/>
        </w:rPr>
        <w:t xml:space="preserve"># Violinn plot of gene ITGB in all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8-3.png" id="0" name="Picture"/>
                    <pic:cNvPicPr>
                      <a:picLocks noChangeArrowheads="1" noChangeAspect="1"/>
                    </pic:cNvPicPr>
                  </pic:nvPicPr>
                  <pic:blipFill>
                    <a:blip r:embed="rId40"/>
                    <a:stretch>
                      <a:fillRect/>
                    </a:stretch>
                  </pic:blipFill>
                  <pic:spPr bwMode="auto">
                    <a:xfrm>
                      <a:off x="0" y="0"/>
                      <a:ext cx="5334000" cy="4445000"/>
                    </a:xfrm>
                    <a:prstGeom prst="rect">
                      <a:avLst/>
                    </a:prstGeom>
                    <a:noFill/>
                    <a:ln w="9525">
                      <a:noFill/>
                      <a:headEnd/>
                      <a:tailEnd/>
                    </a:ln>
                  </pic:spPr>
                </pic:pic>
              </a:graphicData>
            </a:graphic>
          </wp:inline>
        </w:drawing>
      </w:r>
      <w:r>
        <w:drawing>
          <wp:inline>
            <wp:extent cx="5334000" cy="4445000"/>
            <wp:effectExtent b="0" l="0" r="0" t="0"/>
            <wp:docPr descr="" title="" id="1" name="Picture"/>
            <a:graphic>
              <a:graphicData uri="http://schemas.openxmlformats.org/drawingml/2006/picture">
                <pic:pic>
                  <pic:nvPicPr>
                    <pic:cNvPr descr="C1_Project_mouse_v.1.2_files/figure-docx/unnamed-chunk-8-4.png" id="0" name="Picture"/>
                    <pic:cNvPicPr>
                      <a:picLocks noChangeArrowheads="1" noChangeAspect="1"/>
                    </pic:cNvPicPr>
                  </pic:nvPicPr>
                  <pic:blipFill>
                    <a:blip r:embed="rId4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After create seurat objectITGB4, KRT19, ACTB, KRT12, KRT5, GAPDH, PAX6, KRT14, TRP63, KRT10 are still in the sample data.Seurat object will remove low expression genes because set min.cells and min.genes.According to the plot above,they tell us that genes have higher expression in</w:t>
      </w:r>
      <w:r>
        <w:t xml:space="preserve"> </w:t>
      </w:r>
      <w:r>
        <w:rPr>
          <w:b/>
        </w:rPr>
        <w:t xml:space="preserve">mc002,mc007,mc001</w:t>
      </w:r>
      <w:r>
        <w:t xml:space="preserve"> </w:t>
      </w:r>
      <w:r>
        <w:t xml:space="preserve">if group by sample name identity;have higher expression in</w:t>
      </w:r>
      <w:r>
        <w:t xml:space="preserve"> </w:t>
      </w:r>
      <w:r>
        <w:rPr>
          <w:b/>
        </w:rPr>
        <w:t xml:space="preserve">20um</w:t>
      </w:r>
      <w:r>
        <w:t xml:space="preserve"> </w:t>
      </w:r>
      <w:r>
        <w:t xml:space="preserve">if group by cell size.And the gene</w:t>
      </w:r>
      <w:r>
        <w:t xml:space="preserve"> </w:t>
      </w:r>
      <w:r>
        <w:rPr>
          <w:b/>
        </w:rPr>
        <w:t xml:space="preserve">GAPDH,KRT10</w:t>
      </w:r>
      <w:r>
        <w:t xml:space="preserve"> </w:t>
      </w:r>
      <w:r>
        <w:t xml:space="preserve">have lower expression across sample,compared to other genes detected.</w:t>
      </w:r>
    </w:p>
    <w:p>
      <w:pPr>
        <w:pStyle w:val="Heading2"/>
      </w:pPr>
      <w:bookmarkStart w:id="42" w:name="dimensionality-reduction"/>
      <w:bookmarkEnd w:id="42"/>
      <w:r>
        <w:t xml:space="preserve">Dimensionality reduction</w:t>
      </w:r>
    </w:p>
    <w:p>
      <w:pPr>
        <w:pStyle w:val="Heading3"/>
      </w:pPr>
      <w:bookmarkStart w:id="43" w:name="pca-and-tsne"/>
      <w:bookmarkEnd w:id="43"/>
      <w:r>
        <w:rPr>
          <w:b/>
        </w:rPr>
        <w:t xml:space="preserve">PCA</w:t>
      </w:r>
      <w:r>
        <w:t xml:space="preserve"> </w:t>
      </w:r>
      <w:r>
        <w:t xml:space="preserve">and</w:t>
      </w:r>
      <w:r>
        <w:t xml:space="preserve"> </w:t>
      </w:r>
      <w:r>
        <w:rPr>
          <w:b/>
        </w:rPr>
        <w:t xml:space="preserve">tSNE</w:t>
      </w:r>
    </w:p>
    <w:p>
      <w:pPr>
        <w:pStyle w:val="SourceCode"/>
      </w:pPr>
      <w:r>
        <w:rPr>
          <w:rStyle w:val="VerbatimChar"/>
        </w:rPr>
        <w:t xml:space="preserve">Here,do the dimensionality reduction using the PCA, tSNE method </w:t>
      </w:r>
    </w:p>
    <w:p>
      <w:pPr>
        <w:pStyle w:val="SourceCode"/>
      </w:pPr>
      <w:r>
        <w:rPr>
          <w:rStyle w:val="NormalTok"/>
        </w:rPr>
        <w:t xml:space="preserve">all.pbmc &lt;-</w:t>
      </w:r>
      <w:r>
        <w:rPr>
          <w:rStyle w:val="StringTok"/>
        </w:rPr>
        <w:t xml:space="preserve"> </w:t>
      </w:r>
      <w:r>
        <w:rPr>
          <w:rStyle w:val="KeywordTok"/>
        </w:rPr>
        <w:t xml:space="preserve">PCA.TSNE</w:t>
      </w:r>
      <w:r>
        <w:rPr>
          <w:rStyle w:val="NormalTok"/>
        </w:rPr>
        <w:t xml:space="preserve">(</w:t>
      </w:r>
      <w:r>
        <w:rPr>
          <w:rStyle w:val="DataTypeTok"/>
        </w:rPr>
        <w:t xml:space="preserve">object =</w:t>
      </w:r>
      <w:r>
        <w:rPr>
          <w:rStyle w:val="NormalTok"/>
        </w:rPr>
        <w:t xml:space="preserve"> mouse.all.pbmc, </w:t>
      </w:r>
      <w:r>
        <w:rPr>
          <w:rStyle w:val="DataTypeTok"/>
        </w:rPr>
        <w:t xml:space="preserve">pcs.compute =</w:t>
      </w:r>
      <w:r>
        <w:rPr>
          <w:rStyle w:val="NormalTok"/>
        </w:rPr>
        <w:t xml:space="preserve"> </w:t>
      </w:r>
      <w:r>
        <w:rPr>
          <w:rStyle w:val="OtherTok"/>
        </w:rPr>
        <w:t xml:space="preserve">FALSE</w:t>
      </w:r>
      <w:r>
        <w:rPr>
          <w:rStyle w:val="NormalTok"/>
        </w:rPr>
        <w:t xml:space="preserve">, </w:t>
      </w:r>
      <w:r>
        <w:rPr>
          <w:rStyle w:val="DataTypeTok"/>
        </w:rPr>
        <w:t xml:space="preserve">num.pcs =</w:t>
      </w:r>
      <w:r>
        <w:rPr>
          <w:rStyle w:val="NormalTok"/>
        </w:rPr>
        <w:t xml:space="preserve"> </w:t>
      </w:r>
      <w:r>
        <w:rPr>
          <w:rStyle w:val="DecValTok"/>
        </w:rPr>
        <w:t xml:space="preserve">28</w:t>
      </w:r>
      <w:r>
        <w:rPr>
          <w:rStyle w:val="NormalTok"/>
        </w:rPr>
        <w:t xml:space="preserve">)</w:t>
      </w:r>
    </w:p>
    <w:p>
      <w:pPr>
        <w:pStyle w:val="Heading3"/>
      </w:pPr>
      <w:bookmarkStart w:id="44" w:name="after-the-pca-and-tsnetry-plot-featureplot-of-itgb4four-var.genespca-plottsne-plot"/>
      <w:bookmarkEnd w:id="44"/>
      <w:r>
        <w:t xml:space="preserve">After the PCA and tSNE,try plot: Featureplot of</w:t>
      </w:r>
      <w:r>
        <w:t xml:space="preserve"> </w:t>
      </w:r>
      <w:r>
        <w:rPr>
          <w:b/>
        </w:rPr>
        <w:t xml:space="preserve">ITGB4</w:t>
      </w:r>
      <w:r>
        <w:t xml:space="preserve">,four var.genes,PCA plot,tSNE plot…</w:t>
      </w:r>
    </w:p>
    <w:p>
      <w:pPr>
        <w:pStyle w:val="SourceCode"/>
      </w:pPr>
      <w:r>
        <w:rPr>
          <w:rStyle w:val="CommentTok"/>
        </w:rPr>
        <w:t xml:space="preserve"># FeaturePlot(object = all.pbmc,features.plot ='ITGB4',pt.size = 4,no.legend</w:t>
      </w:r>
      <w:r>
        <w:br w:type="textWrapping"/>
      </w:r>
      <w:r>
        <w:rPr>
          <w:rStyle w:val="CommentTok"/>
        </w:rPr>
        <w:t xml:space="preserve"># = FALSE) # ITGB4 gene in part dataset</w:t>
      </w:r>
      <w:r>
        <w:br w:type="textWrapping"/>
      </w:r>
      <w:r>
        <w:rPr>
          <w:rStyle w:val="KeywordTok"/>
        </w:rPr>
        <w:t xml:space="preserve">FeaturePlot</w:t>
      </w:r>
      <w:r>
        <w:rPr>
          <w:rStyle w:val="NormalTok"/>
        </w:rPr>
        <w:t xml:space="preserve">(</w:t>
      </w:r>
      <w:r>
        <w:rPr>
          <w:rStyle w:val="DataTypeTok"/>
        </w:rPr>
        <w:t xml:space="preserve">object =</w:t>
      </w:r>
      <w:r>
        <w:rPr>
          <w:rStyle w:val="NormalTok"/>
        </w:rPr>
        <w:t xml:space="preserve"> all.pbmc,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(all.pbmc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"pca"</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1.png" id="0" name="Picture"/>
                    <pic:cNvPicPr>
                      <a:picLocks noChangeArrowheads="1" noChangeAspect="1"/>
                    </pic:cNvPicPr>
                  </pic:nvPicPr>
                  <pic:blipFill>
                    <a:blip r:embed="rId45"/>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FeaturePlot</w:t>
      </w:r>
      <w:r>
        <w:rPr>
          <w:rStyle w:val="NormalTok"/>
        </w:rPr>
        <w:t xml:space="preserve">(</w:t>
      </w:r>
      <w:r>
        <w:rPr>
          <w:rStyle w:val="DataTypeTok"/>
        </w:rPr>
        <w:t xml:space="preserve">object =</w:t>
      </w:r>
      <w:r>
        <w:rPr>
          <w:rStyle w:val="NormalTok"/>
        </w:rPr>
        <w:t xml:space="preserve"> all.pbmc, </w:t>
      </w:r>
      <w:r>
        <w:rPr>
          <w:rStyle w:val="DataTypeTok"/>
        </w:rPr>
        <w:t xml:space="preserve">features.plot =</w:t>
      </w:r>
      <w:r>
        <w:rPr>
          <w:rStyle w:val="NormalTok"/>
        </w:rPr>
        <w:t xml:space="preserve"> important.genes[important.genes </w:t>
      </w:r>
      <w:r>
        <w:rPr>
          <w:rStyle w:val="OperatorTok"/>
        </w:rPr>
        <w:t xml:space="preserve">%in%</w:t>
      </w:r>
      <w:r>
        <w:rPr>
          <w:rStyle w:val="StringTok"/>
        </w:rPr>
        <w:t xml:space="preserve"> </w:t>
      </w:r>
      <w:r>
        <w:br w:type="textWrapping"/>
      </w:r>
      <w:r>
        <w:rPr>
          <w:rStyle w:val="StringTok"/>
        </w:rPr>
        <w:t xml:space="preserve">    </w:t>
      </w:r>
      <w:r>
        <w:rPr>
          <w:rStyle w:val="KeywordTok"/>
        </w:rPr>
        <w:t xml:space="preserve">rownames</w:t>
      </w:r>
      <w:r>
        <w:rPr>
          <w:rStyle w:val="NormalTok"/>
        </w:rPr>
        <w:t xml:space="preserve">(all.pbmc</w:t>
      </w:r>
      <w:r>
        <w:rPr>
          <w:rStyle w:val="OperatorTok"/>
        </w:rPr>
        <w:t xml:space="preserve">@</w:t>
      </w:r>
      <w:r>
        <w:rPr>
          <w:rStyle w:val="NormalTok"/>
        </w:rPr>
        <w:t xml:space="preserve">raw.data)], </w:t>
      </w:r>
      <w:r>
        <w:rPr>
          <w:rStyle w:val="DataTypeTok"/>
        </w:rPr>
        <w:t xml:space="preserve">pt.size =</w:t>
      </w:r>
      <w:r>
        <w:rPr>
          <w:rStyle w:val="NormalTok"/>
        </w:rPr>
        <w:t xml:space="preserve"> </w:t>
      </w:r>
      <w:r>
        <w:rPr>
          <w:rStyle w:val="DecValTok"/>
        </w:rPr>
        <w:t xml:space="preserve">1</w:t>
      </w:r>
      <w:r>
        <w:rPr>
          <w:rStyle w:val="NormalTok"/>
        </w:rPr>
        <w:t xml:space="preserve">, </w:t>
      </w:r>
      <w:r>
        <w:rPr>
          <w:rStyle w:val="DataTypeTok"/>
        </w:rPr>
        <w:t xml:space="preserve">no.legend =</w:t>
      </w:r>
      <w:r>
        <w:rPr>
          <w:rStyle w:val="NormalTok"/>
        </w:rPr>
        <w:t xml:space="preserve"> </w:t>
      </w:r>
      <w:r>
        <w:rPr>
          <w:rStyle w:val="OtherTok"/>
        </w:rPr>
        <w:t xml:space="preserve">FALSE</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2.png" id="0" name="Picture"/>
                    <pic:cNvPicPr>
                      <a:picLocks noChangeArrowheads="1" noChangeAspect="1"/>
                    </pic:cNvPicPr>
                  </pic:nvPicPr>
                  <pic:blipFill>
                    <a:blip r:embed="rId46"/>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3.png" id="0"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DimPlot</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pt.size =</w:t>
      </w:r>
      <w:r>
        <w:rPr>
          <w:rStyle w:val="NormalTok"/>
        </w:rPr>
        <w:t xml:space="preserve"> </w:t>
      </w:r>
      <w:r>
        <w:rPr>
          <w:rStyle w:val="DecValTok"/>
        </w:rPr>
        <w:t xml:space="preserve">4</w:t>
      </w:r>
      <w:r>
        <w:rPr>
          <w:rStyle w:val="NormalTok"/>
        </w:rPr>
        <w:t xml:space="preserve">)  </w:t>
      </w:r>
      <w:r>
        <w:rPr>
          <w:rStyle w:val="CommentTok"/>
        </w:rPr>
        <w:t xml:space="preserve">#  grour by sample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4.png" id="0" name="Picture"/>
                    <pic:cNvPicPr>
                      <a:picLocks noChangeArrowheads="1" noChangeAspect="1"/>
                    </pic:cNvPicPr>
                  </pic:nvPicPr>
                  <pic:blipFill>
                    <a:blip r:embed="rId48"/>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DimHeatmap</w:t>
      </w:r>
      <w:r>
        <w:rPr>
          <w:rStyle w:val="NormalTok"/>
        </w:rPr>
        <w:t xml:space="preserve">(all.pbmc, </w:t>
      </w:r>
      <w:r>
        <w:rPr>
          <w:rStyle w:val="DataTypeTok"/>
        </w:rPr>
        <w:t xml:space="preserve">reduction.type =</w:t>
      </w:r>
      <w:r>
        <w:rPr>
          <w:rStyle w:val="NormalTok"/>
        </w:rPr>
        <w:t xml:space="preserve"> </w:t>
      </w:r>
      <w:r>
        <w:rPr>
          <w:rStyle w:val="StringTok"/>
        </w:rPr>
        <w:t xml:space="preserve">"pca"</w:t>
      </w:r>
      <w:r>
        <w:rPr>
          <w:rStyle w:val="NormalTok"/>
        </w:rPr>
        <w:t xml:space="preserve">, </w:t>
      </w:r>
      <w:r>
        <w:rPr>
          <w:rStyle w:val="DataTypeTok"/>
        </w:rPr>
        <w:t xml:space="preserve">check.plot =</w:t>
      </w:r>
      <w:r>
        <w:rPr>
          <w:rStyle w:val="NormalTok"/>
        </w:rPr>
        <w:t xml:space="preserve"> </w:t>
      </w:r>
      <w:r>
        <w:rPr>
          <w:rStyle w:val="OtherTok"/>
        </w:rPr>
        <w:t xml:space="preserve">FALSE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5.png" id="0" name="Picture"/>
                    <pic:cNvPicPr>
                      <a:picLocks noChangeArrowheads="1" noChangeAspect="1"/>
                    </pic:cNvPicPr>
                  </pic:nvPicPr>
                  <pic:blipFill>
                    <a:blip r:embed="rId49"/>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KeywordTok"/>
        </w:rPr>
        <w:t xml:space="preserve">FeatureHeatmap</w:t>
      </w:r>
      <w:r>
        <w:rPr>
          <w:rStyle w:val="NormalTok"/>
        </w:rPr>
        <w:t xml:space="preserve">(all.pbmc, </w:t>
      </w:r>
      <w:r>
        <w:rPr>
          <w:rStyle w:val="DataTypeTok"/>
        </w:rPr>
        <w:t xml:space="preserve">features.plot =</w:t>
      </w:r>
      <w:r>
        <w:rPr>
          <w:rStyle w:val="NormalTok"/>
        </w:rPr>
        <w:t xml:space="preserve"> </w:t>
      </w:r>
      <w:r>
        <w:rPr>
          <w:rStyle w:val="StringTok"/>
        </w:rPr>
        <w:t xml:space="preserve">"ITGB4"</w:t>
      </w:r>
      <w:r>
        <w:rPr>
          <w:rStyle w:val="NormalTok"/>
        </w:rPr>
        <w:t xml:space="preserve">, </w:t>
      </w:r>
      <w:r>
        <w:rPr>
          <w:rStyle w:val="DataTypeTok"/>
        </w:rPr>
        <w:t xml:space="preserve">pt.size =</w:t>
      </w:r>
      <w:r>
        <w:rPr>
          <w:rStyle w:val="NormalTok"/>
        </w:rPr>
        <w:t xml:space="preserve"> </w:t>
      </w:r>
      <w:r>
        <w:rPr>
          <w:rStyle w:val="DecValTok"/>
        </w:rPr>
        <w:t xml:space="preserve">3</w:t>
      </w:r>
      <w:r>
        <w:rPr>
          <w:rStyle w:val="NormalTok"/>
        </w:rPr>
        <w:t xml:space="preserve">, </w:t>
      </w:r>
      <w:r>
        <w:rPr>
          <w:rStyle w:val="DataTypeTok"/>
        </w:rPr>
        <w:t xml:space="preserve">plot.horiz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cols.use =</w:t>
      </w:r>
      <w:r>
        <w:rPr>
          <w:rStyle w:val="NormalTok"/>
        </w:rPr>
        <w:t xml:space="preserve"> </w:t>
      </w:r>
      <w:r>
        <w:rPr>
          <w:rStyle w:val="KeywordTok"/>
        </w:rPr>
        <w:t xml:space="preserve">c</w:t>
      </w:r>
      <w:r>
        <w:rPr>
          <w:rStyle w:val="NormalTok"/>
        </w:rPr>
        <w:t xml:space="preserve">(</w:t>
      </w:r>
      <w:r>
        <w:rPr>
          <w:rStyle w:val="StringTok"/>
        </w:rPr>
        <w:t xml:space="preserve">"lightgrey"</w:t>
      </w:r>
      <w:r>
        <w:rPr>
          <w:rStyle w:val="NormalTok"/>
        </w:rPr>
        <w:t xml:space="preserve">, </w:t>
      </w:r>
      <w:r>
        <w:rPr>
          <w:rStyle w:val="StringTok"/>
        </w:rPr>
        <w:t xml:space="preserve">"blue"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0-6.png" id="0" name="Picture"/>
                    <pic:cNvPicPr>
                      <a:picLocks noChangeArrowheads="1" noChangeAspect="1"/>
                    </pic:cNvPicPr>
                  </pic:nvPicPr>
                  <pic:blipFill>
                    <a:blip r:embed="rId50"/>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Faetureplot of ITGB4, KRT19, ACTB, KRT12, KRT5, GAPDH, PAX6, KRT14, TRP63, KRT10based on</w:t>
      </w:r>
      <w:r>
        <w:t xml:space="preserve"> </w:t>
      </w:r>
      <w:r>
        <w:rPr>
          <w:b/>
        </w:rPr>
        <w:t xml:space="preserve">PCA,TSNE</w:t>
      </w:r>
      <w:r>
        <w:t xml:space="preserve"> </w:t>
      </w:r>
      <w:r>
        <w:t xml:space="preserve">shows that,they only has high expression level in few samples,and expresss lowly in most sample.It means that may be these important genes express differently across sample.The plot also tell us the gene</w:t>
      </w:r>
      <w:r>
        <w:t xml:space="preserve"> </w:t>
      </w:r>
      <w:r>
        <w:rPr>
          <w:b/>
        </w:rPr>
        <w:t xml:space="preserve">ACTB,KRT12,KRT5,KRT14</w:t>
      </w:r>
      <w:r>
        <w:t xml:space="preserve"> </w:t>
      </w:r>
      <w:r>
        <w:t xml:space="preserve">have more higher expression level than the other important genes.It is consistent with the result of violin plot.</w:t>
      </w:r>
      <w:r>
        <w:t xml:space="preserve"> </w:t>
      </w:r>
      <w:r>
        <w:t xml:space="preserve">About the heatmap,we only show the gene</w:t>
      </w:r>
      <w:r>
        <w:t xml:space="preserve"> </w:t>
      </w:r>
      <w:r>
        <w:rPr>
          <w:b/>
        </w:rPr>
        <w:t xml:space="preserve">ITGB4</w:t>
      </w:r>
      <w:r>
        <w:t xml:space="preserve"> </w:t>
      </w:r>
      <w:r>
        <w:t xml:space="preserve">And the FeatureHeatmap and Heamap also comfirm this phenomeno.We try the other four variable genes,which has the similar result as gene</w:t>
      </w:r>
      <w:r>
        <w:t xml:space="preserve"> </w:t>
      </w:r>
      <w:r>
        <w:rPr>
          <w:i/>
        </w:rPr>
        <w:t xml:space="preserve">ITGB4</w:t>
      </w:r>
      <w:r>
        <w:t xml:space="preserve"> </w:t>
      </w:r>
      <w:r>
        <w:t xml:space="preserve">But the</w:t>
      </w:r>
      <w:r>
        <w:t xml:space="preserve"> </w:t>
      </w:r>
      <w:r>
        <w:rPr>
          <w:i/>
        </w:rPr>
        <w:t xml:space="preserve">tSNE</w:t>
      </w:r>
      <w:r>
        <w:t xml:space="preserve"> </w:t>
      </w:r>
      <w:r>
        <w:t xml:space="preserve">and * PCA * plot show that, the sample can not be split apparently.The result may be is not good based on the PCA and tSNE method.</w:t>
      </w:r>
    </w:p>
    <w:p>
      <w:pPr>
        <w:pStyle w:val="SourceCode"/>
      </w:pPr>
      <w:r>
        <w:rPr>
          <w:rStyle w:val="NormalTok"/>
        </w:rPr>
        <w:t xml:space="preserve">mouse.heatmap &lt;-</w:t>
      </w:r>
      <w:r>
        <w:rPr>
          <w:rStyle w:val="StringTok"/>
        </w:rPr>
        <w:t xml:space="preserve"> </w:t>
      </w:r>
      <w:r>
        <w:rPr>
          <w:rStyle w:val="KeywordTok"/>
        </w:rPr>
        <w:t xml:space="preserve">Heatmap_fun</w:t>
      </w:r>
      <w:r>
        <w:rPr>
          <w:rStyle w:val="NormalTok"/>
        </w:rPr>
        <w:t xml:space="preserve">(</w:t>
      </w:r>
      <w:r>
        <w:rPr>
          <w:rStyle w:val="DataTypeTok"/>
        </w:rPr>
        <w:t xml:space="preserve">genes =</w:t>
      </w:r>
      <w:r>
        <w:rPr>
          <w:rStyle w:val="NormalTok"/>
        </w:rPr>
        <w:t xml:space="preserve"> important.genes[important.genes </w:t>
      </w:r>
      <w:r>
        <w:rPr>
          <w:rStyle w:val="OperatorTok"/>
        </w:rPr>
        <w:t xml:space="preserve">%in%</w:t>
      </w:r>
      <w:r>
        <w:rPr>
          <w:rStyle w:val="StringTok"/>
        </w:rPr>
        <w:t xml:space="preserve"> </w:t>
      </w:r>
      <w:r>
        <w:rPr>
          <w:rStyle w:val="KeywordTok"/>
        </w:rPr>
        <w:t xml:space="preserve">rownames</w:t>
      </w:r>
      <w:r>
        <w:rPr>
          <w:rStyle w:val="NormalTok"/>
        </w:rPr>
        <w:t xml:space="preserve">(all.pbmc</w:t>
      </w:r>
      <w:r>
        <w:rPr>
          <w:rStyle w:val="OperatorTok"/>
        </w:rPr>
        <w:t xml:space="preserve">@</w:t>
      </w:r>
      <w:r>
        <w:rPr>
          <w:rStyle w:val="NormalTok"/>
        </w:rPr>
        <w:t xml:space="preserve">raw.data)], </w:t>
      </w:r>
      <w:r>
        <w:br w:type="textWrapping"/>
      </w:r>
      <w:r>
        <w:rPr>
          <w:rStyle w:val="NormalTok"/>
        </w:rPr>
        <w:t xml:space="preserve">    </w:t>
      </w:r>
      <w:r>
        <w:rPr>
          <w:rStyle w:val="DataTypeTok"/>
        </w:rPr>
        <w:t xml:space="preserve">tpm.data =</w:t>
      </w:r>
      <w:r>
        <w:rPr>
          <w:rStyle w:val="NormalTok"/>
        </w:rPr>
        <w:t xml:space="preserve"> all.pbmc</w:t>
      </w:r>
      <w:r>
        <w:rPr>
          <w:rStyle w:val="OperatorTok"/>
        </w:rPr>
        <w:t xml:space="preserve">@</w:t>
      </w:r>
      <w:r>
        <w:rPr>
          <w:rStyle w:val="NormalTok"/>
        </w:rPr>
        <w:t xml:space="preserve">scale.data, </w:t>
      </w:r>
      <w:r>
        <w:rPr>
          <w:rStyle w:val="DataTypeTok"/>
        </w:rPr>
        <w:t xml:space="preserve">condition =</w:t>
      </w:r>
      <w:r>
        <w:rPr>
          <w:rStyle w:val="NormalTok"/>
        </w:rPr>
        <w:t xml:space="preserve"> </w:t>
      </w:r>
      <w:r>
        <w:rPr>
          <w:rStyle w:val="KeywordTok"/>
        </w:rPr>
        <w:t xml:space="preserve">unique</w:t>
      </w:r>
      <w:r>
        <w:rPr>
          <w:rStyle w:val="NormalTok"/>
        </w:rPr>
        <w:t xml:space="preserve">(</w:t>
      </w:r>
      <w:r>
        <w:rPr>
          <w:rStyle w:val="KeywordTok"/>
        </w:rPr>
        <w:t xml:space="preserve">as.character</w:t>
      </w:r>
      <w:r>
        <w:rPr>
          <w:rStyle w:val="NormalTok"/>
        </w:rPr>
        <w:t xml:space="preserve">(all.pbmc</w:t>
      </w:r>
      <w:r>
        <w:rPr>
          <w:rStyle w:val="OperatorTok"/>
        </w:rPr>
        <w:t xml:space="preserve">@</w:t>
      </w:r>
      <w:r>
        <w:rPr>
          <w:rStyle w:val="NormalTok"/>
        </w:rPr>
        <w:t xml:space="preserve">ident)), </w:t>
      </w:r>
      <w:r>
        <w:br w:type="textWrapping"/>
      </w:r>
      <w:r>
        <w:rPr>
          <w:rStyle w:val="NormalTok"/>
        </w:rPr>
        <w:t xml:space="preserve">    </w:t>
      </w:r>
      <w:r>
        <w:rPr>
          <w:rStyle w:val="DataTypeTok"/>
        </w:rPr>
        <w:t xml:space="preserve">all.condition =</w:t>
      </w:r>
      <w:r>
        <w:rPr>
          <w:rStyle w:val="NormalTok"/>
        </w:rPr>
        <w:t xml:space="preserve"> </w:t>
      </w:r>
      <w:r>
        <w:rPr>
          <w:rStyle w:val="KeywordTok"/>
        </w:rPr>
        <w:t xml:space="preserve">as.character</w:t>
      </w:r>
      <w:r>
        <w:rPr>
          <w:rStyle w:val="NormalTok"/>
        </w:rPr>
        <w:t xml:space="preserve">(all.pbmc</w:t>
      </w:r>
      <w:r>
        <w:rPr>
          <w:rStyle w:val="OperatorTok"/>
        </w:rPr>
        <w:t xml:space="preserve">@</w:t>
      </w:r>
      <w:r>
        <w:rPr>
          <w:rStyle w:val="NormalTok"/>
        </w:rPr>
        <w:t xml:space="preserve">ident))</w:t>
      </w:r>
    </w:p>
    <w:p>
      <w:pPr>
        <w:pStyle w:val="SourceCode"/>
      </w:pPr>
      <w:r>
        <w:rPr>
          <w:rStyle w:val="VerbatimChar"/>
        </w:rPr>
        <w:t xml:space="preserve">## There ara 3 conditions</w:t>
      </w:r>
      <w:r>
        <w:br w:type="textWrapping"/>
      </w:r>
      <w:r>
        <w:rPr>
          <w:rStyle w:val="VerbatimChar"/>
        </w:rPr>
        <w:t xml:space="preserve">## Whether creat data accurate 0</w:t>
      </w:r>
    </w:p>
    <w:p>
      <w:pPr>
        <w:pStyle w:val="SourceCode"/>
      </w:pPr>
      <w:r>
        <w:rPr>
          <w:rStyle w:val="NormalTok"/>
        </w:rPr>
        <w:t xml:space="preserve">NMF</w:t>
      </w:r>
      <w:r>
        <w:rPr>
          <w:rStyle w:val="OperatorTok"/>
        </w:rPr>
        <w:t xml:space="preserve">::</w:t>
      </w:r>
      <w:r>
        <w:rPr>
          <w:rStyle w:val="KeywordTok"/>
        </w:rPr>
        <w:t xml:space="preserve">aheatmap</w:t>
      </w:r>
      <w:r>
        <w:rPr>
          <w:rStyle w:val="NormalTok"/>
        </w:rPr>
        <w:t xml:space="preserve">(mouse.heatmap[[</w:t>
      </w:r>
      <w:r>
        <w:rPr>
          <w:rStyle w:val="DecValTok"/>
        </w:rPr>
        <w:t xml:space="preserve">2</w:t>
      </w:r>
      <w:r>
        <w:rPr>
          <w:rStyle w:val="NormalTok"/>
        </w:rPr>
        <w:t xml:space="preserve">]], </w:t>
      </w:r>
      <w:r>
        <w:rPr>
          <w:rStyle w:val="DataTypeTok"/>
        </w:rPr>
        <w:t xml:space="preserve">Rowv =</w:t>
      </w:r>
      <w:r>
        <w:rPr>
          <w:rStyle w:val="NormalTok"/>
        </w:rPr>
        <w:t xml:space="preserve"> </w:t>
      </w:r>
      <w:r>
        <w:rPr>
          <w:rStyle w:val="OtherTok"/>
        </w:rPr>
        <w:t xml:space="preserve">NA</w:t>
      </w:r>
      <w:r>
        <w:rPr>
          <w:rStyle w:val="NormalTok"/>
        </w:rPr>
        <w:t xml:space="preserve">, </w:t>
      </w:r>
      <w:r>
        <w:rPr>
          <w:rStyle w:val="DataTypeTok"/>
        </w:rPr>
        <w:t xml:space="preserve">Colv =</w:t>
      </w:r>
      <w:r>
        <w:rPr>
          <w:rStyle w:val="NormalTok"/>
        </w:rPr>
        <w:t xml:space="preserve"> </w:t>
      </w:r>
      <w:r>
        <w:rPr>
          <w:rStyle w:val="OtherTok"/>
        </w:rPr>
        <w:t xml:space="preserve">NA</w:t>
      </w:r>
      <w:r>
        <w:rPr>
          <w:rStyle w:val="NormalTok"/>
        </w:rPr>
        <w:t xml:space="preserve">, </w:t>
      </w:r>
      <w:r>
        <w:rPr>
          <w:rStyle w:val="DataTypeTok"/>
        </w:rPr>
        <w:t xml:space="preserve">annCol =</w:t>
      </w:r>
      <w:r>
        <w:rPr>
          <w:rStyle w:val="NormalTok"/>
        </w:rPr>
        <w:t xml:space="preserve"> mouse.heatmap[[</w:t>
      </w:r>
      <w:r>
        <w:rPr>
          <w:rStyle w:val="DecValTok"/>
        </w:rPr>
        <w:t xml:space="preserve">1</w:t>
      </w:r>
      <w:r>
        <w:rPr>
          <w:rStyle w:val="NormalTok"/>
        </w:rPr>
        <w:t xml:space="preserve">]], </w:t>
      </w:r>
      <w:r>
        <w:br w:type="textWrapping"/>
      </w:r>
      <w:r>
        <w:rPr>
          <w:rStyle w:val="NormalTok"/>
        </w:rPr>
        <w:t xml:space="preserve">    </w:t>
      </w:r>
      <w:r>
        <w:rPr>
          <w:rStyle w:val="DataTypeTok"/>
        </w:rPr>
        <w:t xml:space="preserve">scale =</w:t>
      </w:r>
      <w:r>
        <w:rPr>
          <w:rStyle w:val="NormalTok"/>
        </w:rPr>
        <w:t xml:space="preserve"> </w:t>
      </w:r>
      <w:r>
        <w:rPr>
          <w:rStyle w:val="StringTok"/>
        </w:rPr>
        <w:t xml:space="preserve">"none"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1-1.png" id="0" name="Picture"/>
                    <pic:cNvPicPr>
                      <a:picLocks noChangeArrowheads="1" noChangeAspect="1"/>
                    </pic:cNvPicPr>
                  </pic:nvPicPr>
                  <pic:blipFill>
                    <a:blip r:embed="rId51"/>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The heatmap of genes ITGB4, KRT19, ACTB, KRT12, KRT5, GAPDH, PAX6, KRT14, TRP63, KRT10 .It tells us that</w:t>
      </w:r>
      <w:r>
        <w:t xml:space="preserve"> </w:t>
      </w:r>
      <w:r>
        <w:rPr>
          <w:b/>
        </w:rPr>
        <w:t xml:space="preserve">KRT10,GAPDH,KRT15</w:t>
      </w:r>
      <w:r>
        <w:t xml:space="preserve"> </w:t>
      </w:r>
      <w:r>
        <w:t xml:space="preserve">expressed differently across sample,expressed more significant.</w:t>
      </w:r>
    </w:p>
    <w:p>
      <w:pPr>
        <w:pStyle w:val="Heading3"/>
      </w:pPr>
      <w:bookmarkStart w:id="52" w:name="nextspectral-k-means-clustering-on-single-cells-based-on-pca"/>
      <w:bookmarkEnd w:id="52"/>
      <w:r>
        <w:t xml:space="preserve">Next,Spectral k-means clustering on single cells based on PCA</w:t>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"pca"</w:t>
      </w:r>
      <w:r>
        <w:rPr>
          <w:rStyle w:val="NormalTok"/>
        </w:rPr>
        <w:t xml:space="preserve">, </w:t>
      </w:r>
      <w:r>
        <w:rPr>
          <w:rStyle w:val="DataTypeTok"/>
        </w:rPr>
        <w:t xml:space="preserve">k.use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(all.sample.size)))</w:t>
      </w:r>
      <w:r>
        <w:br w:type="textWrapping"/>
      </w:r>
      <w:r>
        <w:rPr>
          <w:rStyle w:val="NormalTok"/>
        </w:rPr>
        <w:t xml:space="preserve">clusters.pca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2-1.png" id="0" name="Picture"/>
                    <pic:cNvPicPr>
                      <a:picLocks noChangeArrowheads="1" noChangeAspect="1"/>
                    </pic:cNvPicPr>
                  </pic:nvPicPr>
                  <pic:blipFill>
                    <a:blip r:embed="rId53"/>
                    <a:stretch>
                      <a:fillRect/>
                    </a:stretch>
                  </pic:blipFill>
                  <pic:spPr bwMode="auto">
                    <a:xfrm>
                      <a:off x="0" y="0"/>
                      <a:ext cx="5334000" cy="4445000"/>
                    </a:xfrm>
                    <a:prstGeom prst="rect">
                      <a:avLst/>
                    </a:prstGeom>
                    <a:noFill/>
                    <a:ln w="9525">
                      <a:noFill/>
                      <a:headEnd/>
                      <a:tailEnd/>
                    </a:ln>
                  </pic:spPr>
                </pic:pic>
              </a:graphicData>
            </a:graphic>
          </wp:inline>
        </w:drawing>
      </w:r>
    </w:p>
    <w:p>
      <w:pPr>
        <w:pStyle w:val="SourceCode"/>
      </w:pPr>
      <w:r>
        <w:rPr>
          <w:rStyle w:val="NormalTok"/>
        </w:rPr>
        <w:t xml:space="preserve">all.pbmc &lt;-</w:t>
      </w:r>
      <w:r>
        <w:rPr>
          <w:rStyle w:val="StringTok"/>
        </w:rPr>
        <w:t xml:space="preserve"> </w:t>
      </w:r>
      <w:r>
        <w:rPr>
          <w:rStyle w:val="KeywordTok"/>
        </w:rPr>
        <w:t xml:space="preserve">KClustDimension</w:t>
      </w:r>
      <w:r>
        <w:rPr>
          <w:rStyle w:val="NormalTok"/>
        </w:rPr>
        <w:t xml:space="preserve">(all.pbmc, </w:t>
      </w:r>
      <w:r>
        <w:rPr>
          <w:rStyle w:val="DataTypeTok"/>
        </w:rPr>
        <w:t xml:space="preserve">reduction.use =</w:t>
      </w:r>
      <w:r>
        <w:rPr>
          <w:rStyle w:val="NormalTok"/>
        </w:rPr>
        <w:t xml:space="preserve"> </w:t>
      </w:r>
      <w:r>
        <w:rPr>
          <w:rStyle w:val="StringTok"/>
        </w:rPr>
        <w:t xml:space="preserve">"tsne"</w:t>
      </w:r>
      <w:r>
        <w:rPr>
          <w:rStyle w:val="NormalTok"/>
        </w:rPr>
        <w:t xml:space="preserve">, </w:t>
      </w:r>
      <w:r>
        <w:rPr>
          <w:rStyle w:val="DataTypeTok"/>
        </w:rPr>
        <w:t xml:space="preserve">k.use =</w:t>
      </w:r>
      <w:r>
        <w:rPr>
          <w:rStyle w:val="NormalTok"/>
        </w:rPr>
        <w:t xml:space="preserve"> </w:t>
      </w:r>
      <w:r>
        <w:rPr>
          <w:rStyle w:val="KeywordTok"/>
        </w:rPr>
        <w:t xml:space="preserve">length</w:t>
      </w:r>
      <w:r>
        <w:rPr>
          <w:rStyle w:val="NormalTok"/>
        </w:rPr>
        <w:t xml:space="preserve">(</w:t>
      </w:r>
      <w:r>
        <w:rPr>
          <w:rStyle w:val="KeywordTok"/>
        </w:rPr>
        <w:t xml:space="preserve">unique</w:t>
      </w:r>
      <w:r>
        <w:rPr>
          <w:rStyle w:val="NormalTok"/>
        </w:rPr>
        <w:t xml:space="preserve">(all.sample.size)))</w:t>
      </w:r>
      <w:r>
        <w:br w:type="textWrapping"/>
      </w:r>
      <w:r>
        <w:rPr>
          <w:rStyle w:val="NormalTok"/>
        </w:rPr>
        <w:t xml:space="preserve">clusters.tsne &lt;-</w:t>
      </w:r>
      <w:r>
        <w:rPr>
          <w:rStyle w:val="StringTok"/>
        </w:rPr>
        <w:t xml:space="preserve"> </w:t>
      </w:r>
      <w:r>
        <w:rPr>
          <w:rStyle w:val="NormalTok"/>
        </w:rPr>
        <w:t xml:space="preserve">all.pbmc</w:t>
      </w:r>
      <w:r>
        <w:rPr>
          <w:rStyle w:val="OperatorTok"/>
        </w:rPr>
        <w:t xml:space="preserve">@</w:t>
      </w:r>
      <w:r>
        <w:rPr>
          <w:rStyle w:val="NormalTok"/>
        </w:rPr>
        <w:t xml:space="preserve">meta.data</w:t>
      </w:r>
      <w:r>
        <w:rPr>
          <w:rStyle w:val="OperatorTok"/>
        </w:rPr>
        <w:t xml:space="preserve">$</w:t>
      </w:r>
      <w:r>
        <w:rPr>
          <w:rStyle w:val="NormalTok"/>
        </w:rPr>
        <w:t xml:space="preserve">kdimension.ident</w:t>
      </w:r>
      <w:r>
        <w:br w:type="textWrapping"/>
      </w:r>
      <w:r>
        <w:rPr>
          <w:rStyle w:val="KeywordTok"/>
        </w:rPr>
        <w:t xml:space="preserve">DimPlot</w:t>
      </w:r>
      <w:r>
        <w:rPr>
          <w:rStyle w:val="NormalTok"/>
        </w:rPr>
        <w:t xml:space="preserve">(all.pbmc, </w:t>
      </w:r>
      <w:r>
        <w:rPr>
          <w:rStyle w:val="DataTypeTok"/>
        </w:rPr>
        <w:t xml:space="preserve">pt.size =</w:t>
      </w:r>
      <w:r>
        <w:rPr>
          <w:rStyle w:val="NormalTok"/>
        </w:rPr>
        <w:t xml:space="preserve"> </w:t>
      </w:r>
      <w:r>
        <w:rPr>
          <w:rStyle w:val="DecValTok"/>
        </w:rPr>
        <w:t xml:space="preserve">4</w:t>
      </w:r>
      <w:r>
        <w:rPr>
          <w:rStyle w:val="NormalTok"/>
        </w:rPr>
        <w:t xml:space="preserve">, </w:t>
      </w:r>
      <w:r>
        <w:rPr>
          <w:rStyle w:val="DataTypeTok"/>
        </w:rPr>
        <w:t xml:space="preserve">group.by =</w:t>
      </w:r>
      <w:r>
        <w:rPr>
          <w:rStyle w:val="NormalTok"/>
        </w:rPr>
        <w:t xml:space="preserve"> </w:t>
      </w:r>
      <w:r>
        <w:rPr>
          <w:rStyle w:val="StringTok"/>
        </w:rPr>
        <w:t xml:space="preserve">"kdimension.ident"</w:t>
      </w:r>
      <w:r>
        <w:rPr>
          <w:rStyle w:val="NormalTok"/>
        </w:rPr>
        <w:t xml:space="preserve">, </w:t>
      </w:r>
      <w:r>
        <w:rPr>
          <w:rStyle w:val="DataTypeTok"/>
        </w:rPr>
        <w:t xml:space="preserve">reduction.use =</w:t>
      </w:r>
      <w:r>
        <w:rPr>
          <w:rStyle w:val="NormalTok"/>
        </w:rPr>
        <w:t xml:space="preserve"> </w:t>
      </w:r>
      <w:r>
        <w:rPr>
          <w:rStyle w:val="StringTok"/>
        </w:rPr>
        <w:t xml:space="preserve">"tsne"</w:t>
      </w:r>
      <w:r>
        <w:rPr>
          <w:rStyle w:val="NormalTok"/>
        </w:rPr>
        <w:t xml:space="preserve">)</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3-1.png" id="0" name="Picture"/>
                    <pic:cNvPicPr>
                      <a:picLocks noChangeArrowheads="1" noChangeAspect="1"/>
                    </pic:cNvPicPr>
                  </pic:nvPicPr>
                  <pic:blipFill>
                    <a:blip r:embed="rId54"/>
                    <a:stretch>
                      <a:fillRect/>
                    </a:stretch>
                  </pic:blipFill>
                  <pic:spPr bwMode="auto">
                    <a:xfrm>
                      <a:off x="0" y="0"/>
                      <a:ext cx="5334000" cy="4445000"/>
                    </a:xfrm>
                    <a:prstGeom prst="rect">
                      <a:avLst/>
                    </a:prstGeom>
                    <a:noFill/>
                    <a:ln w="9525">
                      <a:noFill/>
                      <a:headEnd/>
                      <a:tailEnd/>
                    </a:ln>
                  </pic:spPr>
                </pic:pic>
              </a:graphicData>
            </a:graphic>
          </wp:inline>
        </w:drawing>
      </w:r>
    </w:p>
    <w:p>
      <w:pPr>
        <w:pStyle w:val="Heading2"/>
      </w:pPr>
      <w:bookmarkStart w:id="55" w:name="differential-expression"/>
      <w:bookmarkEnd w:id="55"/>
      <w:r>
        <w:t xml:space="preserve">Differential expression</w:t>
      </w:r>
    </w:p>
    <w:p>
      <w:pPr>
        <w:pStyle w:val="SourceCode"/>
      </w:pPr>
      <w:r>
        <w:rPr>
          <w:rStyle w:val="VerbatimChar"/>
        </w:rPr>
        <w:t xml:space="preserve">Next,we will have analysis on gene differential expression.Find maker genes across sample.We use the method: **wilcox test**</w:t>
      </w:r>
    </w:p>
    <w:p>
      <w:pPr>
        <w:pStyle w:val="SourceCode"/>
      </w:pPr>
      <w:r>
        <w:rPr>
          <w:rStyle w:val="CommentTok"/>
        </w:rPr>
        <w:t xml:space="preserve"># Finds markers (differentially expressed genes) for each of the identity</w:t>
      </w:r>
      <w:r>
        <w:br w:type="textWrapping"/>
      </w:r>
      <w:r>
        <w:rPr>
          <w:rStyle w:val="CommentTok"/>
        </w:rPr>
        <w:t xml:space="preserve"># classes in a dataset</w:t>
      </w:r>
      <w:r>
        <w:br w:type="textWrapping"/>
      </w:r>
      <w:r>
        <w:rPr>
          <w:rStyle w:val="NormalTok"/>
        </w:rPr>
        <w:t xml:space="preserve">mouse.markers &lt;-</w:t>
      </w:r>
      <w:r>
        <w:rPr>
          <w:rStyle w:val="StringTok"/>
        </w:rPr>
        <w:t xml:space="preserve"> </w:t>
      </w:r>
      <w:r>
        <w:rPr>
          <w:rStyle w:val="KeywordTok"/>
        </w:rPr>
        <w:t xml:space="preserve">FindAllMarkers</w:t>
      </w:r>
      <w:r>
        <w:rPr>
          <w:rStyle w:val="NormalTok"/>
        </w:rPr>
        <w:t xml:space="preserve">(all.pbmc, </w:t>
      </w:r>
      <w:r>
        <w:rPr>
          <w:rStyle w:val="DataTypeTok"/>
        </w:rPr>
        <w:t xml:space="preserve">test.use =</w:t>
      </w:r>
      <w:r>
        <w:rPr>
          <w:rStyle w:val="NormalTok"/>
        </w:rPr>
        <w:t xml:space="preserve"> </w:t>
      </w:r>
      <w:r>
        <w:rPr>
          <w:rStyle w:val="StringTok"/>
        </w:rPr>
        <w:t xml:space="preserve">"bimod"</w:t>
      </w:r>
      <w:r>
        <w:rPr>
          <w:rStyle w:val="NormalTok"/>
        </w:rPr>
        <w:t xml:space="preserve">, </w:t>
      </w:r>
      <w:r>
        <w:rPr>
          <w:rStyle w:val="DataTypeTok"/>
        </w:rPr>
        <w:t xml:space="preserve">print.bar =</w:t>
      </w:r>
      <w:r>
        <w:rPr>
          <w:rStyle w:val="NormalTok"/>
        </w:rPr>
        <w:t xml:space="preserve"> </w:t>
      </w:r>
      <w:r>
        <w:rPr>
          <w:rStyle w:val="OtherTok"/>
        </w:rPr>
        <w:t xml:space="preserve">FALSE</w:t>
      </w:r>
      <w:r>
        <w:rPr>
          <w:rStyle w:val="NormalTok"/>
        </w:rPr>
        <w:t xml:space="preserve">)</w:t>
      </w:r>
      <w:r>
        <w:br w:type="textWrapping"/>
      </w:r>
      <w:r>
        <w:rPr>
          <w:rStyle w:val="KeywordTok"/>
        </w:rPr>
        <w:t xml:space="preserve">head</w:t>
      </w:r>
      <w:r>
        <w:rPr>
          <w:rStyle w:val="NormalTok"/>
        </w:rPr>
        <w:t xml:space="preserve">(mouse.markers)</w:t>
      </w:r>
    </w:p>
    <w:p>
      <w:pPr>
        <w:pStyle w:val="SourceCode"/>
      </w:pPr>
      <w:r>
        <w:rPr>
          <w:rStyle w:val="VerbatimChar"/>
        </w:rPr>
        <w:t xml:space="preserve">##                 p_val  avg_logFC pct.1 pct.2     p_val_adj cluster    gene</w:t>
      </w:r>
      <w:r>
        <w:br w:type="textWrapping"/>
      </w:r>
      <w:r>
        <w:rPr>
          <w:rStyle w:val="VerbatimChar"/>
        </w:rPr>
        <w:t xml:space="preserve">## MT-ND6  3.462689e-140  2.6677106 0.852 0.883 5.085997e-136       1  MT-ND6</w:t>
      </w:r>
      <w:r>
        <w:br w:type="textWrapping"/>
      </w:r>
      <w:r>
        <w:rPr>
          <w:rStyle w:val="VerbatimChar"/>
        </w:rPr>
        <w:t xml:space="preserve">## MT-ND1  4.551389e-134  2.8392756 0.948 0.996 6.685080e-130       1  MT-ND1</w:t>
      </w:r>
      <w:r>
        <w:br w:type="textWrapping"/>
      </w:r>
      <w:r>
        <w:rPr>
          <w:rStyle w:val="VerbatimChar"/>
        </w:rPr>
        <w:t xml:space="preserve">## MT-ND2  2.696590e-133  2.6605813 0.876 0.977 3.960751e-129       1  MT-ND2</w:t>
      </w:r>
      <w:r>
        <w:br w:type="textWrapping"/>
      </w:r>
      <w:r>
        <w:rPr>
          <w:rStyle w:val="VerbatimChar"/>
        </w:rPr>
        <w:t xml:space="preserve">## MT-CYTB 1.240285e-131  2.9792880 0.966 1.000 1.821731e-127       1 MT-CYTB</w:t>
      </w:r>
      <w:r>
        <w:br w:type="textWrapping"/>
      </w:r>
      <w:r>
        <w:rPr>
          <w:rStyle w:val="VerbatimChar"/>
        </w:rPr>
        <w:t xml:space="preserve">## MT-CO1  3.680520e-125  2.8105358 0.952 0.994 5.405948e-121       1  MT-CO1</w:t>
      </w:r>
      <w:r>
        <w:br w:type="textWrapping"/>
      </w:r>
      <w:r>
        <w:rPr>
          <w:rStyle w:val="VerbatimChar"/>
        </w:rPr>
        <w:t xml:space="preserve">## KRT5    1.906085e-118 -0.8923755 0.869 1.000 2.799658e-114       1    KRT5</w:t>
      </w:r>
    </w:p>
    <w:p>
      <w:pPr>
        <w:pStyle w:val="FirstParagraph"/>
      </w:pPr>
      <w:r>
        <w:t xml:space="preserve">We check whether the important genes are still in the marker genes we found from the DESeq analysis.</w:t>
      </w:r>
      <w:r>
        <w:t xml:space="preserve"> </w:t>
      </w:r>
      <w:r>
        <w:t xml:space="preserve">the genes:ITGB4, KRT19, ACTB, KRT12, KRT5, KRT14, TRP63 are still in the marker genes.</w:t>
      </w:r>
    </w:p>
    <w:p>
      <w:pPr>
        <w:pStyle w:val="Heading3"/>
      </w:pPr>
      <w:bookmarkStart w:id="56" w:name="bar-plot-of-genes-p.val"/>
      <w:bookmarkEnd w:id="56"/>
      <w:r>
        <w:t xml:space="preserve">Bar plot of gene’s p.val</w:t>
      </w:r>
    </w:p>
    <w:p>
      <w:pPr>
        <w:pStyle w:val="FirstParagraph"/>
      </w:pPr>
      <w:r>
        <w:drawing>
          <wp:inline>
            <wp:extent cx="5334000" cy="4445000"/>
            <wp:effectExtent b="0" l="0" r="0" t="0"/>
            <wp:docPr descr="" title="" id="1" name="Picture"/>
            <a:graphic>
              <a:graphicData uri="http://schemas.openxmlformats.org/drawingml/2006/picture">
                <pic:pic>
                  <pic:nvPicPr>
                    <pic:cNvPr descr="C1_Project_mouse_v.1.2_files/figure-docx/unnamed-chunk-15-1.png" id="0" name="Picture"/>
                    <pic:cNvPicPr>
                      <a:picLocks noChangeArrowheads="1" noChangeAspect="1"/>
                    </pic:cNvPicPr>
                  </pic:nvPicPr>
                  <pic:blipFill>
                    <a:blip r:embed="rId5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Differential expression.</w:t>
      </w:r>
    </w:p>
    <w:p>
      <w:pPr>
        <w:pStyle w:val="BodyText"/>
      </w:pPr>
      <w:r>
        <w:t xml:space="preserve">When use the DESeq,it must require the gene count matrix satisify that:</w:t>
      </w:r>
      <w:r>
        <w:t xml:space="preserve"> </w:t>
      </w:r>
      <w:r>
        <w:rPr>
          <w:b/>
        </w:rPr>
        <w:t xml:space="preserve">every gene contains at least one zero, cannot compute log geometric means</w:t>
      </w:r>
      <w:r>
        <w:t xml:space="preserve">. So have to take another method to handle data,but I do not know whether it is reasonable.Just try!!!</w:t>
      </w:r>
    </w:p>
    <w:p>
      <w:pPr>
        <w:pStyle w:val="SourceCode"/>
      </w:pPr>
      <w:r>
        <w:rPr>
          <w:rStyle w:val="NormalTok"/>
        </w:rPr>
        <w:t xml:space="preserve">condition.</w:t>
      </w:r>
      <w:r>
        <w:rPr>
          <w:rStyle w:val="DecValTok"/>
        </w:rPr>
        <w:t xml:space="preserve">1</w:t>
      </w:r>
      <w:r>
        <w:rPr>
          <w:rStyle w:val="NormalTok"/>
        </w:rPr>
        <w:t xml:space="preserve"> &lt;-</w:t>
      </w:r>
      <w:r>
        <w:rPr>
          <w:rStyle w:val="StringTok"/>
        </w:rPr>
        <w:t xml:space="preserve"> </w:t>
      </w:r>
      <w:r>
        <w:rPr>
          <w:rStyle w:val="KeywordTok"/>
        </w:rPr>
        <w:t xml:space="preserve">unlist</w:t>
      </w:r>
      <w:r>
        <w:rPr>
          <w:rStyle w:val="NormalTok"/>
        </w:rPr>
        <w:t xml:space="preserve">(</w:t>
      </w:r>
      <w:r>
        <w:rPr>
          <w:rStyle w:val="KeywordTok"/>
        </w:rPr>
        <w:t xml:space="preserve">lapply</w:t>
      </w:r>
      <w:r>
        <w:rPr>
          <w:rStyle w:val="NormalTok"/>
        </w:rPr>
        <w:t xml:space="preserve">(all.pbmc</w:t>
      </w:r>
      <w:r>
        <w:rPr>
          <w:rStyle w:val="OperatorTok"/>
        </w:rPr>
        <w:t xml:space="preserve">@</w:t>
      </w:r>
      <w:r>
        <w:rPr>
          <w:rStyle w:val="NormalTok"/>
        </w:rPr>
        <w:t xml:space="preserve">cell.names, </w:t>
      </w:r>
      <w:r>
        <w:rPr>
          <w:rStyle w:val="ControlFlowTok"/>
        </w:rPr>
        <w:t xml:space="preserve">function</w:t>
      </w:r>
      <w:r>
        <w:rPr>
          <w:rStyle w:val="NormalTok"/>
        </w:rPr>
        <w:t xml:space="preserve">(x) </w:t>
      </w:r>
      <w:r>
        <w:rPr>
          <w:rStyle w:val="KeywordTok"/>
        </w:rPr>
        <w:t xml:space="preserve">return</w:t>
      </w:r>
      <w:r>
        <w:rPr>
          <w:rStyle w:val="NormalTok"/>
        </w:rPr>
        <w:t xml:space="preserve">(</w:t>
      </w:r>
      <w:r>
        <w:rPr>
          <w:rStyle w:val="KeywordTok"/>
        </w:rPr>
        <w:t xml:space="preserve">str_split</w:t>
      </w:r>
      <w:r>
        <w:rPr>
          <w:rStyle w:val="NormalTok"/>
        </w:rPr>
        <w:t xml:space="preserve">(x, </w:t>
      </w:r>
      <w:r>
        <w:br w:type="textWrapping"/>
      </w:r>
      <w:r>
        <w:rPr>
          <w:rStyle w:val="NormalTok"/>
        </w:rPr>
        <w:t xml:space="preserve">    </w:t>
      </w:r>
      <w:r>
        <w:rPr>
          <w:rStyle w:val="StringTok"/>
        </w:rPr>
        <w:t xml:space="preserve">"_"</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type="textWrapping"/>
      </w:r>
      <w:r>
        <w:rPr>
          <w:rStyle w:val="NormalTok"/>
        </w:rPr>
        <w:t xml:space="preserve">mouse.xdds &lt;-</w:t>
      </w:r>
      <w:r>
        <w:rPr>
          <w:rStyle w:val="StringTok"/>
        </w:rPr>
        <w:t xml:space="preserve"> </w:t>
      </w:r>
      <w:r>
        <w:rPr>
          <w:rStyle w:val="KeywordTok"/>
        </w:rPr>
        <w:t xml:space="preserve">DESeq_CT</w:t>
      </w:r>
      <w:r>
        <w:rPr>
          <w:rStyle w:val="NormalTok"/>
        </w:rPr>
        <w:t xml:space="preserve">(</w:t>
      </w:r>
      <w:r>
        <w:rPr>
          <w:rStyle w:val="DataTypeTok"/>
        </w:rPr>
        <w:t xml:space="preserve">count.data =</w:t>
      </w:r>
      <w:r>
        <w:rPr>
          <w:rStyle w:val="NormalTok"/>
        </w:rPr>
        <w:t xml:space="preserve"> all.pbmc</w:t>
      </w:r>
      <w:r>
        <w:rPr>
          <w:rStyle w:val="OperatorTok"/>
        </w:rPr>
        <w:t xml:space="preserve">@</w:t>
      </w:r>
      <w:r>
        <w:rPr>
          <w:rStyle w:val="NormalTok"/>
        </w:rPr>
        <w:t xml:space="preserve">raw.data, </w:t>
      </w:r>
      <w:r>
        <w:rPr>
          <w:rStyle w:val="DataTypeTok"/>
        </w:rPr>
        <w:t xml:space="preserve">condition.1 =</w:t>
      </w:r>
      <w:r>
        <w:rPr>
          <w:rStyle w:val="NormalTok"/>
        </w:rPr>
        <w:t xml:space="preserve"> condition.</w:t>
      </w:r>
      <w:r>
        <w:rPr>
          <w:rStyle w:val="DecValTok"/>
        </w:rPr>
        <w:t xml:space="preserve">1</w:t>
      </w:r>
      <w:r>
        <w:rPr>
          <w:rStyle w:val="NormalTok"/>
        </w:rPr>
        <w:t xml:space="preserve">)</w:t>
      </w:r>
      <w:r>
        <w:br w:type="textWrapping"/>
      </w:r>
      <w:r>
        <w:rPr>
          <w:rStyle w:val="KeywordTok"/>
        </w:rPr>
        <w:t xml:space="preserve">plotDispEsts</w:t>
      </w:r>
      <w:r>
        <w:rPr>
          <w:rStyle w:val="NormalTok"/>
        </w:rPr>
        <w:t xml:space="preserve">(mouse.xdds, </w:t>
      </w:r>
      <w:r>
        <w:rPr>
          <w:rStyle w:val="DataTypeTok"/>
        </w:rPr>
        <w:t xml:space="preserve">main =</w:t>
      </w:r>
      <w:r>
        <w:rPr>
          <w:rStyle w:val="NormalTok"/>
        </w:rPr>
        <w:t xml:space="preserve"> </w:t>
      </w:r>
      <w:r>
        <w:rPr>
          <w:rStyle w:val="StringTok"/>
        </w:rPr>
        <w:t xml:space="preserve">"Per-gene Dispersion"</w:t>
      </w:r>
      <w:r>
        <w:rPr>
          <w:rStyle w:val="NormalTok"/>
        </w:rPr>
        <w:t xml:space="preserve">)</w:t>
      </w:r>
    </w:p>
    <w:p>
      <w:pPr>
        <w:pStyle w:val="Heading2"/>
      </w:pPr>
      <w:bookmarkStart w:id="58" w:name="do-the-deseq-test-across-all-cells-with-sample-group.and-get-all-the-significant-genes-between-two-groupsp.value-0.05"/>
      <w:bookmarkEnd w:id="58"/>
      <w:r>
        <w:t xml:space="preserve">Do the DESeq test across all cells with sample group.And get all the significant genes between two groups(p.value &lt; 0.05)</w:t>
      </w:r>
    </w:p>
    <w:p>
      <w:pPr>
        <w:pStyle w:val="SourceCode"/>
      </w:pPr>
      <w:r>
        <w:rPr>
          <w:rStyle w:val="NormalTok"/>
        </w:rPr>
        <w:t xml:space="preserve">mouse.genes &lt;-</w:t>
      </w:r>
      <w:r>
        <w:rPr>
          <w:rStyle w:val="StringTok"/>
        </w:rPr>
        <w:t xml:space="preserve"> </w:t>
      </w:r>
      <w:r>
        <w:rPr>
          <w:rStyle w:val="KeywordTok"/>
        </w:rPr>
        <w:t xml:space="preserve">DESeq_result</w:t>
      </w:r>
      <w:r>
        <w:rPr>
          <w:rStyle w:val="NormalTok"/>
        </w:rPr>
        <w:t xml:space="preserve">(mouse.xdds, </w:t>
      </w:r>
      <w:r>
        <w:rPr>
          <w:rStyle w:val="DataTypeTok"/>
        </w:rPr>
        <w:t xml:space="preserve">condition =</w:t>
      </w:r>
      <w:r>
        <w:rPr>
          <w:rStyle w:val="NormalTok"/>
        </w:rPr>
        <w:t xml:space="preserve"> condition.</w:t>
      </w:r>
      <w:r>
        <w:rPr>
          <w:rStyle w:val="DecValTok"/>
        </w:rPr>
        <w:t xml:space="preserve">1</w:t>
      </w:r>
      <w:r>
        <w:rPr>
          <w:rStyle w:val="NormalTok"/>
        </w:rPr>
        <w:t xml:space="preserve">)</w:t>
      </w:r>
    </w:p>
    <w:p>
      <w:pPr>
        <w:pStyle w:val="SourceCode"/>
      </w:pPr>
      <w:r>
        <w:rPr>
          <w:rStyle w:val="NormalTok"/>
        </w:rPr>
        <w:t xml:space="preserve">mouse.genes &lt;-</w:t>
      </w:r>
      <w:r>
        <w:rPr>
          <w:rStyle w:val="StringTok"/>
        </w:rPr>
        <w:t xml:space="preserve"> </w:t>
      </w:r>
      <w:r>
        <w:rPr>
          <w:rStyle w:val="KeywordTok"/>
        </w:rPr>
        <w:t xml:space="preserve">as.vector</w:t>
      </w:r>
      <w:r>
        <w:rPr>
          <w:rStyle w:val="NormalTok"/>
        </w:rPr>
        <w:t xml:space="preserve">(mouse.genes)</w:t>
      </w:r>
      <w:r>
        <w:br w:type="textWrapping"/>
      </w:r>
      <w:r>
        <w:rPr>
          <w:rStyle w:val="KeywordTok"/>
        </w:rPr>
        <w:t xml:space="preserve">library</w:t>
      </w:r>
      <w:r>
        <w:rPr>
          <w:rStyle w:val="NormalTok"/>
        </w:rPr>
        <w:t xml:space="preserve">(VennDiagram)</w:t>
      </w:r>
      <w:r>
        <w:br w:type="textWrapping"/>
      </w:r>
      <w:r>
        <w:rPr>
          <w:rStyle w:val="KeywordTok"/>
        </w:rPr>
        <w:t xml:space="preserve">grid.draw</w:t>
      </w:r>
      <w:r>
        <w:rPr>
          <w:rStyle w:val="NormalTok"/>
        </w:rPr>
        <w:t xml:space="preserve">(</w:t>
      </w:r>
      <w:r>
        <w:rPr>
          <w:rStyle w:val="KeywordTok"/>
        </w:rPr>
        <w:t xml:space="preserve">venn.diagram</w:t>
      </w:r>
      <w:r>
        <w:rPr>
          <w:rStyle w:val="NormalTok"/>
        </w:rPr>
        <w:t xml:space="preserve">(mouse.genes[</w:t>
      </w:r>
      <w:r>
        <w:rPr>
          <w:rStyle w:val="DecValTok"/>
        </w:rPr>
        <w:t xml:space="preserve">1</w:t>
      </w:r>
      <w:r>
        <w:rPr>
          <w:rStyle w:val="OperatorTok"/>
        </w:rPr>
        <w:t xml:space="preserve">:</w:t>
      </w:r>
      <w:r>
        <w:rPr>
          <w:rStyle w:val="DecValTok"/>
        </w:rPr>
        <w:t xml:space="preserve">3</w:t>
      </w:r>
      <w:r>
        <w:rPr>
          <w:rStyle w:val="NormalTok"/>
        </w:rPr>
        <w:t xml:space="preserve">], </w:t>
      </w:r>
      <w:r>
        <w:rPr>
          <w:rStyle w:val="DataTypeTok"/>
        </w:rPr>
        <w:t xml:space="preserve">filename =</w:t>
      </w:r>
      <w:r>
        <w:rPr>
          <w:rStyle w:val="NormalTok"/>
        </w:rPr>
        <w:t xml:space="preserve"> </w:t>
      </w:r>
      <w:r>
        <w:rPr>
          <w:rStyle w:val="OtherTok"/>
        </w:rPr>
        <w:t xml:space="preserve">NULL</w:t>
      </w:r>
      <w:r>
        <w:rPr>
          <w:rStyle w:val="NormalTok"/>
        </w:rPr>
        <w:t xml:space="preserve">, </w:t>
      </w:r>
      <w:r>
        <w:rPr>
          <w:rStyle w:val="DataTypeTok"/>
        </w:rPr>
        <w:t xml:space="preserve">fill =</w:t>
      </w:r>
      <w:r>
        <w:rPr>
          <w:rStyle w:val="NormalTok"/>
        </w:rPr>
        <w:t xml:space="preserve"> </w:t>
      </w:r>
      <w:r>
        <w:rPr>
          <w:rStyle w:val="KeywordTok"/>
        </w:rPr>
        <w:t xml:space="preserve">c</w:t>
      </w:r>
      <w:r>
        <w:rPr>
          <w:rStyle w:val="NormalTok"/>
        </w:rPr>
        <w:t xml:space="preserve">(</w:t>
      </w:r>
      <w:r>
        <w:rPr>
          <w:rStyle w:val="StringTok"/>
        </w:rPr>
        <w:t xml:space="preserve">"dodgerblue"</w:t>
      </w:r>
      <w:r>
        <w:rPr>
          <w:rStyle w:val="NormalTok"/>
        </w:rPr>
        <w:t xml:space="preserve">, </w:t>
      </w:r>
      <w:r>
        <w:br w:type="textWrapping"/>
      </w:r>
      <w:r>
        <w:rPr>
          <w:rStyle w:val="NormalTok"/>
        </w:rPr>
        <w:t xml:space="preserve">    </w:t>
      </w:r>
      <w:r>
        <w:rPr>
          <w:rStyle w:val="StringTok"/>
        </w:rPr>
        <w:t xml:space="preserve">"goldenrod1"</w:t>
      </w:r>
      <w:r>
        <w:rPr>
          <w:rStyle w:val="NormalTok"/>
        </w:rPr>
        <w:t xml:space="preserve">, </w:t>
      </w:r>
      <w:r>
        <w:rPr>
          <w:rStyle w:val="StringTok"/>
        </w:rPr>
        <w:t xml:space="preserve">"darkorange1"</w:t>
      </w:r>
      <w:r>
        <w:rPr>
          <w:rStyle w:val="NormalTok"/>
        </w:rP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2862199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Mouse analysis v2</dc:title>
  <dc:creator>yejg</dc:creator>
  <dcterms:created xsi:type="dcterms:W3CDTF">2018-01-31T00:19:19Z</dcterms:created>
  <dcterms:modified xsi:type="dcterms:W3CDTF">2018-01-31T00:19:19Z</dcterms:modified>
</cp:coreProperties>
</file>