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 w:eastAsia="宋体"/>
          <w:b/>
          <w:lang w:val="en-US" w:eastAsia="zh-CN"/>
        </w:rPr>
        <w:t>str</w:t>
      </w:r>
      <w:r>
        <w:rPr>
          <w:b/>
        </w:rPr>
        <w:t>Econ 4010 Homework 5</w:t>
      </w:r>
    </w:p>
    <w:p>
      <w:pPr>
        <w:jc w:val="center"/>
        <w:rPr>
          <w:b/>
        </w:rPr>
      </w:pPr>
      <w:r>
        <w:rPr>
          <w:b/>
        </w:rPr>
        <w:t>DUE: Tuesday, October 16 (in class)</w:t>
      </w:r>
    </w:p>
    <w:p>
      <w:pPr>
        <w:spacing w:after="0"/>
      </w:pPr>
      <w:r>
        <w:t>The data in wagexp.csv contains 206 observations for 13 variables. The variables are:</w:t>
      </w:r>
    </w:p>
    <w:p>
      <w:pPr>
        <w:spacing w:after="0"/>
      </w:pPr>
      <w:r>
        <w:t>wage = employee hourly wage rate,</w:t>
      </w:r>
    </w:p>
    <w:p>
      <w:pPr>
        <w:spacing w:after="0"/>
      </w:pPr>
      <w:r>
        <w:t>ed = years of education from 1st grade,</w:t>
      </w:r>
    </w:p>
    <w:p>
      <w:pPr>
        <w:spacing w:after="0"/>
      </w:pPr>
      <w:r>
        <w:t>hsd = 1 if the employee does not have a high school degree, 0 otherwise</w:t>
      </w:r>
    </w:p>
    <w:p>
      <w:pPr>
        <w:spacing w:after="0"/>
      </w:pPr>
      <w:r>
        <w:t>hsg = 1 if the employee’s highest educational attainment is a high school degree, 0 otherwise</w:t>
      </w:r>
    </w:p>
    <w:p>
      <w:pPr>
        <w:spacing w:after="0"/>
      </w:pPr>
      <w:r>
        <w:t>assc = 1 if the employee’s highest educational attainment is an associate’s degree, 0 otherwise</w:t>
      </w:r>
    </w:p>
    <w:p>
      <w:pPr>
        <w:spacing w:after="0"/>
      </w:pPr>
      <w:r>
        <w:t>bach = 1 if the employee has earned a bachelor’s degree, 0 otherwise</w:t>
      </w:r>
    </w:p>
    <w:p>
      <w:pPr>
        <w:spacing w:after="0"/>
      </w:pPr>
      <w:r>
        <w:t>age = age of employee,</w:t>
      </w:r>
    </w:p>
    <w:p>
      <w:pPr>
        <w:spacing w:after="0"/>
      </w:pPr>
      <w:r>
        <w:t>exp = years of working experience for the employee</w:t>
      </w:r>
    </w:p>
    <w:p>
      <w:pPr>
        <w:spacing w:after="0"/>
      </w:pPr>
      <w:r>
        <w:t>fmale = gender of the employee (1 = female, 0 = male)</w:t>
      </w:r>
    </w:p>
    <w:p>
      <w:pPr>
        <w:spacing w:after="0"/>
      </w:pPr>
      <w:r>
        <w:t>nonwh = 1 if employee is nonwhite, other than hispanic</w:t>
      </w:r>
    </w:p>
    <w:p>
      <w:pPr>
        <w:spacing w:after="0"/>
      </w:pPr>
      <w:r>
        <w:t>hisp = 1 if employee is hispanic</w:t>
      </w:r>
    </w:p>
    <w:p>
      <w:pPr>
        <w:spacing w:after="0"/>
      </w:pPr>
    </w:p>
    <w:p>
      <w:pPr>
        <w:pStyle w:val="6"/>
        <w:rPr>
          <w:sz w:val="16"/>
          <w:szCs w:val="16"/>
        </w:rPr>
      </w:pPr>
      <w:r>
        <w:rPr>
          <w:sz w:val="23"/>
          <w:szCs w:val="23"/>
        </w:rPr>
        <w:t xml:space="preserve">For the first problems, estimate the regression : </w:t>
      </w:r>
      <m:oMath>
        <m:r>
          <w:rPr>
            <w:rFonts w:ascii="Cambria Math" w:hAnsi="Cambria Math"/>
            <w:sz w:val="23"/>
            <w:szCs w:val="23"/>
          </w:rPr>
          <m:t>wag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ag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ag</m:t>
        </m:r>
        <m:sSubSup>
          <m:sSub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Sup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p>
        </m:sSubSup>
        <m:r>
          <w:rPr>
            <w:rFonts w:ascii="Cambria Math" w:hAnsi="Cambria Math"/>
            <w:sz w:val="23"/>
            <w:szCs w:val="23"/>
          </w:rPr>
          <m:t>+</m:t>
        </m:r>
        <m:sSub>
          <w:bookmarkStart w:id="0" w:name="OLE_LINK1"/>
          <w:bookmarkStart w:id="1" w:name="OLE_LINK2"/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w:bookmarkEnd w:id="0"/>
        <w:bookmarkEnd w:id="1"/>
        <m:r>
          <w:rPr>
            <w:rFonts w:ascii="Cambria Math" w:hAnsi="Cambria Math"/>
            <w:sz w:val="23"/>
            <w:szCs w:val="23"/>
          </w:rPr>
          <m:t>e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xp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hs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d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5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hs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g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6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ass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7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fmal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ε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sz w:val="16"/>
          <w:szCs w:val="16"/>
        </w:rPr>
        <w:t xml:space="preserve"> </w:t>
      </w:r>
    </w:p>
    <w:p>
      <w:pPr>
        <w:pStyle w:val="6"/>
        <w:rPr>
          <w:sz w:val="16"/>
          <w:szCs w:val="16"/>
        </w:rPr>
      </w:pPr>
    </w:p>
    <w:p>
      <w:pPr>
        <w:pStyle w:val="6"/>
        <w:ind w:left="720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Perform a t-test at 5% significance with the null hypothesis that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3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>
        <w:rPr>
          <w:rFonts w:eastAsiaTheme="minorEastAsia"/>
          <w:sz w:val="23"/>
          <w:szCs w:val="23"/>
        </w:rPr>
        <w:t>. Write out the formula for the test, discuss the critical value, and t-value you get from the formula. What do the results suggest about the model?</w:t>
      </w:r>
      <w:r>
        <w:rPr>
          <w:sz w:val="23"/>
          <w:szCs w:val="23"/>
        </w:rPr>
        <w:t xml:space="preserve"> </w:t>
      </w:r>
    </w:p>
    <w:p>
      <w:pPr>
        <w:pStyle w:val="6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out the VIF (see the function used in class VIF.R) for each coefficient in the above model. Do these results suggest any of these estimates are suffering from multicolliearity?</w:t>
      </w:r>
    </w:p>
    <w:p>
      <w:pPr>
        <w:pStyle w:val="6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Create a scatter plot of age against experience and print it below. What is the correlation coefficient for age and experience? What does this number tell you?</w:t>
      </w:r>
    </w:p>
    <w:p>
      <w:pPr>
        <w:pStyle w:val="5"/>
        <w:rPr>
          <w:sz w:val="23"/>
          <w:szCs w:val="23"/>
        </w:rPr>
      </w:pPr>
      <w:bookmarkStart w:id="5" w:name="_GoBack"/>
      <w:bookmarkEnd w:id="5"/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Do you suspect this model suffers from multicollinearity? Support your answer with at least three reasons why or why not.</w:t>
      </w:r>
    </w:p>
    <w:p>
      <w:pPr>
        <w:pStyle w:val="6"/>
        <w:rPr>
          <w:sz w:val="23"/>
          <w:szCs w:val="23"/>
        </w:rPr>
      </w:pPr>
    </w:p>
    <w:p>
      <w:pPr>
        <w:pStyle w:val="6"/>
        <w:rPr>
          <w:sz w:val="23"/>
          <w:szCs w:val="23"/>
        </w:rPr>
      </w:pPr>
    </w:p>
    <w:p>
      <w:pPr>
        <w:pStyle w:val="6"/>
        <w:rPr>
          <w:sz w:val="23"/>
          <w:szCs w:val="23"/>
        </w:rPr>
      </w:pPr>
      <w:r>
        <w:rPr>
          <w:sz w:val="23"/>
          <w:szCs w:val="23"/>
        </w:rPr>
        <w:t>For the following problems, estimate the equation:</w:t>
      </w:r>
    </w:p>
    <w:p>
      <w:pPr>
        <w:pStyle w:val="6"/>
        <w:rPr>
          <w:rFonts w:eastAsiaTheme="minorEastAsia"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ln⁡</m:t>
          </m:r>
          <m:r>
            <w:rPr>
              <w:rFonts w:ascii="Cambria Math" w:hAnsi="Cambria Math"/>
              <w:sz w:val="23"/>
              <w:szCs w:val="23"/>
            </w:rPr>
            <m:t>(wag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e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β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0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+</m:t>
          </m:r>
          <m:sSub>
            <w:bookmarkStart w:id="2" w:name="OLE_LINK3"/>
            <w:bookmarkStart w:id="3" w:name="OLE_LINK4"/>
            <w:bookmarkStart w:id="4" w:name="OLE_LINK5"/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β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  <w:bookmarkEnd w:id="2"/>
              <w:bookmarkEnd w:id="3"/>
              <w:bookmarkEnd w:id="4"/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ln⁡</m:t>
          </m:r>
          <m:r>
            <w:rPr>
              <w:rFonts w:ascii="Cambria Math" w:hAnsi="Cambria Math"/>
              <w:sz w:val="23"/>
              <w:szCs w:val="23"/>
            </w:rPr>
            <m:t>(ag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e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β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ed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β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fmale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β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4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(e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d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*fmal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e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  <m:r>
            <w:rPr>
              <w:rFonts w:ascii="Cambria Math" w:hAnsi="Cambria Math"/>
              <w:sz w:val="23"/>
              <w:szCs w:val="23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ε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i</m:t>
              </m: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ub>
          </m:sSub>
        </m:oMath>
      </m:oMathPara>
    </w:p>
    <w:p>
      <w:pPr>
        <w:pStyle w:val="6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Provide the summary statistics of this regression below. What is the interpretation of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eastAsiaTheme="minorEastAsia"/>
          <w:sz w:val="23"/>
          <w:szCs w:val="23"/>
        </w:rPr>
        <w:t>?</w:t>
      </w:r>
    </w:p>
    <w:p>
      <w:pPr>
        <w:pStyle w:val="6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interpretation of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β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4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eastAsiaTheme="minorEastAsia"/>
          <w:sz w:val="23"/>
          <w:szCs w:val="23"/>
        </w:rPr>
        <w:t>? W</w:t>
      </w:r>
      <w:r>
        <w:rPr>
          <w:sz w:val="23"/>
          <w:szCs w:val="23"/>
        </w:rPr>
        <w:t>hat does this coefficient suggest about the difference in returns to education between sexes?</w:t>
      </w:r>
    </w:p>
    <w:p>
      <w:pPr>
        <w:pStyle w:val="6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Run White’s test for heteroskedasticity on the model above. Provide the regression equation for the test, as well as a summary of the results. Explain the findings from this test.</w:t>
      </w: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Plot the residuals on education below. Does this variable look heteroskedastic? Why or why not?</w:t>
      </w:r>
    </w:p>
    <w:p>
      <w:pPr>
        <w:pStyle w:val="6"/>
        <w:rPr>
          <w:rFonts w:asciiTheme="minorHAnsi" w:hAnsiTheme="minorHAnsi" w:cstheme="minorBidi"/>
          <w:color w:val="auto"/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Run the above regression with White’s corrected standard errors and print the summary results below. How do these results differ from the results in question 5?</w:t>
      </w:r>
    </w:p>
    <w:p>
      <w:pPr>
        <w:pStyle w:val="5"/>
        <w:rPr>
          <w:sz w:val="23"/>
          <w:szCs w:val="23"/>
        </w:rPr>
      </w:pPr>
    </w:p>
    <w:p>
      <w:pPr>
        <w:pStyle w:val="6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Do you suspect this model suffers from heteroskedasticity? Support your answer with at least two reasons why or why not.</w:t>
      </w:r>
    </w:p>
    <w:p>
      <w:pPr>
        <w:pStyle w:val="6"/>
        <w:rPr>
          <w:sz w:val="23"/>
          <w:szCs w:val="23"/>
        </w:rPr>
      </w:pPr>
    </w:p>
    <w:p>
      <w:pPr>
        <w:spacing w:after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F0F0F"/>
    <w:multiLevelType w:val="multilevel"/>
    <w:tmpl w:val="674F0F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56"/>
    <w:rsid w:val="00050E1E"/>
    <w:rsid w:val="000D535D"/>
    <w:rsid w:val="000F314B"/>
    <w:rsid w:val="000F5848"/>
    <w:rsid w:val="000F5AEA"/>
    <w:rsid w:val="0010054F"/>
    <w:rsid w:val="00105D85"/>
    <w:rsid w:val="001312D8"/>
    <w:rsid w:val="00131C55"/>
    <w:rsid w:val="00144D88"/>
    <w:rsid w:val="0014698A"/>
    <w:rsid w:val="00154108"/>
    <w:rsid w:val="00182E8A"/>
    <w:rsid w:val="00185A52"/>
    <w:rsid w:val="001A375E"/>
    <w:rsid w:val="001B1B4A"/>
    <w:rsid w:val="00207134"/>
    <w:rsid w:val="0022288C"/>
    <w:rsid w:val="00224539"/>
    <w:rsid w:val="00295941"/>
    <w:rsid w:val="003500BD"/>
    <w:rsid w:val="00352F6A"/>
    <w:rsid w:val="00397FE6"/>
    <w:rsid w:val="003A6C67"/>
    <w:rsid w:val="003B0954"/>
    <w:rsid w:val="003B09B9"/>
    <w:rsid w:val="003F00A5"/>
    <w:rsid w:val="003F20BB"/>
    <w:rsid w:val="003F48AB"/>
    <w:rsid w:val="003F4EFE"/>
    <w:rsid w:val="004164A4"/>
    <w:rsid w:val="00422ACA"/>
    <w:rsid w:val="0045403A"/>
    <w:rsid w:val="004C20DE"/>
    <w:rsid w:val="004E4E66"/>
    <w:rsid w:val="00511B97"/>
    <w:rsid w:val="00513CBD"/>
    <w:rsid w:val="005727DA"/>
    <w:rsid w:val="005A19F3"/>
    <w:rsid w:val="005C4156"/>
    <w:rsid w:val="005E08BB"/>
    <w:rsid w:val="005E4D8E"/>
    <w:rsid w:val="006263DF"/>
    <w:rsid w:val="0063009B"/>
    <w:rsid w:val="00630AA9"/>
    <w:rsid w:val="00683BA9"/>
    <w:rsid w:val="006B1A79"/>
    <w:rsid w:val="006C7CB2"/>
    <w:rsid w:val="006D3799"/>
    <w:rsid w:val="00700028"/>
    <w:rsid w:val="007073CF"/>
    <w:rsid w:val="0072378B"/>
    <w:rsid w:val="007242EE"/>
    <w:rsid w:val="00770BA1"/>
    <w:rsid w:val="0087513E"/>
    <w:rsid w:val="00885F76"/>
    <w:rsid w:val="008B32C2"/>
    <w:rsid w:val="00950278"/>
    <w:rsid w:val="0096430F"/>
    <w:rsid w:val="00995347"/>
    <w:rsid w:val="009A139C"/>
    <w:rsid w:val="009A505D"/>
    <w:rsid w:val="009E38AE"/>
    <w:rsid w:val="009E5916"/>
    <w:rsid w:val="009F33EE"/>
    <w:rsid w:val="00A05E6F"/>
    <w:rsid w:val="00AA769C"/>
    <w:rsid w:val="00AC377E"/>
    <w:rsid w:val="00AD217B"/>
    <w:rsid w:val="00B04C7D"/>
    <w:rsid w:val="00B36981"/>
    <w:rsid w:val="00B90E71"/>
    <w:rsid w:val="00BC23FB"/>
    <w:rsid w:val="00BC7473"/>
    <w:rsid w:val="00C15721"/>
    <w:rsid w:val="00C34855"/>
    <w:rsid w:val="00C97E25"/>
    <w:rsid w:val="00CC0ADE"/>
    <w:rsid w:val="00CC2A64"/>
    <w:rsid w:val="00CC5B17"/>
    <w:rsid w:val="00CC676D"/>
    <w:rsid w:val="00CF57C7"/>
    <w:rsid w:val="00DA185A"/>
    <w:rsid w:val="00DA39C2"/>
    <w:rsid w:val="00DB5E3F"/>
    <w:rsid w:val="00DC66D8"/>
    <w:rsid w:val="00DC69C6"/>
    <w:rsid w:val="00DE382D"/>
    <w:rsid w:val="00E26326"/>
    <w:rsid w:val="00E74F56"/>
    <w:rsid w:val="00E835C3"/>
    <w:rsid w:val="00E9269A"/>
    <w:rsid w:val="00EE6D35"/>
    <w:rsid w:val="00F03E8C"/>
    <w:rsid w:val="00F5484B"/>
    <w:rsid w:val="00F77401"/>
    <w:rsid w:val="00F97201"/>
    <w:rsid w:val="00FA6940"/>
    <w:rsid w:val="00FF334D"/>
    <w:rsid w:val="00FF4918"/>
    <w:rsid w:val="15D3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7">
    <w:name w:val="Placeholder Text"/>
    <w:basedOn w:val="3"/>
    <w:semiHidden/>
    <w:qFormat/>
    <w:uiPriority w:val="99"/>
    <w:rPr>
      <w:color w:val="808080"/>
    </w:rPr>
  </w:style>
  <w:style w:type="character" w:customStyle="1" w:styleId="8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395</Words>
  <Characters>2252</Characters>
  <Lines>18</Lines>
  <Paragraphs>5</Paragraphs>
  <TotalTime>132</TotalTime>
  <ScaleCrop>false</ScaleCrop>
  <LinksUpToDate>false</LinksUpToDate>
  <CharactersWithSpaces>2642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2018-10-07T20:09:00Z</dcterms:created>
  <dc:creator>Beau Allen Sauley</dc:creator>
  <cp:lastModifiedBy>上帝的拳头1386938088</cp:lastModifiedBy>
  <cp:lastPrinted>2018-10-08T20:25:00Z</cp:lastPrinted>
  <dcterms:modified xsi:type="dcterms:W3CDTF">2018-10-16T07:21:10Z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