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华南理工大学</w:t>
      </w:r>
    </w:p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《</w:t>
      </w:r>
      <w:r>
        <w:rPr>
          <w:rFonts w:hint="eastAsia" w:ascii="华文楷体" w:hAnsi="华文楷体" w:eastAsia="华文楷体" w:cs="华文楷体"/>
          <w:b/>
          <w:sz w:val="32"/>
          <w:szCs w:val="32"/>
          <w:lang w:eastAsia="zh-CN"/>
        </w:rPr>
        <w:t>计算机组成与体系结构</w:t>
      </w:r>
      <w:r>
        <w:rPr>
          <w:rFonts w:hint="eastAsia" w:ascii="华文楷体" w:hAnsi="华文楷体" w:eastAsia="华文楷体" w:cs="华文楷体"/>
          <w:b/>
          <w:sz w:val="32"/>
          <w:szCs w:val="32"/>
          <w:lang w:val="en-US" w:eastAsia="zh-CN"/>
        </w:rPr>
        <w:t>II</w:t>
      </w:r>
      <w:r>
        <w:rPr>
          <w:rFonts w:hint="eastAsia" w:ascii="Arial" w:hAnsi="Arial" w:cs="Arial"/>
          <w:color w:val="000000"/>
          <w:kern w:val="0"/>
          <w:sz w:val="36"/>
          <w:szCs w:val="36"/>
        </w:rPr>
        <w:t>》课程实验报告</w:t>
      </w:r>
    </w:p>
    <w:p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2.4 存储器实验</w:t>
      </w:r>
      <w:r>
        <w:rPr>
          <w:sz w:val="28"/>
          <w:szCs w:val="28"/>
          <w:u w:val="single"/>
        </w:rPr>
        <w:t xml:space="preserve">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姓名：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叶劲亨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学号：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201830582180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班级：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计科(2)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 组别：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合作者：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 无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</w:p>
    <w:p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指导教师：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 xml:space="preserve">    张齐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hint="eastAsia" w:eastAsia="黑体"/>
          <w:b/>
          <w:sz w:val="28"/>
          <w:szCs w:val="28"/>
          <w:lang w:eastAsia="zh-CN"/>
        </w:rPr>
        <w:drawing>
          <wp:inline distT="0" distB="0" distL="114300" distR="114300">
            <wp:extent cx="5172075" cy="862965"/>
            <wp:effectExtent l="0" t="0" r="9525" b="5715"/>
            <wp:docPr id="11" name="图片 11" descr="382b6e8fbbb2fdc09bc5016fe0f3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82b6e8fbbb2fdc09bc5016fe0f38d8"/>
                    <pic:cNvPicPr>
                      <a:picLocks noChangeAspect="1"/>
                    </pic:cNvPicPr>
                  </pic:nvPicPr>
                  <pic:blipFill>
                    <a:blip r:embed="rId4"/>
                    <a:srcRect l="4089" t="23524" r="4909" b="5623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【实验目的及要求】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实验目的：</w:t>
            </w:r>
          </w:p>
          <w:p>
            <w:pPr>
              <w:keepNext w:val="0"/>
              <w:keepLines w:val="0"/>
              <w:widowControl/>
              <w:suppressLineNumbers w:val="0"/>
              <w:ind w:firstLine="418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1、了解静态随机存储器 RAM 和只读存储器 ROM 的工作特性及读写方法。 </w:t>
            </w:r>
          </w:p>
          <w:p>
            <w:pPr>
              <w:keepNext w:val="0"/>
              <w:keepLines w:val="0"/>
              <w:widowControl/>
              <w:suppressLineNumbers w:val="0"/>
              <w:ind w:firstLine="418" w:firstLineChars="2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2、掌握存储器与总线的连接及存储器地址空间映射的原理。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ind w:left="1260" w:leftChars="100" w:hanging="1050" w:hangingChars="50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实验要求：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设计一个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8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位字长的存储器系统，包括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ROM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和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RAM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两个地址相互独立的存储器，实现对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ROM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和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RAM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存储器的数据读写操作及数据成批导入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ROM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的操作。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【实验环境】</w:t>
            </w:r>
          </w:p>
          <w:p>
            <w:pPr>
              <w:widowControl/>
              <w:ind w:firstLine="424" w:firstLineChars="202"/>
              <w:jc w:val="left"/>
              <w:rPr>
                <w:rFonts w:hint="eastAsia" w:ascii="Arial" w:hAnsi="Arial" w:cs="Arial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操作系统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val="en-US" w:eastAsia="zh-CN"/>
              </w:rPr>
              <w:t xml:space="preserve">Win10 </w:t>
            </w:r>
          </w:p>
          <w:p>
            <w:pPr>
              <w:widowControl/>
              <w:ind w:firstLine="424" w:firstLineChars="202"/>
              <w:jc w:val="left"/>
              <w:rPr>
                <w:rFonts w:hint="default" w:ascii="Arial" w:hAnsi="Arial" w:cs="Arial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  <w:lang w:val="en-US" w:eastAsia="zh-CN"/>
              </w:rPr>
              <w:t>软件：proteus8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both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【实验过程】</w:t>
            </w:r>
          </w:p>
          <w:p>
            <w:pPr>
              <w:widowControl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实验步骤：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实验 </w:t>
            </w:r>
            <w:r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：二进制数据批量导入 </w:t>
            </w:r>
            <w:r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ROM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实验 </w:t>
            </w:r>
            <w:r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：查看项目中存储器 </w:t>
            </w:r>
            <w:r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ROM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和 </w:t>
            </w:r>
            <w:r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RAM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的内容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实验 </w:t>
            </w:r>
            <w:r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：存储器 </w:t>
            </w:r>
            <w:r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ROM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和 </w:t>
            </w:r>
            <w:r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RAM 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的读写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●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依照上述实验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步骤，加载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project.asm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文件编译的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hex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二进制文件到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芯片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2764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。依照上述实验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方法，查看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烧写是否正确。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解答：ROM烧写正确。从地址0024H开始烧写16个字节。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drawing>
                <wp:inline distT="0" distB="0" distL="114300" distR="114300">
                  <wp:extent cx="5266690" cy="868045"/>
                  <wp:effectExtent l="0" t="0" r="635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8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●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令图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2-16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各个开关的初始状态为：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ROM_OE=1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RAM_OE=1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RAM_WE=1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SW_BUS=0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。允许拨码开关给地址总线 ABUS_[0..11]赋值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●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操作拨码开关，向地址锁存器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ROM_AR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打入地址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024H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，然后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2764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输出使能（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ROM_OE=0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）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在数据总线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DBUS_[0..7]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的红色数码显示管上查看存储单元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024H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读出的内容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再操作拨码开关，向地址锁存器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RAM_AR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打入地址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F80H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6116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输入使能（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RAM_WE=0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）把存储单元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024H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的内容写入存储单元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F80H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。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解答：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向地址锁存器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ROM_AR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打入地址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024H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，然后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2764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输出使能（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ROM_OE=0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）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在数据总线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DBUS_[0..7]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的红色数码显示管上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显示55H。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drawing>
                <wp:inline distT="0" distB="0" distL="114300" distR="114300">
                  <wp:extent cx="5262880" cy="2593975"/>
                  <wp:effectExtent l="0" t="0" r="10160" b="1206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259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如下图，RAM地址为80H的数据被写成55H。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drawing>
                <wp:inline distT="0" distB="0" distL="114300" distR="114300">
                  <wp:extent cx="5266690" cy="856615"/>
                  <wp:effectExtent l="0" t="0" r="6350" b="1206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85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● 2764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输出失效（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ROM_OE=1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）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 6116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输出使能（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RAM_OE=0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）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在数据总线的红色数码显示管上查看存储单元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F80H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写入的内容是否正确。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解答：写入正确，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红色数码显示管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显示55.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drawing>
                <wp:inline distT="0" distB="0" distL="114300" distR="114300">
                  <wp:extent cx="5262880" cy="2593975"/>
                  <wp:effectExtent l="0" t="0" r="10160" b="1206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259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●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按照上述操作，把ROM地址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024H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028H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02CH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030H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的内容依次写入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RAM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地址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F80H</w:t>
            </w:r>
            <w:r>
              <w:rPr>
                <w:rFonts w:hint="eastAsia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F81H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F82H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F83H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。依照上述实验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方法，查看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RAM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的写入是否正确。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解答：RAM写入正确，如下图，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RAM </w:t>
            </w:r>
            <w:r>
              <w:rPr>
                <w:rFonts w:hint="eastAsia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地址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为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F80H</w:t>
            </w:r>
            <w:r>
              <w:rPr>
                <w:rFonts w:hint="eastAsia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F81H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F82H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F83H</w:t>
            </w:r>
            <w:r>
              <w:rPr>
                <w:rFonts w:hint="eastAsia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的数据依次是55H、01H、FFH、01H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drawing>
                <wp:inline distT="0" distB="0" distL="114300" distR="114300">
                  <wp:extent cx="5273040" cy="845185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思考题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、是不是烧写入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的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ASM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文件里面定义的所有数据都可以被访问到？假设把实验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中的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ASM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文件开头改为“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ORG</w:t>
            </w:r>
            <w:r>
              <w:rPr>
                <w:rFonts w:hint="eastAsia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0224H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”，请问烧写进去的数据还能被读出么？如果不能，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的片选电路要如何修改？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解答：所有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烧写入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的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ASM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文件里面定义的所有数据都可以访问到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，因为ASM文件定义的所有数据都可以被8位地址访问到。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假设把实验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中的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ASM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文件开头改为“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ORG</w:t>
            </w:r>
            <w:r>
              <w:rPr>
                <w:rFonts w:hint="eastAsia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0224H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”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烧写进去的数据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能被读出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，因为ROM的高四位地址固定接地，无法访问12位的地址。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ROM_AR_H4B的Q2连接到ROM的A9引脚，A8、A10、A11、A12接地；74LS137译码器U13的Y0、Y2输出端连接到74LS08的输入端。具体接线修改见下图。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drawing>
                <wp:inline distT="0" distB="0" distL="114300" distR="114300">
                  <wp:extent cx="5262880" cy="2593975"/>
                  <wp:effectExtent l="0" t="0" r="10160" b="1206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259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、请给出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RAM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片选电路（F80H~FFFH）的第二种逻辑组合实现形式。假如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RAM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的范围改为800H~87FH，请问片选电路的逻辑组合形式是怎样的？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解答：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RAM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的范围改为800H~87FH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，则74LS138译码器的Y0端和RAM_AR_L8B的Q7端连接到74LS32（将原来的非门去除）。</w:t>
            </w:r>
            <w:r>
              <w:rPr>
                <w:rFonts w:hint="eastAsia"/>
                <w:lang w:val="en-US" w:eastAsia="zh-CN"/>
              </w:rPr>
              <w:t>具体接线修改见下图。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drawing>
                <wp:inline distT="0" distB="0" distL="114300" distR="114300">
                  <wp:extent cx="5262880" cy="2593975"/>
                  <wp:effectExtent l="0" t="0" r="10160" b="1206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259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、为何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RAM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需要使用两个独立的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3-8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译码器？若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RAM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的片选电路与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的片选电路共用一个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3-8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译码器，即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所在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3-8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译码器的最低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个端口给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ROM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使用，最高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个端口给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RAM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使用。此时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RAM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的地址范围各自为多少？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解答：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使用两个独立的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3-8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译码器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，RAM的地址范围才能是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最高的128地址（F80H~FFFH）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cs="Times New Roman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ROM地址范围：000H-1FFH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cs="Times New Roman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cs="Times New Roman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RAM地址范围：780H-7FFH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left"/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</w:pP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存储器通路由地址输入单元、存储器及地址选择电路组成。存储器通路共有两条总线：地址总线和数据总线。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420" w:firstLineChars="200"/>
              <w:jc w:val="both"/>
            </w:pPr>
            <w:r>
              <w:rPr>
                <w:rFonts w:hint="eastAsia"/>
              </w:rPr>
              <w:t>2、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存储器通路设计的最重要环节是存储器与地址总线的连接，因为连接方式决定了存储器地址空间的映射关系，即决定了每个存储器芯片在整个存储空间中的地址范围。</w:t>
            </w:r>
          </w:p>
          <w:p>
            <w:pPr>
              <w:spacing w:line="360" w:lineRule="auto"/>
              <w:ind w:firstLine="420" w:firstLineChars="200"/>
              <w:jc w:val="both"/>
              <w:rPr>
                <w:rFonts w:hint="default" w:eastAsia="宋体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eastAsia="黑体"/>
                <w:b/>
                <w:sz w:val="28"/>
                <w:szCs w:val="28"/>
              </w:rPr>
            </w:pPr>
            <w:r>
              <w:rPr>
                <w:rFonts w:hint="eastAsia" w:eastAsia="黑体"/>
                <w:b/>
                <w:sz w:val="28"/>
                <w:szCs w:val="28"/>
              </w:rPr>
              <w:t>本次</w:t>
            </w:r>
            <w:r>
              <w:rPr>
                <w:rFonts w:eastAsia="黑体"/>
                <w:b/>
                <w:sz w:val="28"/>
                <w:szCs w:val="28"/>
              </w:rPr>
              <w:t>实验</w:t>
            </w:r>
            <w:r>
              <w:rPr>
                <w:rFonts w:hint="eastAsia" w:eastAsia="黑体"/>
                <w:b/>
                <w:sz w:val="28"/>
                <w:szCs w:val="28"/>
              </w:rPr>
              <w:t>的体会和</w:t>
            </w:r>
            <w:r>
              <w:rPr>
                <w:rFonts w:eastAsia="黑体"/>
                <w:b/>
                <w:sz w:val="28"/>
                <w:szCs w:val="28"/>
              </w:rPr>
              <w:t>建议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420" w:firstLineChars="200"/>
              <w:jc w:val="both"/>
            </w:pPr>
            <w:r>
              <w:rPr>
                <w:rFonts w:hint="eastAsia"/>
                <w:lang w:val="en-US" w:eastAsia="zh-CN"/>
              </w:rPr>
              <w:t>1、通过本次实验，我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了解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静态随机存储器 RAM 和只读存储器 ROM 的工作特性及读写方法</w:t>
            </w:r>
            <w:r>
              <w:rPr>
                <w:rFonts w:hint="eastAsia" w:ascii="宋体" w:hAnsi="宋体" w:cs="宋体"/>
                <w:bCs/>
                <w:color w:val="000000"/>
                <w:spacing w:val="0"/>
                <w:kern w:val="0"/>
                <w:sz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掌握存储器与总线的连接及存储器地址空间映射的原理。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420" w:firstLineChars="20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2、要仔细分析高位地址的逻辑，得到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存储器地址空间的映射关系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420" w:firstLineChars="20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3、ROM的数据烧录要通过HEX文件或者BIN文件，可能需要其他软件辅助。</w:t>
            </w:r>
          </w:p>
          <w:p>
            <w:pPr>
              <w:widowControl/>
              <w:jc w:val="left"/>
              <w:rPr>
                <w:rFonts w:hint="default" w:ascii="Arial" w:hAnsi="Arial" w:eastAsia="宋体" w:cs="Arial"/>
                <w:b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评语：</w:t>
            </w:r>
            <w:r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指导教师签名：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批阅日期：</w:t>
            </w:r>
          </w:p>
        </w:tc>
      </w:tr>
    </w:tbl>
    <w:p>
      <w:pPr>
        <w:pStyle w:val="2"/>
        <w:spacing w:line="360" w:lineRule="auto"/>
        <w:rPr>
          <w:rFonts w:hint="eastAsia"/>
        </w:rPr>
      </w:pPr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06FD3439"/>
    <w:rsid w:val="1FE645FE"/>
    <w:rsid w:val="282658BB"/>
    <w:rsid w:val="289D68B4"/>
    <w:rsid w:val="2C8D57A3"/>
    <w:rsid w:val="2CA37F68"/>
    <w:rsid w:val="55B9006E"/>
    <w:rsid w:val="56261353"/>
    <w:rsid w:val="5F7C0E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Plain Text"/>
    <w:basedOn w:val="1"/>
    <w:uiPriority w:val="0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26"/>
    <w:unhideWhenUsed/>
    <w:uiPriority w:val="99"/>
    <w:pPr>
      <w:ind w:left="100" w:leftChars="2500"/>
    </w:p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3">
    <w:name w:val="toc 1"/>
    <w:basedOn w:val="1"/>
    <w:next w:val="1"/>
    <w:uiPriority w:val="39"/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8">
    <w:name w:val="Table Grid"/>
    <w:basedOn w:val="17"/>
    <w:uiPriority w:val="0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uiPriority w:val="0"/>
    <w:rPr>
      <w:color w:val="800080"/>
      <w:u w:val="single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character" w:customStyle="1" w:styleId="22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3">
    <w:name w:val="标题 2 Char"/>
    <w:link w:val="3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4">
    <w:name w:val="apple-style-span"/>
    <w:basedOn w:val="19"/>
    <w:uiPriority w:val="0"/>
  </w:style>
  <w:style w:type="character" w:customStyle="1" w:styleId="25">
    <w:name w:val="页眉 Char"/>
    <w:link w:val="12"/>
    <w:semiHidden/>
    <w:uiPriority w:val="99"/>
    <w:rPr>
      <w:sz w:val="18"/>
      <w:szCs w:val="18"/>
    </w:rPr>
  </w:style>
  <w:style w:type="character" w:customStyle="1" w:styleId="26">
    <w:name w:val="日期 Char"/>
    <w:link w:val="10"/>
    <w:semiHidden/>
    <w:uiPriority w:val="99"/>
    <w:rPr>
      <w:kern w:val="2"/>
      <w:sz w:val="21"/>
      <w:szCs w:val="22"/>
    </w:rPr>
  </w:style>
  <w:style w:type="character" w:customStyle="1" w:styleId="27">
    <w:name w:val="页脚 Char"/>
    <w:link w:val="11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</Words>
  <Characters>331</Characters>
  <Lines>2</Lines>
  <Paragraphs>1</Paragraphs>
  <TotalTime>0</TotalTime>
  <ScaleCrop>false</ScaleCrop>
  <LinksUpToDate>false</LinksUpToDate>
  <CharactersWithSpaces>387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2015-11-30T06:14:00Z</dcterms:created>
  <dc:creator>china</dc:creator>
  <cp:lastModifiedBy>一叶页</cp:lastModifiedBy>
  <dcterms:modified xsi:type="dcterms:W3CDTF">2020-04-20T06:37:55Z</dcterms:modified>
  <dc:title>计算机网络及应用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