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8500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0"/>
        <w:gridCol w:w="2700"/>
        <w:gridCol w:w="27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3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Arial" w:hAnsi="Arial" w:cs="Arial"/>
                <w:b/>
                <w:color w:val="FFFFFF"/>
                <w:sz w:val="48"/>
                <w:szCs w:val="48"/>
                <w:bdr w:val="none" w:color="auto" w:sz="0" w:space="0"/>
              </w:rPr>
              <w:t>OP</w:t>
            </w:r>
            <w:r>
              <w:rPr>
                <w:rFonts w:hint="default" w:ascii="Arial" w:hAnsi="Arial" w:cs="Arial"/>
                <w:b/>
                <w:color w:val="FFFFFF"/>
                <w:sz w:val="48"/>
                <w:szCs w:val="48"/>
                <w:bdr w:val="none" w:color="auto" w:sz="0" w:space="0"/>
              </w:rPr>
              <w:t>（4位）</w:t>
            </w:r>
          </w:p>
        </w:tc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8"/>
                <w:szCs w:val="48"/>
                <w:bdr w:val="none" w:color="auto" w:sz="0" w:space="0"/>
              </w:rPr>
              <w:t>SR（2位）</w:t>
            </w:r>
          </w:p>
        </w:tc>
        <w:tc>
          <w:tcPr>
            <w:tcW w:w="2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8"/>
                <w:szCs w:val="48"/>
                <w:bdr w:val="none" w:color="auto" w:sz="0" w:space="0"/>
              </w:rPr>
              <w:t>DR（2位）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850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8"/>
                <w:szCs w:val="48"/>
                <w:bdr w:val="none" w:color="auto" w:sz="0" w:space="0"/>
              </w:rPr>
              <w:t>ADDR/ DATA / DISP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W w:w="12238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84"/>
        <w:gridCol w:w="6466"/>
        <w:gridCol w:w="1688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40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指令助记符</w:t>
            </w:r>
          </w:p>
        </w:tc>
        <w:tc>
          <w:tcPr>
            <w:tcW w:w="64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功能</w:t>
            </w:r>
          </w:p>
        </w:tc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OP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</w:trPr>
        <w:tc>
          <w:tcPr>
            <w:tcW w:w="40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MOV1 DR,DATA</w:t>
            </w:r>
          </w:p>
        </w:tc>
        <w:tc>
          <w:tcPr>
            <w:tcW w:w="64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DATA→DR </w:t>
            </w:r>
          </w:p>
        </w:tc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  <w:tblCellSpacing w:w="0" w:type="dxa"/>
        </w:trPr>
        <w:tc>
          <w:tcPr>
            <w:tcW w:w="40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MOV2 [ADDR],SR</w:t>
            </w:r>
          </w:p>
        </w:tc>
        <w:tc>
          <w:tcPr>
            <w:tcW w:w="64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SR→ADDR</w:t>
            </w:r>
          </w:p>
        </w:tc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tblCellSpacing w:w="0" w:type="dxa"/>
        </w:trPr>
        <w:tc>
          <w:tcPr>
            <w:tcW w:w="40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ADD DR,[[ADDR]]</w:t>
            </w:r>
          </w:p>
        </w:tc>
        <w:tc>
          <w:tcPr>
            <w:tcW w:w="64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（DR）＋（（ADDR））→DR</w:t>
            </w:r>
          </w:p>
        </w:tc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</w:trPr>
        <w:tc>
          <w:tcPr>
            <w:tcW w:w="40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SUB DR,[SI+ADDR]</w:t>
            </w:r>
          </w:p>
        </w:tc>
        <w:tc>
          <w:tcPr>
            <w:tcW w:w="64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（DR）－（（SI）+ADDR）→DR</w:t>
            </w:r>
          </w:p>
        </w:tc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1001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tblCellSpacing w:w="0" w:type="dxa"/>
        </w:trPr>
        <w:tc>
          <w:tcPr>
            <w:tcW w:w="40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JMP     DISP</w:t>
            </w:r>
          </w:p>
        </w:tc>
        <w:tc>
          <w:tcPr>
            <w:tcW w:w="64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（PC）＋DISP→PC</w:t>
            </w:r>
          </w:p>
        </w:tc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1100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40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……</w:t>
            </w:r>
          </w:p>
        </w:tc>
        <w:tc>
          <w:tcPr>
            <w:tcW w:w="64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……</w:t>
            </w:r>
          </w:p>
        </w:tc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……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40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HALT</w:t>
            </w:r>
          </w:p>
        </w:tc>
        <w:tc>
          <w:tcPr>
            <w:tcW w:w="64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停机</w:t>
            </w:r>
          </w:p>
        </w:tc>
        <w:tc>
          <w:tcPr>
            <w:tcW w:w="16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FFFFFF"/>
                <w:sz w:val="40"/>
                <w:szCs w:val="40"/>
                <w:bdr w:val="none" w:color="auto" w:sz="0" w:space="0"/>
              </w:rPr>
              <w:t>1111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B853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2016-04-28T14:57:03Z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