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firstLine="1307" w:firstLineChars="467"/>
        <w:jc w:val="left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8"/>
          <w:szCs w:val="28"/>
          <w:lang w:eastAsia="zh-CN"/>
        </w:rPr>
        <w:t>中国特色社会主义进入新时代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一、单项选择题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right="105" w:rightChars="5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1．中国特色社会主义的总依据是(         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right="105" w:rightChars="5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A.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共产主义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           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B.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社会主义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right="105" w:rightChars="5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C.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社会主义初级阶段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   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D.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发达的社会主义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right="105" w:rightChars="5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2．中国特色社会主义的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总布局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是(        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right="105" w:rightChars="5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A.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政治、经济、文化、外交和生态文明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right="105" w:rightChars="5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B.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经济、政治、文化、社会和生态文明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right="105" w:rightChars="5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C.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经济、政治、军事、社会和生态文明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right="105" w:rightChars="5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D.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经济、政治、文化、扶贫和国防建设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3．实现全面建成小康社会目标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的时间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是(        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right="105" w:rightChars="5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A.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2035       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B.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2050        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C.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2020       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D.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2040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right="105" w:rightChars="5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4．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建成富强民主文明和谐美丽的社会主义现代化强国的时间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是(        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right="105" w:rightChars="5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A.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2035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      B.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2050         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C.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2020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 </w:t>
      </w:r>
      <w:bookmarkStart w:id="0" w:name="_GoBack"/>
      <w:bookmarkEnd w:id="0"/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D.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2040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right="105" w:rightChars="5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5．实现中国梦必须弘扬中国精神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中国精神的内涵是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（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right="105" w:rightChars="5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A.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无私奉献的精神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right="105" w:rightChars="5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B.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爱国主义精神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right="105" w:rightChars="5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C.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以爱国主义为核心的民族和以改革创新为核心的时代精神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right="105" w:rightChars="5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D.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大无畏的革命精神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right="105" w:rightChars="5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6推进文化体制改革，建设公共文化服务网络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强调把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放在首位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right="105" w:rightChars="5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A.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社会效益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     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right="105" w:rightChars="5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B.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经济效益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  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right="105" w:rightChars="5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C.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示范引领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         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right="105" w:rightChars="5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>D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.社会效益和经济效益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right="105" w:rightChars="5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7.全面推进依法治国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的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总目标是( 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>A.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完善和发展中国特色社会主义制度，推进国家治理体系和治理能力现代化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>B.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建设中国特色社会主义法治体系，建设社会主义法治国家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textAlignment w:val="auto"/>
        <w:outlineLvl w:val="9"/>
        <w:rPr>
          <w:rFonts w:hint="eastAsia" w:ascii="宋体" w:hAnsi="宋体" w:eastAsia="宋体" w:cs="宋体"/>
          <w:color w:val="auto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>C.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坚持中国共产党的领导，坚持人民主体地位          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 xml:space="preserve">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>D.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坚持法律面前人人平等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8.中国特色社会主义法治道路的核心要义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是（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textAlignment w:val="auto"/>
        <w:outlineLvl w:val="9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>A.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坚持党的领导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>B.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坚持人民当家作主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>C.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坚持依法治国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 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>D.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坚持法律面前人人平等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9.中国特色社会主义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最本质特征是（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A.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党的领导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 B.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人民当家作主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C.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依法治国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D.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全面从严治党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left="210" w:hanging="240" w:hangingChars="10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10.2014年10月，中共十八届四中全会审议通过了《中共中央关于全面推进依法治国若干重大问题的决定》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决定提出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必须完善以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为核心的中国特色社会主义法律体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系。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left="364" w:leftChars="2" w:hanging="360" w:hangingChars="15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>A.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民法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       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>B.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宪法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>C.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刑法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      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 xml:space="preserve">  D.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诉讼法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left="364" w:leftChars="2" w:hanging="360" w:hangingChars="15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11. 全面建成小康社会，最艰巨最繁重的任务在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（）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left="364" w:leftChars="2" w:hanging="360" w:hangingChars="15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A.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城乡结合部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 B.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城市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C.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农村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 D.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乡镇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right="105" w:rightChars="5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>12.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中国共产党第十九次全国代表大会在北京举行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召开时间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是(        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88" w:lineRule="auto"/>
        <w:jc w:val="left"/>
        <w:textAlignment w:val="auto"/>
        <w:outlineLvl w:val="9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A.2017年10月18日          B.2017年1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月18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日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      C.2017年10月1日         D.2017年1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月1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1日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pacing w:line="288" w:lineRule="auto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十九大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强调坚定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“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四个自信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”，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具体是指（ 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88" w:lineRule="auto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A.道路自信、理论自信、制度自信、文化自信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B.道路自信、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体制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自信、制度自信、文化自信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C.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法制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自信、理论自信、制度自信、文化自信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D.道路自信、理论自信、制度自信、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执政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自信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>14.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十九大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强调，伟大斗争，伟大工程，伟大事业，伟大梦想，紧密联系、相互贯通、相互作用，其中起决定性作用的是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）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88" w:lineRule="auto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A.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伟大斗争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88" w:lineRule="auto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B.党的建设新的伟大工程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88" w:lineRule="auto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C.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伟大梦想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88" w:lineRule="auto"/>
        <w:jc w:val="left"/>
        <w:textAlignment w:val="auto"/>
        <w:outlineLvl w:val="9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D.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伟大事业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88" w:lineRule="auto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>15.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新时代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要坚持和加强党的全面领导，坚持党要管党、全面从严治党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以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为统领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88" w:lineRule="auto"/>
        <w:jc w:val="left"/>
        <w:textAlignment w:val="auto"/>
        <w:outlineLvl w:val="9"/>
        <w:rPr>
          <w:rFonts w:hint="eastAsia" w:ascii="宋体" w:hAnsi="宋体" w:eastAsia="宋体" w:cs="宋体"/>
          <w:color w:val="auto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>A.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党的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思想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建设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88" w:lineRule="auto"/>
        <w:jc w:val="left"/>
        <w:textAlignment w:val="auto"/>
        <w:outlineLvl w:val="9"/>
        <w:rPr>
          <w:rFonts w:hint="eastAsia" w:ascii="宋体" w:hAnsi="宋体" w:eastAsia="宋体" w:cs="宋体"/>
          <w:color w:val="auto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>B.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党的政治建设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88" w:lineRule="auto"/>
        <w:jc w:val="left"/>
        <w:textAlignment w:val="auto"/>
        <w:outlineLvl w:val="9"/>
        <w:rPr>
          <w:rFonts w:hint="eastAsia" w:ascii="宋体" w:hAnsi="宋体" w:eastAsia="宋体" w:cs="宋体"/>
          <w:color w:val="auto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>C.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党的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作风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建设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88" w:lineRule="auto"/>
        <w:jc w:val="left"/>
        <w:textAlignment w:val="auto"/>
        <w:outlineLvl w:val="9"/>
        <w:rPr>
          <w:rFonts w:hint="eastAsia" w:ascii="宋体" w:hAnsi="宋体" w:eastAsia="宋体" w:cs="宋体"/>
          <w:color w:val="auto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>D.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党的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组织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建设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16.当代中国发展进步的根本制度保障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是（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A.中国特色社会主义制度                    B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>.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全国人民代表大会制度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>C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eastAsia="zh-CN"/>
        </w:rPr>
        <w:t>.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基本经济制度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 xml:space="preserve">                            D.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基层群众自治制度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right="105" w:rightChars="5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二、多项选择题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right="105" w:rightChars="50"/>
        <w:textAlignment w:val="auto"/>
        <w:outlineLvl w:val="9"/>
        <w:rPr>
          <w:rFonts w:hint="eastAsia" w:ascii="宋体" w:hAnsi="宋体" w:eastAsia="宋体" w:cs="宋体"/>
          <w:color w:val="auto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>1．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全面提高党的建设科学化水平，以加强党的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>（）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为主线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right="105" w:rightChars="5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 xml:space="preserve"> A.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执政能力建设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 xml:space="preserve">                          B.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先进性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right="105" w:rightChars="50"/>
        <w:textAlignment w:val="auto"/>
        <w:outlineLvl w:val="9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 xml:space="preserve"> C.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纯洁性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 xml:space="preserve">                         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>D.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理论水平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right="105" w:rightChars="50"/>
        <w:textAlignment w:val="auto"/>
        <w:outlineLvl w:val="9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 xml:space="preserve"> E.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党性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>2．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以改革创新精神全面推进党的建设新的伟大工程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把中国共产党建设成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 xml:space="preserve">(      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的马克思主义执政党。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right="105" w:rightChars="50"/>
        <w:textAlignment w:val="auto"/>
        <w:outlineLvl w:val="9"/>
        <w:rPr>
          <w:rFonts w:hint="eastAsia" w:ascii="宋体" w:hAnsi="宋体" w:eastAsia="宋体" w:cs="宋体"/>
          <w:color w:val="auto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>A.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学习型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 xml:space="preserve">      B.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服务型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 xml:space="preserve">     C.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友好型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 xml:space="preserve">       D.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务实型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 xml:space="preserve">           E.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创新型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textAlignment w:val="auto"/>
        <w:outlineLvl w:val="9"/>
        <w:rPr>
          <w:rFonts w:hint="eastAsia" w:ascii="宋体" w:hAnsi="宋体" w:eastAsia="宋体" w:cs="宋体"/>
          <w:color w:val="auto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>3．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建设美丽中国贯彻新发展理念，坚持节约资源和保护环境的基本国策，坚持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为主的方针，强调“绿水青山就是金山银山”，推动形成绿色发展方式和生活方式。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right="105" w:rightChars="50"/>
        <w:textAlignment w:val="auto"/>
        <w:outlineLvl w:val="9"/>
        <w:rPr>
          <w:rFonts w:hint="eastAsia" w:ascii="宋体" w:hAnsi="宋体" w:eastAsia="宋体" w:cs="宋体"/>
          <w:color w:val="auto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>A.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节约优先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right="105" w:rightChars="50"/>
        <w:textAlignment w:val="auto"/>
        <w:outlineLvl w:val="9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>B.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源头治理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right="105" w:rightChars="50"/>
        <w:textAlignment w:val="auto"/>
        <w:outlineLvl w:val="9"/>
        <w:rPr>
          <w:rFonts w:hint="eastAsia" w:ascii="宋体" w:hAnsi="宋体" w:eastAsia="宋体" w:cs="宋体"/>
          <w:color w:val="auto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>C.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保护优先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right="105" w:rightChars="50"/>
        <w:textAlignment w:val="auto"/>
        <w:outlineLvl w:val="9"/>
        <w:rPr>
          <w:rFonts w:hint="eastAsia" w:ascii="宋体" w:hAnsi="宋体" w:eastAsia="宋体" w:cs="宋体"/>
          <w:color w:val="auto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>D.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自然恢复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right="105" w:rightChars="50"/>
        <w:textAlignment w:val="auto"/>
        <w:outlineLvl w:val="9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>E.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系统治理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right="105" w:rightChars="50"/>
        <w:textAlignment w:val="auto"/>
        <w:outlineLvl w:val="9"/>
        <w:rPr>
          <w:rFonts w:hint="eastAsia" w:ascii="宋体" w:hAnsi="宋体" w:eastAsia="宋体" w:cs="宋体"/>
          <w:color w:val="auto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>4．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为了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破解发展难题，厚植发展优势，必须牢固树立并切实贯彻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新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发展理念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新发展理念包括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 xml:space="preserve"> (         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right="105" w:rightChars="50"/>
        <w:textAlignment w:val="auto"/>
        <w:outlineLvl w:val="9"/>
        <w:rPr>
          <w:rFonts w:hint="eastAsia" w:ascii="宋体" w:hAnsi="宋体" w:eastAsia="宋体" w:cs="宋体"/>
          <w:color w:val="auto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>A.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创新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 xml:space="preserve">  B.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开放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 xml:space="preserve">   C.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协调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 xml:space="preserve">   D.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绿色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>E.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共享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right="105" w:rightChars="5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21. 2013年5月，中共中央发布《关于在全党深入开展党的群众路线教育实践活动的意见》。教育实践活动以为民务实清廉为主要内容，活动全过程要贯穿“照镜子、正衣冠、洗洗澡、治治病”总要求，着力解决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这“四风”问题。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right="105" w:rightChars="5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A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>.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形式主义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right="105" w:rightChars="50"/>
        <w:textAlignment w:val="auto"/>
        <w:outlineLvl w:val="9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B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>.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主观主义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right="105" w:rightChars="50"/>
        <w:textAlignment w:val="auto"/>
        <w:outlineLvl w:val="9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>C.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享乐主义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right="105" w:rightChars="50"/>
        <w:textAlignment w:val="auto"/>
        <w:outlineLvl w:val="9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D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>.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官僚主义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right="105" w:rightChars="5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E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>.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奢靡之风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22.在生态文明建设上，要践行绿水青山就是金山银山的理念，加快生态文明体制改革，形成节约资源和保护环境的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），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建设美丽中国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A.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观念理念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B.空间格局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C.产业结构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D.生产方式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E.生活方式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23.在外交工作上，坚持和平发展道路，坚定不移在和平共处五项原则基础上发展同各国的友好合作，积极促进“一带一路”国际合作，继续积极参与全球治理体系改革和建设，推动建设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的新型国际关系，推动构建人类命运共同体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A.相互尊重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B.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相互包容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right="105" w:rightChars="5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C.公平正义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right="105" w:rightChars="5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D.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相互帮助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right="105" w:rightChars="5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E.合作共赢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right="105" w:rightChars="5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24.以供给侧结构性改革为主线，推动经济发展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），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不断增强我国经济创新力和竞争力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right="105" w:rightChars="5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A.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所有制变革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right="105" w:rightChars="5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B.质量变革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right="105" w:rightChars="5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C.效率变革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right="105" w:rightChars="5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D.动力变革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right="105" w:rightChars="5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E.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生产力变革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left="1265" w:hanging="1446" w:hangingChars="60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三、判断题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25.中国梦是民族的梦，也是每个中国人的梦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26.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我们要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坚持发展为了人民、发展依靠人民、发展成果由人民共享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27.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十九大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明确新时代我国社会主要矛盾是人民日益增长的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物质文化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需要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同落后生产力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之间的矛盾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28.我国社会主要矛盾的变化，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因此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改变我们对我国社会主义所处历史阶段的判断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88" w:lineRule="auto"/>
        <w:jc w:val="left"/>
        <w:textAlignment w:val="auto"/>
        <w:outlineLvl w:val="9"/>
        <w:rPr>
          <w:rFonts w:hint="eastAsia" w:ascii="宋体" w:hAnsi="宋体" w:eastAsia="宋体" w:cs="宋体"/>
          <w:color w:val="auto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>29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.实现伟大梦想，必须建设伟大工程，这个伟大工程就是我们党正在深入推进的党的建设新的伟大工程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30.</w:t>
      </w:r>
      <w:r>
        <w:rPr>
          <w:rFonts w:hint="eastAsia" w:ascii="宋体" w:hAnsi="宋体" w:eastAsia="宋体" w:cs="宋体"/>
          <w:bCs/>
          <w:color w:val="auto"/>
          <w:kern w:val="0"/>
          <w:sz w:val="24"/>
          <w:szCs w:val="24"/>
          <w:lang w:val="en-US" w:eastAsia="zh-CN"/>
        </w:rPr>
        <w:t>坚持以人民为中心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是改革开放以来党的全部理论和实践的主题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right="105" w:rightChars="5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31.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新时代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要坚持和加强党的全面领导，坚持党要管党、全面从严治党，以调动全党积极性、主动性、创造性为着力点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right="105" w:rightChars="5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32.中国特色社会主义道路是实现社会主义现代化、创造人民美好生活的必由之路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right="105" w:rightChars="5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33.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中华民族精神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是激励全党全国各族人民奋勇前进的强大精神力量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right="105" w:rightChars="5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34.实现中华民族伟大复兴是近代以来中华民族最伟大的梦想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四、简答题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35</w:t>
      </w:r>
      <w:r>
        <w:rPr>
          <w:rStyle w:val="8"/>
          <w:rFonts w:hint="eastAsia" w:ascii="宋体" w:hAnsi="宋体" w:eastAsia="宋体" w:cs="宋体"/>
          <w:bCs/>
          <w:color w:val="auto"/>
          <w:sz w:val="24"/>
          <w:szCs w:val="24"/>
        </w:rPr>
        <w:t>.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习近平新时代中国特色社会主义思想最重要、最核心的内容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是什么？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right="105" w:rightChars="5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36.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十九大指出的“两步走”战略安排是什么？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37.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简述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新时代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下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党的建设总要求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38.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如何建设美丽中国？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textAlignment w:val="auto"/>
        <w:outlineLvl w:val="9"/>
        <w:rPr>
          <w:rFonts w:hint="eastAsia" w:ascii="宋体" w:hAnsi="宋体" w:eastAsia="宋体" w:cs="宋体"/>
          <w:b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color w:val="auto"/>
          <w:sz w:val="24"/>
          <w:szCs w:val="24"/>
        </w:rPr>
        <w:t>五、论述题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39.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我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国经济发展进入新常态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有哪些表现？如何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适应和引领经济发展新常态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textAlignment w:val="auto"/>
        <w:outlineLvl w:val="9"/>
        <w:rPr>
          <w:rFonts w:hint="eastAsia" w:ascii="宋体" w:hAnsi="宋体" w:eastAsia="宋体" w:cs="宋体"/>
          <w:b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color w:val="auto"/>
          <w:sz w:val="24"/>
          <w:szCs w:val="24"/>
        </w:rPr>
        <w:t>六、材料分析题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40.材料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firstLine="480" w:firstLineChars="20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刚才我们参观了复兴之路展览，这个展览回顾了中华民族的昨天，展示了中华民族的今天，也宣示了中华民族的明天。观后感触良多，给人以深刻的教育和启示。中华民族的昨天，正可谓，“雄关漫道真如铁”，我们这个民族，近代以后，遭受苦难之深重，付出牺牲之巨大，这在世界历史上都是罕见的，但是中国人民从不屈服。不断地奋起抗争，我们也终于掌握了自己的命运。我们开始安排自己国家的建设的伟大进程。这充分展示了以爱国主义为核心的伟大的民族。中华民族的今天正可谓，“人间正道是沧桑”，改革开放以来，总结历史经验，不断地艰辛探索，终于找到了一条实现中华民族伟大复兴的正确道路，这条道路就是中国特色社会主义，中华民族的明天可谓是“长风破浪会有时”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firstLine="480" w:firstLineChars="20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我们展望未来，全党的同志也必须牢记，把蓝图变成现实，我们还将走很长的路，我们必须为之付出长期、艰苦的努力。每个人，都有理想和追求，我们说的每个人都有梦想。现在大家在讨论中国梦。何为中国梦？我以为，实现中华民族的伟大复兴，就是中华民族近代最伟大中国梦。因为这个梦想凝聚和寄托了几代人的夙愿，体现了中国人民的整体利益，是每一个中华儿女的共同期盼。历史告诉我们，我们每个人的前途命运都和国家和民族的前途命运密切关联。国家好，民族好，大家才会好。我们为实现中华民族伟大复兴去奋斗的这个历史任务光荣而艰巨，需要一代又一代中国人不懈为之共同努力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firstLine="1920" w:firstLineChars="80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——摘自习近平重要系列讲话之一：在参观《复兴之路》展览时的讲话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请回答：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color w:val="auto"/>
          <w:sz w:val="24"/>
          <w:szCs w:val="24"/>
        </w:rPr>
        <w:instrText xml:space="preserve">= 1 \* GB3</w:instrText>
      </w:r>
      <w:r>
        <w:rPr>
          <w:rFonts w:hint="eastAsia"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color w:val="auto"/>
          <w:sz w:val="24"/>
          <w:szCs w:val="24"/>
        </w:rPr>
        <w:t>①</w:t>
      </w:r>
      <w:r>
        <w:rPr>
          <w:rFonts w:hint="eastAsia" w:ascii="宋体" w:hAnsi="宋体" w:eastAsia="宋体" w:cs="宋体"/>
          <w:color w:val="auto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如何理解中华民族的“昨天”、“今天”和“明天”。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color w:val="auto"/>
          <w:sz w:val="24"/>
          <w:szCs w:val="24"/>
        </w:rPr>
        <w:instrText xml:space="preserve">= 2 \* GB3</w:instrText>
      </w:r>
      <w:r>
        <w:rPr>
          <w:rFonts w:hint="eastAsia"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color w:val="auto"/>
          <w:sz w:val="24"/>
          <w:szCs w:val="24"/>
        </w:rPr>
        <w:t>②</w:t>
      </w:r>
      <w:r>
        <w:rPr>
          <w:rFonts w:hint="eastAsia" w:ascii="宋体" w:hAnsi="宋体" w:eastAsia="宋体" w:cs="宋体"/>
          <w:color w:val="auto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实现中华民族伟大复兴中国梦的内涵有哪些？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color w:val="auto"/>
          <w:sz w:val="24"/>
          <w:szCs w:val="24"/>
        </w:rPr>
        <w:instrText xml:space="preserve">= 3 \* GB3</w:instrText>
      </w:r>
      <w:r>
        <w:rPr>
          <w:rFonts w:hint="eastAsia"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color w:val="auto"/>
          <w:sz w:val="24"/>
          <w:szCs w:val="24"/>
        </w:rPr>
        <w:t>③</w:t>
      </w:r>
      <w:r>
        <w:rPr>
          <w:rFonts w:hint="eastAsia" w:ascii="宋体" w:hAnsi="宋体" w:eastAsia="宋体" w:cs="宋体"/>
          <w:color w:val="auto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实现中国梦的途径是什么？</w:t>
      </w:r>
    </w:p>
    <w:p>
      <w:pPr>
        <w:spacing w:line="360" w:lineRule="auto"/>
        <w:ind w:firstLine="420" w:firstLineChars="175"/>
        <w:rPr>
          <w:sz w:val="24"/>
          <w:szCs w:val="24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ind w:firstLine="420"/>
      </w:pPr>
    </w:p>
    <w:p>
      <w:pPr>
        <w:ind w:firstLine="42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"/>
                  <w:rPr>
                    <w:rFonts w:hint="eastAsia" w:eastAsiaTheme="minorEastAsia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dotted" w:color="auto" w:sz="4" w:space="0"/>
      </w:pBdr>
      <w:ind w:firstLine="360"/>
      <w:rPr>
        <w:rFonts w:hint="eastAsia" w:eastAsiaTheme="minorEastAsia"/>
        <w:lang w:eastAsia="zh-CN"/>
      </w:rPr>
    </w:pPr>
    <w:r>
      <w:rPr>
        <w:rFonts w:hint="eastAsia"/>
        <w:lang w:val="en-US" w:eastAsia="zh-CN"/>
      </w:rPr>
      <w:t xml:space="preserve">                           </w:t>
    </w:r>
    <w:r>
      <w:rPr>
        <w:rFonts w:hint="eastAsia"/>
        <w:lang w:eastAsia="zh-CN"/>
      </w:rPr>
      <w:t>《中国近代史纲要》练习题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040FB5"/>
    <w:multiLevelType w:val="singleLevel"/>
    <w:tmpl w:val="95040FB5"/>
    <w:lvl w:ilvl="0" w:tentative="0">
      <w:start w:val="11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6850AF87"/>
    <w:multiLevelType w:val="singleLevel"/>
    <w:tmpl w:val="6850AF87"/>
    <w:lvl w:ilvl="0" w:tentative="0">
      <w:start w:val="1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412FE"/>
    <w:rsid w:val="000C3EDA"/>
    <w:rsid w:val="00107FD4"/>
    <w:rsid w:val="00151181"/>
    <w:rsid w:val="00151813"/>
    <w:rsid w:val="002E6AE6"/>
    <w:rsid w:val="003A2B64"/>
    <w:rsid w:val="004C1CF3"/>
    <w:rsid w:val="00555764"/>
    <w:rsid w:val="0057095A"/>
    <w:rsid w:val="005957E2"/>
    <w:rsid w:val="005D5BD1"/>
    <w:rsid w:val="00691C36"/>
    <w:rsid w:val="006C5398"/>
    <w:rsid w:val="007C304F"/>
    <w:rsid w:val="00834AE2"/>
    <w:rsid w:val="00886EDA"/>
    <w:rsid w:val="008A5069"/>
    <w:rsid w:val="009A2045"/>
    <w:rsid w:val="009A7145"/>
    <w:rsid w:val="009D1B2E"/>
    <w:rsid w:val="00BF4D2F"/>
    <w:rsid w:val="00C70967"/>
    <w:rsid w:val="00D07903"/>
    <w:rsid w:val="00D412FE"/>
    <w:rsid w:val="00D4542B"/>
    <w:rsid w:val="00D95268"/>
    <w:rsid w:val="00E872F5"/>
    <w:rsid w:val="00EF0EDC"/>
    <w:rsid w:val="210E795B"/>
    <w:rsid w:val="3A8116EA"/>
    <w:rsid w:val="3D4C3BF5"/>
    <w:rsid w:val="5C592873"/>
    <w:rsid w:val="5FEA0199"/>
    <w:rsid w:val="6859117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 w:firstLineChars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ind w:firstLine="200" w:firstLineChars="200"/>
    </w:pPr>
    <w:rPr>
      <w:sz w:val="18"/>
      <w:szCs w:val="18"/>
    </w:rPr>
  </w:style>
  <w:style w:type="character" w:styleId="5">
    <w:name w:val="Emphasis"/>
    <w:basedOn w:val="4"/>
    <w:qFormat/>
    <w:uiPriority w:val="20"/>
    <w:rPr>
      <w:i/>
      <w:iCs/>
    </w:r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style11"/>
    <w:basedOn w:val="4"/>
    <w:qFormat/>
    <w:uiPriority w:val="0"/>
    <w:rPr>
      <w:color w:val="CCCCCC"/>
    </w:rPr>
  </w:style>
  <w:style w:type="character" w:customStyle="1" w:styleId="9">
    <w:name w:val="t_tag"/>
    <w:basedOn w:val="4"/>
    <w:qFormat/>
    <w:uiPriority w:val="0"/>
  </w:style>
  <w:style w:type="character" w:customStyle="1" w:styleId="10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563</Words>
  <Characters>3214</Characters>
  <Lines>26</Lines>
  <Paragraphs>7</Paragraphs>
  <TotalTime>17</TotalTime>
  <ScaleCrop>false</ScaleCrop>
  <LinksUpToDate>false</LinksUpToDate>
  <CharactersWithSpaces>3770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2017-08-14T03:06:00Z</dcterms:created>
  <dc:creator>zy</dc:creator>
  <cp:lastModifiedBy>毫末</cp:lastModifiedBy>
  <dcterms:modified xsi:type="dcterms:W3CDTF">2018-12-02T18:40:54Z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