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3103" w14:textId="77777777" w:rsidR="001D6530" w:rsidRPr="001D6530" w:rsidRDefault="001D6530" w:rsidP="001D6530">
      <w:r w:rsidRPr="001D6530">
        <w:t xml:space="preserve">김현우: "오늘 안건은 ㈜ </w:t>
      </w:r>
      <w:proofErr w:type="spellStart"/>
      <w:r w:rsidRPr="001D6530">
        <w:t>조나우배터리</w:t>
      </w:r>
      <w:proofErr w:type="spellEnd"/>
      <w:r w:rsidRPr="001D6530">
        <w:t xml:space="preserve"> 투자안입니다. 간단히 숫자부터 말씀드리면, 2025년 매출이 5,539억, 영업이익이 836억 </w:t>
      </w:r>
      <w:proofErr w:type="spellStart"/>
      <w:r w:rsidRPr="001D6530">
        <w:t>정도고</w:t>
      </w:r>
      <w:proofErr w:type="spellEnd"/>
      <w:r w:rsidRPr="001D6530">
        <w:t>, 지난 3년 동안 매출과 이익이 꾸준히 우상향하고 있습니다. 영업이익률도 10% 초반에서 15% 수준까지 올라온 상태입니다."</w:t>
      </w:r>
    </w:p>
    <w:p w14:paraId="1F4D11D7" w14:textId="77777777" w:rsidR="001D6530" w:rsidRPr="001D6530" w:rsidRDefault="001D6530" w:rsidP="001D6530">
      <w:r w:rsidRPr="001D6530">
        <w:t xml:space="preserve">박 팀장: "성장세는 깔끔한 편인데, 재무 구조를 보면 조금 걸리는 부분이 있더라고요. 특히 </w:t>
      </w:r>
      <w:proofErr w:type="spellStart"/>
      <w:r w:rsidRPr="001D6530">
        <w:t>부채랑</w:t>
      </w:r>
      <w:proofErr w:type="spellEnd"/>
      <w:r w:rsidRPr="001D6530">
        <w:t xml:space="preserve"> 자본 쪽이요. 일부 연도에는 자본이 마이너스로 내려가 있는 구간도 보였는데, 그 부분 설명을 좀 해 줄 수 있을까요?"</w:t>
      </w:r>
    </w:p>
    <w:p w14:paraId="6AB21F19" w14:textId="77777777" w:rsidR="001D6530" w:rsidRPr="001D6530" w:rsidRDefault="001D6530" w:rsidP="001D6530">
      <w:r w:rsidRPr="001D6530">
        <w:t>김현우: "네. 이 회사가 설비투자와 증설을 공격적으로 가져가면서, 특정 시점 기준으로는 부채가 자산보다 많은 ‘자본잠식에 가까운 상태’가 나온 적이 있습니다. 최근 들어서 수익성이 좋아지면서 개선 방향으로는 가고 있지만, 부채 의존도가 여전히 높고, 부채비율도 100%를 웃도는 구간이 있어서 레버리지 리스크가 완전히 해소된 건 아닙니다."</w:t>
      </w:r>
    </w:p>
    <w:p w14:paraId="4E5FF28D" w14:textId="77777777" w:rsidR="001D6530" w:rsidRPr="001D6530" w:rsidRDefault="001D6530" w:rsidP="001D6530">
      <w:r w:rsidRPr="001D6530">
        <w:t xml:space="preserve">이 </w:t>
      </w:r>
      <w:proofErr w:type="spellStart"/>
      <w:r w:rsidRPr="001D6530">
        <w:t>리스크관리팀장</w:t>
      </w:r>
      <w:proofErr w:type="spellEnd"/>
      <w:r w:rsidRPr="001D6530">
        <w:t>: "게다가 현금흐름 분석을 보면, 영업현금은 나름 나오는데 투자활동에서 계속 큰 폭으로 빠져나가고 있죠. CAPEX가 1,000억대 수준으로 반복되는 구조라, 성장에 베팅하는 대신 재무 안정성은 일정 부분 희생하는 모델로 보입니다. 특정 분기 매출이 일회성 대형 프로젝트 때문에 튀어 오른 구간도 있어서, 단순 숫자만 보면 체력이 실제보다 좋아 보일 수 있고요."</w:t>
      </w:r>
    </w:p>
    <w:p w14:paraId="51E8D759" w14:textId="77777777" w:rsidR="001D6530" w:rsidRPr="001D6530" w:rsidRDefault="001D6530" w:rsidP="001D6530">
      <w:r w:rsidRPr="001D6530">
        <w:t>김현우: "맞습니다. 보고서에도 ‘어느 분기 매출은 일회성 주문 영향으로 지표가 왜곡될 수 있다’고 내부 코멘트가 있습니다. 이런 부분은 밸류에이션에 반영할 때 조정해서 보는 게 맞고요."</w:t>
      </w:r>
    </w:p>
    <w:p w14:paraId="6C9A6026" w14:textId="77777777" w:rsidR="001D6530" w:rsidRPr="001D6530" w:rsidRDefault="001D6530" w:rsidP="001D6530">
      <w:r w:rsidRPr="001D6530">
        <w:t>정 법무담당: "지배구조와 관련해서도 민감한 대목이 있더군요. 계열사와의 거래 비중이 꽤 높고, 장기공급계약에 우리가 상세히 들여다볼 수 없는 조항들이 있다는 점이 특히 눈에 띄었습니다."</w:t>
      </w:r>
    </w:p>
    <w:p w14:paraId="79678471" w14:textId="77777777" w:rsidR="001D6530" w:rsidRPr="001D6530" w:rsidRDefault="001D6530" w:rsidP="001D6530">
      <w:r w:rsidRPr="001D6530">
        <w:t xml:space="preserve">김현우: "네. 경영진·주주 구조를 보면, 대표이사와 관련된 소재·부품 계열사와 상당한 거래가 있고, 그 비중이 작지 않습니다. 또 주요 글로벌 완성차와 맺은 장기공급계약 안에는 가격 연동 방식이나 </w:t>
      </w:r>
      <w:proofErr w:type="spellStart"/>
      <w:r w:rsidRPr="001D6530">
        <w:t>패널티</w:t>
      </w:r>
      <w:proofErr w:type="spellEnd"/>
      <w:r w:rsidRPr="001D6530">
        <w:t xml:space="preserve"> 조항 같은 것들이 포함돼 있는데, 계약상 외부 공개가 제한돼 있어서 세부 조건을 전부 확인하기 어렵습니다. 내부적으로는 ‘관련 당사자 거래가 높고, 계약 구조가 꽤 복잡하다’는 리스크 인식이 있습니다."</w:t>
      </w:r>
    </w:p>
    <w:p w14:paraId="1350DFF6" w14:textId="77777777" w:rsidR="001D6530" w:rsidRPr="001D6530" w:rsidRDefault="001D6530" w:rsidP="001D6530">
      <w:r w:rsidRPr="001D6530">
        <w:t xml:space="preserve">이 </w:t>
      </w:r>
      <w:proofErr w:type="spellStart"/>
      <w:r w:rsidRPr="001D6530">
        <w:t>리스크관리팀장</w:t>
      </w:r>
      <w:proofErr w:type="spellEnd"/>
      <w:r w:rsidRPr="001D6530">
        <w:t>: "그 얘기는, 원자재 가격이나 환율이 크게 움직였을 때 우리가 생각하는 것보다 훨씬 불리한 조건으로 가격이 고정돼 있을 수도 있다는 거고, 반대로 고객사가 일방적으로 계약을 조정할 수 있는 여지가 있을 수도 있다는 거네요. 지배구조 투명성과 회계 리스크 관점에서도 그냥 넘길 수는 없는 포인트 같습니다."</w:t>
      </w:r>
    </w:p>
    <w:p w14:paraId="20AC8C0D" w14:textId="77777777" w:rsidR="001D6530" w:rsidRPr="001D6530" w:rsidRDefault="001D6530" w:rsidP="001D6530">
      <w:r w:rsidRPr="001D6530">
        <w:t xml:space="preserve">박 팀장: "내부거래 + 비공개 계약 조합이면 나중에 외부 감사나 감독당국이 보기에도 민감한 영역이에요. 최소한 DD 단계에서 실제 거래 조건과 리스크 분담 구조는 꽤 깊이 </w:t>
      </w:r>
      <w:r w:rsidRPr="001D6530">
        <w:lastRenderedPageBreak/>
        <w:t>확인해야 합니다."</w:t>
      </w:r>
    </w:p>
    <w:p w14:paraId="1685A498" w14:textId="77777777" w:rsidR="001D6530" w:rsidRPr="001D6530" w:rsidRDefault="001D6530" w:rsidP="001D6530">
      <w:r w:rsidRPr="001D6530">
        <w:t xml:space="preserve">오 본부장: "그럼에도 불구하고, 비즈니스 측면을 보면 꽤 매력적인 지점도 많습니다. 전기차, ESS, </w:t>
      </w:r>
      <w:proofErr w:type="spellStart"/>
      <w:r w:rsidRPr="001D6530">
        <w:t>모빌리티</w:t>
      </w:r>
      <w:proofErr w:type="spellEnd"/>
      <w:r w:rsidRPr="001D6530">
        <w:t>, 로봇까지 이어지는 수요 체인을 한 번에 잡을 수 있고, 셀·모듈·팩에다가 리사이클까지 수직 계열화가 돼 있다는 건 강점입니다. 시장 규모도 TAM·SAM·SOM 기준으로 충분히 크게 잡혀 있고요."</w:t>
      </w:r>
    </w:p>
    <w:p w14:paraId="200814D7" w14:textId="77777777" w:rsidR="001D6530" w:rsidRPr="001D6530" w:rsidRDefault="001D6530" w:rsidP="001D6530">
      <w:r w:rsidRPr="001D6530">
        <w:t xml:space="preserve">김현우: "맞습니다. 이 회사가 노리는 전체 시장 규모는 </w:t>
      </w:r>
      <w:proofErr w:type="spellStart"/>
      <w:r w:rsidRPr="001D6530">
        <w:t>수십조</w:t>
      </w:r>
      <w:proofErr w:type="spellEnd"/>
      <w:r w:rsidRPr="001D6530">
        <w:t xml:space="preserve"> 원 단위이고, 그 안에서 실제로 공략 가능한 구간도 조 단위로 계산됩니다. 배터리 재활용 쪽도 규제 강화와 맞물려 구조적으로 커질 수 있는 영역이라, 리사이클 사업부 매출과 이익률은 아직 낮지만 장기적인 옵션가치는 있습니다."</w:t>
      </w:r>
    </w:p>
    <w:p w14:paraId="711449BA" w14:textId="77777777" w:rsidR="001D6530" w:rsidRPr="001D6530" w:rsidRDefault="001D6530" w:rsidP="001D6530">
      <w:r w:rsidRPr="001D6530">
        <w:t xml:space="preserve">정 법무담당: "규제가 기회이자 </w:t>
      </w:r>
      <w:proofErr w:type="spellStart"/>
      <w:r w:rsidRPr="001D6530">
        <w:t>리스크죠</w:t>
      </w:r>
      <w:proofErr w:type="spellEnd"/>
      <w:r w:rsidRPr="001D6530">
        <w:t xml:space="preserve">. 재활용 의무가 강화되면 시장은 커지지만, 그만큼 설비와 공정에 대한 요구사항도 올라가고, 인증·감사에 드는 비용도 늘어납니다. 보고서에도 ‘관련 법·제도 변화에 따라 비용 구조와 계약 조건이 다시 </w:t>
      </w:r>
      <w:proofErr w:type="gramStart"/>
      <w:r w:rsidRPr="001D6530">
        <w:t>짜여질</w:t>
      </w:r>
      <w:proofErr w:type="gramEnd"/>
      <w:r w:rsidRPr="001D6530">
        <w:t xml:space="preserve"> 수 있다’는 내용이 있었는데, 그게 실제로는 꽤 큰 변수가 될 수 있습니다."</w:t>
      </w:r>
    </w:p>
    <w:p w14:paraId="325D6BAB" w14:textId="77777777" w:rsidR="001D6530" w:rsidRPr="001D6530" w:rsidRDefault="001D6530" w:rsidP="001D6530">
      <w:r w:rsidRPr="001D6530">
        <w:t xml:space="preserve">이 </w:t>
      </w:r>
      <w:proofErr w:type="spellStart"/>
      <w:r w:rsidRPr="001D6530">
        <w:t>리스크관리팀장</w:t>
      </w:r>
      <w:proofErr w:type="spellEnd"/>
      <w:r w:rsidRPr="001D6530">
        <w:t>: "그리고, 내부 문서상으로도 회사에서 유동성과 원자재 조달을 상당히 신경 쓰고 있다는 흔적이 있습니다. 재무 책임자가 '단기 자금과 원자재 확보를 좀 더 촘촘하게 관리해야 한다'는 취지의 이메일을 남겼고, 경영진 회의 메모에도 해외 합작법인 설립이나 파트너십 협상 이야기가 나옵니다. 이게 잘 풀리면 기회지만, 반대로 파트너와의 조건이 나쁘게 체결되면 장기간 부담이 될 수도 있죠."</w:t>
      </w:r>
    </w:p>
    <w:p w14:paraId="44F845C7" w14:textId="77777777" w:rsidR="001D6530" w:rsidRPr="001D6530" w:rsidRDefault="001D6530" w:rsidP="001D6530">
      <w:r w:rsidRPr="001D6530">
        <w:t>박 팀장: "요약하면 이렇네요.</w:t>
      </w:r>
    </w:p>
    <w:p w14:paraId="0399C827" w14:textId="77777777" w:rsidR="001D6530" w:rsidRPr="001D6530" w:rsidRDefault="001D6530" w:rsidP="001D6530">
      <w:pPr>
        <w:numPr>
          <w:ilvl w:val="0"/>
          <w:numId w:val="2"/>
        </w:numPr>
      </w:pPr>
      <w:r w:rsidRPr="001D6530">
        <w:t>성장성과 산업 포지션, 기술은 괜찮다.</w:t>
      </w:r>
    </w:p>
    <w:p w14:paraId="3DA02003" w14:textId="77777777" w:rsidR="001D6530" w:rsidRPr="001D6530" w:rsidRDefault="001D6530" w:rsidP="001D6530">
      <w:pPr>
        <w:numPr>
          <w:ilvl w:val="0"/>
          <w:numId w:val="2"/>
        </w:numPr>
      </w:pPr>
      <w:r w:rsidRPr="001D6530">
        <w:t>재무 구조는 개선 중이지만, 레버리지와 CAPEX 압박이 여전히 크다.</w:t>
      </w:r>
    </w:p>
    <w:p w14:paraId="42F8F47F" w14:textId="77777777" w:rsidR="001D6530" w:rsidRPr="001D6530" w:rsidRDefault="001D6530" w:rsidP="001D6530">
      <w:pPr>
        <w:numPr>
          <w:ilvl w:val="0"/>
          <w:numId w:val="2"/>
        </w:numPr>
      </w:pPr>
      <w:r w:rsidRPr="001D6530">
        <w:t>관련당사자 거래 비중이 높고, OEM 계약의 세부 조항은 리스크와 기회가 동시에 존재한다.</w:t>
      </w:r>
    </w:p>
    <w:p w14:paraId="63C88B12" w14:textId="77777777" w:rsidR="001D6530" w:rsidRPr="001D6530" w:rsidRDefault="001D6530" w:rsidP="001D6530">
      <w:pPr>
        <w:numPr>
          <w:ilvl w:val="0"/>
          <w:numId w:val="2"/>
        </w:numPr>
      </w:pPr>
      <w:r w:rsidRPr="001D6530">
        <w:t>재활용·규제 영역은 제대로 대응하면 성장 드라이버지만, 준비가 부족하면 비용 폭탄이다."</w:t>
      </w:r>
    </w:p>
    <w:p w14:paraId="1F8C10B3" w14:textId="77777777" w:rsidR="001D6530" w:rsidRPr="001D6530" w:rsidRDefault="001D6530" w:rsidP="001D6530">
      <w:r w:rsidRPr="001D6530">
        <w:t>오 본부장: "개인적으로는, 이 회사는 ‘지금 당장 크게 문제가 있는 회사’라기보다는 ‘좋은 스토리와 숫자를 갖고 있는데, 민감한 지점이 몇 군데 숨어 있는 회사’</w:t>
      </w:r>
      <w:proofErr w:type="spellStart"/>
      <w:r w:rsidRPr="001D6530">
        <w:t>라고</w:t>
      </w:r>
      <w:proofErr w:type="spellEnd"/>
      <w:r w:rsidRPr="001D6530">
        <w:t xml:space="preserve"> 보고 있습니다. 그래서 단순 매수/비매수보다는 조건부 접근이 필요하다고 생각해요."</w:t>
      </w:r>
    </w:p>
    <w:p w14:paraId="5B6970BA" w14:textId="77777777" w:rsidR="001D6530" w:rsidRPr="001D6530" w:rsidRDefault="001D6530" w:rsidP="001D6530">
      <w:r w:rsidRPr="001D6530">
        <w:t>정 법무담당: "저도 동의합니다. 투자 자체를 부정할 생각은 없지만, 계약에 최소한 이런 것들은 넣어야 한다고 봐요.</w:t>
      </w:r>
    </w:p>
    <w:p w14:paraId="77167745" w14:textId="77777777" w:rsidR="001D6530" w:rsidRPr="001D6530" w:rsidRDefault="001D6530" w:rsidP="001D6530">
      <w:pPr>
        <w:numPr>
          <w:ilvl w:val="0"/>
          <w:numId w:val="3"/>
        </w:numPr>
      </w:pPr>
      <w:r w:rsidRPr="001D6530">
        <w:lastRenderedPageBreak/>
        <w:t>내부거래 구조와 가격 체계에 대한 정기적인 정보 제공 의무,</w:t>
      </w:r>
    </w:p>
    <w:p w14:paraId="33EA7AE4" w14:textId="77777777" w:rsidR="001D6530" w:rsidRPr="001D6530" w:rsidRDefault="001D6530" w:rsidP="001D6530">
      <w:pPr>
        <w:numPr>
          <w:ilvl w:val="0"/>
          <w:numId w:val="3"/>
        </w:numPr>
      </w:pPr>
      <w:r w:rsidRPr="001D6530">
        <w:t>주요 OEM 장기계약의 가격 조정·</w:t>
      </w:r>
      <w:proofErr w:type="spellStart"/>
      <w:r w:rsidRPr="001D6530">
        <w:t>패널티</w:t>
      </w:r>
      <w:proofErr w:type="spellEnd"/>
      <w:r w:rsidRPr="001D6530">
        <w:t xml:space="preserve"> 관련 조항을 DD 단계에서 </w:t>
      </w:r>
      <w:proofErr w:type="spellStart"/>
      <w:r w:rsidRPr="001D6530">
        <w:t>비공개로라도</w:t>
      </w:r>
      <w:proofErr w:type="spellEnd"/>
      <w:r w:rsidRPr="001D6530">
        <w:t xml:space="preserve"> 확인할 수 있는 권리,</w:t>
      </w:r>
    </w:p>
    <w:p w14:paraId="45795B2A" w14:textId="77777777" w:rsidR="001D6530" w:rsidRPr="001D6530" w:rsidRDefault="001D6530" w:rsidP="001D6530">
      <w:pPr>
        <w:numPr>
          <w:ilvl w:val="0"/>
          <w:numId w:val="3"/>
        </w:numPr>
      </w:pPr>
      <w:r w:rsidRPr="001D6530">
        <w:t>일정 수준 이상의 레버리지·유동성 악화가 발생하면 우리가 대응할 수 있는 옵션(</w:t>
      </w:r>
      <w:proofErr w:type="spellStart"/>
      <w:r w:rsidRPr="001D6530">
        <w:t>콜옵션</w:t>
      </w:r>
      <w:proofErr w:type="spellEnd"/>
      <w:r w:rsidRPr="001D6530">
        <w:t>·</w:t>
      </w:r>
      <w:proofErr w:type="spellStart"/>
      <w:r w:rsidRPr="001D6530">
        <w:t>풋옵션</w:t>
      </w:r>
      <w:proofErr w:type="spellEnd"/>
      <w:r w:rsidRPr="001D6530">
        <w:t xml:space="preserve"> 또는 추가 </w:t>
      </w:r>
      <w:proofErr w:type="spellStart"/>
      <w:r w:rsidRPr="001D6530">
        <w:t>협의권</w:t>
      </w:r>
      <w:proofErr w:type="spellEnd"/>
      <w:r w:rsidRPr="001D6530">
        <w:t>) 등."</w:t>
      </w:r>
    </w:p>
    <w:p w14:paraId="5BAB2808" w14:textId="77777777" w:rsidR="001D6530" w:rsidRPr="001D6530" w:rsidRDefault="001D6530" w:rsidP="001D6530">
      <w:r w:rsidRPr="001D6530">
        <w:t xml:space="preserve">이 </w:t>
      </w:r>
      <w:proofErr w:type="spellStart"/>
      <w:r w:rsidRPr="001D6530">
        <w:t>리스크관리팀장</w:t>
      </w:r>
      <w:proofErr w:type="spellEnd"/>
      <w:r w:rsidRPr="001D6530">
        <w:t>: "재무 측면에서는, 단기차입 만기 분산과 장기차입 전환이 실제로 어느 정도 진행될지, 투자 이후 배당 정책과 추가 CAPEX 계획이 어떻게 맞물리는지 확인해야 합니다. 또 특정 분기의 ‘튀는 매출’은 밸류에이션에서는 제외하거나 가중치를 낮추는 게 합리적이라고 보고요."</w:t>
      </w:r>
    </w:p>
    <w:p w14:paraId="502BA993" w14:textId="77777777" w:rsidR="001D6530" w:rsidRPr="001D6530" w:rsidRDefault="001D6530" w:rsidP="001D6530">
      <w:r w:rsidRPr="001D6530">
        <w:t xml:space="preserve">김현우: "밸류에이션 상으로는 DCF, 비교기업, 거래사례를 섞어서 산출한 EV 구간이 2.2조~2.7조 정도이고, 우리가 제안하는 기준은 그 중간 정도입니다. 업계 평균 대비 </w:t>
      </w:r>
      <w:proofErr w:type="spellStart"/>
      <w:r w:rsidRPr="001D6530">
        <w:t>멀티플은</w:t>
      </w:r>
      <w:proofErr w:type="spellEnd"/>
      <w:r w:rsidRPr="001D6530">
        <w:t xml:space="preserve"> 다소 보수적으로 잡혀 있고, 성장성 감안하면 나쁘지 않은 수준입니다. 다만 말씀 주신 것처럼, 리스크들을 감안하면 ‘상단 </w:t>
      </w:r>
      <w:proofErr w:type="spellStart"/>
      <w:r w:rsidRPr="001D6530">
        <w:t>밸류</w:t>
      </w:r>
      <w:proofErr w:type="spellEnd"/>
      <w:r w:rsidRPr="001D6530">
        <w:t>’는 부담스럽고, 중단 이하에서 협상하는 게 적절해 보입니다."</w:t>
      </w:r>
    </w:p>
    <w:p w14:paraId="3615511B" w14:textId="77777777" w:rsidR="001D6530" w:rsidRPr="001D6530" w:rsidRDefault="001D6530" w:rsidP="001D6530">
      <w:r w:rsidRPr="001D6530">
        <w:t>오 본부장: "그럼 방향은 이렇게 정리하죠.</w:t>
      </w:r>
    </w:p>
    <w:p w14:paraId="6AD55771" w14:textId="77777777" w:rsidR="001D6530" w:rsidRPr="001D6530" w:rsidRDefault="001D6530" w:rsidP="001D6530">
      <w:pPr>
        <w:numPr>
          <w:ilvl w:val="0"/>
          <w:numId w:val="4"/>
        </w:numPr>
      </w:pPr>
      <w:r w:rsidRPr="001D6530">
        <w:t>의견 자체는 ‘Conditional Invest’, 조건부 투자 찬성.</w:t>
      </w:r>
    </w:p>
    <w:p w14:paraId="158873B4" w14:textId="77777777" w:rsidR="001D6530" w:rsidRPr="001D6530" w:rsidRDefault="001D6530" w:rsidP="001D6530">
      <w:pPr>
        <w:numPr>
          <w:ilvl w:val="0"/>
          <w:numId w:val="4"/>
        </w:numPr>
      </w:pPr>
      <w:r w:rsidRPr="001D6530">
        <w:t>선행 조건으로는 단기차입 구조 개선 계획, 주요 OEM 계약 구조에 대한 제한적 확인, 내부거래·재활용 규제 관련 리스크에 대한 DD 결과를 명확히 할 것.</w:t>
      </w:r>
    </w:p>
    <w:p w14:paraId="2ECB785D" w14:textId="77777777" w:rsidR="001D6530" w:rsidRPr="001D6530" w:rsidRDefault="001D6530" w:rsidP="001D6530">
      <w:pPr>
        <w:numPr>
          <w:ilvl w:val="0"/>
          <w:numId w:val="4"/>
        </w:numPr>
      </w:pPr>
      <w:r w:rsidRPr="001D6530">
        <w:t>밸류에이션은 제시된 범위의 중간 이하 구간에서만 협상.</w:t>
      </w:r>
    </w:p>
    <w:p w14:paraId="4ED5558F" w14:textId="77777777" w:rsidR="001D6530" w:rsidRPr="001D6530" w:rsidRDefault="001D6530" w:rsidP="001D6530">
      <w:r w:rsidRPr="001D6530">
        <w:t xml:space="preserve">이 조건이 충족되지 않거나, DD에서 예상보다 큰 리스크가 나오면 바로 철회 옵션을 검토하는 </w:t>
      </w:r>
      <w:proofErr w:type="spellStart"/>
      <w:r w:rsidRPr="001D6530">
        <w:t>걸로요</w:t>
      </w:r>
      <w:proofErr w:type="spellEnd"/>
      <w:r w:rsidRPr="001D6530">
        <w:t>."</w:t>
      </w:r>
    </w:p>
    <w:p w14:paraId="69403D9E" w14:textId="77777777" w:rsidR="001D6530" w:rsidRPr="001D6530" w:rsidRDefault="001D6530" w:rsidP="001D6530">
      <w:r w:rsidRPr="001D6530">
        <w:t>박 팀장: "네, 저는 그 방향에 동의합니다. 성장성은 가져가되, 우리가 컨트롤할 수 있는 장치는 최대한 계약에 반영하는 구조로 가는 게 맞는 것 같습니다."</w:t>
      </w:r>
    </w:p>
    <w:p w14:paraId="6088BB1A" w14:textId="77777777" w:rsidR="001D6530" w:rsidRPr="001D6530" w:rsidRDefault="001D6530" w:rsidP="001D6530">
      <w:r w:rsidRPr="001D6530">
        <w:t>정 법무담당: "회의록에는 오늘 나온 핵심 리스크와, 우리가 어떤 전제를 깔고 투자를 검토하기로 했는지를 명확하게 남겨 주세요. 나중에 내부적으로도 '어떤 리스크를 알고 있었는지'</w:t>
      </w:r>
      <w:proofErr w:type="spellStart"/>
      <w:r w:rsidRPr="001D6530">
        <w:t>를</w:t>
      </w:r>
      <w:proofErr w:type="spellEnd"/>
      <w:r w:rsidRPr="001D6530">
        <w:t xml:space="preserve"> 확인할 수 있어야 하니까요."</w:t>
      </w:r>
    </w:p>
    <w:p w14:paraId="787EB314" w14:textId="77777777" w:rsidR="001D6530" w:rsidRPr="001D6530" w:rsidRDefault="001D6530" w:rsidP="001D6530">
      <w:r w:rsidRPr="001D6530">
        <w:t>김현우: "알겠습니다. 오늘 논의 내용 정리해서, 조건부 투자 의견과 함께 회의록 초안 올리겠습니다."</w:t>
      </w:r>
    </w:p>
    <w:p w14:paraId="640BB5A7" w14:textId="77777777" w:rsidR="00AF0F04" w:rsidRPr="001D6530" w:rsidRDefault="00AF0F04" w:rsidP="001D6530"/>
    <w:sectPr w:rsidR="00AF0F04" w:rsidRPr="001D653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4015D"/>
    <w:multiLevelType w:val="multilevel"/>
    <w:tmpl w:val="ECD4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02ED4"/>
    <w:multiLevelType w:val="multilevel"/>
    <w:tmpl w:val="7BD8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04EA4"/>
    <w:multiLevelType w:val="multilevel"/>
    <w:tmpl w:val="3DD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B2B51"/>
    <w:multiLevelType w:val="multilevel"/>
    <w:tmpl w:val="FA5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166022">
    <w:abstractNumId w:val="1"/>
  </w:num>
  <w:num w:numId="2" w16cid:durableId="684940890">
    <w:abstractNumId w:val="0"/>
  </w:num>
  <w:num w:numId="3" w16cid:durableId="343702858">
    <w:abstractNumId w:val="3"/>
  </w:num>
  <w:num w:numId="4" w16cid:durableId="297416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0C"/>
    <w:rsid w:val="001D6530"/>
    <w:rsid w:val="00364260"/>
    <w:rsid w:val="005704BD"/>
    <w:rsid w:val="006346AD"/>
    <w:rsid w:val="0068515F"/>
    <w:rsid w:val="009B07D3"/>
    <w:rsid w:val="00AF0F04"/>
    <w:rsid w:val="00B32E0C"/>
    <w:rsid w:val="00D36B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C69F"/>
  <w15:chartTrackingRefBased/>
  <w15:docId w15:val="{65AE3EAB-1AAF-402B-AB59-58E54DE7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32E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32E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32E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32E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32E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32E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32E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32E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32E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2E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32E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32E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32E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32E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32E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32E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32E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32E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32E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2E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2E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32E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32E0C"/>
    <w:pPr>
      <w:spacing w:before="160"/>
      <w:jc w:val="center"/>
    </w:pPr>
    <w:rPr>
      <w:i/>
      <w:iCs/>
      <w:color w:val="404040" w:themeColor="text1" w:themeTint="BF"/>
    </w:rPr>
  </w:style>
  <w:style w:type="character" w:customStyle="1" w:styleId="Char1">
    <w:name w:val="인용 Char"/>
    <w:basedOn w:val="a0"/>
    <w:link w:val="a5"/>
    <w:uiPriority w:val="29"/>
    <w:rsid w:val="00B32E0C"/>
    <w:rPr>
      <w:i/>
      <w:iCs/>
      <w:color w:val="404040" w:themeColor="text1" w:themeTint="BF"/>
    </w:rPr>
  </w:style>
  <w:style w:type="paragraph" w:styleId="a6">
    <w:name w:val="List Paragraph"/>
    <w:basedOn w:val="a"/>
    <w:uiPriority w:val="34"/>
    <w:qFormat/>
    <w:rsid w:val="00B32E0C"/>
    <w:pPr>
      <w:ind w:left="720"/>
      <w:contextualSpacing/>
    </w:pPr>
  </w:style>
  <w:style w:type="character" w:styleId="a7">
    <w:name w:val="Intense Emphasis"/>
    <w:basedOn w:val="a0"/>
    <w:uiPriority w:val="21"/>
    <w:qFormat/>
    <w:rsid w:val="00B32E0C"/>
    <w:rPr>
      <w:i/>
      <w:iCs/>
      <w:color w:val="0F4761" w:themeColor="accent1" w:themeShade="BF"/>
    </w:rPr>
  </w:style>
  <w:style w:type="paragraph" w:styleId="a8">
    <w:name w:val="Intense Quote"/>
    <w:basedOn w:val="a"/>
    <w:next w:val="a"/>
    <w:link w:val="Char2"/>
    <w:uiPriority w:val="30"/>
    <w:qFormat/>
    <w:rsid w:val="00B32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32E0C"/>
    <w:rPr>
      <w:i/>
      <w:iCs/>
      <w:color w:val="0F4761" w:themeColor="accent1" w:themeShade="BF"/>
    </w:rPr>
  </w:style>
  <w:style w:type="character" w:styleId="a9">
    <w:name w:val="Intense Reference"/>
    <w:basedOn w:val="a0"/>
    <w:uiPriority w:val="32"/>
    <w:qFormat/>
    <w:rsid w:val="00B32E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예지 유</dc:creator>
  <cp:keywords/>
  <dc:description/>
  <cp:lastModifiedBy>예지 유</cp:lastModifiedBy>
  <cp:revision>2</cp:revision>
  <dcterms:created xsi:type="dcterms:W3CDTF">2025-12-03T10:34:00Z</dcterms:created>
  <dcterms:modified xsi:type="dcterms:W3CDTF">2025-12-03T10:46:00Z</dcterms:modified>
</cp:coreProperties>
</file>