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608" w:firstLineChars="445"/>
        <w:rPr>
          <w:rFonts w:hint="default" w:eastAsia="宋体"/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US" w:eastAsia="zh-CN"/>
        </w:rPr>
        <w:t>卷积神经网络算法识别猫狗图片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一、收集数据集</w:t>
      </w:r>
    </w:p>
    <w:p>
      <w:pPr>
        <w:spacing w:line="288" w:lineRule="auto"/>
        <w:ind w:firstLine="480" w:firstLineChars="200"/>
        <w:jc w:val="left"/>
        <w:rPr>
          <w:rFonts w:ascii="宋体" w:hAnsi="宋体" w:cs="宋体"/>
          <w:bCs/>
          <w:color w:val="000000"/>
          <w:kern w:val="0"/>
          <w:sz w:val="24"/>
        </w:rPr>
      </w:pPr>
      <w:r>
        <w:rPr>
          <w:rFonts w:hint="eastAsia" w:ascii="宋体" w:hAnsi="宋体" w:cs="宋体"/>
          <w:bCs/>
          <w:color w:val="000000"/>
          <w:kern w:val="0"/>
          <w:sz w:val="24"/>
        </w:rPr>
        <w:t>对收集到的数据集的来源进行说明,并对数据集进行描述。</w:t>
      </w:r>
    </w:p>
    <w:p>
      <w:pPr>
        <w:spacing w:line="288" w:lineRule="auto"/>
        <w:ind w:firstLine="480" w:firstLineChars="200"/>
        <w:jc w:val="left"/>
        <w:rPr>
          <w:rFonts w:hint="eastAsia" w:ascii="宋体" w:hAnsi="宋体" w:cs="宋体"/>
          <w:bCs/>
          <w:color w:val="000000"/>
          <w:kern w:val="0"/>
          <w:sz w:val="24"/>
        </w:rPr>
      </w:pPr>
      <w:r>
        <w:rPr>
          <w:rFonts w:hint="eastAsia" w:ascii="宋体" w:hAnsi="宋体" w:cs="宋体"/>
          <w:bCs/>
          <w:color w:val="000000"/>
          <w:kern w:val="0"/>
          <w:sz w:val="24"/>
        </w:rPr>
        <w:t>描述如:数据集一共有多少张图片,训练集、测试集的划分比例,图片类别等。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数据集在为kaggle比赛猫狗数据</w:t>
      </w:r>
    </w:p>
    <w:p>
      <w:pPr>
        <w:spacing w:line="288" w:lineRule="auto"/>
        <w:ind w:firstLine="480" w:firstLineChars="200"/>
        <w:jc w:val="left"/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链接为</w:t>
      </w:r>
      <w:r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  <w:fldChar w:fldCharType="begin"/>
      </w:r>
      <w:r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  <w:instrText xml:space="preserve"> HYPERLINK "https://gas.graviti.cn/open-data-set-detail" </w:instrText>
      </w:r>
      <w:r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  <w:fldChar w:fldCharType="separate"/>
      </w:r>
      <w:r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  <w:t>https://gas.graviti.cn/open-data-set-detail</w:t>
      </w:r>
      <w:r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  <w:fldChar w:fldCharType="end"/>
      </w:r>
    </w:p>
    <w:p>
      <w:pPr>
        <w:spacing w:line="288" w:lineRule="auto"/>
        <w:ind w:firstLine="480" w:firstLineChars="200"/>
        <w:jc w:val="left"/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其中一共有25000张图片，其中猫有12500，狗有12500，测试集有12500张图，图片类别为jpg格式。训练集、测试集的划分比例为1:1</w:t>
      </w:r>
    </w:p>
    <w:p>
      <w:pPr>
        <w:spacing w:line="288" w:lineRule="auto"/>
        <w:ind w:firstLine="480" w:firstLineChars="200"/>
        <w:jc w:val="left"/>
        <w:rPr>
          <w:rFonts w:hint="default" w:ascii="宋体" w:hAnsi="宋体" w:cs="宋体"/>
          <w:bCs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Cs/>
          <w:color w:val="000000"/>
          <w:kern w:val="0"/>
          <w:sz w:val="24"/>
          <w:lang w:val="en-US" w:eastAsia="zh-CN"/>
        </w:rPr>
        <w:t>此处发的数据集为处理过的数据，即有训练集，测试集和验证集，分别有猫狗图片各1000张。总为6000张猫狗图片。部分类似于如图</w:t>
      </w:r>
    </w:p>
    <w:p>
      <w:pPr>
        <w:ind w:left="720"/>
        <w:rPr>
          <w:rFonts w:hint="eastAsia" w:ascii="宋体" w:hAnsi="宋体"/>
          <w:b/>
          <w:bCs/>
          <w:spacing w:val="20"/>
          <w:sz w:val="24"/>
        </w:rPr>
      </w:pPr>
    </w:p>
    <w:p>
      <w:pPr>
        <w:ind w:left="720"/>
        <w:rPr>
          <w:rFonts w:hint="eastAsia" w:ascii="宋体" w:hAnsi="宋体"/>
          <w:b/>
          <w:bCs/>
          <w:spacing w:val="20"/>
          <w:sz w:val="24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  <w:r>
        <w:drawing>
          <wp:inline distT="0" distB="0" distL="114300" distR="114300">
            <wp:extent cx="5268595" cy="3746500"/>
            <wp:effectExtent l="0" t="0" r="444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二、数据集预处理 </w:t>
      </w:r>
    </w:p>
    <w:p>
      <w:pPr>
        <w:spacing w:line="288" w:lineRule="auto"/>
        <w:ind w:firstLine="482" w:firstLineChars="200"/>
        <w:jc w:val="left"/>
        <w:rPr>
          <w:rFonts w:ascii="宋体" w:hAnsi="宋体" w:cs="宋体"/>
          <w:b/>
          <w:color w:val="00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 xml:space="preserve">1、数据集预处理过程的实现思路与步骤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由于下载的数据集太大，故此先提取部分图片作为训练集和测试集。将图像复制到训练、验证和测试的目录。然后将图片归一化，使图片可以抵抗几何变换的攻击，它能够找出图像中的那些不变量，从而得知这些图像原本就是一样的或者一个系列的，同时加快训练网络的收敛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同时还需要对图像数据增强。因为处理图片时会丢失许多数据。所以需要对数据增强处理。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spacing w:line="288" w:lineRule="auto"/>
        <w:ind w:firstLine="482" w:firstLineChars="200"/>
        <w:jc w:val="left"/>
        <w:rPr>
          <w:rFonts w:ascii="宋体" w:hAnsi="宋体" w:cs="宋体"/>
          <w:b/>
          <w:color w:val="00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 xml:space="preserve">2、数据集预处理过程的源代码、注释说明 </w:t>
      </w:r>
    </w:p>
    <w:p>
      <w:pPr>
        <w:spacing w:line="288" w:lineRule="auto"/>
        <w:ind w:firstLine="420" w:firstLineChars="200"/>
        <w:jc w:val="left"/>
        <w:rPr>
          <w:rFonts w:ascii="宋体" w:hAnsi="宋体" w:cs="宋体"/>
          <w:b/>
          <w:color w:val="000000"/>
          <w:kern w:val="0"/>
          <w:sz w:val="24"/>
        </w:rPr>
      </w:pPr>
      <w:r>
        <w:drawing>
          <wp:inline distT="0" distB="0" distL="114300" distR="114300">
            <wp:extent cx="4869180" cy="4850130"/>
            <wp:effectExtent l="0" t="0" r="762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</w:pPr>
      <w:r>
        <w:drawing>
          <wp:inline distT="0" distB="0" distL="114300" distR="114300">
            <wp:extent cx="4387215" cy="3535045"/>
            <wp:effectExtent l="0" t="0" r="190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</w:pPr>
      <w:r>
        <w:drawing>
          <wp:inline distT="0" distB="0" distL="114300" distR="114300">
            <wp:extent cx="4474210" cy="3835400"/>
            <wp:effectExtent l="0" t="0" r="6350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</w:pPr>
      <w:r>
        <w:drawing>
          <wp:inline distT="0" distB="0" distL="114300" distR="114300">
            <wp:extent cx="5273675" cy="1049655"/>
            <wp:effectExtent l="0" t="0" r="14605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用代码对原数据集进行分类创建文件夹等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spacing w:line="288" w:lineRule="auto"/>
        <w:jc w:val="left"/>
        <w:rPr>
          <w:rFonts w:hint="eastAsia" w:ascii="宋体" w:hAnsi="宋体" w:cs="宋体"/>
          <w:b/>
          <w:color w:val="000000"/>
          <w:kern w:val="0"/>
          <w:sz w:val="24"/>
        </w:rPr>
      </w:pPr>
    </w:p>
    <w:p>
      <w:pPr>
        <w:numPr>
          <w:ilvl w:val="0"/>
          <w:numId w:val="1"/>
        </w:numPr>
        <w:spacing w:line="288" w:lineRule="auto"/>
        <w:ind w:firstLine="482" w:firstLineChars="200"/>
        <w:jc w:val="left"/>
        <w:rPr>
          <w:rFonts w:hint="eastAsia" w:ascii="宋体" w:hAnsi="宋体" w:cs="宋体"/>
          <w:b/>
          <w:color w:val="00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 xml:space="preserve">预处理过程的运行结果及简要说明 </w:t>
      </w:r>
    </w:p>
    <w:p>
      <w:pPr>
        <w:numPr>
          <w:ilvl w:val="0"/>
          <w:numId w:val="0"/>
        </w:numPr>
        <w:spacing w:line="288" w:lineRule="auto"/>
        <w:jc w:val="left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lang w:val="en-US" w:eastAsia="zh-CN"/>
        </w:rPr>
        <w:t>相关的文件夹</w:t>
      </w:r>
    </w:p>
    <w:p>
      <w:pPr>
        <w:spacing w:line="288" w:lineRule="auto"/>
        <w:ind w:firstLine="420" w:firstLineChars="200"/>
        <w:jc w:val="left"/>
      </w:pPr>
      <w:r>
        <w:drawing>
          <wp:inline distT="0" distB="0" distL="114300" distR="114300">
            <wp:extent cx="944880" cy="86106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部分结果：</w:t>
      </w:r>
    </w:p>
    <w:p>
      <w:pPr>
        <w:spacing w:line="288" w:lineRule="auto"/>
        <w:ind w:firstLine="420" w:firstLineChars="200"/>
        <w:jc w:val="left"/>
      </w:pPr>
      <w:r>
        <w:drawing>
          <wp:inline distT="0" distB="0" distL="114300" distR="114300">
            <wp:extent cx="2102485" cy="2853055"/>
            <wp:effectExtent l="0" t="0" r="635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80" w:firstLineChars="200"/>
        <w:jc w:val="left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lang w:val="en-US" w:eastAsia="zh-CN"/>
        </w:rPr>
        <w:t>这里是把训练集和测试集和验证集创建好了并划分好了。</w:t>
      </w:r>
    </w:p>
    <w:p>
      <w:pPr>
        <w:rPr>
          <w:rFonts w:hint="eastAsia" w:ascii="宋体" w:hAnsi="宋体"/>
          <w:b/>
          <w:bCs/>
          <w:spacing w:val="20"/>
          <w:sz w:val="24"/>
        </w:rPr>
      </w:pPr>
    </w:p>
    <w:p>
      <w:pPr>
        <w:rPr>
          <w:rFonts w:hint="eastAsia" w:ascii="宋体" w:hAnsi="宋体"/>
          <w:b/>
          <w:bCs/>
          <w:spacing w:val="20"/>
          <w:sz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三、模型的构建、训练、预测与评估 </w:t>
      </w:r>
    </w:p>
    <w:p>
      <w:pPr>
        <w:spacing w:line="288" w:lineRule="auto"/>
        <w:ind w:firstLine="482" w:firstLineChars="200"/>
        <w:jc w:val="left"/>
        <w:rPr>
          <w:rFonts w:ascii="宋体" w:hAnsi="宋体" w:cs="宋体"/>
          <w:b/>
          <w:color w:val="00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 xml:space="preserve">1、模型的构建、训练、预测与评估过程的实现思路与步骤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80" w:firstLineChars="200"/>
        <w:textAlignment w:val="auto"/>
        <w:rPr>
          <w:rFonts w:hint="eastAsia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搭建keras中的sequential模型，设置好卷积层，最大池化层，全连接层等</w:t>
      </w:r>
      <w:r>
        <w:rPr>
          <w:rFonts w:hint="eastAsia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。将划分好的训练集测试集等进行处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理即将在执行其他处理前乘到整个图像上并将这个值定为0~1之间的数</w:t>
      </w:r>
      <w:r>
        <w:rPr>
          <w:rFonts w:hint="eastAsia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。自己构建相关数据集。定好图片大小，使用的模型等。定好后训练模型。</w:t>
      </w:r>
      <w:r>
        <w:rPr>
          <w:rFonts w:hint="eastAsia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设置好steps_per_epoch：生成器返回steps_per_epoch</w:t>
      </w:r>
      <w:r>
        <w:rPr>
          <w:rFonts w:hint="default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次数据时计一个epoch结束，执行下一个epoch</w:t>
      </w:r>
      <w:r>
        <w:rPr>
          <w:rFonts w:hint="eastAsia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，epoch：数据迭代的轮数，validation_data：验证集的生成器，validation_steps：当validation_data为生成器时，本参数指定验证集的生成器返回次数。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当进行模型训练的时候，往往可能错过模型的最佳临界点，即当达到最大精度的时候再进行训练，测试集的精度会下降，这时候就会出现过拟合。为了防止或减少过拟合，第二个模型采用Dropout。它的大致意思是在训练时，将神经网络某一层的单元（不包括输出层的单元）数据随机丢失一部分，实际上是等于创造出了很多新的随机样本，以增大样本量，减少特征量的方法来防止过拟合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同时采用vgg16网络进行使用，VGG16网络为13层卷积层+3层全连接层而组成，VGG16的突出特点是</w:t>
      </w:r>
      <w:r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简单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，卷积层均采用相同的卷积核参数，池化层均采用相同的池化核参数。</w:t>
      </w:r>
    </w:p>
    <w:p>
      <w:pPr>
        <w:keepNext w:val="0"/>
        <w:keepLines w:val="0"/>
        <w:pageBreakBefore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spacing w:line="288" w:lineRule="auto"/>
        <w:ind w:firstLine="482" w:firstLineChars="200"/>
        <w:jc w:val="left"/>
        <w:rPr>
          <w:rFonts w:ascii="宋体" w:hAnsi="宋体" w:cs="宋体"/>
          <w:b/>
          <w:color w:val="FF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>2、模型的构建、训练、预测与评估过程的源代码、注释说明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-SA"/>
        </w:rPr>
        <w:t>（1）第一个模型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420" w:firstLineChars="20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32480"/>
            <wp:effectExtent l="0" t="0" r="1270" b="508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39" w:leftChars="114" w:firstLine="420" w:firstLineChars="200"/>
        <w:jc w:val="left"/>
        <w:textAlignment w:val="auto"/>
      </w:pPr>
      <w:r>
        <w:drawing>
          <wp:inline distT="0" distB="0" distL="114300" distR="114300">
            <wp:extent cx="5271770" cy="4062730"/>
            <wp:effectExtent l="0" t="0" r="1270" b="635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第二个模型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956810" cy="3378200"/>
            <wp:effectExtent l="0" t="0" r="11430" b="508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  <w:r>
        <w:drawing>
          <wp:inline distT="0" distB="0" distL="114300" distR="114300">
            <wp:extent cx="5069205" cy="4568825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  <w:r>
        <w:drawing>
          <wp:inline distT="0" distB="0" distL="114300" distR="114300">
            <wp:extent cx="5271135" cy="4628515"/>
            <wp:effectExtent l="0" t="0" r="190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  <w:r>
        <w:drawing>
          <wp:inline distT="0" distB="0" distL="114300" distR="114300">
            <wp:extent cx="4975860" cy="1242060"/>
            <wp:effectExtent l="0" t="0" r="762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left"/>
      </w:pPr>
    </w:p>
    <w:p>
      <w:pPr>
        <w:spacing w:line="288" w:lineRule="auto"/>
        <w:ind w:firstLine="420" w:firstLineChars="200"/>
        <w:jc w:val="left"/>
      </w:pPr>
      <w:r>
        <w:rPr>
          <w:rFonts w:hint="eastAsia"/>
          <w:lang w:val="en-US" w:eastAsia="zh-CN"/>
        </w:rPr>
        <w:t>第一个模型只有图片归一化，第二个模型还有图片的增强等</w:t>
      </w:r>
    </w:p>
    <w:p>
      <w:pPr>
        <w:spacing w:line="288" w:lineRule="auto"/>
        <w:ind w:firstLine="420" w:firstLineChars="200"/>
        <w:jc w:val="left"/>
      </w:pPr>
    </w:p>
    <w:p>
      <w:pPr>
        <w:spacing w:line="288" w:lineRule="auto"/>
        <w:ind w:firstLine="420" w:firstLineChars="200"/>
        <w:jc w:val="left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</w:pPr>
      <w:r>
        <w:rPr>
          <w:rFonts w:hint="eastAsia"/>
          <w:sz w:val="24"/>
          <w:szCs w:val="24"/>
          <w:lang w:val="en-US" w:eastAsia="zh-CN"/>
        </w:rPr>
        <w:t>验证模型判断的代码：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749165" cy="3467100"/>
            <wp:effectExtent l="0" t="0" r="571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jc w:val="left"/>
        <w:rPr>
          <w:rFonts w:hint="default"/>
          <w:lang w:val="en-US" w:eastAsia="zh-CN"/>
        </w:rPr>
      </w:pPr>
    </w:p>
    <w:p>
      <w:pPr>
        <w:spacing w:line="288" w:lineRule="auto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导入训练好的模型。对图片进行处理如大小等，进行判断。</w:t>
      </w:r>
    </w:p>
    <w:p>
      <w:pPr>
        <w:spacing w:line="288" w:lineRule="auto"/>
        <w:ind w:firstLine="420" w:firstLineChars="200"/>
        <w:jc w:val="left"/>
        <w:rPr>
          <w:rFonts w:hint="eastAsia"/>
          <w:lang w:val="en-US" w:eastAsia="zh-CN"/>
        </w:rPr>
      </w:pPr>
    </w:p>
    <w:p>
      <w:pPr>
        <w:spacing w:line="288" w:lineRule="auto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spacing w:line="288" w:lineRule="auto"/>
        <w:ind w:firstLine="482" w:firstLineChars="200"/>
        <w:jc w:val="left"/>
        <w:rPr>
          <w:rFonts w:ascii="宋体" w:hAnsi="宋体" w:cs="宋体"/>
          <w:b/>
          <w:color w:val="000000"/>
          <w:kern w:val="0"/>
          <w:sz w:val="24"/>
        </w:rPr>
      </w:pPr>
      <w:r>
        <w:rPr>
          <w:rFonts w:hint="eastAsia" w:ascii="宋体" w:hAnsi="宋体" w:cs="宋体"/>
          <w:b/>
          <w:color w:val="000000"/>
          <w:kern w:val="0"/>
          <w:sz w:val="24"/>
        </w:rPr>
        <w:t>3、模型的构建、训练、预测与评估过程的运行结果及简要说明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第一个模型</w:t>
      </w:r>
    </w:p>
    <w:p>
      <w:pPr>
        <w:rPr>
          <w:rFonts w:hint="eastAsia"/>
        </w:rPr>
      </w:pPr>
      <w:r>
        <w:drawing>
          <wp:inline distT="0" distB="0" distL="114300" distR="114300">
            <wp:extent cx="4850130" cy="3943985"/>
            <wp:effectExtent l="0" t="0" r="11430" b="317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3045" cy="1813560"/>
            <wp:effectExtent l="0" t="0" r="571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color="auto" w:fill="FFFFFF"/>
        </w:rPr>
        <w:t>loss是训练集上的损失、val_loss是测试集上的损失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color="auto" w:fill="FFFFFF"/>
          <w:lang w:eastAsia="zh-CN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color="auto" w:fill="FFFFFF"/>
        </w:rPr>
        <w:t>最终模型的效果</w:t>
      </w:r>
      <w:r>
        <w:rPr>
          <w:rFonts w:hint="eastAsia" w:ascii="微软雅黑" w:hAnsi="微软雅黑" w:eastAsia="微软雅黑" w:cs="微软雅黑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t>val_acc。发现模型效果不是特别好。</w:t>
      </w:r>
    </w:p>
    <w:p/>
    <w:p/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第二个模型</w:t>
      </w:r>
    </w:p>
    <w:p>
      <w:r>
        <w:drawing>
          <wp:inline distT="0" distB="0" distL="114300" distR="114300">
            <wp:extent cx="4634865" cy="2816860"/>
            <wp:effectExtent l="0" t="0" r="13335" b="25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0250" cy="3562350"/>
            <wp:effectExtent l="0" t="0" r="1270" b="381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6535" cy="2917825"/>
            <wp:effectExtent l="0" t="0" r="12065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t>通过val_acc发现模型效果还可以，图片发现震荡逐渐逐渐减少。</w:t>
      </w:r>
    </w:p>
    <w:p>
      <w:p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t>验证模型的结果：（随机设置的猫狗图片）</w:t>
      </w: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t>第一个模型：</w:t>
      </w:r>
    </w:p>
    <w:p>
      <w:r>
        <w:drawing>
          <wp:inline distT="0" distB="0" distL="114300" distR="114300">
            <wp:extent cx="3326130" cy="3576320"/>
            <wp:effectExtent l="0" t="0" r="11430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08480" cy="2115185"/>
            <wp:effectExtent l="0" t="0" r="5080" b="317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先是打印出相关模型的结构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结果会显示是猫或者是狗</w:t>
      </w:r>
    </w:p>
    <w:p/>
    <w:p/>
    <w:p/>
    <w:p/>
    <w:p/>
    <w:p/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第二个模型：</w:t>
      </w:r>
    </w:p>
    <w:p/>
    <w:p>
      <w:r>
        <w:drawing>
          <wp:inline distT="0" distB="0" distL="114300" distR="114300">
            <wp:extent cx="3255010" cy="2307590"/>
            <wp:effectExtent l="0" t="0" r="6350" b="889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3085" cy="1743075"/>
            <wp:effectExtent l="0" t="0" r="5715" b="9525"/>
            <wp:docPr id="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121212"/>
          <w:spacing w:val="0"/>
          <w:sz w:val="24"/>
          <w:szCs w:val="24"/>
          <w:shd w:val="clear" w:color="auto" w:fill="FFFFFF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四、思考与总结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本次使用的是</w:t>
      </w:r>
      <w:r>
        <w:t>卷积神经网络</w:t>
      </w:r>
      <w:r>
        <w:rPr>
          <w:rFonts w:hint="eastAsia"/>
          <w:lang w:eastAsia="zh-CN"/>
        </w:rPr>
        <w:t>，</w:t>
      </w:r>
      <w:r>
        <w:t>卷积神经网络</w:t>
      </w:r>
      <w:r>
        <w:rPr>
          <w:rFonts w:hint="eastAsia"/>
          <w:lang w:val="en-US" w:eastAsia="zh-CN"/>
        </w:rPr>
        <w:t>有3个基本</w:t>
      </w:r>
      <w:r>
        <w:t>层</w:t>
      </w:r>
      <w:r>
        <w:rPr>
          <w:rFonts w:hint="eastAsia"/>
          <w:lang w:eastAsia="zh-CN"/>
        </w:rPr>
        <w:t>，</w:t>
      </w:r>
      <w:r>
        <w:t>卷积层</w:t>
      </w:r>
      <w:r>
        <w:rPr>
          <w:rFonts w:hint="eastAsia"/>
          <w:lang w:eastAsia="zh-CN"/>
        </w:rPr>
        <w:t>（</w:t>
      </w:r>
      <w:r>
        <w:t>卷积核</w:t>
      </w:r>
      <w:r>
        <w:rPr>
          <w:rFonts w:hint="eastAsia"/>
          <w:lang w:eastAsia="zh-CN"/>
        </w:rPr>
        <w:t>），</w:t>
      </w:r>
      <w:r>
        <w:t>池化层</w:t>
      </w:r>
      <w:r>
        <w:rPr>
          <w:rFonts w:hint="eastAsia"/>
          <w:lang w:eastAsia="zh-CN"/>
        </w:rPr>
        <w:t>，</w:t>
      </w:r>
      <w:r>
        <w:rPr>
          <w:rFonts w:hint="default"/>
        </w:rPr>
        <w:t>全连接层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t>卷积过程是使用一个卷积核（如图中的Filter），在每层像素矩阵上不断按步长扫描下去，每次扫到的数值会和卷积核中对应位置的数进行相乘，然后相加求和，得到的值将会生成一个新的矩阵。卷积核相当于卷积操作中的一个过滤器，用于提取我们图像的特征，特征提取完后会得到一个特征图。池化操作相当于降维操作，有最大池化和平均池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本次用的是</w:t>
      </w:r>
      <w:r>
        <w:t>最大池化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第二各模型中</w:t>
      </w:r>
      <w:r>
        <w:t>VGG16网络为13层卷积层+3层全连接层而组成</w:t>
      </w:r>
      <w:r>
        <w:rPr>
          <w:rFonts w:hint="eastAsia"/>
          <w:lang w:eastAsia="zh-CN"/>
        </w:rPr>
        <w:t>。</w:t>
      </w:r>
      <w:r>
        <w:t>Conv2D卷积层即给图像矩阵四周都加上0</w:t>
      </w:r>
      <w:r>
        <w:rPr>
          <w:rFonts w:hint="eastAsia"/>
          <w:lang w:eastAsia="zh-CN"/>
        </w:rPr>
        <w:t>。</w:t>
      </w:r>
      <w:r>
        <w:t>VGG16的特点是</w:t>
      </w:r>
      <w:r>
        <w:rPr>
          <w:rFonts w:hint="default"/>
        </w:rPr>
        <w:t>简单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第二各模型使用的即是vgg16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卷积神经网络的层级结构</w:t>
      </w:r>
      <w:r>
        <w:rPr>
          <w:rFonts w:hint="eastAsia"/>
          <w:lang w:val="en-US" w:eastAsia="zh-CN"/>
        </w:rPr>
        <w:t>有</w:t>
      </w:r>
      <w:r>
        <w:rPr>
          <w:rFonts w:hint="default"/>
          <w:lang w:val="en-US" w:eastAsia="zh-CN"/>
        </w:rPr>
        <w:t>数据输入层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卷积计算层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激励层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池化层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全连接层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数据输入层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主要是对原始图像数据进行预处理</w:t>
      </w:r>
      <w:r>
        <w:rPr>
          <w:rFonts w:hint="eastAsia"/>
          <w:lang w:val="en-US" w:eastAsia="zh-CN"/>
        </w:rPr>
        <w:t>，如</w:t>
      </w:r>
      <w:r>
        <w:rPr>
          <w:rFonts w:hint="default"/>
          <w:lang w:val="en-US" w:eastAsia="zh-CN"/>
        </w:rPr>
        <w:t>归一化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卷积计算层</w:t>
      </w:r>
      <w:r>
        <w:rPr>
          <w:rFonts w:hint="eastAsia"/>
          <w:lang w:val="en-US" w:eastAsia="zh-CN"/>
        </w:rPr>
        <w:t>：</w:t>
      </w:r>
      <w:r>
        <w:t>这一层就是卷积神经网络最重要的一个层次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计算矩阵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激励层</w:t>
      </w:r>
      <w:r>
        <w:rPr>
          <w:rFonts w:hint="eastAsia"/>
          <w:lang w:val="en-US" w:eastAsia="zh-CN"/>
        </w:rPr>
        <w:t>：</w:t>
      </w:r>
      <w:r>
        <w:t>把卷积层输出结果做非线性映射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eastAsia="zh-CN"/>
        </w:rPr>
      </w:pPr>
      <w:r>
        <w:rPr>
          <w:rFonts w:hint="default"/>
          <w:lang w:val="en-US" w:eastAsia="zh-CN"/>
        </w:rPr>
        <w:t>池化层</w:t>
      </w:r>
      <w:r>
        <w:rPr>
          <w:rFonts w:hint="eastAsia"/>
          <w:lang w:val="en-US" w:eastAsia="zh-CN"/>
        </w:rPr>
        <w:t>：</w:t>
      </w:r>
      <w:r>
        <w:t>池化层的最主要作用就是压缩图像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全连接层</w:t>
      </w:r>
      <w:r>
        <w:rPr>
          <w:rFonts w:hint="eastAsia"/>
          <w:lang w:val="en-US" w:eastAsia="zh-CN"/>
        </w:rPr>
        <w:t>：</w:t>
      </w:r>
      <w:r>
        <w:t>两层之间所有神经元都有权重连接，通常全连接层在卷积神经网络尾部。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开始的时候找数据集比较麻烦，因为不知道能不能使用，然后对数据集的处理不太会，导致在这部分困扰很久。比如归一化，灰度等，因为划分训练集和测试集时出错了。不过后面还好ok了，使用</w:t>
      </w:r>
      <w:r>
        <w:t>卷积神经网络</w:t>
      </w:r>
      <w:r>
        <w:rPr>
          <w:rFonts w:hint="eastAsia"/>
          <w:lang w:val="en-US" w:eastAsia="zh-CN"/>
        </w:rPr>
        <w:t>时代码开始不太会编写，通过百度等相关方法理解了并知道相关使用方法。使用</w:t>
      </w:r>
      <w:r>
        <w:t>VGG16</w:t>
      </w:r>
      <w:r>
        <w:rPr>
          <w:rFonts w:hint="eastAsia"/>
          <w:lang w:val="en-US" w:eastAsia="zh-CN"/>
        </w:rPr>
        <w:t>方法时发现比较简单，所以做了第二个模型。VGG16具有很高的拟合能力；但同时缺点也很明显，训练时间过长，调参难度大。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先要理解</w:t>
      </w:r>
      <w:r>
        <w:t>卷积神经网络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理解后编写代码就简单多了，就不会说有些参数怎么设置，怎么用法不知道了。然后再对相关图片进行处理。但训练过程使用cpu实在是太慢了，所以想搞个gpu，现在还没有成功弄好gpu。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17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AEb5CgyQEAAJkDAAAOAAAAAAAAAAEAIAAAAB4BAABkcnMvZTJvRG9j&#10;LnhtbFBLBQYAAAAABgAGAFkBAABZBQAAAAA=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17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0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17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AkOSMRyQEAAJkDAAAOAAAAAAAAAAEAIAAAAB4BAABkcnMvZTJvRG9j&#10;LnhtbFBLBQYAAAAABgAGAFkBAABZBQAAAAA=&#10;">
              <v:path/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0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17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834460"/>
    <w:multiLevelType w:val="singleLevel"/>
    <w:tmpl w:val="E1834460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057ACB47"/>
    <w:multiLevelType w:val="singleLevel"/>
    <w:tmpl w:val="057ACB4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3149FD"/>
    <w:rsid w:val="4431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2021-05-30T06:23:00Z</dcterms:created>
  <dc:creator>叶际荣</dc:creator>
  <cp:lastModifiedBy>叶际荣</cp:lastModifiedBy>
  <dcterms:modified xsi:type="dcterms:W3CDTF">2021-05-30T06:23:57Z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A86748FF72314426AE9ADDCB26F64BEF</vt:lpwstr>
  </property>
</Properties>
</file>