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1A9C6" w14:textId="1D9C2746" w:rsidR="004B0DBA" w:rsidRPr="00E80DB3" w:rsidRDefault="004B0DBA" w:rsidP="00E80DB3">
      <w:pPr>
        <w:pStyle w:val="Title"/>
        <w:spacing w:line="276" w:lineRule="auto"/>
        <w:rPr>
          <w:rStyle w:val="Strong"/>
          <w:b/>
          <w:bCs/>
        </w:rPr>
      </w:pPr>
      <w:r w:rsidRPr="00E80DB3">
        <w:rPr>
          <w:rStyle w:val="Strong"/>
          <w:b/>
          <w:bCs/>
        </w:rPr>
        <w:t>汤志恒谈分析性写作及评分</w:t>
      </w:r>
    </w:p>
    <w:p w14:paraId="0A9B7A8E" w14:textId="09B95010" w:rsidR="004B0DBA" w:rsidRPr="004B0DBA" w:rsidRDefault="004B0DBA" w:rsidP="00E80DB3">
      <w:pPr>
        <w:pStyle w:val="NormalWeb"/>
        <w:spacing w:before="0" w:beforeAutospacing="0" w:after="0" w:afterAutospacing="0" w:line="276" w:lineRule="auto"/>
        <w:jc w:val="both"/>
        <w:rPr>
          <w:rStyle w:val="Strong"/>
          <w:rFonts w:ascii="Book Antiqua" w:eastAsia="KaiTi" w:hAnsi="Book Antiqua" w:cs="Calibri"/>
          <w:color w:val="000000"/>
          <w:spacing w:val="8"/>
        </w:rPr>
      </w:pPr>
    </w:p>
    <w:p w14:paraId="3C25E354" w14:textId="72006463" w:rsidR="004B0DBA" w:rsidRPr="00E80DB3" w:rsidRDefault="004B0DBA" w:rsidP="00E80DB3">
      <w:pPr>
        <w:pStyle w:val="NormalWeb"/>
        <w:spacing w:before="0" w:beforeAutospacing="0" w:after="0" w:afterAutospacing="0" w:line="276" w:lineRule="auto"/>
        <w:jc w:val="both"/>
        <w:rPr>
          <w:rFonts w:ascii="Book Antiqua" w:hAnsi="Book Antiqua"/>
        </w:rPr>
      </w:pPr>
      <w:r w:rsidRPr="00E80DB3">
        <w:rPr>
          <w:rStyle w:val="Strong"/>
          <w:rFonts w:ascii="Book Antiqua" w:eastAsia="KaiTi" w:hAnsi="Book Antiqua" w:cs="Calibri"/>
          <w:b w:val="0"/>
          <w:bCs w:val="0"/>
          <w:color w:val="000000"/>
          <w:spacing w:val="8"/>
        </w:rPr>
        <w:t>出处</w:t>
      </w:r>
      <w:r w:rsidRPr="00E80DB3">
        <w:rPr>
          <w:rStyle w:val="Strong"/>
          <w:rFonts w:ascii="Book Antiqua" w:eastAsia="KaiTi" w:hAnsi="Book Antiqua" w:cs="Calibri"/>
          <w:b w:val="0"/>
          <w:bCs w:val="0"/>
          <w:color w:val="000000"/>
          <w:spacing w:val="8"/>
        </w:rPr>
        <w:t>:</w:t>
      </w:r>
      <w:r w:rsidRPr="00E80DB3">
        <w:rPr>
          <w:rFonts w:ascii="Book Antiqua" w:hAnsi="Book Antiqua"/>
          <w:b/>
          <w:bCs/>
        </w:rPr>
        <w:t xml:space="preserve"> </w:t>
      </w:r>
      <w:r w:rsidRPr="00E80DB3">
        <w:rPr>
          <w:rFonts w:ascii="Book Antiqua" w:eastAsia="SimSun" w:hAnsi="Book Antiqua" w:cs="SimSun"/>
        </w:rPr>
        <w:t>思与言小组访谈系列｜以哲学为业</w:t>
      </w:r>
      <w:r w:rsidRPr="00E80DB3">
        <w:rPr>
          <w:rFonts w:ascii="Book Antiqua" w:hAnsi="Book Antiqua"/>
        </w:rPr>
        <w:t>——</w:t>
      </w:r>
      <w:r w:rsidRPr="00E80DB3">
        <w:rPr>
          <w:rFonts w:ascii="Book Antiqua" w:eastAsia="SimSun" w:hAnsi="Book Antiqua" w:cs="SimSun"/>
        </w:rPr>
        <w:t>汤志恒博士访谈</w:t>
      </w:r>
    </w:p>
    <w:p w14:paraId="25412B50" w14:textId="781AEDE8" w:rsidR="004B0DBA" w:rsidRPr="00E80DB3" w:rsidRDefault="004B0DBA" w:rsidP="00E80DB3">
      <w:pPr>
        <w:pStyle w:val="NormalWeb"/>
        <w:spacing w:before="0" w:beforeAutospacing="0" w:after="0" w:afterAutospacing="0" w:line="276" w:lineRule="auto"/>
        <w:jc w:val="both"/>
        <w:rPr>
          <w:rStyle w:val="Strong"/>
          <w:rFonts w:ascii="Book Antiqua" w:eastAsia="KaiTi" w:hAnsi="Book Antiqua" w:cs="Calibri"/>
          <w:b w:val="0"/>
          <w:bCs w:val="0"/>
          <w:color w:val="000000"/>
          <w:spacing w:val="8"/>
        </w:rPr>
      </w:pPr>
      <w:r w:rsidRPr="00E80DB3">
        <w:rPr>
          <w:rStyle w:val="Strong"/>
          <w:rFonts w:ascii="Book Antiqua" w:eastAsia="KaiTi" w:hAnsi="Book Antiqua" w:cs="Calibri"/>
          <w:b w:val="0"/>
          <w:bCs w:val="0"/>
          <w:color w:val="000000"/>
          <w:spacing w:val="8"/>
        </w:rPr>
        <w:t>https://mp.weixin.qq.com/s/8aFS-QiVMMVwX0VIT_uYuw</w:t>
      </w:r>
    </w:p>
    <w:p w14:paraId="125068F3" w14:textId="77777777" w:rsidR="004B0DBA" w:rsidRPr="004B0DBA" w:rsidRDefault="004B0DBA" w:rsidP="00E80DB3">
      <w:pPr>
        <w:pStyle w:val="NormalWeb"/>
        <w:spacing w:before="0" w:beforeAutospacing="0" w:after="0" w:afterAutospacing="0" w:line="276" w:lineRule="auto"/>
        <w:jc w:val="both"/>
        <w:rPr>
          <w:rStyle w:val="Strong"/>
          <w:rFonts w:ascii="Book Antiqua" w:eastAsia="KaiTi" w:hAnsi="Book Antiqua" w:cs="Calibri"/>
          <w:color w:val="000000"/>
          <w:spacing w:val="8"/>
        </w:rPr>
      </w:pPr>
    </w:p>
    <w:p w14:paraId="013A339B" w14:textId="0D4B06CC" w:rsidR="004B0DBA" w:rsidRPr="004B0DBA" w:rsidRDefault="004B0DBA" w:rsidP="00E80DB3">
      <w:pPr>
        <w:pStyle w:val="NormalWeb"/>
        <w:spacing w:before="0" w:beforeAutospacing="0" w:after="0" w:afterAutospacing="0" w:line="276" w:lineRule="auto"/>
        <w:jc w:val="both"/>
        <w:rPr>
          <w:rFonts w:ascii="Book Antiqua" w:hAnsi="Book Antiqua" w:cs="Calibri"/>
          <w:color w:val="000000"/>
          <w:spacing w:val="8"/>
          <w:sz w:val="21"/>
          <w:szCs w:val="21"/>
        </w:rPr>
      </w:pPr>
      <w:r w:rsidRPr="004B0DBA">
        <w:rPr>
          <w:rStyle w:val="Strong"/>
          <w:rFonts w:ascii="Book Antiqua" w:eastAsia="KaiTi" w:hAnsi="Book Antiqua" w:cs="Calibri"/>
          <w:color w:val="000000"/>
          <w:spacing w:val="8"/>
        </w:rPr>
        <w:t>11.</w:t>
      </w:r>
      <w:r w:rsidRPr="004B0DBA">
        <w:rPr>
          <w:rStyle w:val="Strong"/>
          <w:rFonts w:ascii="Book Antiqua" w:eastAsia="KaiTi" w:hAnsi="Book Antiqua" w:cs="Calibri"/>
          <w:color w:val="000000"/>
          <w:spacing w:val="8"/>
        </w:rPr>
        <w:t>您有开设科学哲学，分析哲学读写等课程，在您心目中，什么样的学生您会给他</w:t>
      </w:r>
      <w:r w:rsidRPr="004B0DBA">
        <w:rPr>
          <w:rStyle w:val="Strong"/>
          <w:rFonts w:ascii="Book Antiqua" w:eastAsia="KaiTi" w:hAnsi="Book Antiqua" w:cs="Calibri"/>
          <w:color w:val="000000"/>
          <w:spacing w:val="8"/>
        </w:rPr>
        <w:t>A</w:t>
      </w:r>
      <w:r w:rsidRPr="004B0DBA">
        <w:rPr>
          <w:rStyle w:val="Strong"/>
          <w:rFonts w:ascii="Book Antiqua" w:eastAsia="KaiTi" w:hAnsi="Book Antiqua" w:cs="Calibri"/>
          <w:color w:val="000000"/>
          <w:spacing w:val="8"/>
        </w:rPr>
        <w:t>的成绩？此外，能请您根据您的教学经验给初学者们分享一些关于分析哲学读写的方法或者建议吗？</w:t>
      </w:r>
    </w:p>
    <w:p w14:paraId="39B0B29C" w14:textId="77777777" w:rsidR="00E80DB3" w:rsidRDefault="00E80DB3" w:rsidP="00E80DB3">
      <w:pPr>
        <w:pStyle w:val="NormalWeb"/>
        <w:spacing w:before="0" w:beforeAutospacing="0" w:after="0" w:afterAutospacing="0" w:line="276" w:lineRule="auto"/>
        <w:jc w:val="both"/>
        <w:rPr>
          <w:rFonts w:ascii="Book Antiqua" w:eastAsia="SimSun" w:hAnsi="Book Antiqua" w:cs="Calibri"/>
          <w:color w:val="000000"/>
          <w:spacing w:val="8"/>
        </w:rPr>
      </w:pPr>
    </w:p>
    <w:p w14:paraId="30DA72B0" w14:textId="1DF77784" w:rsidR="004B0DBA" w:rsidRPr="00E80DB3" w:rsidRDefault="004B0DBA" w:rsidP="00E80DB3">
      <w:pPr>
        <w:pStyle w:val="NormalWeb"/>
        <w:spacing w:before="0" w:beforeAutospacing="0" w:after="0" w:afterAutospacing="0" w:line="276" w:lineRule="auto"/>
        <w:jc w:val="both"/>
        <w:rPr>
          <w:rFonts w:ascii="STSong" w:eastAsia="STSong" w:hAnsi="STSong" w:cs="Calibri"/>
          <w:color w:val="000000"/>
          <w:spacing w:val="8"/>
          <w:sz w:val="21"/>
          <w:szCs w:val="21"/>
        </w:rPr>
      </w:pPr>
      <w:r w:rsidRPr="00E80DB3">
        <w:rPr>
          <w:rFonts w:ascii="STSong" w:eastAsia="STSong" w:hAnsi="STSong" w:cs="Calibri"/>
          <w:color w:val="000000"/>
          <w:spacing w:val="8"/>
          <w:sz w:val="21"/>
          <w:szCs w:val="21"/>
        </w:rPr>
        <w:t>不知道这个A是对应百分制的哪个区间。无论如何，我对课业论文的打分标准一般是这样：如果语言清晰而且有经过一些推敲的对原创性想法的论证，我会给90分以上；如果语言大体清晰而且有一些成个儿的论证，80到90；如果语言大体清晰，论证很弱或者基本看不出有什么论证，70到80；语言不清楚的，最多及格；未经解释说明的宏大概念堆积、遣词造句莫名其妙、前言不搭后语、标点符号一团糟的，不及格乃至零分。</w:t>
      </w:r>
      <w:r w:rsidRPr="00E80DB3">
        <w:rPr>
          <w:rFonts w:ascii="STSong" w:eastAsia="STSong" w:hAnsi="STSong" w:cs="Calibri"/>
          <w:color w:val="44546A"/>
          <w:spacing w:val="8"/>
          <w:sz w:val="21"/>
          <w:szCs w:val="21"/>
        </w:rPr>
        <w:t>（实际操作的时候，在某些学期某些课上我会把上面这些标准降一格使用，否则的话会有太多人不及格。）</w:t>
      </w:r>
    </w:p>
    <w:p w14:paraId="624DE6D1" w14:textId="77777777" w:rsidR="00E80DB3" w:rsidRPr="00E80DB3" w:rsidRDefault="00E80DB3" w:rsidP="00E80DB3">
      <w:pPr>
        <w:pStyle w:val="NormalWeb"/>
        <w:spacing w:before="0" w:beforeAutospacing="0" w:after="0" w:afterAutospacing="0" w:line="276" w:lineRule="auto"/>
        <w:jc w:val="both"/>
        <w:rPr>
          <w:rFonts w:ascii="STSong" w:eastAsia="STSong" w:hAnsi="STSong" w:cs="Calibri"/>
          <w:color w:val="000000"/>
          <w:spacing w:val="8"/>
          <w:sz w:val="21"/>
          <w:szCs w:val="21"/>
        </w:rPr>
      </w:pPr>
    </w:p>
    <w:p w14:paraId="476E9850" w14:textId="4AC0D23A" w:rsidR="004B0DBA" w:rsidRPr="00E80DB3" w:rsidRDefault="004B0DBA" w:rsidP="00E80DB3">
      <w:pPr>
        <w:pStyle w:val="NormalWeb"/>
        <w:spacing w:before="0" w:beforeAutospacing="0" w:after="0" w:afterAutospacing="0" w:line="276" w:lineRule="auto"/>
        <w:jc w:val="both"/>
        <w:rPr>
          <w:rFonts w:ascii="STSong" w:eastAsia="STSong" w:hAnsi="STSong" w:cs="Calibri"/>
          <w:color w:val="000000"/>
          <w:spacing w:val="8"/>
          <w:sz w:val="21"/>
          <w:szCs w:val="21"/>
        </w:rPr>
      </w:pPr>
      <w:r w:rsidRPr="00E80DB3">
        <w:rPr>
          <w:rFonts w:ascii="STSong" w:eastAsia="STSong" w:hAnsi="STSong" w:cs="Calibri"/>
          <w:color w:val="000000"/>
          <w:spacing w:val="8"/>
          <w:sz w:val="21"/>
          <w:szCs w:val="21"/>
        </w:rPr>
        <w:t>读写建议的话，“读”这方面我不觉得有什么特有帮助的建议：无非就是反复用心读，不懂的地方你自然会查资料顺藤摸瓜之类。在写作方面，首先我不觉得“分析”哲学有什么特别的。在我看来好的、理智健全的哲学写作的方式不应该分欧陆和分析，或者是中西马。写作的主要目的是</w:t>
      </w:r>
      <w:r w:rsidRPr="00E80DB3">
        <w:rPr>
          <w:rStyle w:val="Strong"/>
          <w:rFonts w:ascii="STSong" w:eastAsia="STSong" w:hAnsi="STSong" w:cs="Calibri"/>
          <w:color w:val="000000"/>
          <w:spacing w:val="8"/>
          <w:sz w:val="21"/>
          <w:szCs w:val="21"/>
        </w:rPr>
        <w:t>传达想法</w:t>
      </w:r>
      <w:r w:rsidRPr="00E80DB3">
        <w:rPr>
          <w:rFonts w:ascii="STSong" w:eastAsia="STSong" w:hAnsi="STSong" w:cs="Calibri"/>
          <w:color w:val="000000"/>
          <w:spacing w:val="8"/>
          <w:sz w:val="21"/>
          <w:szCs w:val="21"/>
        </w:rPr>
        <w:t>。我说主要目的，因为很多时候写作可以达成的另一个效果是你把东西写出来之后才能发现问题，更好的理清思路之类</w:t>
      </w:r>
      <w:r w:rsidRPr="00E80DB3">
        <w:rPr>
          <w:rFonts w:ascii="STSong" w:eastAsia="STSong" w:hAnsi="STSong" w:cs="Calibri"/>
          <w:color w:val="44546A"/>
          <w:spacing w:val="8"/>
          <w:sz w:val="21"/>
          <w:szCs w:val="21"/>
        </w:rPr>
        <w:t>（英文里有句话说</w:t>
      </w:r>
      <w:r w:rsidRPr="00E80DB3">
        <w:rPr>
          <w:rFonts w:ascii="STSong" w:eastAsia="STSong" w:hAnsi="STSong"/>
          <w:color w:val="44546A"/>
          <w:spacing w:val="8"/>
          <w:sz w:val="21"/>
          <w:szCs w:val="21"/>
        </w:rPr>
        <w:t>I write to know what I think</w:t>
      </w:r>
      <w:r w:rsidRPr="00E80DB3">
        <w:rPr>
          <w:rFonts w:ascii="STSong" w:eastAsia="STSong" w:hAnsi="STSong" w:cs="Calibri"/>
          <w:color w:val="44546A"/>
          <w:spacing w:val="8"/>
          <w:sz w:val="21"/>
          <w:szCs w:val="21"/>
        </w:rPr>
        <w:t>，大体就是那个意思）</w:t>
      </w:r>
      <w:r w:rsidRPr="00E80DB3">
        <w:rPr>
          <w:rFonts w:ascii="STSong" w:eastAsia="STSong" w:hAnsi="STSong" w:cs="Calibri"/>
          <w:color w:val="000000"/>
          <w:spacing w:val="8"/>
          <w:sz w:val="21"/>
          <w:szCs w:val="21"/>
        </w:rPr>
        <w:t>。但是至少我可以说写完了拿给别人看的文章，其唯一目的就是传达想法——假设我们这里不考虑用文章去达到欺骗、营销或者示好、威胁、煽情、煽动之类的目的，换句话说我们这里只考虑“学术论文”的话。</w:t>
      </w:r>
      <w:r w:rsidRPr="00E80DB3">
        <w:rPr>
          <w:rStyle w:val="Strong"/>
          <w:rFonts w:ascii="STSong" w:eastAsia="STSong" w:hAnsi="STSong" w:cs="Calibri"/>
          <w:color w:val="000000"/>
          <w:spacing w:val="8"/>
          <w:sz w:val="21"/>
          <w:szCs w:val="21"/>
        </w:rPr>
        <w:t>作为想法的载具，无非就是为了传达想法才有价值的那么一个东西，好像“不失真”也就是我们对它最基本也是最重要的要求了。换句话说，你的想法是什么样，通过写出来的文章就原原本本的让别人明白你的想法是什么样，没有歧义和误解的空间，那也就是好的写作了。</w:t>
      </w:r>
      <w:r w:rsidRPr="00E80DB3">
        <w:rPr>
          <w:rFonts w:ascii="STSong" w:eastAsia="STSong" w:hAnsi="STSong" w:cs="Calibri"/>
          <w:color w:val="000000"/>
          <w:spacing w:val="8"/>
          <w:sz w:val="21"/>
          <w:szCs w:val="21"/>
        </w:rPr>
        <w:t>你的想法可能很拙劣，也可能很高明，但拙劣的就让别人能明确的读出来它很拙劣，高明的就让人明确的读出来它很高明。想法的拙劣和高明，不是写作课能教给你的东西；写作上的要点——我几乎想说是唯一的要点——就是原原本本呈现你或者拙劣或者平庸或者高明的想法。原原本本的呈现，就是清晰；“清晰性”因此是写作的最基本最重要的要求，如果不是唯一要求的话。当然了，你可能觉得如果除了清晰之外，还能美观，让人读起来舒服，那更好。但是我怀疑美观的和让人舒服的，其实无非就是你的想法以及其中的周折；那样的话也仍旧无非就是要“清晰的”呈现你的想法和其中的周折，而已。</w:t>
      </w:r>
    </w:p>
    <w:p w14:paraId="55B498AF" w14:textId="77777777" w:rsidR="00E80DB3" w:rsidRPr="00E80DB3" w:rsidRDefault="00E80DB3" w:rsidP="00E80DB3">
      <w:pPr>
        <w:pStyle w:val="NormalWeb"/>
        <w:spacing w:before="0" w:beforeAutospacing="0" w:after="0" w:afterAutospacing="0" w:line="276" w:lineRule="auto"/>
        <w:jc w:val="both"/>
        <w:rPr>
          <w:rStyle w:val="Strong"/>
          <w:rFonts w:ascii="STSong" w:eastAsia="STSong" w:hAnsi="STSong" w:cs="Calibri"/>
          <w:color w:val="000000"/>
          <w:spacing w:val="8"/>
          <w:sz w:val="21"/>
          <w:szCs w:val="21"/>
        </w:rPr>
      </w:pPr>
    </w:p>
    <w:p w14:paraId="78D61A40" w14:textId="619CC168" w:rsidR="004B0DBA" w:rsidRPr="00E80DB3" w:rsidRDefault="004B0DBA" w:rsidP="00E80DB3">
      <w:pPr>
        <w:pStyle w:val="NormalWeb"/>
        <w:spacing w:before="0" w:beforeAutospacing="0" w:after="0" w:afterAutospacing="0" w:line="276" w:lineRule="auto"/>
        <w:jc w:val="both"/>
        <w:rPr>
          <w:rFonts w:ascii="STSong" w:eastAsia="STSong" w:hAnsi="STSong" w:cs="Calibri"/>
          <w:color w:val="000000"/>
          <w:spacing w:val="8"/>
          <w:sz w:val="21"/>
          <w:szCs w:val="21"/>
        </w:rPr>
      </w:pPr>
      <w:r w:rsidRPr="00E80DB3">
        <w:rPr>
          <w:rStyle w:val="Strong"/>
          <w:rFonts w:ascii="STSong" w:eastAsia="STSong" w:hAnsi="STSong" w:cs="Calibri"/>
          <w:color w:val="000000"/>
          <w:spacing w:val="8"/>
          <w:sz w:val="21"/>
          <w:szCs w:val="21"/>
        </w:rPr>
        <w:t>清晰性是最基本、最重要、甚至唯一的要求</w:t>
      </w:r>
      <w:r w:rsidRPr="00E80DB3">
        <w:rPr>
          <w:rFonts w:ascii="STSong" w:eastAsia="STSong" w:hAnsi="STSong" w:cs="Calibri"/>
          <w:color w:val="000000"/>
          <w:spacing w:val="8"/>
          <w:sz w:val="21"/>
          <w:szCs w:val="21"/>
        </w:rPr>
        <w:t>，但是帮助实现清晰的写作技巧有不少，恐怕我这里很难展开说</w:t>
      </w:r>
      <w:r w:rsidRPr="00E80DB3">
        <w:rPr>
          <w:rFonts w:ascii="STSong" w:eastAsia="STSong" w:hAnsi="STSong" w:cs="Calibri"/>
          <w:color w:val="44546A"/>
          <w:spacing w:val="8"/>
          <w:sz w:val="21"/>
          <w:szCs w:val="21"/>
        </w:rPr>
        <w:t>（我的写作课至少要16个学时）</w:t>
      </w:r>
      <w:r w:rsidRPr="00E80DB3">
        <w:rPr>
          <w:rFonts w:ascii="STSong" w:eastAsia="STSong" w:hAnsi="STSong" w:cs="Calibri"/>
          <w:color w:val="000000"/>
          <w:spacing w:val="8"/>
          <w:sz w:val="21"/>
          <w:szCs w:val="21"/>
        </w:rPr>
        <w:t>。大体来说，用尽可能清楚直白的语言，如</w:t>
      </w:r>
      <w:r w:rsidRPr="00E80DB3">
        <w:rPr>
          <w:rFonts w:ascii="STSong" w:eastAsia="STSong" w:hAnsi="STSong" w:cs="Calibri"/>
          <w:color w:val="000000"/>
          <w:spacing w:val="8"/>
          <w:sz w:val="21"/>
          <w:szCs w:val="21"/>
        </w:rPr>
        <w:lastRenderedPageBreak/>
        <w:t>无必要的话不使用技术性概念，杜绝使用未经解释澄清的宏大而含混的、晦涩的概念；多用短句，少用逗号，坚决避免一逗到底；对关键概念和表述要进行细致的解释澄清；对关键概念的表述要前后保持一致不要变着花样说；时不时停下来对已经讨论的内容进行总结，对将要讨论的内容进行预告；等等吧。</w:t>
      </w:r>
      <w:r w:rsidRPr="00E80DB3">
        <w:rPr>
          <w:rStyle w:val="Strong"/>
          <w:rFonts w:ascii="STSong" w:eastAsia="STSong" w:hAnsi="STSong" w:cs="Calibri"/>
          <w:color w:val="000000"/>
          <w:spacing w:val="8"/>
          <w:sz w:val="21"/>
          <w:szCs w:val="21"/>
        </w:rPr>
        <w:t>一个指导性的想法是，写文章的时候要假设你是在跟一个理智健全但是对你要讨论的内容没什么了解的人聊天——你要体谅他的无知，那样的话你就自然而然会用尽可能通俗易懂的话向他进行解释说明了。</w:t>
      </w:r>
      <w:r w:rsidRPr="00E80DB3">
        <w:rPr>
          <w:rFonts w:ascii="STSong" w:eastAsia="STSong" w:hAnsi="STSong" w:cs="Calibri"/>
          <w:color w:val="000000"/>
          <w:spacing w:val="8"/>
          <w:sz w:val="21"/>
          <w:szCs w:val="21"/>
        </w:rPr>
        <w:t>另外，最好你还要假设他是个较真的人，对你的解释澄清未必满意，会提出反驳，给你找麻烦。那样的话你自然就会处理一些他可能提出的反驳，使你的论述在正反两个方面都更加通透清楚。</w:t>
      </w:r>
    </w:p>
    <w:p w14:paraId="4C51F11C" w14:textId="77777777" w:rsidR="00E80DB3" w:rsidRPr="00E80DB3" w:rsidRDefault="00E80DB3" w:rsidP="00E80DB3">
      <w:pPr>
        <w:pStyle w:val="NormalWeb"/>
        <w:spacing w:before="0" w:beforeAutospacing="0" w:after="0" w:afterAutospacing="0" w:line="276" w:lineRule="auto"/>
        <w:jc w:val="both"/>
        <w:rPr>
          <w:rFonts w:ascii="STSong" w:eastAsia="STSong" w:hAnsi="STSong" w:cs="Calibri"/>
          <w:color w:val="000000"/>
          <w:spacing w:val="8"/>
          <w:sz w:val="21"/>
          <w:szCs w:val="21"/>
        </w:rPr>
      </w:pPr>
    </w:p>
    <w:p w14:paraId="48BA0209" w14:textId="0C524C9E" w:rsidR="004B0DBA" w:rsidRPr="00E80DB3" w:rsidRDefault="004B0DBA" w:rsidP="00E80DB3">
      <w:pPr>
        <w:pStyle w:val="NormalWeb"/>
        <w:spacing w:before="0" w:beforeAutospacing="0" w:after="0" w:afterAutospacing="0" w:line="276" w:lineRule="auto"/>
        <w:jc w:val="both"/>
        <w:rPr>
          <w:rFonts w:ascii="STSong" w:eastAsia="STSong" w:hAnsi="STSong" w:cs="Calibri"/>
          <w:color w:val="000000"/>
          <w:spacing w:val="8"/>
          <w:sz w:val="21"/>
          <w:szCs w:val="21"/>
        </w:rPr>
      </w:pPr>
      <w:r w:rsidRPr="00E80DB3">
        <w:rPr>
          <w:rFonts w:ascii="STSong" w:eastAsia="STSong" w:hAnsi="STSong" w:cs="Calibri"/>
          <w:color w:val="000000"/>
          <w:spacing w:val="8"/>
          <w:sz w:val="21"/>
          <w:szCs w:val="21"/>
        </w:rPr>
        <w:t>我觉得现在大学生论文写得一般都挺差的一个原因是中学里学的那些写“议论文”的恶习：华丽词藻、煽情等等。另一个原因是，我前面说过，我们现在的刊物和正经出版社出的很多东西，写作也很不清楚，甚至胡言乱语的也不少。</w:t>
      </w:r>
      <w:r w:rsidRPr="00E80DB3">
        <w:rPr>
          <w:rFonts w:ascii="STSong" w:eastAsia="STSong" w:hAnsi="STSong" w:cs="Calibri"/>
          <w:color w:val="44546A"/>
          <w:spacing w:val="8"/>
          <w:sz w:val="21"/>
          <w:szCs w:val="21"/>
        </w:rPr>
        <w:t>（这个问题在国内比较严重，在国外也不是没有。）</w:t>
      </w:r>
      <w:r w:rsidRPr="00E80DB3">
        <w:rPr>
          <w:rFonts w:ascii="STSong" w:eastAsia="STSong" w:hAnsi="STSong" w:cs="Calibri"/>
          <w:color w:val="000000"/>
          <w:spacing w:val="8"/>
          <w:sz w:val="21"/>
          <w:szCs w:val="21"/>
        </w:rPr>
        <w:t>再有个原因是受了一些“大家”蹩脚写作方式的影响。比如康德是神人，完了他的蹩脚写作</w:t>
      </w:r>
      <w:r w:rsidRPr="00E80DB3">
        <w:rPr>
          <w:rFonts w:ascii="STSong" w:eastAsia="STSong" w:hAnsi="STSong" w:cs="Calibri"/>
          <w:color w:val="44546A"/>
          <w:spacing w:val="8"/>
          <w:sz w:val="21"/>
          <w:szCs w:val="21"/>
        </w:rPr>
        <w:t>（至少在《纯批》里）</w:t>
      </w:r>
      <w:r w:rsidRPr="00E80DB3">
        <w:rPr>
          <w:rFonts w:ascii="STSong" w:eastAsia="STSong" w:hAnsi="STSong" w:cs="Calibri"/>
          <w:color w:val="000000"/>
          <w:spacing w:val="8"/>
          <w:sz w:val="21"/>
          <w:szCs w:val="21"/>
        </w:rPr>
        <w:t>——所谓一个手指头按住一个分句，手指头都用完了一句话还没说完之类——会让一些学生觉得那就是哲学写作的典范，不那么写的话文章就没“哲学味儿”什么的。（</w:t>
      </w:r>
      <w:r w:rsidRPr="00E80DB3">
        <w:rPr>
          <w:rFonts w:ascii="STSong" w:eastAsia="STSong" w:hAnsi="STSong" w:cs="Calibri"/>
          <w:color w:val="44546A"/>
          <w:spacing w:val="8"/>
          <w:sz w:val="21"/>
          <w:szCs w:val="21"/>
        </w:rPr>
        <w:t>但实际上我们看康德的东西，不是因为他的写作很优秀，而是因为他的想法很优秀；尽管写得不好，但不得不看。）</w:t>
      </w:r>
      <w:r w:rsidRPr="00E80DB3">
        <w:rPr>
          <w:rFonts w:ascii="STSong" w:eastAsia="STSong" w:hAnsi="STSong" w:cs="Calibri"/>
          <w:color w:val="000000"/>
          <w:spacing w:val="8"/>
          <w:sz w:val="21"/>
          <w:szCs w:val="21"/>
        </w:rPr>
        <w:t>怎么从源头上纠正这些问题，不是我的事儿，而且在谁都是难办的事儿。我只能提醒三点注意：不要想当然的把写中学“议论文”的方式用到写论文上；不要想当然的认为知名刊物上的文章知名出版社出版的书就是写作典范；不要想当然的认为哲学大家就一定是写作大家，他们的写作方式就应该模仿。不盲从的话，怎么甄别好的写作和坏的写作呢？看谁写得清楚。写得清楚的，就是好的写作。</w:t>
      </w:r>
    </w:p>
    <w:p w14:paraId="2A7A92CA" w14:textId="77777777" w:rsidR="000E2AF3" w:rsidRPr="00E80DB3" w:rsidRDefault="000E2AF3" w:rsidP="00E80DB3">
      <w:pPr>
        <w:spacing w:line="276" w:lineRule="auto"/>
        <w:rPr>
          <w:rFonts w:ascii="STSong" w:eastAsia="STSong" w:hAnsi="STSong"/>
          <w:szCs w:val="21"/>
        </w:rPr>
      </w:pPr>
    </w:p>
    <w:sectPr w:rsidR="000E2AF3" w:rsidRPr="00E80DB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KaiTi">
    <w:altName w:val="楷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TSong">
    <w:panose1 w:val="02010600040101010101"/>
    <w:charset w:val="86"/>
    <w:family w:val="auto"/>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DBA"/>
    <w:rsid w:val="000E2AF3"/>
    <w:rsid w:val="004B0DBA"/>
    <w:rsid w:val="00925FDB"/>
    <w:rsid w:val="00D766F0"/>
    <w:rsid w:val="00E80DB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CE5604"/>
  <w15:chartTrackingRefBased/>
  <w15:docId w15:val="{569B5D9B-F1BB-DA4E-9598-D15062074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DBA"/>
    <w:pPr>
      <w:widowControl/>
      <w:spacing w:before="100" w:beforeAutospacing="1" w:after="100" w:afterAutospacing="1"/>
      <w:jc w:val="left"/>
    </w:pPr>
    <w:rPr>
      <w:rFonts w:ascii="Times New Roman" w:eastAsia="Times New Roman" w:hAnsi="Times New Roman" w:cs="Times New Roman"/>
      <w:kern w:val="0"/>
      <w:sz w:val="24"/>
    </w:rPr>
  </w:style>
  <w:style w:type="character" w:styleId="Strong">
    <w:name w:val="Strong"/>
    <w:basedOn w:val="DefaultParagraphFont"/>
    <w:uiPriority w:val="22"/>
    <w:qFormat/>
    <w:rsid w:val="004B0DBA"/>
    <w:rPr>
      <w:b/>
      <w:bCs/>
    </w:rPr>
  </w:style>
  <w:style w:type="paragraph" w:styleId="Title">
    <w:name w:val="Title"/>
    <w:basedOn w:val="Normal"/>
    <w:next w:val="Normal"/>
    <w:link w:val="TitleChar"/>
    <w:uiPriority w:val="10"/>
    <w:qFormat/>
    <w:rsid w:val="00E80DB3"/>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E80DB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665590">
      <w:bodyDiv w:val="1"/>
      <w:marLeft w:val="0"/>
      <w:marRight w:val="0"/>
      <w:marTop w:val="0"/>
      <w:marBottom w:val="0"/>
      <w:divBdr>
        <w:top w:val="none" w:sz="0" w:space="0" w:color="auto"/>
        <w:left w:val="none" w:sz="0" w:space="0" w:color="auto"/>
        <w:bottom w:val="none" w:sz="0" w:space="0" w:color="auto"/>
        <w:right w:val="none" w:sz="0" w:space="0" w:color="auto"/>
      </w:divBdr>
    </w:div>
    <w:div w:id="168906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Jinzhou</dc:creator>
  <cp:keywords/>
  <dc:description/>
  <cp:lastModifiedBy>Ye Jinzhou</cp:lastModifiedBy>
  <cp:revision>2</cp:revision>
  <dcterms:created xsi:type="dcterms:W3CDTF">2022-10-12T00:49:00Z</dcterms:created>
  <dcterms:modified xsi:type="dcterms:W3CDTF">2022-10-12T23:12:00Z</dcterms:modified>
</cp:coreProperties>
</file>