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A308" w14:textId="542C632D" w:rsidR="004D181C" w:rsidRDefault="004D181C">
      <w:pPr>
        <w:pStyle w:val="Title"/>
      </w:pPr>
      <w:r>
        <w:t xml:space="preserve">Homework </w:t>
      </w:r>
      <w:r w:rsidR="00342CEB">
        <w:t>3</w:t>
      </w:r>
      <w:r w:rsidR="00760763">
        <w:t>: Stock prediction</w:t>
      </w:r>
    </w:p>
    <w:p w14:paraId="03F160F9" w14:textId="77777777" w:rsidR="004D181C" w:rsidRDefault="00C05021">
      <w:pPr>
        <w:jc w:val="center"/>
      </w:pPr>
      <w:r>
        <w:t>EE5</w:t>
      </w:r>
      <w:r w:rsidR="004D181C">
        <w:t>47</w:t>
      </w:r>
      <w:r>
        <w:t>/6</w:t>
      </w:r>
      <w:r w:rsidR="001A39BE">
        <w:t>47</w:t>
      </w:r>
    </w:p>
    <w:p w14:paraId="5E21D59F" w14:textId="77777777" w:rsidR="004D181C" w:rsidRDefault="004D181C">
      <w:pPr>
        <w:jc w:val="center"/>
      </w:pPr>
    </w:p>
    <w:p w14:paraId="530D1232" w14:textId="4FA4BE30" w:rsidR="004D181C" w:rsidRDefault="004D181C">
      <w:pPr>
        <w:pStyle w:val="Heading1"/>
      </w:pPr>
      <w:proofErr w:type="gramStart"/>
      <w:r>
        <w:t>N</w:t>
      </w:r>
      <w:r w:rsidR="00E725CC">
        <w:t>A</w:t>
      </w:r>
      <w:r w:rsidR="00A16393">
        <w:t>ME:_</w:t>
      </w:r>
      <w:proofErr w:type="gramEnd"/>
      <w:r w:rsidR="00A16393">
        <w:t>_</w:t>
      </w:r>
      <w:r w:rsidR="00C12396">
        <w:t>____________</w:t>
      </w:r>
      <w:r w:rsidR="00C12396">
        <w:tab/>
      </w:r>
      <w:r w:rsidR="00C12396">
        <w:tab/>
        <w:t>Due by 11:59p.m.</w:t>
      </w:r>
      <w:r w:rsidR="00F7649D">
        <w:tab/>
      </w:r>
      <w:r w:rsidR="00C12396">
        <w:t>on</w:t>
      </w:r>
      <w:r w:rsidR="00760763">
        <w:t xml:space="preserve"> </w:t>
      </w:r>
      <w:r w:rsidR="00342CEB">
        <w:t>March 11,</w:t>
      </w:r>
      <w:r w:rsidR="00492872">
        <w:t xml:space="preserve"> 20</w:t>
      </w:r>
      <w:r w:rsidR="00342CEB">
        <w:t>20</w:t>
      </w:r>
      <w:r w:rsidR="00C12396">
        <w:t xml:space="preserve"> </w:t>
      </w:r>
    </w:p>
    <w:p w14:paraId="377FF569" w14:textId="77777777" w:rsidR="004D181C" w:rsidRDefault="004D181C"/>
    <w:p w14:paraId="42F6908A" w14:textId="77777777" w:rsidR="004D181C" w:rsidRDefault="004D181C">
      <w:pPr>
        <w:rPr>
          <w:b w:val="0"/>
          <w:bCs w:val="0"/>
          <w:sz w:val="24"/>
        </w:rPr>
      </w:pPr>
    </w:p>
    <w:p w14:paraId="76960F9A" w14:textId="77777777" w:rsidR="00760763" w:rsidRDefault="00760763" w:rsidP="00CA6104">
      <w:p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For this homework, you will be creating your own stock prediction algorithm in </w:t>
      </w:r>
      <w:proofErr w:type="spellStart"/>
      <w:r>
        <w:rPr>
          <w:b w:val="0"/>
          <w:bCs w:val="0"/>
          <w:sz w:val="24"/>
        </w:rPr>
        <w:t>Keras</w:t>
      </w:r>
      <w:proofErr w:type="spellEnd"/>
      <w:r>
        <w:rPr>
          <w:b w:val="0"/>
          <w:bCs w:val="0"/>
          <w:sz w:val="24"/>
        </w:rPr>
        <w:t xml:space="preserve">. </w:t>
      </w:r>
      <w:proofErr w:type="spellStart"/>
      <w:r>
        <w:rPr>
          <w:b w:val="0"/>
          <w:bCs w:val="0"/>
          <w:sz w:val="24"/>
        </w:rPr>
        <w:t>Keras</w:t>
      </w:r>
      <w:proofErr w:type="spellEnd"/>
      <w:r>
        <w:rPr>
          <w:b w:val="0"/>
          <w:bCs w:val="0"/>
          <w:sz w:val="24"/>
        </w:rPr>
        <w:t xml:space="preserve"> builds on Google’s </w:t>
      </w:r>
      <w:proofErr w:type="spellStart"/>
      <w:r>
        <w:rPr>
          <w:b w:val="0"/>
          <w:bCs w:val="0"/>
          <w:sz w:val="24"/>
        </w:rPr>
        <w:t>Tensorflow</w:t>
      </w:r>
      <w:proofErr w:type="spellEnd"/>
      <w:r>
        <w:rPr>
          <w:b w:val="0"/>
          <w:bCs w:val="0"/>
          <w:sz w:val="24"/>
        </w:rPr>
        <w:t xml:space="preserve"> Framework. Please view </w:t>
      </w:r>
      <w:proofErr w:type="spellStart"/>
      <w:r>
        <w:rPr>
          <w:b w:val="0"/>
          <w:bCs w:val="0"/>
          <w:sz w:val="24"/>
        </w:rPr>
        <w:t>Keras</w:t>
      </w:r>
      <w:proofErr w:type="spellEnd"/>
      <w:r>
        <w:rPr>
          <w:b w:val="0"/>
          <w:bCs w:val="0"/>
          <w:sz w:val="24"/>
        </w:rPr>
        <w:t xml:space="preserve"> installation instructions here: </w:t>
      </w:r>
      <w:hyperlink r:id="rId5" w:anchor="installation" w:history="1">
        <w:r w:rsidRPr="002B03D7">
          <w:rPr>
            <w:rStyle w:val="Hyperlink"/>
            <w:b w:val="0"/>
            <w:bCs w:val="0"/>
            <w:sz w:val="24"/>
          </w:rPr>
          <w:t>https://keras.io/#installation</w:t>
        </w:r>
      </w:hyperlink>
      <w:r>
        <w:rPr>
          <w:b w:val="0"/>
          <w:bCs w:val="0"/>
          <w:sz w:val="24"/>
        </w:rPr>
        <w:t xml:space="preserve">. </w:t>
      </w:r>
    </w:p>
    <w:p w14:paraId="677DB4F6" w14:textId="77777777" w:rsidR="00760763" w:rsidRDefault="00760763" w:rsidP="00CA6104">
      <w:pPr>
        <w:jc w:val="both"/>
        <w:rPr>
          <w:b w:val="0"/>
          <w:bCs w:val="0"/>
          <w:sz w:val="24"/>
        </w:rPr>
      </w:pPr>
    </w:p>
    <w:p w14:paraId="46B339BA" w14:textId="2C40286F" w:rsidR="004D181C" w:rsidRDefault="00760763" w:rsidP="00CA6104">
      <w:p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This homework assignment needs to be implemented in a </w:t>
      </w:r>
      <w:proofErr w:type="spellStart"/>
      <w:r>
        <w:rPr>
          <w:b w:val="0"/>
          <w:bCs w:val="0"/>
          <w:sz w:val="24"/>
        </w:rPr>
        <w:t>Jupyter</w:t>
      </w:r>
      <w:proofErr w:type="spellEnd"/>
      <w:r>
        <w:rPr>
          <w:b w:val="0"/>
          <w:bCs w:val="0"/>
          <w:sz w:val="24"/>
        </w:rPr>
        <w:t xml:space="preserve"> Notebook. Installation instructions can be found here: </w:t>
      </w:r>
      <w:hyperlink r:id="rId6" w:history="1">
        <w:r w:rsidRPr="002B03D7">
          <w:rPr>
            <w:rStyle w:val="Hyperlink"/>
            <w:b w:val="0"/>
            <w:bCs w:val="0"/>
            <w:sz w:val="24"/>
          </w:rPr>
          <w:t>https://jupyter.readthedocs.io/en/latest/install.html</w:t>
        </w:r>
      </w:hyperlink>
      <w:r>
        <w:rPr>
          <w:b w:val="0"/>
          <w:bCs w:val="0"/>
          <w:sz w:val="24"/>
        </w:rPr>
        <w:t xml:space="preserve">. You will turn in a </w:t>
      </w:r>
      <w:r w:rsidRPr="00E07177">
        <w:rPr>
          <w:sz w:val="24"/>
        </w:rPr>
        <w:t>completed pdf of this document</w:t>
      </w:r>
      <w:r w:rsidR="00CA6104">
        <w:rPr>
          <w:b w:val="0"/>
          <w:bCs w:val="0"/>
          <w:sz w:val="24"/>
        </w:rPr>
        <w:t>,</w:t>
      </w:r>
      <w:r>
        <w:rPr>
          <w:b w:val="0"/>
          <w:bCs w:val="0"/>
          <w:sz w:val="24"/>
        </w:rPr>
        <w:t xml:space="preserve"> </w:t>
      </w:r>
      <w:r w:rsidRPr="00E07177">
        <w:rPr>
          <w:sz w:val="24"/>
        </w:rPr>
        <w:t xml:space="preserve">your </w:t>
      </w:r>
      <w:proofErr w:type="spellStart"/>
      <w:r w:rsidRPr="00E07177">
        <w:rPr>
          <w:sz w:val="24"/>
        </w:rPr>
        <w:t>jupyter</w:t>
      </w:r>
      <w:proofErr w:type="spellEnd"/>
      <w:r w:rsidRPr="00E07177">
        <w:rPr>
          <w:sz w:val="24"/>
        </w:rPr>
        <w:t xml:space="preserve"> notebook</w:t>
      </w:r>
      <w:r w:rsidR="00CA6104" w:rsidRPr="00E07177">
        <w:rPr>
          <w:sz w:val="24"/>
        </w:rPr>
        <w:t>, and any data files you used</w:t>
      </w:r>
      <w:r>
        <w:rPr>
          <w:b w:val="0"/>
          <w:bCs w:val="0"/>
          <w:sz w:val="24"/>
        </w:rPr>
        <w:t>.</w:t>
      </w:r>
      <w:r w:rsidR="00301378">
        <w:rPr>
          <w:b w:val="0"/>
          <w:bCs w:val="0"/>
          <w:sz w:val="24"/>
        </w:rPr>
        <w:t xml:space="preserve"> </w:t>
      </w:r>
    </w:p>
    <w:p w14:paraId="345BFB06" w14:textId="47B9E0B5" w:rsidR="00301378" w:rsidRDefault="00301378" w:rsidP="00CA6104">
      <w:pPr>
        <w:jc w:val="both"/>
        <w:rPr>
          <w:b w:val="0"/>
          <w:bCs w:val="0"/>
          <w:sz w:val="24"/>
        </w:rPr>
      </w:pPr>
    </w:p>
    <w:p w14:paraId="40EE5D31" w14:textId="6A5EA93E" w:rsidR="00301378" w:rsidRPr="00301378" w:rsidRDefault="00301378" w:rsidP="00CA6104">
      <w:pPr>
        <w:jc w:val="both"/>
        <w:rPr>
          <w:sz w:val="24"/>
        </w:rPr>
      </w:pPr>
      <w:r>
        <w:rPr>
          <w:sz w:val="24"/>
        </w:rPr>
        <w:t xml:space="preserve">Turn in only one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Notebook. Multiple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Notebooks will incur penalties.</w:t>
      </w:r>
    </w:p>
    <w:p w14:paraId="5E21803D" w14:textId="46418425" w:rsidR="00760763" w:rsidRDefault="00760763">
      <w:pPr>
        <w:rPr>
          <w:b w:val="0"/>
          <w:bCs w:val="0"/>
          <w:sz w:val="24"/>
        </w:rPr>
      </w:pPr>
    </w:p>
    <w:p w14:paraId="5A774D11" w14:textId="107D5445" w:rsidR="00760763" w:rsidRDefault="00760763" w:rsidP="00760763">
      <w:pPr>
        <w:pStyle w:val="ListParagraph"/>
        <w:numPr>
          <w:ilvl w:val="0"/>
          <w:numId w:val="4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>(</w:t>
      </w:r>
      <w:r w:rsidR="00E07177">
        <w:rPr>
          <w:b w:val="0"/>
          <w:bCs w:val="0"/>
          <w:sz w:val="24"/>
        </w:rPr>
        <w:t>25</w:t>
      </w:r>
      <w:r>
        <w:rPr>
          <w:b w:val="0"/>
          <w:bCs w:val="0"/>
          <w:sz w:val="24"/>
        </w:rPr>
        <w:t xml:space="preserve"> Points)</w:t>
      </w:r>
    </w:p>
    <w:p w14:paraId="5710A432" w14:textId="3477F2BF" w:rsidR="00760763" w:rsidRDefault="00760763" w:rsidP="00760763">
      <w:pPr>
        <w:ind w:left="360"/>
        <w:rPr>
          <w:b w:val="0"/>
          <w:bCs w:val="0"/>
          <w:sz w:val="24"/>
        </w:rPr>
      </w:pPr>
    </w:p>
    <w:p w14:paraId="2AE12144" w14:textId="77777777" w:rsidR="00D701EA" w:rsidRDefault="00760763" w:rsidP="00CA6104">
      <w:pPr>
        <w:ind w:left="36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Download the </w:t>
      </w:r>
      <w:r w:rsidR="00D701EA">
        <w:rPr>
          <w:b w:val="0"/>
          <w:bCs w:val="0"/>
          <w:sz w:val="24"/>
        </w:rPr>
        <w:t>Homework_2</w:t>
      </w:r>
      <w:r>
        <w:rPr>
          <w:b w:val="0"/>
          <w:bCs w:val="0"/>
          <w:sz w:val="24"/>
        </w:rPr>
        <w:t xml:space="preserve"> </w:t>
      </w:r>
      <w:proofErr w:type="spellStart"/>
      <w:r>
        <w:rPr>
          <w:b w:val="0"/>
          <w:bCs w:val="0"/>
          <w:sz w:val="24"/>
        </w:rPr>
        <w:t>jupyter</w:t>
      </w:r>
      <w:proofErr w:type="spellEnd"/>
      <w:r>
        <w:rPr>
          <w:b w:val="0"/>
          <w:bCs w:val="0"/>
          <w:sz w:val="24"/>
        </w:rPr>
        <w:t xml:space="preserve"> notebook from MyCourses and the </w:t>
      </w:r>
      <w:r w:rsidR="00D701EA">
        <w:rPr>
          <w:b w:val="0"/>
          <w:bCs w:val="0"/>
          <w:sz w:val="24"/>
        </w:rPr>
        <w:t>“</w:t>
      </w:r>
      <w:bookmarkStart w:id="0" w:name="_GoBack"/>
      <w:bookmarkEnd w:id="0"/>
      <w:r w:rsidR="00D701EA">
        <w:rPr>
          <w:b w:val="0"/>
          <w:bCs w:val="0"/>
          <w:sz w:val="24"/>
        </w:rPr>
        <w:t>ge_stock.txt” file</w:t>
      </w:r>
      <w:r>
        <w:rPr>
          <w:b w:val="0"/>
          <w:bCs w:val="0"/>
          <w:sz w:val="24"/>
        </w:rPr>
        <w:t>.</w:t>
      </w:r>
      <w:r w:rsidR="00D701EA">
        <w:rPr>
          <w:b w:val="0"/>
          <w:bCs w:val="0"/>
          <w:sz w:val="24"/>
        </w:rPr>
        <w:t xml:space="preserve">  Change the network as follows:</w:t>
      </w:r>
    </w:p>
    <w:p w14:paraId="042824FE" w14:textId="77777777" w:rsidR="00CA6104" w:rsidRDefault="00D701EA" w:rsidP="00CA6104">
      <w:pPr>
        <w:ind w:left="36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proofErr w:type="spellStart"/>
      <w:r>
        <w:rPr>
          <w:b w:val="0"/>
          <w:bCs w:val="0"/>
          <w:sz w:val="24"/>
        </w:rPr>
        <w:t>Keras</w:t>
      </w:r>
      <w:proofErr w:type="spellEnd"/>
      <w:r>
        <w:rPr>
          <w:b w:val="0"/>
          <w:bCs w:val="0"/>
          <w:sz w:val="24"/>
        </w:rPr>
        <w:t xml:space="preserve"> comes with pre-implemented loss functions and optimizers:</w:t>
      </w:r>
    </w:p>
    <w:p w14:paraId="277EC204" w14:textId="6B12C330" w:rsidR="00CA6104" w:rsidRPr="00CA6104" w:rsidRDefault="00CA6104" w:rsidP="00CA6104">
      <w:pPr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760763">
        <w:rPr>
          <w:b w:val="0"/>
          <w:bCs w:val="0"/>
          <w:sz w:val="24"/>
        </w:rPr>
        <w:t xml:space="preserve"> </w:t>
      </w:r>
      <w:r w:rsidRPr="00CA6104">
        <w:rPr>
          <w:b w:val="0"/>
          <w:bCs w:val="0"/>
          <w:sz w:val="24"/>
        </w:rPr>
        <w:t xml:space="preserve">Loss Function =&gt; </w:t>
      </w:r>
      <w:hyperlink r:id="rId7" w:history="1">
        <w:r w:rsidRPr="00CA6104">
          <w:rPr>
            <w:rStyle w:val="Hyperlink"/>
            <w:b w:val="0"/>
            <w:bCs w:val="0"/>
            <w:sz w:val="24"/>
          </w:rPr>
          <w:t>https://keras.io/losses/</w:t>
        </w:r>
      </w:hyperlink>
    </w:p>
    <w:p w14:paraId="53FF5DB2" w14:textId="622848D8" w:rsidR="00CA6104" w:rsidRPr="00CA6104" w:rsidRDefault="00CA6104" w:rsidP="00CA6104">
      <w:pPr>
        <w:jc w:val="both"/>
        <w:rPr>
          <w:b w:val="0"/>
          <w:bCs w:val="0"/>
          <w:sz w:val="24"/>
        </w:rPr>
      </w:pPr>
      <w:r w:rsidRPr="00CA6104">
        <w:rPr>
          <w:b w:val="0"/>
          <w:bCs w:val="0"/>
          <w:sz w:val="24"/>
        </w:rPr>
        <w:tab/>
      </w:r>
      <w:r w:rsidRPr="00CA6104">
        <w:rPr>
          <w:b w:val="0"/>
          <w:bCs w:val="0"/>
          <w:sz w:val="24"/>
        </w:rPr>
        <w:tab/>
        <w:t xml:space="preserve"> Optimizer        =&gt; </w:t>
      </w:r>
      <w:hyperlink r:id="rId8" w:history="1">
        <w:r w:rsidRPr="00CA6104">
          <w:rPr>
            <w:rStyle w:val="Hyperlink"/>
            <w:b w:val="0"/>
            <w:bCs w:val="0"/>
            <w:sz w:val="24"/>
          </w:rPr>
          <w:t>https://keras.io/optimizers/</w:t>
        </w:r>
      </w:hyperlink>
    </w:p>
    <w:p w14:paraId="3E7F5E83" w14:textId="15362D3E" w:rsidR="00CA6104" w:rsidRDefault="00CA6104" w:rsidP="00CA6104">
      <w:pPr>
        <w:ind w:left="360"/>
        <w:jc w:val="both"/>
        <w:rPr>
          <w:b w:val="0"/>
          <w:bCs w:val="0"/>
          <w:sz w:val="24"/>
        </w:rPr>
      </w:pPr>
      <w:r w:rsidRPr="00CA6104">
        <w:rPr>
          <w:b w:val="0"/>
          <w:bCs w:val="0"/>
          <w:sz w:val="24"/>
        </w:rPr>
        <w:t>Please pick two loss functions and two optimizers</w:t>
      </w:r>
      <w:r>
        <w:rPr>
          <w:b w:val="0"/>
          <w:bCs w:val="0"/>
          <w:sz w:val="24"/>
        </w:rPr>
        <w:t xml:space="preserve"> (for a total of four combinations)</w:t>
      </w:r>
      <w:r w:rsidRPr="00CA6104">
        <w:rPr>
          <w:b w:val="0"/>
          <w:bCs w:val="0"/>
          <w:sz w:val="24"/>
        </w:rPr>
        <w:t xml:space="preserve"> and compare their results using 10 epochs.</w:t>
      </w:r>
      <w:r>
        <w:rPr>
          <w:b w:val="0"/>
          <w:bCs w:val="0"/>
          <w:sz w:val="24"/>
        </w:rPr>
        <w:t xml:space="preserve"> Include a plot of the actual stock values and the predicted values for each combination and comment your observation.</w:t>
      </w:r>
    </w:p>
    <w:p w14:paraId="5A726F6D" w14:textId="73298282" w:rsidR="00CA6104" w:rsidRDefault="00CA6104" w:rsidP="00CA6104">
      <w:pPr>
        <w:ind w:left="360"/>
        <w:jc w:val="both"/>
        <w:rPr>
          <w:b w:val="0"/>
          <w:bCs w:val="0"/>
          <w:sz w:val="24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2261"/>
        <w:gridCol w:w="2254"/>
        <w:gridCol w:w="4480"/>
      </w:tblGrid>
      <w:tr w:rsidR="00CA6104" w:rsidRPr="00CA6104" w14:paraId="418A5994" w14:textId="77777777" w:rsidTr="00CA6104">
        <w:tc>
          <w:tcPr>
            <w:tcW w:w="2261" w:type="dxa"/>
          </w:tcPr>
          <w:p w14:paraId="2AC15CB5" w14:textId="53A85FED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  <w:r w:rsidRPr="00CA6104">
              <w:rPr>
                <w:b w:val="0"/>
                <w:bCs w:val="0"/>
                <w:sz w:val="24"/>
              </w:rPr>
              <w:t>Optimizer</w:t>
            </w:r>
          </w:p>
        </w:tc>
        <w:tc>
          <w:tcPr>
            <w:tcW w:w="2254" w:type="dxa"/>
          </w:tcPr>
          <w:p w14:paraId="570E606C" w14:textId="78967C12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  <w:r w:rsidRPr="00CA6104">
              <w:rPr>
                <w:b w:val="0"/>
                <w:bCs w:val="0"/>
                <w:sz w:val="24"/>
              </w:rPr>
              <w:t>Loss Function</w:t>
            </w:r>
          </w:p>
        </w:tc>
        <w:tc>
          <w:tcPr>
            <w:tcW w:w="4480" w:type="dxa"/>
          </w:tcPr>
          <w:p w14:paraId="5D95F2D0" w14:textId="342F0786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  <w:r w:rsidRPr="00CA6104">
              <w:rPr>
                <w:b w:val="0"/>
                <w:bCs w:val="0"/>
                <w:sz w:val="24"/>
              </w:rPr>
              <w:t>Observation</w:t>
            </w:r>
          </w:p>
        </w:tc>
      </w:tr>
      <w:tr w:rsidR="00CA6104" w:rsidRPr="00CA6104" w14:paraId="6AE562DB" w14:textId="77777777" w:rsidTr="00CA6104">
        <w:tc>
          <w:tcPr>
            <w:tcW w:w="2261" w:type="dxa"/>
          </w:tcPr>
          <w:p w14:paraId="739B5B54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2254" w:type="dxa"/>
          </w:tcPr>
          <w:p w14:paraId="2A0B9A2E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4480" w:type="dxa"/>
          </w:tcPr>
          <w:p w14:paraId="1A26A982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</w:tr>
      <w:tr w:rsidR="00CA6104" w:rsidRPr="00CA6104" w14:paraId="3035B77F" w14:textId="77777777" w:rsidTr="00CA6104">
        <w:tc>
          <w:tcPr>
            <w:tcW w:w="2261" w:type="dxa"/>
          </w:tcPr>
          <w:p w14:paraId="7D0E634A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2254" w:type="dxa"/>
          </w:tcPr>
          <w:p w14:paraId="2C041847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4480" w:type="dxa"/>
          </w:tcPr>
          <w:p w14:paraId="34242227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</w:tr>
      <w:tr w:rsidR="00CA6104" w:rsidRPr="00CA6104" w14:paraId="5489F1B0" w14:textId="77777777" w:rsidTr="00CA6104">
        <w:tc>
          <w:tcPr>
            <w:tcW w:w="2261" w:type="dxa"/>
          </w:tcPr>
          <w:p w14:paraId="17CD630C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2254" w:type="dxa"/>
          </w:tcPr>
          <w:p w14:paraId="3D5D8A04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4480" w:type="dxa"/>
          </w:tcPr>
          <w:p w14:paraId="4884A04E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</w:tr>
      <w:tr w:rsidR="00CA6104" w:rsidRPr="00CA6104" w14:paraId="7962DD40" w14:textId="77777777" w:rsidTr="00CA6104">
        <w:tc>
          <w:tcPr>
            <w:tcW w:w="2261" w:type="dxa"/>
          </w:tcPr>
          <w:p w14:paraId="4B09CBDF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2254" w:type="dxa"/>
          </w:tcPr>
          <w:p w14:paraId="51DF092B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  <w:tc>
          <w:tcPr>
            <w:tcW w:w="4480" w:type="dxa"/>
          </w:tcPr>
          <w:p w14:paraId="746FAAAF" w14:textId="77777777" w:rsidR="00CA6104" w:rsidRPr="00CA6104" w:rsidRDefault="00CA6104" w:rsidP="00CA6104">
            <w:pPr>
              <w:jc w:val="both"/>
              <w:rPr>
                <w:b w:val="0"/>
                <w:bCs w:val="0"/>
                <w:sz w:val="24"/>
              </w:rPr>
            </w:pPr>
          </w:p>
        </w:tc>
      </w:tr>
    </w:tbl>
    <w:p w14:paraId="1A80B43C" w14:textId="77777777" w:rsidR="00CA6104" w:rsidRPr="00CA6104" w:rsidRDefault="00CA6104" w:rsidP="00CA6104">
      <w:pPr>
        <w:ind w:left="360"/>
        <w:jc w:val="both"/>
        <w:rPr>
          <w:b w:val="0"/>
          <w:bCs w:val="0"/>
          <w:sz w:val="24"/>
        </w:rPr>
      </w:pPr>
    </w:p>
    <w:p w14:paraId="4F208C58" w14:textId="461EC9AA" w:rsidR="00CA6104" w:rsidRPr="00E07177" w:rsidRDefault="00CA6104" w:rsidP="00CA6104">
      <w:pPr>
        <w:rPr>
          <w:sz w:val="24"/>
        </w:rPr>
      </w:pPr>
      <w:r w:rsidRPr="00CA6104">
        <w:rPr>
          <w:b w:val="0"/>
          <w:bCs w:val="0"/>
          <w:sz w:val="24"/>
        </w:rPr>
        <w:t xml:space="preserve">     </w:t>
      </w:r>
      <w:r w:rsidRPr="00E07177">
        <w:rPr>
          <w:sz w:val="24"/>
        </w:rPr>
        <w:t>Plot</w:t>
      </w:r>
      <w:r w:rsidR="00E07177" w:rsidRPr="00E07177">
        <w:rPr>
          <w:sz w:val="24"/>
        </w:rPr>
        <w:t>s</w:t>
      </w:r>
      <w:r w:rsidRPr="00E07177">
        <w:rPr>
          <w:sz w:val="24"/>
        </w:rPr>
        <w:t>:</w:t>
      </w:r>
    </w:p>
    <w:p w14:paraId="2A51DEE2" w14:textId="1FEF78B5" w:rsidR="00CA6104" w:rsidRPr="00CA6104" w:rsidRDefault="00CA6104" w:rsidP="00CA6104">
      <w:pPr>
        <w:rPr>
          <w:b w:val="0"/>
          <w:bCs w:val="0"/>
          <w:sz w:val="24"/>
        </w:rPr>
      </w:pPr>
    </w:p>
    <w:p w14:paraId="40F68694" w14:textId="7BEDE319" w:rsidR="00CA6104" w:rsidRPr="00CA6104" w:rsidRDefault="00CA6104" w:rsidP="003D38A9">
      <w:pPr>
        <w:jc w:val="both"/>
        <w:rPr>
          <w:b w:val="0"/>
          <w:bCs w:val="0"/>
          <w:sz w:val="24"/>
        </w:rPr>
      </w:pPr>
      <w:r w:rsidRPr="00CA6104">
        <w:rPr>
          <w:b w:val="0"/>
          <w:bCs w:val="0"/>
          <w:sz w:val="24"/>
        </w:rPr>
        <w:t xml:space="preserve">   2). (</w:t>
      </w:r>
      <w:r w:rsidR="00E07177">
        <w:rPr>
          <w:b w:val="0"/>
          <w:bCs w:val="0"/>
          <w:sz w:val="24"/>
        </w:rPr>
        <w:t xml:space="preserve">25 </w:t>
      </w:r>
      <w:r w:rsidRPr="00CA6104">
        <w:rPr>
          <w:b w:val="0"/>
          <w:bCs w:val="0"/>
          <w:sz w:val="24"/>
        </w:rPr>
        <w:t>Points)</w:t>
      </w:r>
    </w:p>
    <w:p w14:paraId="0DCE62C2" w14:textId="41AF613A" w:rsidR="00CA6104" w:rsidRPr="00CA6104" w:rsidRDefault="00CA6104" w:rsidP="003D38A9">
      <w:pPr>
        <w:jc w:val="both"/>
        <w:rPr>
          <w:b w:val="0"/>
          <w:bCs w:val="0"/>
          <w:sz w:val="24"/>
        </w:rPr>
      </w:pPr>
    </w:p>
    <w:p w14:paraId="0031C31E" w14:textId="7C81001A" w:rsidR="00CA6104" w:rsidRDefault="00CA6104" w:rsidP="003D38A9">
      <w:pPr>
        <w:ind w:left="180"/>
        <w:jc w:val="both"/>
        <w:rPr>
          <w:b w:val="0"/>
          <w:bCs w:val="0"/>
          <w:sz w:val="24"/>
        </w:rPr>
      </w:pPr>
      <w:r w:rsidRPr="00CA6104">
        <w:rPr>
          <w:b w:val="0"/>
          <w:bCs w:val="0"/>
          <w:sz w:val="24"/>
        </w:rPr>
        <w:t xml:space="preserve">Now that you have some experience changing a </w:t>
      </w:r>
      <w:proofErr w:type="spellStart"/>
      <w:r w:rsidRPr="00CA6104">
        <w:rPr>
          <w:b w:val="0"/>
          <w:bCs w:val="0"/>
          <w:sz w:val="24"/>
        </w:rPr>
        <w:t>Keras</w:t>
      </w:r>
      <w:proofErr w:type="spellEnd"/>
      <w:r w:rsidRPr="00CA6104">
        <w:rPr>
          <w:b w:val="0"/>
          <w:bCs w:val="0"/>
          <w:sz w:val="24"/>
        </w:rPr>
        <w:t xml:space="preserve"> Model for some simple stock prediction, it is now your turn.</w:t>
      </w:r>
      <w:r>
        <w:rPr>
          <w:b w:val="0"/>
          <w:bCs w:val="0"/>
          <w:sz w:val="24"/>
        </w:rPr>
        <w:t xml:space="preserve"> Pick any stock you want and create your own deep learning architecture (vanilla, CNN, RNN, </w:t>
      </w:r>
      <w:proofErr w:type="spellStart"/>
      <w:r>
        <w:rPr>
          <w:b w:val="0"/>
          <w:bCs w:val="0"/>
          <w:sz w:val="24"/>
        </w:rPr>
        <w:t>ect</w:t>
      </w:r>
      <w:proofErr w:type="spellEnd"/>
      <w:r>
        <w:rPr>
          <w:b w:val="0"/>
          <w:bCs w:val="0"/>
          <w:sz w:val="24"/>
        </w:rPr>
        <w:t>.) to predict future stock prices</w:t>
      </w:r>
      <w:r w:rsidR="003D38A9">
        <w:rPr>
          <w:b w:val="0"/>
          <w:bCs w:val="0"/>
          <w:sz w:val="24"/>
        </w:rPr>
        <w:t xml:space="preserve"> for </w:t>
      </w:r>
      <w:r w:rsidR="00E07177">
        <w:rPr>
          <w:sz w:val="24"/>
        </w:rPr>
        <w:t>Five, Fifteen, Thirty, and 1 Year into the future</w:t>
      </w:r>
      <w:r>
        <w:rPr>
          <w:b w:val="0"/>
          <w:bCs w:val="0"/>
          <w:sz w:val="24"/>
        </w:rPr>
        <w:t>.</w:t>
      </w:r>
      <w:r w:rsidR="003D38A9">
        <w:rPr>
          <w:b w:val="0"/>
          <w:bCs w:val="0"/>
          <w:sz w:val="24"/>
        </w:rPr>
        <w:t xml:space="preserve"> </w:t>
      </w:r>
      <w:r w:rsidR="003D38A9">
        <w:rPr>
          <w:sz w:val="24"/>
        </w:rPr>
        <w:t xml:space="preserve">Note: </w:t>
      </w:r>
      <w:r w:rsidR="003D38A9">
        <w:rPr>
          <w:b w:val="0"/>
          <w:bCs w:val="0"/>
          <w:sz w:val="24"/>
        </w:rPr>
        <w:t>the example above only predicted the next day’s stock value.</w:t>
      </w:r>
      <w:r>
        <w:rPr>
          <w:b w:val="0"/>
          <w:bCs w:val="0"/>
          <w:sz w:val="24"/>
        </w:rPr>
        <w:t xml:space="preserve"> </w:t>
      </w:r>
      <w:r w:rsidR="003D38A9">
        <w:rPr>
          <w:b w:val="0"/>
          <w:bCs w:val="0"/>
          <w:sz w:val="24"/>
        </w:rPr>
        <w:t xml:space="preserve">You are not limited to the feature extraction, preprocessing, or validation process used in part 1. Be creative! </w:t>
      </w:r>
    </w:p>
    <w:p w14:paraId="0DB22663" w14:textId="06775845" w:rsidR="003D38A9" w:rsidRDefault="003D38A9" w:rsidP="003D38A9">
      <w:pPr>
        <w:ind w:left="180"/>
        <w:jc w:val="both"/>
        <w:rPr>
          <w:b w:val="0"/>
          <w:bCs w:val="0"/>
          <w:sz w:val="24"/>
        </w:rPr>
      </w:pPr>
    </w:p>
    <w:p w14:paraId="4129C6ED" w14:textId="7A1DBC4B" w:rsidR="00C12396" w:rsidRPr="00C12396" w:rsidRDefault="003D38A9" w:rsidP="003D38A9">
      <w:pPr>
        <w:ind w:left="18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 xml:space="preserve">Briefly describe why you chose the deep learning architecture you used, along with reasons for choosing the number of epochs, optimizer, activation functions, number of neurons in each layer, </w:t>
      </w:r>
      <w:r w:rsidR="00C115C3">
        <w:rPr>
          <w:b w:val="0"/>
          <w:bCs w:val="0"/>
          <w:sz w:val="24"/>
        </w:rPr>
        <w:t xml:space="preserve">batch size, </w:t>
      </w:r>
      <w:r>
        <w:rPr>
          <w:b w:val="0"/>
          <w:bCs w:val="0"/>
          <w:sz w:val="24"/>
        </w:rPr>
        <w:t>and the validation methodology.</w:t>
      </w:r>
    </w:p>
    <w:sectPr w:rsidR="00C12396" w:rsidRPr="00C12396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5E36"/>
    <w:multiLevelType w:val="hybridMultilevel"/>
    <w:tmpl w:val="6D1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5399B"/>
    <w:multiLevelType w:val="hybridMultilevel"/>
    <w:tmpl w:val="DE3E80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8134A9"/>
    <w:multiLevelType w:val="hybridMultilevel"/>
    <w:tmpl w:val="71E6EA1A"/>
    <w:lvl w:ilvl="0" w:tplc="6D4214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1EEF"/>
    <w:multiLevelType w:val="hybridMultilevel"/>
    <w:tmpl w:val="7CFEC2C0"/>
    <w:lvl w:ilvl="0" w:tplc="A224C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3F"/>
    <w:rsid w:val="000B3D92"/>
    <w:rsid w:val="000E6002"/>
    <w:rsid w:val="0011594F"/>
    <w:rsid w:val="00136E4F"/>
    <w:rsid w:val="001A39BE"/>
    <w:rsid w:val="00284B3F"/>
    <w:rsid w:val="00301378"/>
    <w:rsid w:val="00342CEB"/>
    <w:rsid w:val="003D0899"/>
    <w:rsid w:val="003D38A9"/>
    <w:rsid w:val="003D5949"/>
    <w:rsid w:val="004200EB"/>
    <w:rsid w:val="00492872"/>
    <w:rsid w:val="004D181C"/>
    <w:rsid w:val="00574D18"/>
    <w:rsid w:val="006654B5"/>
    <w:rsid w:val="007259E7"/>
    <w:rsid w:val="00735012"/>
    <w:rsid w:val="00760763"/>
    <w:rsid w:val="007C2E8A"/>
    <w:rsid w:val="007E0582"/>
    <w:rsid w:val="007E6614"/>
    <w:rsid w:val="00A16393"/>
    <w:rsid w:val="00A25B6A"/>
    <w:rsid w:val="00B7365F"/>
    <w:rsid w:val="00B82EA3"/>
    <w:rsid w:val="00C05021"/>
    <w:rsid w:val="00C115C3"/>
    <w:rsid w:val="00C12396"/>
    <w:rsid w:val="00CA6104"/>
    <w:rsid w:val="00CC429A"/>
    <w:rsid w:val="00D701EA"/>
    <w:rsid w:val="00E07177"/>
    <w:rsid w:val="00E51FC8"/>
    <w:rsid w:val="00E725CC"/>
    <w:rsid w:val="00F7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8A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b/>
      <w:b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</w:style>
  <w:style w:type="paragraph" w:styleId="ListParagraph">
    <w:name w:val="List Paragraph"/>
    <w:basedOn w:val="Normal"/>
    <w:uiPriority w:val="34"/>
    <w:qFormat/>
    <w:rsid w:val="001A39BE"/>
    <w:pPr>
      <w:ind w:left="720"/>
    </w:pPr>
  </w:style>
  <w:style w:type="character" w:styleId="Hyperlink">
    <w:name w:val="Hyperlink"/>
    <w:basedOn w:val="DefaultParagraphFont"/>
    <w:uiPriority w:val="99"/>
    <w:unhideWhenUsed/>
    <w:rsid w:val="00E51FC8"/>
    <w:rPr>
      <w:color w:val="0000FF"/>
      <w:u w:val="single"/>
    </w:rPr>
  </w:style>
  <w:style w:type="character" w:styleId="UnresolvedMention">
    <w:name w:val="Unresolved Mention"/>
    <w:basedOn w:val="DefaultParagraphFont"/>
    <w:rsid w:val="00760763"/>
    <w:rPr>
      <w:color w:val="605E5C"/>
      <w:shd w:val="clear" w:color="auto" w:fill="E1DFDD"/>
    </w:rPr>
  </w:style>
  <w:style w:type="table" w:styleId="TableGrid">
    <w:name w:val="Table Grid"/>
    <w:basedOn w:val="TableNormal"/>
    <w:rsid w:val="00CA6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optimiz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lo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.readthedocs.io/en/latest/install.html" TargetMode="External"/><Relationship Id="rId5" Type="http://schemas.openxmlformats.org/officeDocument/2006/relationships/hyperlink" Target="https://keras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>RIT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feseee</dc:creator>
  <cp:keywords/>
  <cp:lastModifiedBy>Microsoft Office User</cp:lastModifiedBy>
  <cp:revision>4</cp:revision>
  <dcterms:created xsi:type="dcterms:W3CDTF">2020-02-17T14:35:00Z</dcterms:created>
  <dcterms:modified xsi:type="dcterms:W3CDTF">2020-02-17T14:38:00Z</dcterms:modified>
</cp:coreProperties>
</file>