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实验10  基于Ajax的无刷新聊天室</w:t>
      </w:r>
    </w:p>
    <w:p>
      <w:pPr>
        <w:jc w:val="center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  <w:bookmarkStart w:id="0" w:name="OLE_LINK1"/>
      <w:r>
        <w:rPr>
          <w:rFonts w:hint="eastAsia"/>
          <w:sz w:val="44"/>
          <w:szCs w:val="44"/>
        </w:rPr>
        <w:t>使用Ajax技术，实现一个无刷新聊天室。</w:t>
      </w:r>
    </w:p>
    <w:p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要求：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设计注册登录页面；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用户注册登录后进入在线聊天室页面；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用户可以选择私聊，也可以选择公共发言；</w:t>
      </w:r>
    </w:p>
    <w:p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4. 后台使用XML或者数据库来储存用户信息（包括用户名，密码，性别，年龄，兴趣爱好等）和聊天信息（包括聊天内容，发送方，接收方，发送时间等）。</w:t>
      </w:r>
    </w:p>
    <w:bookmarkEnd w:id="0"/>
    <w:p>
      <w:pPr>
        <w:jc w:val="left"/>
        <w:rPr>
          <w:sz w:val="44"/>
          <w:szCs w:val="44"/>
        </w:rPr>
      </w:pPr>
    </w:p>
    <w:p>
      <w:pPr>
        <w:numPr>
          <w:ilvl w:val="0"/>
          <w:numId w:val="2"/>
        </w:num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首页：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2880" cy="167894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4785" cy="299974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登陆界面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2653030"/>
            <wp:effectExtent l="0" t="0" r="190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聊天室界面。</w:t>
      </w:r>
      <w:bookmarkStart w:id="1" w:name="_GoBack"/>
      <w:bookmarkEnd w:id="1"/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5420" cy="2682875"/>
            <wp:effectExtent l="0" t="0" r="762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详情可看视频。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5FA8ED"/>
    <w:multiLevelType w:val="singleLevel"/>
    <w:tmpl w:val="A75FA8E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F014996"/>
    <w:multiLevelType w:val="multilevel"/>
    <w:tmpl w:val="0F014996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620"/>
    <w:rsid w:val="001B3AC0"/>
    <w:rsid w:val="002579A0"/>
    <w:rsid w:val="003B0913"/>
    <w:rsid w:val="00AC3620"/>
    <w:rsid w:val="00CB09CB"/>
    <w:rsid w:val="364D212E"/>
    <w:rsid w:val="5674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143</Characters>
  <Lines>1</Lines>
  <Paragraphs>1</Paragraphs>
  <TotalTime>27</TotalTime>
  <ScaleCrop>false</ScaleCrop>
  <LinksUpToDate>false</LinksUpToDate>
  <CharactersWithSpaces>167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2017-12-06T04:48:00Z</dcterms:created>
  <dc:creator>Test</dc:creator>
  <cp:lastModifiedBy>冰河的鱼</cp:lastModifiedBy>
  <dcterms:modified xsi:type="dcterms:W3CDTF">2021-02-06T14:44:07Z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