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20141229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20141231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20141239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20141241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20141249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20141251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20141259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20141261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lastRenderedPageBreak/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20141269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20141271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20141272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20141273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20141274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20141275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20141276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20141277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20141278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20141279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20141280</w:t>
      </w:r>
    </w:p>
    <w:p w:rsidR="004F0018" w:rsidRDefault="004F0018" w:rsidP="004F0018">
      <w:pPr>
        <w:rPr>
          <w:rFonts w:hint="eastAsia"/>
        </w:rPr>
      </w:pPr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20141281</w:t>
      </w:r>
    </w:p>
    <w:p w:rsidR="00AA6D3D" w:rsidRDefault="004F0018" w:rsidP="004F0018">
      <w:r>
        <w:rPr>
          <w:rFonts w:hint="eastAsia"/>
        </w:rPr>
        <w:t>计科</w:t>
      </w:r>
      <w:r>
        <w:rPr>
          <w:rFonts w:hint="eastAsia"/>
        </w:rPr>
        <w:t>1401</w:t>
      </w:r>
      <w:r>
        <w:rPr>
          <w:rFonts w:hint="eastAsia"/>
        </w:rPr>
        <w:tab/>
      </w:r>
      <w:r>
        <w:rPr>
          <w:rFonts w:hint="eastAsia"/>
        </w:rPr>
        <w:t>王瑞</w:t>
      </w:r>
      <w:r>
        <w:rPr>
          <w:rFonts w:hint="eastAsia"/>
        </w:rPr>
        <w:tab/>
        <w:t>20141282</w:t>
      </w:r>
      <w:bookmarkStart w:id="0" w:name="_GoBack"/>
      <w:bookmarkEnd w:id="0"/>
    </w:p>
    <w:sectPr w:rsidR="00AA6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84"/>
    <w:rsid w:val="000E4584"/>
    <w:rsid w:val="004F0018"/>
    <w:rsid w:val="00A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F53A-9D60-4385-8AA0-0FAE9752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3</cp:revision>
  <dcterms:created xsi:type="dcterms:W3CDTF">2017-04-18T06:59:00Z</dcterms:created>
  <dcterms:modified xsi:type="dcterms:W3CDTF">2017-04-18T07:00:00Z</dcterms:modified>
</cp:coreProperties>
</file>