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计算机系统概述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1.0 与计算机体系结构的区别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07210"/>
            <wp:effectExtent l="0" t="0" r="889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1.1（*） 计算机的发展历程</w:t>
      </w:r>
    </w:p>
    <w:p>
      <w:r>
        <w:drawing>
          <wp:inline distT="0" distB="0" distL="114300" distR="114300">
            <wp:extent cx="3258820" cy="18497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1171575</wp:posOffset>
                </wp:positionV>
                <wp:extent cx="1093470" cy="652780"/>
                <wp:effectExtent l="48260" t="0" r="10160" b="11430"/>
                <wp:wrapNone/>
                <wp:docPr id="3" name="曲线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3555365" y="5528945"/>
                          <a:ext cx="1093470" cy="652780"/>
                        </a:xfrm>
                        <a:prstGeom prst="curvedConnector3">
                          <a:avLst>
                            <a:gd name="adj1" fmla="val 4994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189.95pt;margin-top:92.25pt;height:51.4pt;width:86.1pt;rotation:5898240f;z-index:251658240;mso-width-relative:page;mso-height-relative:page;" filled="f" stroked="t" coordsize="21600,21600" o:gfxdata="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Aj&#10;FrbZAAAACwEAAA8AAAAAAAAAAQAgAAAAIgAAAGRycy9kb3ducmV2LnhtbFBLAQIUABQAAAAIAIdO&#10;4kBIYcz8IgIAAN8DAAAOAAAAAAAAAAEAIAAAACgBAABkcnMvZTJvRG9jLnhtbFBLBQYAAAAABgAG&#10;AFkBAAC8BQAAAAA=&#10;" adj="10787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273425" cy="1444625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/>
    <w:p>
      <w:pPr>
        <w:ind w:firstLine="420" w:firstLineChars="0"/>
        <w:rPr>
          <w:spacing w:val="0"/>
          <w:w w:val="100"/>
          <w:position w:val="0"/>
        </w:rPr>
      </w:pPr>
      <w:r>
        <w:rPr>
          <w:rFonts w:hint="eastAsia"/>
          <w:spacing w:val="0"/>
          <w:w w:val="100"/>
          <w:position w:val="0"/>
          <w:lang w:val="en-US" w:eastAsia="zh-CN"/>
        </w:rPr>
        <w:t>注：</w:t>
      </w:r>
      <w:r>
        <w:rPr>
          <w:b/>
          <w:bCs/>
          <w:spacing w:val="0"/>
          <w:w w:val="100"/>
          <w:position w:val="0"/>
        </w:rPr>
        <w:t>第四代计算机</w:t>
      </w:r>
      <w:r>
        <w:rPr>
          <w:rFonts w:ascii="Times New Roman" w:hAnsi="Times New Roman" w:eastAsia="Times New Roman" w:cs="Times New Roman"/>
          <w:b/>
          <w:bCs/>
          <w:spacing w:val="0"/>
          <w:w w:val="100"/>
          <w:position w:val="0"/>
        </w:rPr>
        <w:t>（1972</w:t>
      </w:r>
      <w:r>
        <w:rPr>
          <w:spacing w:val="0"/>
          <w:w w:val="100"/>
          <w:position w:val="0"/>
        </w:rPr>
        <w:t>年至今）——超大规模集成电路时代。特点：逻辑元件釆用大规模 集成电路和超大规模集成电路，</w:t>
      </w:r>
      <w:r>
        <w:rPr>
          <w:spacing w:val="0"/>
          <w:w w:val="100"/>
          <w:position w:val="0"/>
          <w:highlight w:val="yellow"/>
        </w:rPr>
        <w:t>产生了</w:t>
      </w:r>
      <w:r>
        <w:rPr>
          <w:color w:val="FF0000"/>
          <w:spacing w:val="0"/>
          <w:w w:val="100"/>
          <w:position w:val="0"/>
          <w:highlight w:val="yellow"/>
        </w:rPr>
        <w:t>微处理器</w:t>
      </w:r>
      <w:r>
        <w:rPr>
          <w:spacing w:val="0"/>
          <w:w w:val="100"/>
          <w:position w:val="0"/>
        </w:rPr>
        <w:t>；诸如并行、流水线、高速缓存和虚拟 存储器等概念用在了这代计算机中。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计算机系统的层次结构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内容概述</w:t>
      </w:r>
    </w:p>
    <w:p>
      <w:pPr>
        <w:keepNext w:val="0"/>
        <w:keepLines w:val="0"/>
        <w:widowControl w:val="0"/>
        <w:shd w:val="clear" w:color="auto" w:fill="auto"/>
        <w:tabs>
          <w:tab w:val="left" w:pos="778"/>
        </w:tabs>
        <w:bidi w:val="0"/>
        <w:spacing w:before="0" w:after="40" w:line="305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bookmarkStart w:id="0" w:name="bookmark130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1</w:t>
      </w:r>
      <w:bookmarkEnd w:id="0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）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ab/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计算机由哪几部分组成？以哪部分为中心？</w:t>
      </w:r>
    </w:p>
    <w:p>
      <w:pPr>
        <w:keepNext w:val="0"/>
        <w:keepLines w:val="0"/>
        <w:widowControl w:val="0"/>
        <w:shd w:val="clear" w:color="auto" w:fill="auto"/>
        <w:tabs>
          <w:tab w:val="left" w:pos="798"/>
        </w:tabs>
        <w:bidi w:val="0"/>
        <w:spacing w:before="0" w:after="0" w:line="336" w:lineRule="auto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bookmarkStart w:id="1" w:name="bookmark131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2</w:t>
      </w:r>
      <w:bookmarkEnd w:id="1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）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ab/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主频高的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en-US" w:bidi="en-US"/>
        </w:rPr>
        <w:t xml:space="preserve">CPU </w:t>
      </w:r>
      <w:r>
        <w:rPr>
          <w:rFonts w:ascii="宋体" w:hAnsi="宋体" w:eastAsia="宋体" w:cs="宋体"/>
          <w:color w:val="7F7B77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一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定比主频低的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en-US" w:bidi="en-US"/>
        </w:rPr>
        <w:t>CPU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快吗？为什么？</w:t>
      </w:r>
    </w:p>
    <w:p>
      <w:pPr>
        <w:keepNext w:val="0"/>
        <w:keepLines w:val="0"/>
        <w:widowControl w:val="0"/>
        <w:shd w:val="clear" w:color="auto" w:fill="auto"/>
        <w:tabs>
          <w:tab w:val="left" w:pos="802"/>
        </w:tabs>
        <w:bidi w:val="0"/>
        <w:spacing w:before="0" w:after="0" w:line="305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bookmarkStart w:id="2" w:name="bookmark132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3</w:t>
      </w:r>
      <w:bookmarkEnd w:id="2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）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ab/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翻译程序、汇编程序、编译程序、解释程序有什么差别？各自的特性是什么？</w:t>
      </w:r>
    </w:p>
    <w:p>
      <w:pPr>
        <w:keepNext w:val="0"/>
        <w:keepLines w:val="0"/>
        <w:widowControl w:val="0"/>
        <w:shd w:val="clear" w:color="auto" w:fill="auto"/>
        <w:tabs>
          <w:tab w:val="left" w:pos="802"/>
        </w:tabs>
        <w:bidi w:val="0"/>
        <w:spacing w:before="0" w:after="0" w:line="305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bookmarkStart w:id="3" w:name="bookmark133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4</w:t>
      </w:r>
      <w:bookmarkEnd w:id="3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）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ab/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不同级别的语言编写的程序有什么区别？哪种语言编写的程序能被硬件直接执行？</w:t>
      </w:r>
    </w:p>
    <w:p>
      <w:pPr>
        <w:ind w:firstLine="420" w:firstLineChars="200"/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计算机硬件的基本组成</w:t>
      </w:r>
    </w:p>
    <w:p>
      <w:pPr>
        <w:jc w:val="left"/>
      </w:pPr>
      <w:r>
        <w:drawing>
          <wp:inline distT="0" distB="0" distL="114300" distR="114300">
            <wp:extent cx="4557395" cy="965200"/>
            <wp:effectExtent l="0" t="0" r="190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lang w:val="zh-TW" w:eastAsia="zh-TW"/>
        </w:rPr>
      </w:pPr>
      <w:r>
        <w:rPr>
          <w:rFonts w:hint="eastAsia"/>
          <w:lang w:val="en-US" w:eastAsia="zh-CN"/>
        </w:rPr>
        <w:t xml:space="preserve">1.2.2.1 </w:t>
      </w:r>
      <w:r>
        <w:rPr>
          <w:lang w:val="zh-TW" w:eastAsia="zh-TW"/>
        </w:rPr>
        <w:t>冯</w:t>
      </w:r>
      <w:r>
        <w:rPr>
          <w:lang w:val="en-US" w:eastAsia="en-US"/>
        </w:rPr>
        <w:t>•</w:t>
      </w:r>
      <w:r>
        <w:rPr>
          <w:lang w:val="zh-TW" w:eastAsia="zh-TW"/>
        </w:rPr>
        <w:t>诺依曼机</w:t>
      </w:r>
    </w:p>
    <w:p>
      <w:pPr>
        <w:keepNext w:val="0"/>
        <w:keepLines w:val="0"/>
        <w:widowControl w:val="0"/>
        <w:shd w:val="clear" w:color="auto" w:fill="auto"/>
        <w:bidi w:val="0"/>
        <w:spacing w:before="0" w:after="0" w:line="306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 xml:space="preserve">冯•诺依曼提出了 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en-US" w:bidi="en-US"/>
        </w:rPr>
        <w:t>"</w:t>
      </w:r>
      <w:r>
        <w:rPr>
          <w:rFonts w:ascii="宋体" w:hAnsi="宋体" w:eastAsia="宋体" w:cs="宋体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存储程序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”的概念，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CN" w:eastAsia="zh-CN" w:bidi="zh-CN"/>
        </w:rPr>
        <w:t>“存储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程序”的思想奠定了现代计算机的基本结构，以此概念为基础的各类计算机通称为冯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en-US" w:bidi="en-US"/>
        </w:rPr>
        <w:t>•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诺依曼机，</w:t>
      </w:r>
      <w:r>
        <w:rPr>
          <w:rFonts w:ascii="宋体" w:hAnsi="宋体" w:eastAsia="宋体" w:cs="宋体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其特点如下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：</w:t>
      </w:r>
    </w:p>
    <w:p>
      <w:pPr>
        <w:keepNext w:val="0"/>
        <w:keepLines w:val="0"/>
        <w:widowControl w:val="0"/>
        <w:shd w:val="clear" w:color="auto" w:fill="auto"/>
        <w:tabs>
          <w:tab w:val="left" w:pos="783"/>
        </w:tabs>
        <w:bidi w:val="0"/>
        <w:spacing w:before="0" w:after="0" w:line="306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bookmarkStart w:id="4" w:name="bookmark168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3554730</wp:posOffset>
            </wp:positionH>
            <wp:positionV relativeFrom="paragraph">
              <wp:posOffset>52705</wp:posOffset>
            </wp:positionV>
            <wp:extent cx="1596390" cy="1297940"/>
            <wp:effectExtent l="0" t="0" r="3810" b="10160"/>
            <wp:wrapSquare wrapText="bothSides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1</w:t>
      </w:r>
      <w:bookmarkEnd w:id="4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）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ab/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釆用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CN" w:eastAsia="zh-CN" w:bidi="zh-CN"/>
        </w:rPr>
        <w:t>“存储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程序”的工作方式。</w:t>
      </w:r>
    </w:p>
    <w:p>
      <w:pPr>
        <w:keepNext w:val="0"/>
        <w:keepLines w:val="0"/>
        <w:widowControl w:val="0"/>
        <w:shd w:val="clear" w:color="auto" w:fill="auto"/>
        <w:tabs>
          <w:tab w:val="left" w:pos="807"/>
        </w:tabs>
        <w:bidi w:val="0"/>
        <w:spacing w:before="0" w:after="0" w:line="306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bookmarkStart w:id="5" w:name="bookmark169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2</w:t>
      </w:r>
      <w:bookmarkEnd w:id="5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）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ab/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计算机硬件系统由运算器、存储器、控制器、输入设备和输出设备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5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大部件组成。</w:t>
      </w:r>
    </w:p>
    <w:p>
      <w:pPr>
        <w:keepNext w:val="0"/>
        <w:keepLines w:val="0"/>
        <w:widowControl w:val="0"/>
        <w:shd w:val="clear" w:color="auto" w:fill="auto"/>
        <w:tabs>
          <w:tab w:val="left" w:pos="807"/>
        </w:tabs>
        <w:bidi w:val="0"/>
        <w:spacing w:before="0" w:after="0" w:line="306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bookmarkStart w:id="6" w:name="bookmark170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3</w:t>
      </w:r>
      <w:bookmarkEnd w:id="6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）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ab/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指令和数据以同等地位存储在存储器中，形式上没有区别，但计算机应能区分它们。</w:t>
      </w:r>
    </w:p>
    <w:p>
      <w:pPr>
        <w:keepNext w:val="0"/>
        <w:keepLines w:val="0"/>
        <w:widowControl w:val="0"/>
        <w:shd w:val="clear" w:color="auto" w:fill="auto"/>
        <w:tabs>
          <w:tab w:val="left" w:pos="812"/>
        </w:tabs>
        <w:bidi w:val="0"/>
        <w:spacing w:before="0" w:after="0" w:line="306" w:lineRule="exact"/>
        <w:ind w:left="720" w:right="0" w:hanging="30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bookmarkStart w:id="7" w:name="bookmark171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4</w:t>
      </w:r>
      <w:bookmarkEnd w:id="7"/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）</w:t>
      </w:r>
      <w:r>
        <w:rPr>
          <w:rFonts w:ascii="Times New Roman" w:hAnsi="Times New Roman" w:eastAsia="Times New Roman" w:cs="Times New Roman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ab/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指令和数据均用二进制代码表示。指令由操作码和地址码组成，操作码指出操作的类 型，地址码指出操作数的地址。</w:t>
      </w:r>
    </w:p>
    <w:p>
      <w:pPr>
        <w:keepNext w:val="0"/>
        <w:keepLines w:val="0"/>
        <w:widowControl w:val="0"/>
        <w:shd w:val="clear" w:color="auto" w:fill="auto"/>
        <w:bidi w:val="0"/>
        <w:spacing w:before="0" w:after="80" w:line="306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  <w:r>
        <w:rPr>
          <w:rFonts w:ascii="宋体" w:hAnsi="宋体" w:eastAsia="宋体" w:cs="宋体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CN" w:eastAsia="zh-CN" w:bidi="zh-CN"/>
        </w:rPr>
        <w:t>“存储</w:t>
      </w:r>
      <w:r>
        <w:rPr>
          <w:rFonts w:ascii="宋体" w:hAnsi="宋体" w:eastAsia="宋体" w:cs="宋体"/>
          <w:b/>
          <w:bCs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程序”的基本思想是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：将事先编制好的程序和原始数据</w:t>
      </w:r>
      <w:r>
        <w:rPr>
          <w:rFonts w:ascii="宋体" w:hAnsi="宋体" w:eastAsia="宋体" w:cs="宋体"/>
          <w:color w:val="FF0000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送入主存</w:t>
      </w:r>
      <w:r>
        <w:rPr>
          <w:rFonts w:hint="eastAsia" w:ascii="宋体" w:hAnsi="宋体" w:eastAsia="宋体" w:cs="宋体"/>
          <w:color w:val="FF0000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CN" w:bidi="zh-TW"/>
        </w:rPr>
        <w:t>（</w:t>
      </w:r>
      <w:r>
        <w:rPr>
          <w:rFonts w:hint="eastAsia" w:ascii="宋体" w:hAnsi="宋体" w:eastAsia="宋体" w:cs="宋体"/>
          <w:color w:val="FF0000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zh-CN" w:bidi="zh-TW"/>
        </w:rPr>
        <w:t>内存</w:t>
      </w:r>
      <w:r>
        <w:rPr>
          <w:rFonts w:hint="eastAsia" w:ascii="宋体" w:hAnsi="宋体" w:eastAsia="宋体" w:cs="宋体"/>
          <w:color w:val="FF0000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CN" w:bidi="zh-TW"/>
        </w:rPr>
        <w:t>）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后才能执行，</w:t>
      </w:r>
      <w:r>
        <w:rPr>
          <w:rFonts w:ascii="宋体" w:hAnsi="宋体" w:eastAsia="宋体" w:cs="宋体"/>
          <w:color w:val="5E5D5B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一旦程</w:t>
      </w:r>
      <w:r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  <w:t>序被启动执行，就无须操作人员的干预，计算机会自动逐条执行指令，直至程序执行结束。</w:t>
      </w:r>
    </w:p>
    <w:p>
      <w:pPr>
        <w:keepNext w:val="0"/>
        <w:keepLines w:val="0"/>
        <w:widowControl w:val="0"/>
        <w:shd w:val="clear" w:color="auto" w:fill="auto"/>
        <w:bidi w:val="0"/>
        <w:spacing w:before="0" w:after="80" w:line="306" w:lineRule="exact"/>
        <w:ind w:left="0" w:right="0" w:firstLine="420"/>
        <w:jc w:val="both"/>
        <w:rPr>
          <w:rFonts w:hint="eastAsia"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zh-CN" w:bidi="zh-TW"/>
        </w:rPr>
      </w:pPr>
      <w:r>
        <w:rPr>
          <w:rFonts w:hint="eastAsia" w:ascii="宋体" w:hAnsi="宋体" w:eastAsia="宋体" w:cs="宋体"/>
          <w:b/>
          <w:bCs/>
          <w:i/>
          <w:iCs/>
          <w:color w:val="FF0000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zh-CN" w:bidi="zh-TW"/>
        </w:rPr>
        <w:t>解读</w:t>
      </w:r>
      <w:r>
        <w:rPr>
          <w:rFonts w:hint="eastAsia"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zh-CN" w:bidi="zh-TW"/>
        </w:rPr>
        <w:t>：可以理解为文件输入输出时，先把字节等数据加载到缓存区中，再进行依次读取，BufferReader，BufferInputStream 类似的处理方式。</w:t>
      </w:r>
    </w:p>
    <w:p>
      <w:pPr>
        <w:keepNext w:val="0"/>
        <w:keepLines w:val="0"/>
        <w:widowControl w:val="0"/>
        <w:shd w:val="clear" w:color="auto" w:fill="auto"/>
        <w:bidi w:val="0"/>
        <w:spacing w:before="0" w:after="80" w:line="306" w:lineRule="exact"/>
        <w:ind w:left="0" w:right="0" w:firstLine="420"/>
        <w:jc w:val="both"/>
        <w:rPr>
          <w:rFonts w:hint="default"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en-US" w:eastAsia="zh-CN" w:bidi="zh-TW"/>
        </w:rPr>
      </w:pPr>
    </w:p>
    <w:p>
      <w:pPr>
        <w:keepNext w:val="0"/>
        <w:keepLines w:val="0"/>
        <w:widowControl w:val="0"/>
        <w:shd w:val="clear" w:color="auto" w:fill="auto"/>
        <w:bidi w:val="0"/>
        <w:spacing w:before="0" w:after="80" w:line="306" w:lineRule="exact"/>
        <w:ind w:left="0" w:right="0" w:firstLine="420"/>
        <w:jc w:val="both"/>
      </w:pPr>
    </w:p>
    <w:p>
      <w:pPr>
        <w:keepNext w:val="0"/>
        <w:keepLines w:val="0"/>
        <w:widowControl w:val="0"/>
        <w:shd w:val="clear" w:color="auto" w:fill="auto"/>
        <w:bidi w:val="0"/>
        <w:spacing w:before="0" w:after="80" w:line="306" w:lineRule="exact"/>
        <w:ind w:left="0" w:right="0" w:firstLine="420"/>
        <w:jc w:val="both"/>
      </w:pPr>
    </w:p>
    <w:p>
      <w:pPr>
        <w:keepNext w:val="0"/>
        <w:keepLines w:val="0"/>
        <w:widowControl w:val="0"/>
        <w:shd w:val="clear" w:color="auto" w:fill="auto"/>
        <w:bidi w:val="0"/>
        <w:spacing w:before="0" w:after="80" w:line="306" w:lineRule="exact"/>
        <w:ind w:left="0" w:right="0" w:firstLine="420"/>
        <w:jc w:val="both"/>
      </w:pPr>
    </w:p>
    <w:p>
      <w:pPr>
        <w:keepNext w:val="0"/>
        <w:keepLines w:val="0"/>
        <w:widowControl w:val="0"/>
        <w:shd w:val="clear" w:color="auto" w:fill="auto"/>
        <w:bidi w:val="0"/>
        <w:spacing w:before="0" w:after="80" w:line="306" w:lineRule="exact"/>
        <w:ind w:left="0" w:right="0" w:firstLine="420"/>
        <w:jc w:val="both"/>
      </w:pPr>
    </w:p>
    <w:p>
      <w:pPr>
        <w:keepNext w:val="0"/>
        <w:keepLines w:val="0"/>
        <w:widowControl w:val="0"/>
        <w:shd w:val="clear" w:color="auto" w:fill="auto"/>
        <w:bidi w:val="0"/>
        <w:spacing w:before="0" w:after="80" w:line="306" w:lineRule="exact"/>
        <w:ind w:left="0" w:right="0" w:firstLine="420"/>
        <w:jc w:val="both"/>
        <w:rPr>
          <w:rFonts w:ascii="宋体" w:hAnsi="宋体" w:eastAsia="宋体" w:cs="宋体"/>
          <w:color w:val="373531"/>
          <w:spacing w:val="0"/>
          <w:w w:val="100"/>
          <w:position w:val="0"/>
          <w:sz w:val="19"/>
          <w:szCs w:val="19"/>
          <w:u w:val="none"/>
          <w:shd w:val="clear" w:color="auto" w:fill="auto"/>
          <w:lang w:val="zh-TW" w:eastAsia="zh-TW" w:bidi="zh-TW"/>
        </w:rPr>
      </w:pPr>
    </w:p>
    <w:p>
      <w:pPr>
        <w:jc w:val="left"/>
      </w:pPr>
      <w:r>
        <w:drawing>
          <wp:inline distT="0" distB="0" distL="114300" distR="114300">
            <wp:extent cx="4408805" cy="2475230"/>
            <wp:effectExtent l="0" t="0" r="10795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1.2.2.2 现代计算机的结构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73730" cy="1933575"/>
            <wp:effectExtent l="0" t="0" r="127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91920"/>
            <wp:effectExtent l="0" t="0" r="1206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i/>
          <w:iCs/>
          <w:color w:val="FF0000"/>
          <w:lang w:val="en-US" w:eastAsia="zh-CN"/>
        </w:rPr>
        <w:t>解读：</w:t>
      </w:r>
      <w:r>
        <w:rPr>
          <w:rFonts w:hint="eastAsia"/>
          <w:lang w:val="en-US" w:eastAsia="zh-CN"/>
        </w:rPr>
        <w:t>现代计算机系统以存储器为核心，先把数据一律打入存储器，也就是说，存储器是桥梁，任何的数据的输入输出都要经过存储器，这个数据可以输出给运算器。</w:t>
      </w:r>
      <w:bookmarkStart w:id="8" w:name="_GoBack"/>
      <w:bookmarkEnd w:id="8"/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D757F"/>
    <w:multiLevelType w:val="singleLevel"/>
    <w:tmpl w:val="0DBD757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880781"/>
    <w:rsid w:val="0B880781"/>
    <w:rsid w:val="31330B7E"/>
    <w:rsid w:val="508E0566"/>
    <w:rsid w:val="59DB4BA4"/>
    <w:rsid w:val="628B13A4"/>
    <w:rsid w:val="6D9D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Char"/>
    <w:link w:val="2"/>
    <w:uiPriority w:val="0"/>
    <w:rPr>
      <w:b/>
      <w:kern w:val="44"/>
      <w:sz w:val="44"/>
    </w:rPr>
  </w:style>
  <w:style w:type="paragraph" w:customStyle="1" w:styleId="9">
    <w:name w:val="Body text|1"/>
    <w:basedOn w:val="1"/>
    <w:qFormat/>
    <w:uiPriority w:val="0"/>
    <w:pPr>
      <w:widowControl w:val="0"/>
      <w:shd w:val="clear" w:color="auto" w:fill="auto"/>
      <w:spacing w:line="334" w:lineRule="auto"/>
      <w:ind w:firstLine="400"/>
    </w:pPr>
    <w:rPr>
      <w:rFonts w:ascii="宋体" w:hAnsi="宋体" w:eastAsia="宋体" w:cs="宋体"/>
      <w:color w:val="373531"/>
      <w:sz w:val="19"/>
      <w:szCs w:val="19"/>
      <w:u w:val="none"/>
      <w:shd w:val="clear" w:color="auto" w:fill="auto"/>
      <w:lang w:val="zh-TW" w:eastAsia="zh-TW" w:bidi="zh-T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2022-07-06T09:32:00Z</dcterms:created>
  <dc:creator>ぐ夜阑烟雨ザ</dc:creator>
  <cp:lastModifiedBy>ぐ夜阑烟雨ザ</cp:lastModifiedBy>
  <dcterms:modified xsi:type="dcterms:W3CDTF">2022-07-06T10:25:22Z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