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92DE" w14:textId="77777777" w:rsidR="00903830" w:rsidRDefault="00000000">
      <w:pPr>
        <w:jc w:val="center"/>
      </w:pPr>
      <w:r>
        <w:rPr>
          <w:b/>
          <w:sz w:val="32"/>
        </w:rPr>
        <w:t>USE-CASE FLOW SPECIFICATION</w:t>
      </w:r>
    </w:p>
    <w:p w14:paraId="646D402A" w14:textId="77777777" w:rsidR="00903830" w:rsidRDefault="00000000">
      <w:pPr>
        <w:jc w:val="center"/>
      </w:pPr>
      <w:r>
        <w:rPr>
          <w:b/>
        </w:rPr>
        <w:t>Disaster Relief Supply &amp; Volunteer Coordinator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03830" w14:paraId="612AAE1D" w14:textId="77777777">
        <w:trPr>
          <w:jc w:val="center"/>
        </w:trPr>
        <w:tc>
          <w:tcPr>
            <w:tcW w:w="5112" w:type="dxa"/>
            <w:vAlign w:val="center"/>
          </w:tcPr>
          <w:p w14:paraId="4E436C37" w14:textId="77777777" w:rsidR="00903830" w:rsidRDefault="00000000">
            <w:r>
              <w:rPr>
                <w:b/>
                <w:sz w:val="18"/>
              </w:rPr>
              <w:t>Use Case ID</w:t>
            </w:r>
          </w:p>
        </w:tc>
        <w:tc>
          <w:tcPr>
            <w:tcW w:w="5112" w:type="dxa"/>
            <w:vAlign w:val="center"/>
          </w:tcPr>
          <w:p w14:paraId="0B9B5579" w14:textId="77777777" w:rsidR="00903830" w:rsidRDefault="00000000">
            <w:r>
              <w:rPr>
                <w:sz w:val="18"/>
              </w:rPr>
              <w:t>UC-03</w:t>
            </w:r>
          </w:p>
        </w:tc>
      </w:tr>
      <w:tr w:rsidR="00903830" w14:paraId="3DEFBD43" w14:textId="77777777">
        <w:trPr>
          <w:jc w:val="center"/>
        </w:trPr>
        <w:tc>
          <w:tcPr>
            <w:tcW w:w="5112" w:type="dxa"/>
            <w:vAlign w:val="center"/>
          </w:tcPr>
          <w:p w14:paraId="3D66805A" w14:textId="77777777" w:rsidR="00903830" w:rsidRDefault="00000000">
            <w:r>
              <w:rPr>
                <w:b/>
                <w:sz w:val="18"/>
              </w:rPr>
              <w:t>Use Case</w:t>
            </w:r>
          </w:p>
        </w:tc>
        <w:tc>
          <w:tcPr>
            <w:tcW w:w="5112" w:type="dxa"/>
            <w:vAlign w:val="center"/>
          </w:tcPr>
          <w:p w14:paraId="2056D32A" w14:textId="77777777" w:rsidR="00903830" w:rsidRDefault="00000000">
            <w:r>
              <w:rPr>
                <w:sz w:val="18"/>
              </w:rPr>
              <w:t>Match &amp; Prioritize Supplies</w:t>
            </w:r>
          </w:p>
        </w:tc>
      </w:tr>
      <w:tr w:rsidR="00903830" w14:paraId="3AE4B7F1" w14:textId="77777777">
        <w:trPr>
          <w:jc w:val="center"/>
        </w:trPr>
        <w:tc>
          <w:tcPr>
            <w:tcW w:w="5112" w:type="dxa"/>
            <w:vAlign w:val="center"/>
          </w:tcPr>
          <w:p w14:paraId="313C865D" w14:textId="77777777" w:rsidR="00903830" w:rsidRDefault="00000000">
            <w:r>
              <w:rPr>
                <w:b/>
                <w:sz w:val="18"/>
              </w:rPr>
              <w:t>Primary Actor</w:t>
            </w:r>
          </w:p>
        </w:tc>
        <w:tc>
          <w:tcPr>
            <w:tcW w:w="5112" w:type="dxa"/>
            <w:vAlign w:val="center"/>
          </w:tcPr>
          <w:p w14:paraId="79FB5B26" w14:textId="77777777" w:rsidR="00903830" w:rsidRDefault="00000000">
            <w:r>
              <w:rPr>
                <w:sz w:val="18"/>
              </w:rPr>
              <w:t>Disaster Manager</w:t>
            </w:r>
          </w:p>
        </w:tc>
      </w:tr>
    </w:tbl>
    <w:p w14:paraId="73716B32" w14:textId="77777777" w:rsidR="00903830" w:rsidRDefault="00000000">
      <w:r>
        <w:rPr>
          <w:b/>
          <w:sz w:val="24"/>
        </w:rPr>
        <w:t>Main Success Scenario</w:t>
      </w:r>
    </w:p>
    <w:p w14:paraId="612A446A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1. </w:t>
      </w:r>
      <w:r>
        <w:rPr>
          <w:sz w:val="19"/>
        </w:rPr>
        <w:t>The Disaster Manager selects a pending shelter supply requirement.</w:t>
      </w:r>
    </w:p>
    <w:p w14:paraId="2D8F7C09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2. </w:t>
      </w:r>
      <w:r>
        <w:rPr>
          <w:sz w:val="19"/>
        </w:rPr>
        <w:t>The system displays the requested items and quantities.</w:t>
      </w:r>
    </w:p>
    <w:p w14:paraId="749643D3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3. </w:t>
      </w:r>
      <w:r>
        <w:rPr>
          <w:sz w:val="19"/>
        </w:rPr>
        <w:t>The system checks the current warehouse inventory.</w:t>
      </w:r>
    </w:p>
    <w:p w14:paraId="43B4FEB2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4. </w:t>
      </w:r>
      <w:r>
        <w:rPr>
          <w:sz w:val="19"/>
        </w:rPr>
        <w:t>The system compares the requested quantities with the available supplies.</w:t>
      </w:r>
    </w:p>
    <w:p w14:paraId="119BD50C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5. </w:t>
      </w:r>
      <w:r>
        <w:rPr>
          <w:sz w:val="19"/>
        </w:rPr>
        <w:t>The system identifies the supplies that can be allocated.</w:t>
      </w:r>
    </w:p>
    <w:p w14:paraId="2248F3CB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6. </w:t>
      </w:r>
      <w:r>
        <w:rPr>
          <w:sz w:val="19"/>
        </w:rPr>
        <w:t>The system gives critical supplies such as water and medical kits higher priority.</w:t>
      </w:r>
    </w:p>
    <w:p w14:paraId="63BD82B1" w14:textId="36C5783C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7. </w:t>
      </w:r>
      <w:r>
        <w:rPr>
          <w:sz w:val="19"/>
        </w:rPr>
        <w:t>The system creates a d</w:t>
      </w:r>
      <w:r w:rsidR="00EF7947">
        <w:rPr>
          <w:sz w:val="19"/>
        </w:rPr>
        <w:t>elivered</w:t>
      </w:r>
      <w:r>
        <w:rPr>
          <w:sz w:val="19"/>
        </w:rPr>
        <w:t xml:space="preserve"> record for the allocated supplies.</w:t>
      </w:r>
    </w:p>
    <w:p w14:paraId="784BB93B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8. </w:t>
      </w:r>
      <w:r>
        <w:rPr>
          <w:sz w:val="19"/>
        </w:rPr>
        <w:t>The system adds the dispatch to the delivery manifest.</w:t>
      </w:r>
    </w:p>
    <w:p w14:paraId="0C0E1315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9. </w:t>
      </w:r>
      <w:r>
        <w:rPr>
          <w:sz w:val="19"/>
        </w:rPr>
        <w:t>The system displays a confirmation to the Disaster Manager.</w:t>
      </w:r>
    </w:p>
    <w:p w14:paraId="12FECFD8" w14:textId="77777777" w:rsidR="00903830" w:rsidRDefault="00000000">
      <w:r>
        <w:rPr>
          <w:b/>
          <w:sz w:val="24"/>
        </w:rPr>
        <w:t>Alternate Flow – Insufficient Supplies</w:t>
      </w:r>
    </w:p>
    <w:p w14:paraId="54784252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A1. </w:t>
      </w:r>
      <w:r>
        <w:rPr>
          <w:sz w:val="19"/>
        </w:rPr>
        <w:t>The system checks the warehouse inventory.</w:t>
      </w:r>
    </w:p>
    <w:p w14:paraId="24952E1D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A2. </w:t>
      </w:r>
      <w:r>
        <w:rPr>
          <w:sz w:val="19"/>
        </w:rPr>
        <w:t>The system finds that the required quantity is not available.</w:t>
      </w:r>
    </w:p>
    <w:p w14:paraId="0A16DEB6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A3. </w:t>
      </w:r>
      <w:r>
        <w:rPr>
          <w:sz w:val="19"/>
        </w:rPr>
        <w:t>The system identifies the available quantity and the shortage.</w:t>
      </w:r>
    </w:p>
    <w:p w14:paraId="2A6AAD3B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A4. </w:t>
      </w:r>
      <w:r>
        <w:rPr>
          <w:sz w:val="19"/>
        </w:rPr>
        <w:t>The system reports the shortage to the Disaster Manager.</w:t>
      </w:r>
    </w:p>
    <w:p w14:paraId="5984845A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A5. </w:t>
      </w:r>
      <w:r>
        <w:rPr>
          <w:sz w:val="19"/>
        </w:rPr>
        <w:t>The Disaster Manager may choose to dispatch the available quantity or wait for additional supplies.</w:t>
      </w:r>
    </w:p>
    <w:p w14:paraId="4BD65B51" w14:textId="77777777" w:rsidR="00903830" w:rsidRDefault="00000000">
      <w:pPr>
        <w:spacing w:after="60"/>
        <w:ind w:left="288" w:hanging="288"/>
      </w:pPr>
      <w:r>
        <w:rPr>
          <w:b/>
          <w:sz w:val="19"/>
        </w:rPr>
        <w:t xml:space="preserve">A6. </w:t>
      </w:r>
      <w:r>
        <w:rPr>
          <w:sz w:val="19"/>
        </w:rPr>
        <w:t>The system updates the supply request status accordingly.</w:t>
      </w:r>
    </w:p>
    <w:p w14:paraId="797A1E78" w14:textId="77777777" w:rsidR="00903830" w:rsidRDefault="00000000">
      <w:r>
        <w:rPr>
          <w:b/>
          <w:sz w:val="20"/>
        </w:rPr>
        <w:t>End of Use Case</w:t>
      </w:r>
    </w:p>
    <w:sectPr w:rsidR="00903830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936856">
    <w:abstractNumId w:val="8"/>
  </w:num>
  <w:num w:numId="2" w16cid:durableId="950822653">
    <w:abstractNumId w:val="6"/>
  </w:num>
  <w:num w:numId="3" w16cid:durableId="965433534">
    <w:abstractNumId w:val="5"/>
  </w:num>
  <w:num w:numId="4" w16cid:durableId="1209028029">
    <w:abstractNumId w:val="4"/>
  </w:num>
  <w:num w:numId="5" w16cid:durableId="105929970">
    <w:abstractNumId w:val="7"/>
  </w:num>
  <w:num w:numId="6" w16cid:durableId="410276451">
    <w:abstractNumId w:val="3"/>
  </w:num>
  <w:num w:numId="7" w16cid:durableId="736049253">
    <w:abstractNumId w:val="2"/>
  </w:num>
  <w:num w:numId="8" w16cid:durableId="1337152747">
    <w:abstractNumId w:val="1"/>
  </w:num>
  <w:num w:numId="9" w16cid:durableId="1154567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3830"/>
    <w:rsid w:val="009D42E5"/>
    <w:rsid w:val="00AA1D8D"/>
    <w:rsid w:val="00B47730"/>
    <w:rsid w:val="00CB0664"/>
    <w:rsid w:val="00EF7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00C383-3D59-44F9-93C6-FE35C5F3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Yele Charan</cp:lastModifiedBy>
  <cp:revision>2</cp:revision>
  <dcterms:created xsi:type="dcterms:W3CDTF">2013-12-23T23:15:00Z</dcterms:created>
  <dcterms:modified xsi:type="dcterms:W3CDTF">2026-08-28T04:10:00Z</dcterms:modified>
  <cp:category/>
</cp:coreProperties>
</file>