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9E1" w:rsidRDefault="00BB39E1" w:rsidP="00BB39E1">
      <w:pPr>
        <w:pStyle w:val="a4"/>
        <w:jc w:val="right"/>
      </w:pPr>
      <w:r>
        <w:rPr>
          <w:rFonts w:ascii="Arial" w:hAnsi="Arial"/>
        </w:rPr>
        <w:t>智问校园CampusMind</w:t>
      </w:r>
    </w:p>
    <w:p w:rsidR="00BB39E1" w:rsidRDefault="00BB39E1" w:rsidP="00BB39E1">
      <w:pPr>
        <w:pStyle w:val="a4"/>
        <w:wordWrap w:val="0"/>
        <w:jc w:val="right"/>
      </w:pPr>
      <w:r>
        <w:rPr>
          <w:rFonts w:ascii="Arial" w:hAnsi="Arial" w:hint="eastAsia"/>
        </w:rPr>
        <w:t>前</w:t>
      </w:r>
      <w:r>
        <w:rPr>
          <w:rFonts w:ascii="Arial" w:hAnsi="Arial"/>
        </w:rPr>
        <w:t>景</w:t>
      </w:r>
      <w:r>
        <w:rPr>
          <w:rFonts w:ascii="Arial" w:hAnsi="Arial" w:hint="eastAsia"/>
        </w:rPr>
        <w:t>文</w:t>
      </w:r>
      <w:r>
        <w:rPr>
          <w:rFonts w:ascii="Arial" w:hAnsi="Arial"/>
        </w:rPr>
        <w:t>档</w:t>
      </w:r>
    </w:p>
    <w:p w:rsidR="00BB39E1" w:rsidRDefault="00BB39E1" w:rsidP="00BB39E1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 1.0(2026-10-16)</w:t>
      </w:r>
    </w:p>
    <w:p w:rsidR="00BB39E1" w:rsidRDefault="00BB39E1" w:rsidP="00BB39E1">
      <w:pPr>
        <w:pStyle w:val="a4"/>
        <w:rPr>
          <w:sz w:val="28"/>
        </w:rPr>
      </w:pPr>
    </w:p>
    <w:p w:rsidR="00BB39E1" w:rsidRDefault="00BB39E1" w:rsidP="00BB39E1">
      <w:pPr>
        <w:sectPr w:rsidR="00BB39E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BB39E1" w:rsidRDefault="00BB39E1" w:rsidP="00BB39E1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B39E1" w:rsidTr="00113463">
        <w:tc>
          <w:tcPr>
            <w:tcW w:w="2304" w:type="dxa"/>
          </w:tcPr>
          <w:p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:rsidR="00BB39E1" w:rsidRDefault="00BB39E1" w:rsidP="00113463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BB39E1" w:rsidTr="00113463">
        <w:tc>
          <w:tcPr>
            <w:tcW w:w="2304" w:type="dxa"/>
          </w:tcPr>
          <w:p w:rsidR="00BB39E1" w:rsidRDefault="00BB39E1" w:rsidP="00113463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2026-10-16</w:t>
            </w:r>
          </w:p>
        </w:tc>
        <w:tc>
          <w:tcPr>
            <w:tcW w:w="1152" w:type="dxa"/>
          </w:tcPr>
          <w:p w:rsidR="00BB39E1" w:rsidRDefault="00BB39E1" w:rsidP="00113463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1.0</w:t>
            </w:r>
            <w:proofErr w:type="spellStart"/>
            <w:proofErr w:type="spellEnd"/>
          </w:p>
        </w:tc>
        <w:tc>
          <w:tcPr>
            <w:tcW w:w="3744" w:type="dxa"/>
          </w:tcPr>
          <w:p w:rsidR="00BB39E1" w:rsidRDefault="00BB39E1" w:rsidP="00113463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按课程模板填写项目实际内容</w:t>
            </w:r>
          </w:p>
        </w:tc>
        <w:tc>
          <w:tcPr>
            <w:tcW w:w="2304" w:type="dxa"/>
          </w:tcPr>
          <w:p w:rsidR="00BB39E1" w:rsidRDefault="00BB39E1" w:rsidP="00113463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全体成员</w:t>
            </w:r>
          </w:p>
        </w:tc>
      </w:tr>
      <w:tr w:rsidR="00BB39E1" w:rsidTr="00113463">
        <w:tc>
          <w:tcPr>
            <w:tcW w:w="2304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1152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3744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2304" w:type="dxa"/>
          </w:tcPr>
          <w:p w:rsidR="00BB39E1" w:rsidRDefault="00BB39E1" w:rsidP="00113463">
            <w:pPr>
              <w:pStyle w:val="Tabletext"/>
            </w:pPr>
          </w:p>
        </w:tc>
      </w:tr>
      <w:tr w:rsidR="00BB39E1" w:rsidTr="00113463">
        <w:tc>
          <w:tcPr>
            <w:tcW w:w="2304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1152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3744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2304" w:type="dxa"/>
          </w:tcPr>
          <w:p w:rsidR="00BB39E1" w:rsidRDefault="00BB39E1" w:rsidP="00113463">
            <w:pPr>
              <w:pStyle w:val="Tabletext"/>
            </w:pPr>
          </w:p>
        </w:tc>
      </w:tr>
      <w:tr w:rsidR="00BB39E1" w:rsidTr="00113463">
        <w:tc>
          <w:tcPr>
            <w:tcW w:w="2304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1152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3744" w:type="dxa"/>
          </w:tcPr>
          <w:p w:rsidR="00BB39E1" w:rsidRDefault="00BB39E1" w:rsidP="00113463">
            <w:pPr>
              <w:pStyle w:val="Tabletext"/>
            </w:pPr>
          </w:p>
        </w:tc>
        <w:tc>
          <w:tcPr>
            <w:tcW w:w="2304" w:type="dxa"/>
          </w:tcPr>
          <w:p w:rsidR="00BB39E1" w:rsidRDefault="00BB39E1" w:rsidP="00113463">
            <w:pPr>
              <w:pStyle w:val="Tabletext"/>
            </w:pPr>
          </w:p>
        </w:tc>
      </w:tr>
    </w:tbl>
    <w:p w:rsidR="00BB39E1" w:rsidRDefault="00BB39E1" w:rsidP="00BB39E1"/>
    <w:p w:rsidR="00BB39E1" w:rsidRDefault="00BB39E1" w:rsidP="00BB39E1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rPr>
          <w:noProof/>
        </w:rPr>
        <w:t>1.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简介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定义、首字母缩写词和缩略语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商机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问题说明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Pr="00706320">
        <w:rPr>
          <w:rFonts w:ascii="Arial" w:hAnsi="Arial" w:hint="eastAsia"/>
          <w:noProof/>
          <w:snapToGrid/>
        </w:rPr>
        <w:t>产品定位说明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涉众和用户说明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市场统计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涉众概要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用户概要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关键的涉众</w:t>
      </w:r>
      <w:r>
        <w:rPr>
          <w:noProof/>
        </w:rPr>
        <w:t>/</w:t>
      </w:r>
      <w:r>
        <w:rPr>
          <w:rFonts w:hint="eastAsia"/>
          <w:noProof/>
        </w:rPr>
        <w:t>用户需要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备选方案和竞争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B39E1" w:rsidRDefault="00BB39E1">
      <w:pPr>
        <w:pStyle w:val="30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竞争对手一:通用大模型对话产品(ChatGPT 类)</w:t>
      </w:r>
    </w:p>
    <w:p w:rsidR="00BB39E1" w:rsidRDefault="00BB39E1">
      <w:pPr>
        <w:pStyle w:val="30"/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竞争对手二:校内官网/公众号站内检索</w:t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产品概述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产品总体效果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功能摘要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假设与依赖关系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产品特性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特性一:可信问答(引用溯源 + 无知识兜底)</w:t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特性二:知识热更新与运行可观察</w:t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质量范围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其他产品需求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适用的标准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系统需求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9.3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环境需求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10"/>
        <w:tabs>
          <w:tab w:val="left" w:pos="864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文档需求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用户手册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联机帮助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>
      <w:pPr>
        <w:pStyle w:val="20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10.3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安装指南、配置文件、自述文件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_Toc54270165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B39E1" w:rsidRDefault="00BB39E1" w:rsidP="00BB39E1">
      <w:pPr>
        <w:pStyle w:val="a4"/>
      </w:pPr>
      <w:r>
        <w:rPr>
          <w:rFonts w:ascii="Times New Roman"/>
        </w:rPr>
        <w:lastRenderedPageBreak/>
        <w:fldChar w:fldCharType="end"/>
      </w:r>
    </w:p>
    <w:p w:rsidR="00CD6E07" w:rsidRDefault="00CD6E07">
      <w:pPr>
        <w:pStyle w:val="a4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F7BF5">
        <w:rPr>
          <w:rFonts w:ascii="Arial" w:hAnsi="Arial" w:hint="eastAsia"/>
        </w:rPr>
        <w:t>前景</w:t>
      </w:r>
      <w:r>
        <w:rPr>
          <w:rFonts w:ascii="Arial" w:hAnsi="Arial"/>
        </w:rPr>
        <w:fldChar w:fldCharType="end"/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" w:name="_Toc498919232"/>
      <w:bookmarkStart w:id="2" w:name="_Toc54270131"/>
      <w:r>
        <w:rPr>
          <w:rFonts w:hint="eastAsia"/>
        </w:rPr>
        <w:t>简介</w:t>
      </w:r>
      <w:bookmarkEnd w:id="1"/>
      <w:bookmarkEnd w:id="2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3" w:name="_Toc498919233"/>
      <w:bookmarkStart w:id="4" w:name="_Toc54270132"/>
      <w:r>
        <w:rPr>
          <w:rFonts w:hint="eastAsia"/>
        </w:rPr>
        <w:t>目的</w:t>
      </w:r>
      <w:bookmarkEnd w:id="3"/>
      <w:bookmarkEnd w:id="4"/>
    </w:p>
    <w:p w:rsidR="00CD6E07" w:rsidRDefault="00CD6E07">
      <w:pPr>
        <w:pStyle w:val="InfoBlue"/>
      </w:pPr>
      <w:r>
        <w:rPr>
          <w:i w:val="0"/>
          <w:color w:val="000000"/>
        </w:rPr>
        <w:t>本文档定义 CampusMind 的产品前景:目标用户、核心问题、产品定位与关键特性,为需求与迭代优先级提供决策依据。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" w:name="_Toc498919234"/>
      <w:bookmarkStart w:id="6" w:name="_Toc54270133"/>
      <w:r>
        <w:rPr>
          <w:rFonts w:hint="eastAsia"/>
        </w:rPr>
        <w:t>范围</w:t>
      </w:r>
      <w:bookmarkEnd w:id="5"/>
      <w:bookmarkEnd w:id="6"/>
    </w:p>
    <w:p w:rsidR="00CD6E07" w:rsidRDefault="00CD6E07">
      <w:pPr>
        <w:pStyle w:val="InfoBlue"/>
      </w:pPr>
      <w:r>
        <w:rPr>
          <w:i w:val="0"/>
          <w:color w:val="000000"/>
        </w:rPr>
        <w:t>覆盖产品定位、涉众与用户分析、产品概述与特性、约束与质量范围;不包含具体技术实现(见架构文档)。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7" w:name="_Toc498919235"/>
      <w:bookmarkStart w:id="8" w:name="_Toc54270134"/>
      <w:r>
        <w:rPr>
          <w:rFonts w:hint="eastAsia"/>
        </w:rPr>
        <w:t>定义、首字母缩写词和缩略语</w:t>
      </w:r>
      <w:bookmarkEnd w:id="7"/>
      <w:bookmarkEnd w:id="8"/>
    </w:p>
    <w:p w:rsidR="00CD6E07" w:rsidRDefault="00CD6E07">
      <w:pPr>
        <w:pStyle w:val="InfoBlue"/>
      </w:pPr>
      <w:r>
        <w:rPr>
          <w:i w:val="0"/>
          <w:color w:val="000000"/>
        </w:rPr>
        <w:t>RAG:检索增强生成;MVP:最小可行产品;SSE:服务端事件流;Hit@K:检索前 K 命中率。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9" w:name="_Toc498919236"/>
      <w:bookmarkStart w:id="10" w:name="_Toc54270135"/>
      <w:r>
        <w:rPr>
          <w:rFonts w:hint="eastAsia"/>
        </w:rPr>
        <w:t>参考资料</w:t>
      </w:r>
      <w:bookmarkEnd w:id="9"/>
      <w:bookmarkEnd w:id="10"/>
    </w:p>
    <w:p w:rsidR="00CD6E07" w:rsidRDefault="00CD6E07">
      <w:pPr>
        <w:pStyle w:val="InfoBlue"/>
      </w:pPr>
      <w:r>
        <w:rPr>
          <w:i w:val="0"/>
          <w:color w:val="000000"/>
        </w:rPr>
        <w:t>需求访谈记录(同学 12 人);《经济适用型与运营方案》;课程材料:基于产品的软件开发(SCAMPER 与 MVP)。</w:t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1" w:name="_Toc498919238"/>
      <w:bookmarkStart w:id="12" w:name="_Toc54270136"/>
      <w:r>
        <w:rPr>
          <w:rFonts w:hint="eastAsia"/>
        </w:rPr>
        <w:t>定位</w:t>
      </w:r>
      <w:bookmarkEnd w:id="11"/>
      <w:bookmarkEnd w:id="12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3" w:name="_Toc498919239"/>
      <w:bookmarkStart w:id="14" w:name="_Toc54270137"/>
      <w:r>
        <w:rPr>
          <w:rFonts w:hint="eastAsia"/>
        </w:rPr>
        <w:t>商机</w:t>
      </w:r>
      <w:bookmarkEnd w:id="13"/>
      <w:bookmarkEnd w:id="14"/>
    </w:p>
    <w:p w:rsidR="00CD6E07" w:rsidRDefault="00CD6E07">
      <w:pPr>
        <w:pStyle w:val="InfoBlue"/>
      </w:pPr>
      <w:r>
        <w:rPr>
          <w:i w:val="0"/>
          <w:color w:val="000000"/>
        </w:rPr>
        <w:t>校园事务咨询是高频刚需:规章散落在官网、公众号与口头传播中,口径不一且难以溯源;通用大模型缺少校内语料,极易编造。一个「回答必带校内出处、没有就说没有」的智能问答入口,能同时服务学生(答疑)、管理员(知识治理)与学校(数字化形象)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5" w:name="_Toc498919240"/>
      <w:bookmarkStart w:id="16" w:name="_Toc54270138"/>
      <w:r>
        <w:rPr>
          <w:rFonts w:hint="eastAsia"/>
        </w:rPr>
        <w:t>问题说明</w:t>
      </w:r>
      <w:bookmarkEnd w:id="15"/>
      <w:bookmarkEnd w:id="16"/>
    </w:p>
    <w:p w:rsidR="00CD6E07" w:rsidRDefault="00CD6E07">
      <w:pPr>
        <w:pStyle w:val="InfoBlue"/>
      </w:pPr>
      <w:r>
        <w:rPr>
          <w:i w:val="0"/>
          <w:color w:val="000000"/>
        </w:rPr>
        <w:t>学生视角:找不到(信息分散)、不敢信(口径矛盾/无出处)、问不了(通用 AI 编造)。管理员视角:知识更新难触达、错漏难发现。解决思路:以校内知识语料为唯一答案来源,检索增强生成 + 强制引用溯源。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CD6E0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对问题进行说明</w:t>
            </w:r>
            <w:r>
              <w:t>]</w:t>
            </w:r>
          </w:p>
        </w:tc>
      </w:tr>
      <w:tr w:rsidR="00CD6E0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问题影响的涉众</w:t>
            </w:r>
            <w:r>
              <w:t>]</w:t>
            </w:r>
          </w:p>
        </w:tc>
      </w:tr>
      <w:tr w:rsidR="00CD6E0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该问题会导致什么后果</w:t>
            </w:r>
            <w:r>
              <w:t>]</w:t>
            </w:r>
          </w:p>
        </w:tc>
      </w:tr>
      <w:tr w:rsidR="00CD6E0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应列出成功解决方案的一些主要优点</w:t>
            </w:r>
            <w:r>
              <w:t>]</w:t>
            </w:r>
          </w:p>
        </w:tc>
      </w:tr>
    </w:tbl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17" w:name="_Toc498919241"/>
      <w:bookmarkStart w:id="18" w:name="_Toc54270139"/>
      <w:r>
        <w:rPr>
          <w:rFonts w:ascii="Arial" w:hAnsi="Arial" w:hint="eastAsia"/>
          <w:snapToGrid/>
        </w:rPr>
        <w:t>产品定位说明</w:t>
      </w:r>
      <w:bookmarkEnd w:id="17"/>
      <w:bookmarkEnd w:id="18"/>
    </w:p>
    <w:p w:rsidR="00CD6E07" w:rsidRDefault="00CD6E07">
      <w:pPr>
        <w:pStyle w:val="InfoBlue"/>
      </w:pPr>
      <w:r>
        <w:rPr>
          <w:i w:val="0"/>
          <w:color w:val="000000"/>
        </w:rPr>
        <w:t>面向在校学生的校园事务智能问答系统:自然语言提问,流式回答并标注校内信息来源与双通道检索排名;面向管理员的轻量知识治理入口(录入即生效)。对学校:零成本起步(免费社区版形态)、可按 SaaS/私有化扩展。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CD6E0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lastRenderedPageBreak/>
              <w:t>针对于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目标客户</w:t>
            </w:r>
            <w:r>
              <w:t>]</w:t>
            </w:r>
          </w:p>
        </w:tc>
      </w:tr>
      <w:tr w:rsidR="00CD6E0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说明需要或机会</w:t>
            </w:r>
            <w:r>
              <w:t>]</w:t>
            </w:r>
          </w:p>
        </w:tc>
      </w:tr>
      <w:tr w:rsidR="00CD6E0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该（产品名）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rPr>
                <w:rFonts w:hint="eastAsia"/>
              </w:rPr>
              <w:t>属于</w:t>
            </w:r>
            <w:r>
              <w:t xml:space="preserve"> </w:t>
            </w:r>
            <w:r>
              <w:rPr>
                <w:rFonts w:ascii="Arial" w:hAnsi="Arial"/>
              </w:rPr>
              <w:t>[</w:t>
            </w:r>
            <w:r>
              <w:rPr>
                <w:rFonts w:hint="eastAsia"/>
              </w:rPr>
              <w:t>产品类别</w:t>
            </w:r>
            <w:r>
              <w:rPr>
                <w:rFonts w:ascii="Arial" w:hAnsi="Arial"/>
              </w:rPr>
              <w:t>]</w:t>
            </w:r>
          </w:p>
        </w:tc>
      </w:tr>
      <w:tr w:rsidR="00CD6E0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功能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陈述主要优点，即促使人们购买的原因</w:t>
            </w:r>
            <w:r>
              <w:t>]</w:t>
            </w:r>
          </w:p>
        </w:tc>
      </w:tr>
      <w:tr w:rsidR="00CD6E0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keepNext/>
              <w:ind w:left="72"/>
            </w:pPr>
            <w:r>
              <w:rPr>
                <w:rFonts w:hint="eastAsia"/>
              </w:rPr>
              <w:t>不同于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主要的竞争产品</w:t>
            </w:r>
            <w:r>
              <w:t>]</w:t>
            </w:r>
          </w:p>
        </w:tc>
      </w:tr>
      <w:tr w:rsidR="00CD6E0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CD6E07" w:rsidRDefault="00CD6E07">
            <w:pPr>
              <w:pStyle w:val="a9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陈述主要的区别</w:t>
            </w:r>
            <w:r>
              <w:t>]</w:t>
            </w:r>
          </w:p>
        </w:tc>
      </w:tr>
    </w:tbl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19" w:name="_Toc498919242"/>
      <w:bookmarkStart w:id="20" w:name="_Toc54270140"/>
      <w:r>
        <w:rPr>
          <w:rFonts w:hint="eastAsia"/>
        </w:rPr>
        <w:t>涉众和用户说明</w:t>
      </w:r>
      <w:bookmarkEnd w:id="19"/>
      <w:bookmarkEnd w:id="20"/>
    </w:p>
    <w:p w:rsidR="00CD6E07" w:rsidRDefault="003C0D69">
      <w:pPr>
        <w:pStyle w:val="2"/>
        <w:widowControl/>
        <w:numPr>
          <w:ilvl w:val="1"/>
          <w:numId w:val="1"/>
        </w:numPr>
        <w:ind w:left="720" w:hanging="720"/>
      </w:pPr>
      <w:bookmarkStart w:id="21" w:name="_Toc498919243"/>
      <w:bookmarkStart w:id="22" w:name="_Toc54270141"/>
      <w:r>
        <w:rPr>
          <w:rFonts w:hint="eastAsia"/>
        </w:rPr>
        <w:t>市场</w:t>
      </w:r>
      <w:r w:rsidR="00CD6E07">
        <w:rPr>
          <w:rFonts w:hint="eastAsia"/>
        </w:rPr>
        <w:t>统计</w:t>
      </w:r>
      <w:bookmarkEnd w:id="21"/>
      <w:bookmarkEnd w:id="22"/>
    </w:p>
    <w:p w:rsidR="00CD6E07" w:rsidRDefault="00CD6E07">
      <w:pPr>
        <w:pStyle w:val="InfoBlue"/>
      </w:pPr>
      <w:r>
        <w:rPr>
          <w:i w:val="0"/>
          <w:color w:val="000000"/>
        </w:rPr>
        <w:t>以万人规模在校高校为例:假设日均 5,000 次提问、每问约 1.3k token,云端托管月成本约 ¥210-230(真实收费价核算);单实例实测 42-44 QPS,余量 10 倍以上。定价假设:SaaS ¥4,999/校/年,私有化买断与免费社区版并行(详见运营方案)。</w:t>
      </w:r>
      <w:proofErr w:type="gramStart"/>
      <w:proofErr w:type="gramEnd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3" w:name="_Toc498919244"/>
      <w:bookmarkStart w:id="24" w:name="_Toc54270142"/>
      <w:r>
        <w:rPr>
          <w:rFonts w:hint="eastAsia"/>
        </w:rPr>
        <w:t>涉众概要</w:t>
      </w:r>
      <w:bookmarkEnd w:id="23"/>
      <w:bookmarkEnd w:id="24"/>
    </w:p>
    <w:p w:rsidR="00CD6E07" w:rsidRDefault="00CD6E07">
      <w:pPr>
        <w:pStyle w:val="InfoBlue"/>
      </w:pPr>
      <w:r>
        <w:rPr>
          <w:i w:val="0"/>
          <w:color w:val="000000"/>
        </w:rPr>
        <w:t>学生(最终用户,价值:快速可信答疑);知识库管理员(内容维护者,价值:录入即生效);课程教师(评审者,价值:架构与质量证据);学校信息化部门(潜在客户,价值:低成本数字化服务)。</w:t>
      </w: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880"/>
        <w:gridCol w:w="3060"/>
      </w:tblGrid>
      <w:tr w:rsidR="00CD6E07">
        <w:tc>
          <w:tcPr>
            <w:tcW w:w="2520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80" w:type="dxa"/>
            <w:shd w:val="solid" w:color="000000" w:fill="FFFFFF"/>
          </w:tcPr>
          <w:p w:rsidR="00CD6E07" w:rsidRDefault="003C0D69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60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:rsidR="00CD6E07">
        <w:tc>
          <w:tcPr>
            <w:tcW w:w="2520" w:type="dxa"/>
          </w:tcPr>
          <w:p w:rsidR="00CD6E07" w:rsidRDefault="00CD6E07">
            <w:pPr>
              <w:pStyle w:val="a9"/>
              <w:ind w:left="0"/>
            </w:pPr>
            <w:r>
              <w:rPr>
                <w:rFonts w:hint="eastAsia"/>
              </w:rPr>
              <w:t>指明涉众类型。</w:t>
            </w:r>
          </w:p>
        </w:tc>
        <w:tc>
          <w:tcPr>
            <w:tcW w:w="2880" w:type="dxa"/>
          </w:tcPr>
          <w:p w:rsidR="00CD6E07" w:rsidRDefault="003C0D69">
            <w:pPr>
              <w:pStyle w:val="InfoBlue"/>
            </w:pPr>
            <w:r>
              <w:rPr>
                <w:rFonts w:hint="eastAsia"/>
              </w:rPr>
              <w:t>［</w:t>
            </w:r>
            <w:r w:rsidR="00CD6E07">
              <w:rPr>
                <w:rFonts w:hint="eastAsia"/>
              </w:rPr>
              <w:t>简要说明。</w:t>
            </w:r>
            <w:r>
              <w:rPr>
                <w:rFonts w:hint="eastAsia"/>
              </w:rPr>
              <w:t>］</w:t>
            </w:r>
          </w:p>
        </w:tc>
        <w:tc>
          <w:tcPr>
            <w:tcW w:w="3060" w:type="dxa"/>
          </w:tcPr>
          <w:p w:rsidR="00CD6E07" w:rsidRDefault="00CD6E07">
            <w:pPr>
              <w:pStyle w:val="InfoBlue"/>
            </w:pPr>
            <w:r>
              <w:t>[</w:t>
            </w:r>
            <w:r>
              <w:rPr>
                <w:rFonts w:hint="eastAsia"/>
              </w:rPr>
              <w:t>简要说明他们在开发中的作用。</w:t>
            </w:r>
          </w:p>
          <w:p w:rsidR="00CD6E07" w:rsidRDefault="00CD6E07">
            <w:pPr>
              <w:pStyle w:val="InfoBlue"/>
            </w:pPr>
            <w:r>
              <w:rPr>
                <w:rFonts w:hint="eastAsia"/>
              </w:rPr>
              <w:t>例如，确保某项工作顺利完成。</w:t>
            </w:r>
            <w:r>
              <w:t>]</w:t>
            </w:r>
          </w:p>
        </w:tc>
      </w:tr>
    </w:tbl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5" w:name="_Toc498919245"/>
      <w:bookmarkStart w:id="26" w:name="_Toc54270143"/>
      <w:r>
        <w:rPr>
          <w:rFonts w:hint="eastAsia"/>
        </w:rPr>
        <w:t>用户概要</w:t>
      </w:r>
      <w:bookmarkEnd w:id="25"/>
      <w:bookmarkEnd w:id="26"/>
    </w:p>
    <w:p w:rsidR="00CD6E07" w:rsidRDefault="00CD6E07">
      <w:pPr>
        <w:pStyle w:val="InfoBlue"/>
      </w:pPr>
      <w:r>
        <w:rPr>
          <w:i w:val="0"/>
          <w:color w:val="000000"/>
        </w:rPr>
        <w:t>在校学生:移动/桌面浏览器,口语化提问,不关心实现,核心诉求「快、准、有出处」。管理员:维护分类与来源,要求操作可逆、生效即时。运维:看板观察命中率与时延,要求指标可复现。</w:t>
      </w: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817"/>
        <w:gridCol w:w="3024"/>
      </w:tblGrid>
      <w:tr w:rsidR="00CD6E07">
        <w:trPr>
          <w:trHeight w:val="418"/>
        </w:trPr>
        <w:tc>
          <w:tcPr>
            <w:tcW w:w="2520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:rsidR="00CD6E07">
        <w:trPr>
          <w:trHeight w:val="976"/>
        </w:trPr>
        <w:tc>
          <w:tcPr>
            <w:tcW w:w="2520" w:type="dxa"/>
          </w:tcPr>
          <w:p w:rsidR="00CD6E07" w:rsidRDefault="00CD6E07">
            <w:pPr>
              <w:pStyle w:val="a9"/>
              <w:ind w:left="0"/>
            </w:pPr>
            <w:r>
              <w:rPr>
                <w:rFonts w:hint="eastAsia"/>
              </w:rPr>
              <w:t>指明用户类型</w:t>
            </w:r>
          </w:p>
        </w:tc>
        <w:tc>
          <w:tcPr>
            <w:tcW w:w="2817" w:type="dxa"/>
          </w:tcPr>
          <w:p w:rsidR="00CD6E07" w:rsidRDefault="00CD6E07">
            <w:pPr>
              <w:pStyle w:val="InfoBlue"/>
            </w:pPr>
            <w:r>
              <w:rPr>
                <w:rFonts w:ascii="Arial" w:hAnsi="Arial"/>
              </w:rPr>
              <w:t>[</w:t>
            </w:r>
            <w:r w:rsidR="003C0D69">
              <w:rPr>
                <w:rFonts w:hint="eastAsia"/>
              </w:rPr>
              <w:t>简要说明他们在系统中的主要职责</w:t>
            </w:r>
            <w:r>
              <w:rPr>
                <w:rFonts w:hint="eastAsia"/>
              </w:rPr>
              <w:t>。</w:t>
            </w:r>
            <w:r>
              <w:rPr>
                <w:rFonts w:ascii="Arial" w:hAnsi="Arial"/>
              </w:rPr>
              <w:t>]</w:t>
            </w:r>
          </w:p>
        </w:tc>
        <w:tc>
          <w:tcPr>
            <w:tcW w:w="3024" w:type="dxa"/>
          </w:tcPr>
          <w:p w:rsidR="00CD6E07" w:rsidRDefault="00CD6E07">
            <w:pPr>
              <w:pStyle w:val="InfoBlue"/>
            </w:pPr>
            <w:r>
              <w:t>[</w:t>
            </w:r>
            <w:r w:rsidR="003C0D69">
              <w:rPr>
                <w:rFonts w:hint="eastAsia"/>
              </w:rPr>
              <w:t>明确用户</w:t>
            </w:r>
            <w:r>
              <w:rPr>
                <w:rFonts w:hint="eastAsia"/>
              </w:rPr>
              <w:t>由</w:t>
            </w:r>
            <w:r w:rsidR="003C0D69">
              <w:rPr>
                <w:rFonts w:hint="eastAsia"/>
              </w:rPr>
              <w:t>哪个</w:t>
            </w:r>
            <w:r>
              <w:rPr>
                <w:rFonts w:hint="eastAsia"/>
              </w:rPr>
              <w:t>涉众来代表。</w:t>
            </w:r>
          </w:p>
          <w:p w:rsidR="00CD6E07" w:rsidRDefault="00CD6E07">
            <w:pPr>
              <w:pStyle w:val="InfoBlue"/>
            </w:pPr>
            <w:r>
              <w:rPr>
                <w:rFonts w:hint="eastAsia"/>
              </w:rPr>
              <w:t>例如，</w:t>
            </w:r>
            <w:proofErr w:type="gramStart"/>
            <w:r>
              <w:rPr>
                <w:rFonts w:hint="eastAsia"/>
              </w:rPr>
              <w:t>由涉众</w:t>
            </w:r>
            <w:proofErr w:type="gramEnd"/>
            <w:r>
              <w:t xml:space="preserve"> 1.1 </w:t>
            </w:r>
            <w:r>
              <w:rPr>
                <w:rFonts w:hint="eastAsia"/>
              </w:rPr>
              <w:t>来代表</w:t>
            </w:r>
            <w:r w:rsidR="003C0D69">
              <w:rPr>
                <w:rFonts w:hint="eastAsia"/>
              </w:rPr>
              <w:t>］</w:t>
            </w:r>
          </w:p>
        </w:tc>
      </w:tr>
    </w:tbl>
    <w:p w:rsidR="00CD6E07" w:rsidRDefault="00CD6E07">
      <w:pPr>
        <w:pStyle w:val="a9"/>
      </w:pP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7" w:name="_Toc498919251"/>
      <w:bookmarkStart w:id="28" w:name="_Toc54270144"/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bookmarkEnd w:id="27"/>
      <w:bookmarkEnd w:id="28"/>
    </w:p>
    <w:p w:rsidR="00CD6E07" w:rsidRDefault="00CD6E07">
      <w:pPr>
        <w:pStyle w:val="InfoBlue"/>
      </w:pPr>
      <w:r>
        <w:rPr>
          <w:i w:val="0"/>
          <w:color w:val="000000"/>
        </w:rPr>
        <w:t>N1 回答可信:每条回答标注校内来源(学生/教师);N2 无知识诚实回退,不编造(全体);N3 响应快:首字即时、检索毫秒级(学生);N4 知识录入免重启生效(管理员);N5 运行状态可见:引擎/命中率/时延(运维);N6 成本可控:免费起步、按量透明(学校)。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900"/>
        <w:gridCol w:w="1350"/>
        <w:gridCol w:w="1890"/>
        <w:gridCol w:w="90"/>
        <w:gridCol w:w="2430"/>
      </w:tblGrid>
      <w:tr w:rsidR="00CD6E07">
        <w:tc>
          <w:tcPr>
            <w:tcW w:w="2808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900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1350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:rsidR="00CD6E07" w:rsidRDefault="00CD6E07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:rsidR="00CD6E07">
        <w:tc>
          <w:tcPr>
            <w:tcW w:w="2808" w:type="dxa"/>
          </w:tcPr>
          <w:p w:rsidR="00CD6E07" w:rsidRDefault="00CD6E07">
            <w:pPr>
              <w:pStyle w:val="a9"/>
              <w:ind w:left="0"/>
            </w:pPr>
          </w:p>
        </w:tc>
        <w:tc>
          <w:tcPr>
            <w:tcW w:w="900" w:type="dxa"/>
          </w:tcPr>
          <w:p w:rsidR="00CD6E07" w:rsidRDefault="00CD6E07">
            <w:pPr>
              <w:pStyle w:val="a9"/>
              <w:ind w:left="0"/>
            </w:pPr>
          </w:p>
        </w:tc>
        <w:tc>
          <w:tcPr>
            <w:tcW w:w="1350" w:type="dxa"/>
          </w:tcPr>
          <w:p w:rsidR="00CD6E07" w:rsidRDefault="00CD6E07">
            <w:pPr>
              <w:pStyle w:val="a9"/>
              <w:ind w:left="0"/>
            </w:pPr>
          </w:p>
        </w:tc>
        <w:tc>
          <w:tcPr>
            <w:tcW w:w="1980" w:type="dxa"/>
            <w:gridSpan w:val="2"/>
          </w:tcPr>
          <w:p w:rsidR="00CD6E07" w:rsidRDefault="00CD6E07">
            <w:pPr>
              <w:pStyle w:val="a9"/>
              <w:ind w:left="0"/>
            </w:pPr>
          </w:p>
        </w:tc>
        <w:tc>
          <w:tcPr>
            <w:tcW w:w="2430" w:type="dxa"/>
          </w:tcPr>
          <w:p w:rsidR="00CD6E07" w:rsidRDefault="00CD6E07">
            <w:pPr>
              <w:pStyle w:val="a9"/>
              <w:ind w:left="0"/>
            </w:pPr>
          </w:p>
        </w:tc>
      </w:tr>
    </w:tbl>
    <w:p w:rsidR="00CD6E07" w:rsidRDefault="00CD6E07">
      <w:pPr>
        <w:pStyle w:val="a9"/>
      </w:pP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29" w:name="_Toc498919252"/>
      <w:bookmarkStart w:id="30" w:name="_Toc54270145"/>
      <w:r>
        <w:rPr>
          <w:rFonts w:hint="eastAsia"/>
        </w:rPr>
        <w:t>备选方案和竞争</w:t>
      </w:r>
      <w:bookmarkEnd w:id="29"/>
      <w:bookmarkEnd w:id="30"/>
    </w:p>
    <w:p w:rsidR="00CD6E07" w:rsidRDefault="00CD6E07">
      <w:pPr>
        <w:pStyle w:val="3"/>
        <w:numPr>
          <w:ilvl w:val="2"/>
          <w:numId w:val="1"/>
        </w:numPr>
        <w:ind w:left="720" w:hanging="720"/>
      </w:pPr>
      <w:bookmarkStart w:id="31" w:name="_Toc498919253"/>
      <w:bookmarkStart w:id="32" w:name="_Toc54270146"/>
      <w:r>
        <w:t>竞争对手一:通用大模型对话产品(ChatGPT 类)</w:t>
      </w:r>
      <w:bookmarkEnd w:id="31"/>
      <w:bookmarkEnd w:id="32"/>
    </w:p>
    <w:p>
      <w:pPr/>
      <w:r>
        <w:t>优势:语言能力强、知识面广;劣势:无校内语料,校园事务答案不可信、无出处,且数据出校。差异化:CampusMind 以校内知识库为唯一答案来源,强制引用溯源,无命中即回退。</w:t>
      </w:r>
    </w:p>
    <w:p w:rsidR="00CD6E07" w:rsidRDefault="00CD6E07">
      <w:pPr>
        <w:pStyle w:val="3"/>
        <w:numPr>
          <w:ilvl w:val="2"/>
          <w:numId w:val="1"/>
        </w:numPr>
        <w:ind w:left="720" w:hanging="720"/>
      </w:pPr>
      <w:bookmarkStart w:id="33" w:name="_Toc498919254"/>
      <w:bookmarkStart w:id="34" w:name="_Toc54270147"/>
      <w:r>
        <w:t>竞争对手二:校内官网/公众号站内检索</w:t>
      </w:r>
      <w:bookmarkEnd w:id="33"/>
      <w:bookmarkEnd w:id="34"/>
    </w:p>
    <w:p>
      <w:pPr/>
      <w:r>
        <w:t>优势:内容权威;劣势:关键词检索、层级深、无问答能力、多入口分散。差异化:自然语言口语化提问,一站式覆盖教务/图书馆/宿舍/卡务/奖助等分类。</w:t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35" w:name="_Toc498919255"/>
      <w:bookmarkStart w:id="36" w:name="_Toc54270148"/>
      <w:r>
        <w:rPr>
          <w:rFonts w:hint="eastAsia"/>
        </w:rPr>
        <w:t>产品概述</w:t>
      </w:r>
      <w:bookmarkEnd w:id="35"/>
      <w:bookmarkEnd w:id="36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37" w:name="_Toc498919256"/>
      <w:bookmarkStart w:id="38" w:name="_Toc54270149"/>
      <w:r>
        <w:rPr>
          <w:rFonts w:hint="eastAsia"/>
        </w:rPr>
        <w:t>产品总体效果</w:t>
      </w:r>
      <w:bookmarkEnd w:id="37"/>
      <w:bookmarkEnd w:id="38"/>
    </w:p>
    <w:p w:rsidR="00CD6E07" w:rsidRDefault="00CD6E07">
      <w:pPr>
        <w:pStyle w:val="InfoBlue"/>
      </w:pPr>
      <w:r>
        <w:rPr>
          <w:i w:val="0"/>
          <w:color w:val="000000"/>
        </w:rPr>
        <w:t>Web 应用三视图:智能问答(默认,流式回答+引用卡片)、知识库管理(分页/筛选/录入/删除,热更新)、运行看板(命中率/时延/热点分类)。后端 FastAPI + RAG 引擎,演示零依赖,可配置云端大模型与语义向量。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39" w:name="_Toc498919257"/>
      <w:bookmarkStart w:id="40" w:name="_Toc54270150"/>
      <w:r>
        <w:rPr>
          <w:rFonts w:hint="eastAsia"/>
        </w:rPr>
        <w:t>功能摘要</w:t>
      </w:r>
      <w:bookmarkEnd w:id="39"/>
      <w:bookmarkEnd w:id="40"/>
    </w:p>
    <w:p w:rsidR="00CD6E07" w:rsidRDefault="00CD6E07">
      <w:pPr>
        <w:pStyle w:val="InfoBlue"/>
      </w:pPr>
      <w:r>
        <w:rPr>
          <w:i w:val="0"/>
          <w:color w:val="000000"/>
        </w:rPr>
        <w:t>口语化问答与引用溯源;SSE 流式输出;多轮会话与历史;知识库管理与热更新(版本递增);运行看板;无知识诚实回退;入口限流与生成降级。</w:t>
      </w:r>
    </w:p>
    <w:p w:rsidR="00CD6E07" w:rsidRDefault="00CD6E07">
      <w:pPr>
        <w:keepNext/>
        <w:ind w:left="2880" w:right="72" w:firstLine="720"/>
      </w:pPr>
      <w:r>
        <w:rPr>
          <w:rFonts w:hint="eastAsia"/>
          <w:b/>
        </w:rPr>
        <w:lastRenderedPageBreak/>
        <w:t>客户支持系统</w:t>
      </w:r>
    </w:p>
    <w:p w:rsidR="00CD6E07" w:rsidRDefault="00CD6E07">
      <w:pPr>
        <w:keepNext/>
        <w:ind w:left="2880" w:right="72"/>
      </w:pPr>
    </w:p>
    <w:tbl>
      <w:tblPr>
        <w:tblW w:w="0" w:type="auto"/>
        <w:tblInd w:w="1188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780"/>
      </w:tblGrid>
      <w:tr w:rsidR="00CD6E07">
        <w:trPr>
          <w:cantSplit/>
        </w:trPr>
        <w:tc>
          <w:tcPr>
            <w:tcW w:w="3240" w:type="dxa"/>
          </w:tcPr>
          <w:p w:rsidR="00CD6E07" w:rsidRDefault="00CD6E07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客户利益</w:t>
            </w:r>
          </w:p>
        </w:tc>
        <w:tc>
          <w:tcPr>
            <w:tcW w:w="3780" w:type="dxa"/>
          </w:tcPr>
          <w:p w:rsidR="00CD6E07" w:rsidRDefault="00CD6E07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:rsidR="00CD6E07">
        <w:trPr>
          <w:cantSplit/>
        </w:trPr>
        <w:tc>
          <w:tcPr>
            <w:tcW w:w="3240" w:type="dxa"/>
          </w:tcPr>
          <w:p w:rsidR="00CD6E07" w:rsidRDefault="00CD6E0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新的支持人员能够很快地步入正轨。</w:t>
            </w:r>
          </w:p>
        </w:tc>
        <w:tc>
          <w:tcPr>
            <w:tcW w:w="3780" w:type="dxa"/>
          </w:tcPr>
          <w:p w:rsidR="00CD6E07" w:rsidRDefault="00CD6E07">
            <w:pPr>
              <w:ind w:right="14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知识库可协助支持人员迅速地找到已知的解决方法和变通方法。</w:t>
            </w:r>
          </w:p>
        </w:tc>
      </w:tr>
      <w:tr w:rsidR="00CD6E07">
        <w:trPr>
          <w:cantSplit/>
        </w:trPr>
        <w:tc>
          <w:tcPr>
            <w:tcW w:w="3240" w:type="dxa"/>
          </w:tcPr>
          <w:p w:rsidR="00CD6E07" w:rsidRDefault="00CD6E0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因为考虑周全而提高了客户满意度。</w:t>
            </w:r>
          </w:p>
        </w:tc>
        <w:tc>
          <w:tcPr>
            <w:tcW w:w="3780" w:type="dxa"/>
          </w:tcPr>
          <w:p w:rsidR="00CD6E07" w:rsidRDefault="00CD6E07">
            <w:pPr>
              <w:ind w:right="14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在整个解决过程中可将问题一一列出，并进行分类和跟踪。一出现老化问题就自动发出通知。</w:t>
            </w:r>
          </w:p>
        </w:tc>
      </w:tr>
      <w:tr w:rsidR="00CD6E07">
        <w:trPr>
          <w:cantSplit/>
        </w:trPr>
        <w:tc>
          <w:tcPr>
            <w:tcW w:w="3240" w:type="dxa"/>
          </w:tcPr>
          <w:p w:rsidR="00CD6E07" w:rsidRDefault="00CD6E0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管理人员能够发现存在问题的领域并估计人员的工作量。</w:t>
            </w:r>
          </w:p>
        </w:tc>
        <w:tc>
          <w:tcPr>
            <w:tcW w:w="3780" w:type="dxa"/>
          </w:tcPr>
          <w:p w:rsidR="00CD6E07" w:rsidRDefault="00CD6E07">
            <w:pPr>
              <w:ind w:right="14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趋势及分布报告可从较高的角度来审查问题的状态。</w:t>
            </w:r>
          </w:p>
        </w:tc>
      </w:tr>
      <w:tr w:rsidR="00CD6E07">
        <w:trPr>
          <w:cantSplit/>
        </w:trPr>
        <w:tc>
          <w:tcPr>
            <w:tcW w:w="3240" w:type="dxa"/>
          </w:tcPr>
          <w:p w:rsidR="00CD6E07" w:rsidRDefault="00CD6E0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分散的支持团队能够协同解决问题。</w:t>
            </w:r>
          </w:p>
        </w:tc>
        <w:tc>
          <w:tcPr>
            <w:tcW w:w="3780" w:type="dxa"/>
          </w:tcPr>
          <w:p w:rsidR="00CD6E07" w:rsidRDefault="00CD6E07">
            <w:pPr>
              <w:ind w:right="14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复制服务器使当前的数据库信息可以在整个企业的范围内共享</w:t>
            </w:r>
          </w:p>
        </w:tc>
      </w:tr>
      <w:tr w:rsidR="00CD6E07">
        <w:trPr>
          <w:cantSplit/>
        </w:trPr>
        <w:tc>
          <w:tcPr>
            <w:tcW w:w="3240" w:type="dxa"/>
          </w:tcPr>
          <w:p w:rsidR="00CD6E07" w:rsidRDefault="00CD6E07">
            <w:pPr>
              <w:keepNext/>
              <w:ind w:right="-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客户能够自行解决一些问题，从而降低了支持成本并缩短了答复时间。</w:t>
            </w:r>
          </w:p>
        </w:tc>
        <w:tc>
          <w:tcPr>
            <w:tcW w:w="3780" w:type="dxa"/>
          </w:tcPr>
          <w:p w:rsidR="00CD6E07" w:rsidRDefault="00CD6E07">
            <w:pPr>
              <w:ind w:right="14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可以通过</w:t>
            </w:r>
            <w:r>
              <w:rPr>
                <w:color w:val="000000"/>
              </w:rPr>
              <w:t xml:space="preserve"> Internet </w:t>
            </w:r>
            <w:r>
              <w:rPr>
                <w:rFonts w:hint="eastAsia"/>
                <w:color w:val="000000"/>
              </w:rPr>
              <w:t>来访问知识库。包括超文本搜索功能和图形查询引擎</w:t>
            </w:r>
          </w:p>
        </w:tc>
      </w:tr>
    </w:tbl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1" w:name="_Toc498919258"/>
      <w:bookmarkStart w:id="42" w:name="_Toc54270151"/>
      <w:r>
        <w:rPr>
          <w:rFonts w:hint="eastAsia"/>
        </w:rPr>
        <w:t>假设与依赖关系</w:t>
      </w:r>
      <w:bookmarkEnd w:id="41"/>
      <w:bookmarkEnd w:id="42"/>
    </w:p>
    <w:p w:rsidR="00CD6E07" w:rsidRDefault="00CD6E07">
      <w:pPr>
        <w:pStyle w:val="InfoBlue"/>
      </w:pPr>
      <w:r>
        <w:rPr>
          <w:i w:val="0"/>
          <w:color w:val="000000"/>
        </w:rPr>
        <w:t>假设知识语料人工维护、规模数百篇以内;依赖(可选)智谱 GLM 与 embedding-3 API;演示形态不依赖任何外部服务。</w:t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43" w:name="_Toc498919261"/>
      <w:bookmarkStart w:id="44" w:name="_Toc54270152"/>
      <w:r>
        <w:rPr>
          <w:rFonts w:hint="eastAsia"/>
        </w:rPr>
        <w:t>产品特性</w:t>
      </w:r>
      <w:bookmarkEnd w:id="43"/>
      <w:bookmarkEnd w:id="44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5" w:name="_Toc498919262"/>
      <w:bookmarkStart w:id="46" w:name="_Toc54270153"/>
      <w:r>
        <w:t>特性一:可信问答(引用溯源 + 无知识兜底)</w:t>
      </w:r>
      <w:bookmarkEnd w:id="45"/>
      <w:bookmarkEnd w:id="46"/>
    </w:p>
    <w:p>
      <w:pPr/>
      <w:r>
        <w:t>双通道混合检索(BM25 ∥ 向量)+ RRF 融合;回答附来源、分类、双通道排名;检索与查询零交集时返回引导话术且不带引用(sources=0)。收益:回答可验证,杜绝编造。</w:t>
      </w:r>
    </w:p>
    <w:p w:rsidR="00CD6E07" w:rsidRDefault="00CD6E07">
      <w:pPr>
        <w:pStyle w:val="Paragraph2"/>
        <w:widowControl/>
      </w:pP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47" w:name="_Toc498919263"/>
      <w:bookmarkStart w:id="48" w:name="_Toc54270154"/>
      <w:r>
        <w:t>特性二:知识热更新与运行可观察</w:t>
      </w:r>
      <w:bookmarkEnd w:id="47"/>
      <w:bookmarkEnd w:id="48"/>
    </w:p>
    <w:p>
      <w:pPr/>
      <w:r>
        <w:t>管理员录入/删除条目后索引免重启即时重建,版本号递增并在前端可见;看板聚合命中率/时延/热点分类;引擎信息如实展示(含「TF-IDF 非语义嵌入」标注)。收益:内容治理闭环、状态透明。</w:t>
      </w:r>
    </w:p>
    <w:p w:rsidR="00CD6E07" w:rsidRDefault="00CD6E07">
      <w:pPr>
        <w:pStyle w:val="a9"/>
      </w:pP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49" w:name="_Toc498919264"/>
      <w:bookmarkStart w:id="50" w:name="_Toc54270155"/>
      <w:r>
        <w:rPr>
          <w:rFonts w:hint="eastAsia"/>
        </w:rPr>
        <w:t>约束</w:t>
      </w:r>
      <w:bookmarkEnd w:id="49"/>
      <w:bookmarkEnd w:id="50"/>
    </w:p>
    <w:p w:rsidR="00CD6E07" w:rsidRDefault="00CD6E07">
      <w:pPr>
        <w:pStyle w:val="InfoBlue"/>
      </w:pPr>
      <w:r>
        <w:rPr>
          <w:i w:val="0"/>
          <w:color w:val="000000"/>
        </w:rPr>
        <w:t>课程 8 周周期与 3 人人力;演示零 API Key 离线可跑;输出全量转义与可选写接口鉴权;云端成本按真实收费价核算。</w:t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51" w:name="_Toc498919265"/>
      <w:bookmarkStart w:id="52" w:name="_Toc54270156"/>
      <w:r>
        <w:rPr>
          <w:rFonts w:hint="eastAsia"/>
        </w:rPr>
        <w:t>质量范围</w:t>
      </w:r>
      <w:bookmarkEnd w:id="51"/>
      <w:bookmarkEnd w:id="52"/>
    </w:p>
    <w:p w:rsidR="007817CB" w:rsidRDefault="00CD6E07">
      <w:pPr>
        <w:pStyle w:val="InfoBlue"/>
      </w:pPr>
      <w:r>
        <w:rPr>
          <w:i w:val="0"/>
          <w:color w:val="000000"/>
        </w:rPr>
        <w:t>性能:检索 p95 &lt; 50ms(实测 1.8-3.2ms);可用性:云端故障自动降级;安全性:单用户限流、写接口可鉴权;可修改性:Provider 插件化;可测试性:指标全脚本复现。</w:t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53" w:name="_Toc498919266"/>
      <w:bookmarkStart w:id="54" w:name="_Toc54270157"/>
      <w:r>
        <w:rPr>
          <w:rFonts w:hint="eastAsia"/>
        </w:rPr>
        <w:t>优先级</w:t>
      </w:r>
      <w:bookmarkEnd w:id="53"/>
      <w:bookmarkEnd w:id="54"/>
    </w:p>
    <w:p w:rsidR="00CD6E07" w:rsidRDefault="00CD6E07">
      <w:pPr>
        <w:pStyle w:val="InfoBlue"/>
      </w:pPr>
      <w:r>
        <w:rPr>
          <w:i w:val="0"/>
          <w:color w:val="000000"/>
        </w:rPr>
        <w:t>P0 问答主链路与引用溯源;P1 无知识兜底、限流降级;P2 知识管理与看板;P3 重排实验、云端语义向量接入。</w:t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55" w:name="_Toc498919267"/>
      <w:bookmarkStart w:id="56" w:name="_Toc54270158"/>
      <w:r>
        <w:rPr>
          <w:rFonts w:hint="eastAsia"/>
        </w:rPr>
        <w:t>其他产品需求</w:t>
      </w:r>
      <w:bookmarkEnd w:id="55"/>
      <w:bookmarkEnd w:id="56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7" w:name="_Toc498919268"/>
      <w:bookmarkStart w:id="58" w:name="_Toc54270159"/>
      <w:r>
        <w:rPr>
          <w:rFonts w:hint="eastAsia"/>
        </w:rPr>
        <w:t>适用的标准</w:t>
      </w:r>
      <w:bookmarkEnd w:id="57"/>
      <w:bookmarkEnd w:id="58"/>
    </w:p>
    <w:p w:rsidR="00CD6E07" w:rsidRDefault="00CD6E07">
      <w:pPr>
        <w:pStyle w:val="InfoBlue"/>
      </w:pPr>
      <w:r>
        <w:rPr>
          <w:i w:val="0"/>
          <w:color w:val="000000"/>
        </w:rPr>
        <w:t>HTTP/SSE 通信;JSON 数据交换;UTF-8 编码;RESTful API 风格。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59" w:name="_Toc498919269"/>
      <w:bookmarkStart w:id="60" w:name="_Toc54270160"/>
      <w:r>
        <w:rPr>
          <w:rFonts w:hint="eastAsia"/>
        </w:rPr>
        <w:t>系统需求</w:t>
      </w:r>
      <w:bookmarkEnd w:id="59"/>
      <w:bookmarkEnd w:id="60"/>
    </w:p>
    <w:p w:rsidR="00CD6E07" w:rsidRDefault="00CD6E07">
      <w:pPr>
        <w:pStyle w:val="InfoBlue"/>
      </w:pPr>
      <w:r>
        <w:rPr>
          <w:i w:val="0"/>
          <w:color w:val="000000"/>
        </w:rPr>
        <w:t>服务端 Python 3.10+;客户端现代浏览器;可选智谱开放平台 API。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1" w:name="_Toc498919271"/>
      <w:bookmarkStart w:id="62" w:name="_Toc54270161"/>
      <w:r>
        <w:rPr>
          <w:rFonts w:hint="eastAsia"/>
        </w:rPr>
        <w:t>环境需求</w:t>
      </w:r>
      <w:bookmarkEnd w:id="61"/>
      <w:bookmarkEnd w:id="62"/>
    </w:p>
    <w:p w:rsidR="00CD6E07" w:rsidRDefault="00CD6E07">
      <w:pPr>
        <w:pStyle w:val="InfoBlue"/>
      </w:pPr>
      <w:r>
        <w:rPr>
          <w:i w:val="0"/>
          <w:color w:val="000000"/>
        </w:rPr>
        <w:t>开发/演示:单机;生产:Nginx 反代 + uvicorn 多实例,SQLite 起步可换 PostgreSQL。</w:t>
      </w:r>
    </w:p>
    <w:p w:rsidR="00CD6E07" w:rsidRDefault="00CD6E07">
      <w:pPr>
        <w:pStyle w:val="1"/>
        <w:numPr>
          <w:ilvl w:val="0"/>
          <w:numId w:val="1"/>
        </w:numPr>
        <w:ind w:left="720" w:hanging="720"/>
      </w:pPr>
      <w:bookmarkStart w:id="63" w:name="_Toc498919272"/>
      <w:bookmarkStart w:id="64" w:name="_Toc54270162"/>
      <w:r>
        <w:rPr>
          <w:rFonts w:hint="eastAsia"/>
        </w:rPr>
        <w:t>文档需求</w:t>
      </w:r>
      <w:bookmarkEnd w:id="63"/>
      <w:bookmarkEnd w:id="64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5" w:name="_Toc498919273"/>
      <w:bookmarkStart w:id="66" w:name="_Toc54270163"/>
      <w:r>
        <w:rPr>
          <w:rFonts w:hint="eastAsia"/>
        </w:rPr>
        <w:t>用户手册</w:t>
      </w:r>
      <w:bookmarkEnd w:id="65"/>
      <w:bookmarkEnd w:id="66"/>
    </w:p>
    <w:p w:rsidR="00CD6E07" w:rsidRDefault="00CD6E07">
      <w:pPr>
        <w:pStyle w:val="InfoBlue"/>
      </w:pPr>
      <w:r>
        <w:rPr>
          <w:i w:val="0"/>
          <w:color w:val="000000"/>
        </w:rPr>
        <w:t>README 快速开始与复现指南(docs/REPRODUCIBILITY.md)即用户手册。</w:t>
      </w:r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7" w:name="_Toc498919274"/>
      <w:bookmarkStart w:id="68" w:name="_Toc54270164"/>
      <w:r>
        <w:rPr>
          <w:rFonts w:hint="eastAsia"/>
        </w:rPr>
        <w:t>联机帮助</w:t>
      </w:r>
      <w:bookmarkEnd w:id="67"/>
      <w:bookmarkEnd w:id="68"/>
    </w:p>
    <w:p w:rsidR="00CD6E07" w:rsidRDefault="00CD6E07">
      <w:pPr>
        <w:pStyle w:val="InfoBlue"/>
      </w:pPr>
      <w:r>
        <w:rPr>
          <w:i w:val="0"/>
          <w:color w:val="000000"/>
        </w:rPr>
        <w:t>界面内置快捷问题与引导话术;管理操作即时提示(新增条数/索引版本)。</w:t>
      </w:r>
      <w:proofErr w:type="gramStart"/>
      <w:proofErr w:type="gramEnd"/>
    </w:p>
    <w:p w:rsidR="00CD6E07" w:rsidRDefault="00CD6E07">
      <w:pPr>
        <w:pStyle w:val="2"/>
        <w:numPr>
          <w:ilvl w:val="1"/>
          <w:numId w:val="1"/>
        </w:numPr>
        <w:ind w:left="720" w:hanging="720"/>
      </w:pPr>
      <w:bookmarkStart w:id="69" w:name="_Toc498919275"/>
      <w:bookmarkStart w:id="70" w:name="_Toc54270165"/>
      <w:r>
        <w:rPr>
          <w:rFonts w:hint="eastAsia"/>
        </w:rPr>
        <w:t>安装指南、配置文件、自述文件</w:t>
      </w:r>
      <w:bookmarkEnd w:id="69"/>
      <w:bookmarkEnd w:id="70"/>
    </w:p>
    <w:p w:rsidR="00CD6E07" w:rsidRDefault="00CD6E07">
      <w:pPr>
        <w:pStyle w:val="InfoBlue"/>
      </w:pPr>
      <w:r>
        <w:rPr>
          <w:i w:val="0"/>
          <w:color w:val="000000"/>
        </w:rPr>
        <w:t>README 含安装(venv + pip)、启动(uvicorn)与全部环境变量说明(ZHIPUAI_API_KEY / RERANK_ENABLED / ADMIN_TOKEN 等)。</w:t>
      </w:r>
    </w:p>
    <w:p w:rsidR="00CD6E07" w:rsidRDefault="00CD6E07">
      <w:pPr>
        <w:pStyle w:val="1"/>
        <w:numPr>
          <w:ilvl w:val="0"/>
          <w:numId w:val="0"/>
        </w:numPr>
      </w:pPr>
    </w:p>
    <w:sectPr w:rsidR="00CD6E07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B94" w:rsidRDefault="00362B94">
      <w:r>
        <w:separator/>
      </w:r>
    </w:p>
  </w:endnote>
  <w:endnote w:type="continuationSeparator" w:id="0">
    <w:p w:rsidR="00362B94" w:rsidRDefault="00362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FD6" w:rsidRDefault="00CA2F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FD6" w:rsidRDefault="00CA2F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FD6" w:rsidRDefault="00CA2FD6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62820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62820" w:rsidRDefault="00C62820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62820" w:rsidRDefault="00C62820" w:rsidP="00502611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0F7BF5">
            <w:rPr>
              <w:rFonts w:ascii="Times New Roman" w:hint="eastAsia"/>
            </w:rPr>
            <w:t>&lt;</w:t>
          </w:r>
          <w:r w:rsidR="00502611">
            <w:rPr>
              <w:rFonts w:ascii="Times New Roman" w:hint="eastAsia"/>
            </w:rPr>
            <w:t>S</w:t>
          </w:r>
          <w:r w:rsidR="00502611">
            <w:rPr>
              <w:rFonts w:ascii="Times New Roman"/>
            </w:rPr>
            <w:t>JTU</w:t>
          </w:r>
          <w:r w:rsidR="000F7BF5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 w:rsidR="00687D72">
            <w:rPr>
              <w:rFonts w:ascii="Times New Roman"/>
            </w:rPr>
            <w:t>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62820" w:rsidRDefault="00C62820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CA2FD6">
            <w:rPr>
              <w:rStyle w:val="a8"/>
              <w:rFonts w:ascii="Times New Roman"/>
              <w:noProof/>
            </w:rPr>
            <w:t>8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:rsidR="00C62820" w:rsidRDefault="00C628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B94" w:rsidRDefault="00362B94">
      <w:r>
        <w:separator/>
      </w:r>
    </w:p>
  </w:footnote>
  <w:footnote w:type="continuationSeparator" w:id="0">
    <w:p w:rsidR="00362B94" w:rsidRDefault="00362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FD6" w:rsidRDefault="00CA2FD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9E1" w:rsidRDefault="00BB39E1">
    <w:pPr>
      <w:rPr>
        <w:sz w:val="24"/>
      </w:rPr>
    </w:pPr>
  </w:p>
  <w:p w:rsidR="00BB39E1" w:rsidRDefault="00BB39E1">
    <w:pPr>
      <w:pBdr>
        <w:top w:val="single" w:sz="6" w:space="1" w:color="auto"/>
      </w:pBdr>
      <w:rPr>
        <w:sz w:val="24"/>
      </w:rPr>
    </w:pPr>
  </w:p>
  <w:p w:rsidR="00BB39E1" w:rsidRDefault="00BB39E1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 w:rsidR="00CA2FD6">
      <w:rPr>
        <w:rFonts w:ascii="Arial" w:hAnsi="Arial" w:hint="eastAsia"/>
        <w:b/>
        <w:sz w:val="36"/>
      </w:rPr>
      <w:t>组织名称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:rsidR="00BB39E1" w:rsidRDefault="00BB39E1">
    <w:pPr>
      <w:pBdr>
        <w:bottom w:val="single" w:sz="6" w:space="1" w:color="auto"/>
      </w:pBdr>
      <w:jc w:val="right"/>
      <w:rPr>
        <w:sz w:val="24"/>
      </w:rPr>
    </w:pPr>
  </w:p>
  <w:p w:rsidR="00BB39E1" w:rsidRDefault="00BB39E1">
    <w:pPr>
      <w:pStyle w:val="a6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FD6" w:rsidRDefault="00CA2FD6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62820">
      <w:tc>
        <w:tcPr>
          <w:tcW w:w="6379" w:type="dxa"/>
        </w:tcPr>
        <w:p w:rsidR="00C62820" w:rsidRDefault="00C6282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 w:rsidR="000F7BF5" w:rsidRPr="000F7BF5">
            <w:rPr>
              <w:rFonts w:ascii="Times New Roman" w:hint="eastAsia"/>
            </w:rPr>
            <w:t>&lt;</w:t>
          </w:r>
          <w:r w:rsidR="000F7BF5" w:rsidRPr="000F7BF5">
            <w:rPr>
              <w:rFonts w:ascii="Times New Roman" w:hint="eastAsia"/>
            </w:rPr>
            <w:t>项目名称</w:t>
          </w:r>
          <w:r w:rsidR="000F7BF5" w:rsidRPr="000F7BF5">
            <w:rPr>
              <w:rFonts w:ascii="Times New Roman" w:hint="eastAsia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:rsidR="00C62820" w:rsidRDefault="00C6282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C62820">
      <w:tc>
        <w:tcPr>
          <w:tcW w:w="6379" w:type="dxa"/>
        </w:tcPr>
        <w:p w:rsidR="00C62820" w:rsidRDefault="00C6282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0F7BF5"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C62820" w:rsidRDefault="00C62820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&lt;dd/mmm/yy&gt;</w:t>
          </w:r>
        </w:p>
      </w:tc>
    </w:tr>
  </w:tbl>
  <w:p w:rsidR="00C62820" w:rsidRDefault="00C6282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D66059C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F7BF5"/>
    <w:rsid w:val="001C53DF"/>
    <w:rsid w:val="00362B94"/>
    <w:rsid w:val="003C0D69"/>
    <w:rsid w:val="00502611"/>
    <w:rsid w:val="00513789"/>
    <w:rsid w:val="00561538"/>
    <w:rsid w:val="00636357"/>
    <w:rsid w:val="00687D72"/>
    <w:rsid w:val="006E0717"/>
    <w:rsid w:val="007817CB"/>
    <w:rsid w:val="0078470A"/>
    <w:rsid w:val="00794408"/>
    <w:rsid w:val="008D4FEC"/>
    <w:rsid w:val="00BB39E1"/>
    <w:rsid w:val="00C62820"/>
    <w:rsid w:val="00C91DC6"/>
    <w:rsid w:val="00CA2FD6"/>
    <w:rsid w:val="00CD6E07"/>
    <w:rsid w:val="00D67A2A"/>
    <w:rsid w:val="00ED32AD"/>
    <w:rsid w:val="00F5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341C85"/>
  <w15:chartTrackingRefBased/>
  <w15:docId w15:val="{40C1D2E3-BE37-4AE6-B8DD-B9778D69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3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3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3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3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3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3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10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pPr>
      <w:ind w:left="720" w:hanging="432"/>
    </w:pPr>
  </w:style>
  <w:style w:type="character" w:styleId="aa">
    <w:name w:val="footnote reference"/>
    <w:basedOn w:val="a0"/>
    <w:semiHidden/>
    <w:rPr>
      <w:sz w:val="20"/>
      <w:vertAlign w:val="superscript"/>
    </w:rPr>
  </w:style>
  <w:style w:type="paragraph" w:styleId="ab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ac">
    <w:name w:val="Document Map"/>
    <w:basedOn w:val="a"/>
    <w:semiHidden/>
    <w:pPr>
      <w:shd w:val="clear" w:color="auto" w:fill="000080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styleId="ae">
    <w:name w:val="Hyperlink"/>
    <w:basedOn w:val="a0"/>
    <w:rPr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21</TotalTime>
  <Pages>8</Pages>
  <Words>833</Words>
  <Characters>4750</Characters>
  <Application>Microsoft Office Word</Application>
  <DocSecurity>0</DocSecurity>
  <Lines>39</Lines>
  <Paragraphs>11</Paragraphs>
  <ScaleCrop>false</ScaleCrop>
  <Company>&lt;公司名称&gt;</Company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</dc:title>
  <dc:subject>&lt;项目名称&gt;</dc:subject>
  <dc:creator>bjshen</dc:creator>
  <cp:keywords/>
  <cp:lastModifiedBy>Shen</cp:lastModifiedBy>
  <cp:revision>9</cp:revision>
  <cp:lastPrinted>1899-12-31T16:00:00Z</cp:lastPrinted>
  <dcterms:created xsi:type="dcterms:W3CDTF">2020-09-14T09:58:00Z</dcterms:created>
  <dcterms:modified xsi:type="dcterms:W3CDTF">2024-07-07T01:30:00Z</dcterms:modified>
</cp:coreProperties>
</file>