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6E4" w:rsidRDefault="003A46E4">
      <w:pPr>
        <w:pStyle w:val="a4"/>
        <w:jc w:val="right"/>
      </w:pPr>
      <w:r>
        <w:rPr>
          <w:rFonts w:ascii="Arial" w:hAnsi="Arial"/>
        </w:rPr>
        <w:t>智问校园CampusMind</w:t>
      </w:r>
    </w:p>
    <w:p w:rsidR="003A46E4" w:rsidRDefault="003A46E4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0C1E48">
        <w:rPr>
          <w:rFonts w:ascii="Arial" w:hAnsi="Arial" w:hint="eastAsia"/>
        </w:rPr>
        <w:t>软件架构文档</w:t>
      </w:r>
      <w:r>
        <w:rPr>
          <w:rFonts w:ascii="Arial" w:hAnsi="Arial"/>
        </w:rPr>
        <w:fldChar w:fldCharType="end"/>
      </w:r>
    </w:p>
    <w:p w:rsidR="003A46E4" w:rsidRDefault="003A46E4">
      <w:pPr>
        <w:pStyle w:val="a4"/>
        <w:jc w:val="right"/>
      </w:pPr>
    </w:p>
    <w:p w:rsidR="003A46E4" w:rsidRDefault="003A46E4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 1.0(2026-10-16)</w:t>
      </w:r>
    </w:p>
    <w:p w:rsidR="003A46E4" w:rsidRDefault="003A46E4">
      <w:pPr>
        <w:pStyle w:val="a4"/>
        <w:rPr>
          <w:sz w:val="28"/>
        </w:rPr>
      </w:pPr>
    </w:p>
    <w:p w:rsidR="003A46E4" w:rsidRDefault="003A46E4">
      <w:pPr>
        <w:sectPr w:rsidR="003A46E4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3A46E4" w:rsidRDefault="003A46E4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3A46E4">
        <w:tc>
          <w:tcPr>
            <w:tcW w:w="2304" w:type="dxa"/>
          </w:tcPr>
          <w:p w:rsidR="003A46E4" w:rsidRDefault="003A46E4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:rsidR="003A46E4" w:rsidRDefault="003A46E4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:rsidR="003A46E4" w:rsidRDefault="003A46E4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:rsidR="003A46E4" w:rsidRDefault="003A46E4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3A46E4">
        <w:tc>
          <w:tcPr>
            <w:tcW w:w="2304" w:type="dxa"/>
          </w:tcPr>
          <w:p w:rsidR="003A46E4" w:rsidRDefault="003A46E4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2026-10-16</w:t>
            </w:r>
          </w:p>
        </w:tc>
        <w:tc>
          <w:tcPr>
            <w:tcW w:w="1152" w:type="dxa"/>
          </w:tcPr>
          <w:p w:rsidR="003A46E4" w:rsidRDefault="003A46E4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1.0</w:t>
            </w:r>
            <w:proofErr w:type="spellStart"/>
            <w:proofErr w:type="spellEnd"/>
          </w:p>
        </w:tc>
        <w:tc>
          <w:tcPr>
            <w:tcW w:w="3744" w:type="dxa"/>
          </w:tcPr>
          <w:p w:rsidR="003A46E4" w:rsidRDefault="003A46E4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按课程模板填写项目实际内容</w:t>
            </w:r>
          </w:p>
        </w:tc>
        <w:tc>
          <w:tcPr>
            <w:tcW w:w="2304" w:type="dxa"/>
          </w:tcPr>
          <w:p w:rsidR="003A46E4" w:rsidRDefault="003A46E4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全体成员</w:t>
            </w:r>
          </w:p>
        </w:tc>
      </w:tr>
      <w:tr w:rsidR="003A46E4">
        <w:tc>
          <w:tcPr>
            <w:tcW w:w="2304" w:type="dxa"/>
          </w:tcPr>
          <w:p w:rsidR="003A46E4" w:rsidRDefault="003A46E4">
            <w:pPr>
              <w:pStyle w:val="Tabletext"/>
            </w:pPr>
          </w:p>
        </w:tc>
        <w:tc>
          <w:tcPr>
            <w:tcW w:w="1152" w:type="dxa"/>
          </w:tcPr>
          <w:p w:rsidR="003A46E4" w:rsidRDefault="003A46E4">
            <w:pPr>
              <w:pStyle w:val="Tabletext"/>
            </w:pPr>
          </w:p>
        </w:tc>
        <w:tc>
          <w:tcPr>
            <w:tcW w:w="3744" w:type="dxa"/>
          </w:tcPr>
          <w:p w:rsidR="003A46E4" w:rsidRDefault="003A46E4">
            <w:pPr>
              <w:pStyle w:val="Tabletext"/>
            </w:pPr>
          </w:p>
        </w:tc>
        <w:tc>
          <w:tcPr>
            <w:tcW w:w="2304" w:type="dxa"/>
          </w:tcPr>
          <w:p w:rsidR="003A46E4" w:rsidRDefault="003A46E4">
            <w:pPr>
              <w:pStyle w:val="Tabletext"/>
            </w:pPr>
          </w:p>
        </w:tc>
      </w:tr>
      <w:tr w:rsidR="003A46E4">
        <w:tc>
          <w:tcPr>
            <w:tcW w:w="2304" w:type="dxa"/>
          </w:tcPr>
          <w:p w:rsidR="003A46E4" w:rsidRDefault="003A46E4">
            <w:pPr>
              <w:pStyle w:val="Tabletext"/>
            </w:pPr>
          </w:p>
        </w:tc>
        <w:tc>
          <w:tcPr>
            <w:tcW w:w="1152" w:type="dxa"/>
          </w:tcPr>
          <w:p w:rsidR="003A46E4" w:rsidRDefault="003A46E4">
            <w:pPr>
              <w:pStyle w:val="Tabletext"/>
            </w:pPr>
          </w:p>
        </w:tc>
        <w:tc>
          <w:tcPr>
            <w:tcW w:w="3744" w:type="dxa"/>
          </w:tcPr>
          <w:p w:rsidR="003A46E4" w:rsidRDefault="003A46E4">
            <w:pPr>
              <w:pStyle w:val="Tabletext"/>
            </w:pPr>
          </w:p>
        </w:tc>
        <w:tc>
          <w:tcPr>
            <w:tcW w:w="2304" w:type="dxa"/>
          </w:tcPr>
          <w:p w:rsidR="003A46E4" w:rsidRDefault="003A46E4">
            <w:pPr>
              <w:pStyle w:val="Tabletext"/>
            </w:pPr>
          </w:p>
        </w:tc>
      </w:tr>
      <w:tr w:rsidR="003A46E4">
        <w:tc>
          <w:tcPr>
            <w:tcW w:w="2304" w:type="dxa"/>
          </w:tcPr>
          <w:p w:rsidR="003A46E4" w:rsidRDefault="003A46E4">
            <w:pPr>
              <w:pStyle w:val="Tabletext"/>
            </w:pPr>
          </w:p>
        </w:tc>
        <w:tc>
          <w:tcPr>
            <w:tcW w:w="1152" w:type="dxa"/>
          </w:tcPr>
          <w:p w:rsidR="003A46E4" w:rsidRDefault="003A46E4">
            <w:pPr>
              <w:pStyle w:val="Tabletext"/>
            </w:pPr>
          </w:p>
        </w:tc>
        <w:tc>
          <w:tcPr>
            <w:tcW w:w="3744" w:type="dxa"/>
          </w:tcPr>
          <w:p w:rsidR="003A46E4" w:rsidRDefault="003A46E4">
            <w:pPr>
              <w:pStyle w:val="Tabletext"/>
            </w:pPr>
          </w:p>
        </w:tc>
        <w:tc>
          <w:tcPr>
            <w:tcW w:w="2304" w:type="dxa"/>
          </w:tcPr>
          <w:p w:rsidR="003A46E4" w:rsidRDefault="003A46E4">
            <w:pPr>
              <w:pStyle w:val="Tabletext"/>
            </w:pPr>
          </w:p>
        </w:tc>
      </w:tr>
    </w:tbl>
    <w:p w:rsidR="003A46E4" w:rsidRDefault="003A46E4"/>
    <w:p w:rsidR="003A46E4" w:rsidRDefault="003A46E4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:rsidR="009E2047" w:rsidRDefault="003A46E4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9E2047">
        <w:rPr>
          <w:noProof/>
        </w:rPr>
        <w:t>1.</w:t>
      </w:r>
      <w:r w:rsidR="009E2047"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="009E2047">
        <w:rPr>
          <w:rFonts w:hint="eastAsia"/>
          <w:noProof/>
        </w:rPr>
        <w:t>简介</w:t>
      </w:r>
      <w:r w:rsidR="009E2047">
        <w:rPr>
          <w:noProof/>
        </w:rPr>
        <w:tab/>
      </w:r>
      <w:r w:rsidR="009E2047">
        <w:rPr>
          <w:noProof/>
        </w:rPr>
        <w:fldChar w:fldCharType="begin"/>
      </w:r>
      <w:r w:rsidR="009E2047">
        <w:rPr>
          <w:noProof/>
        </w:rPr>
        <w:instrText xml:space="preserve"> PAGEREF _Toc54270023 \h </w:instrText>
      </w:r>
      <w:r w:rsidR="009E2047">
        <w:rPr>
          <w:noProof/>
        </w:rPr>
      </w:r>
      <w:r w:rsidR="009E2047">
        <w:rPr>
          <w:noProof/>
        </w:rPr>
        <w:fldChar w:fldCharType="separate"/>
      </w:r>
      <w:r w:rsidR="009E2047">
        <w:rPr>
          <w:noProof/>
        </w:rPr>
        <w:t>4</w:t>
      </w:r>
      <w:r w:rsidR="009E2047">
        <w:rPr>
          <w:noProof/>
        </w:rPr>
        <w:fldChar w:fldCharType="end"/>
      </w:r>
    </w:p>
    <w:p w:rsidR="009E2047" w:rsidRDefault="009E2047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E2047" w:rsidRDefault="009E2047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E2047" w:rsidRDefault="009E2047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用例视图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E2047" w:rsidRDefault="009E2047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逻辑视图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E2047" w:rsidRDefault="009E2047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E2047" w:rsidRDefault="009E2047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在构架方面具有重要意义的设计包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E2047" w:rsidRDefault="009E2047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进程视图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E2047" w:rsidRDefault="009E2047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部署视图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E2047" w:rsidRDefault="009E2047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实现视图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9E2047" w:rsidRDefault="009E2047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技术视图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9E2047" w:rsidRDefault="009E2047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数据视图（可选）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9E2047" w:rsidRDefault="009E2047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核心算法设计（可选）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9E2047" w:rsidRDefault="009E2047">
      <w:pPr>
        <w:pStyle w:val="10"/>
        <w:tabs>
          <w:tab w:val="left" w:pos="864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质量属性的设计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9C7C87" w:rsidRDefault="003A46E4">
      <w:pPr>
        <w:pStyle w:val="a4"/>
      </w:pPr>
      <w:r>
        <w:rPr>
          <w:rFonts w:ascii="Times New Roman"/>
        </w:rPr>
        <w:fldChar w:fldCharType="end"/>
      </w:r>
    </w:p>
    <w:p w:rsidR="009C7C87" w:rsidRPr="009C7C87" w:rsidRDefault="009C7C87" w:rsidP="009C7C87"/>
    <w:p w:rsidR="009C7C87" w:rsidRPr="009C7C87" w:rsidRDefault="009C7C87" w:rsidP="009C7C87"/>
    <w:p w:rsidR="009C7C87" w:rsidRPr="009C7C87" w:rsidRDefault="009C7C87" w:rsidP="009C7C87"/>
    <w:p w:rsidR="009C7C87" w:rsidRPr="009C7C87" w:rsidRDefault="009C7C87" w:rsidP="009C7C87"/>
    <w:p w:rsidR="009C7C87" w:rsidRPr="009C7C87" w:rsidRDefault="009C7C87" w:rsidP="009C7C87"/>
    <w:p w:rsidR="009C7C87" w:rsidRPr="009C7C87" w:rsidRDefault="009C7C87" w:rsidP="009C7C87"/>
    <w:p w:rsidR="009C7C87" w:rsidRDefault="009C7C87" w:rsidP="009C7C87">
      <w:pPr>
        <w:pStyle w:val="a4"/>
        <w:tabs>
          <w:tab w:val="left" w:pos="5340"/>
        </w:tabs>
        <w:jc w:val="left"/>
      </w:pPr>
      <w:r>
        <w:tab/>
      </w:r>
    </w:p>
    <w:p w:rsidR="003A46E4" w:rsidRDefault="003A46E4">
      <w:pPr>
        <w:pStyle w:val="a4"/>
        <w:rPr>
          <w:rFonts w:ascii="Arial" w:hAnsi="Arial"/>
        </w:rPr>
      </w:pPr>
      <w:r w:rsidRPr="009C7C87"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0C1E48">
        <w:rPr>
          <w:rFonts w:ascii="Arial" w:hAnsi="Arial" w:hint="eastAsia"/>
        </w:rPr>
        <w:t>软件架构文档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:rsidR="003A46E4" w:rsidRDefault="003A46E4">
      <w:pPr>
        <w:pStyle w:val="1"/>
        <w:ind w:left="360" w:hanging="360"/>
      </w:pPr>
      <w:bookmarkStart w:id="1" w:name="_Toc54270023"/>
      <w:r>
        <w:rPr>
          <w:rFonts w:hint="eastAsia"/>
        </w:rPr>
        <w:t>简介</w:t>
      </w:r>
      <w:bookmarkEnd w:id="1"/>
    </w:p>
    <w:p w:rsidR="003A46E4" w:rsidRDefault="003A46E4">
      <w:pPr>
        <w:pStyle w:val="2"/>
      </w:pPr>
      <w:bookmarkStart w:id="2" w:name="_Toc54270024"/>
      <w:r>
        <w:rPr>
          <w:rFonts w:hint="eastAsia"/>
        </w:rPr>
        <w:t>目的</w:t>
      </w:r>
      <w:bookmarkEnd w:id="2"/>
    </w:p>
    <w:p w:rsidR="003A46E4" w:rsidRDefault="003A46E4">
      <w:pPr>
        <w:ind w:left="720"/>
      </w:pPr>
      <w:r>
        <w:rPr>
          <w:rFonts w:hint="eastAsia"/>
        </w:rPr>
        <w:t>本文档将从构架方面对系统进行综合概述，其中会使用多种不同的构架视图来描述系统的各个方面。它用于记录并表述已对系统的构架方面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的重要决策。</w:t>
      </w:r>
    </w:p>
    <w:p w:rsidR="003A46E4" w:rsidRDefault="003A46E4">
      <w:pPr>
        <w:ind w:left="720"/>
      </w:pPr>
    </w:p>
    <w:p w:rsidR="003A46E4" w:rsidRDefault="003A46E4">
      <w:pPr>
        <w:pStyle w:val="InfoBlue"/>
      </w:pPr>
      <w:r>
        <w:rPr>
          <w:rFonts w:ascii="Times New Roman"/>
          <w:i w:val="0"/>
          <w:color w:val="000000"/>
        </w:rPr>
        <w:t>本文档以多视图方式描述 CampusMind 的软件架构:用例/逻辑/进程/部署/实现/技术/数据视图、核心算法与质量属性设计;与《设计与架构文档(SDD+SAD)》互为详略版本。</w:t>
      </w:r>
    </w:p>
    <w:p w:rsidR="003A46E4" w:rsidRDefault="003A46E4">
      <w:pPr>
        <w:pStyle w:val="2"/>
      </w:pPr>
      <w:bookmarkStart w:id="3" w:name="_Toc54270025"/>
      <w:r>
        <w:rPr>
          <w:rFonts w:hint="eastAsia"/>
        </w:rPr>
        <w:t>参考资料</w:t>
      </w:r>
      <w:bookmarkEnd w:id="3"/>
    </w:p>
    <w:p w:rsidR="003A46E4" w:rsidRDefault="003A46E4">
      <w:pPr>
        <w:pStyle w:val="InfoBlue"/>
      </w:pPr>
      <w:r>
        <w:rPr>
          <w:rFonts w:ascii="Times New Roman"/>
          <w:i w:val="0"/>
          <w:color w:val="000000"/>
        </w:rPr>
        <w:t>《设计与架构文档(SDD+SAD)》;《SRS 需求规格说明书》;追踪矩阵;架构图 docs/assets/。</w:t>
      </w:r>
    </w:p>
    <w:p w:rsidR="003A46E4" w:rsidRDefault="003A46E4">
      <w:pPr>
        <w:pStyle w:val="1"/>
        <w:ind w:left="360" w:hanging="360"/>
      </w:pPr>
      <w:bookmarkStart w:id="4" w:name="_Toc54270026"/>
      <w:r>
        <w:rPr>
          <w:rFonts w:hint="eastAsia"/>
        </w:rPr>
        <w:t>用例视图</w:t>
      </w:r>
      <w:bookmarkEnd w:id="4"/>
    </w:p>
    <w:p w:rsidR="003A46E4" w:rsidRDefault="003A46E4">
      <w:pPr>
        <w:pStyle w:val="InfoBlue"/>
      </w:pPr>
      <w:r>
        <w:rPr>
          <w:rFonts w:ascii="Times New Roman"/>
          <w:i w:val="0"/>
          <w:color w:val="000000"/>
        </w:rPr>
        <w:t>核心用例:UC1 智能问答(引用溯源/流式/无知识兜底)、UC2 知识库管理与热更新、UC3 会话历史、UC4 运行看板。一次问答贯穿全部视图:提问 → 限流校验 → 双通道检索 → RRF 融合 → SSE 流式生成 → 引用渲染与落库(时序图见 docs/assets/arch_sequence.png)。</w:t>
      </w:r>
    </w:p>
    <w:p w:rsidR="003A46E4" w:rsidRDefault="003A46E4"/>
    <w:p w:rsidR="003A46E4" w:rsidRDefault="003A46E4">
      <w:pPr>
        <w:pStyle w:val="1"/>
        <w:ind w:left="360" w:hanging="360"/>
      </w:pPr>
      <w:bookmarkStart w:id="5" w:name="_Toc54270027"/>
      <w:r>
        <w:rPr>
          <w:rFonts w:hint="eastAsia"/>
        </w:rPr>
        <w:t>逻辑视图</w:t>
      </w:r>
      <w:bookmarkEnd w:id="5"/>
    </w:p>
    <w:p w:rsidR="003A46E4" w:rsidRDefault="003A46E4">
      <w:pPr>
        <w:pStyle w:val="2"/>
      </w:pPr>
      <w:bookmarkStart w:id="6" w:name="_Toc54270028"/>
      <w:r>
        <w:rPr>
          <w:rFonts w:hint="eastAsia"/>
        </w:rPr>
        <w:t>概述</w:t>
      </w:r>
      <w:bookmarkEnd w:id="6"/>
    </w:p>
    <w:p w:rsidR="003A46E4" w:rsidRDefault="003A46E4">
      <w:pPr>
        <w:pStyle w:val="InfoBlue"/>
      </w:pPr>
      <w:r>
        <w:rPr>
          <w:i w:val="0"/>
          <w:color w:val="000000"/>
        </w:rPr>
        <w:t>分层风格的模块化单体:接入(前端 SPA)→ 网关边界(限流/鉴权)→ 应用服务(四组 API)→ RAG 引擎(检索/融合/生成)→ 数据(SQLite/JSON 语料/内存索引);依赖单向,以分包边界预留服务化拆分点(ADR-1)。</w:t>
      </w:r>
    </w:p>
    <w:p w:rsidR="003A46E4" w:rsidRDefault="003A46E4">
      <w:pPr>
        <w:pStyle w:val="2"/>
      </w:pPr>
      <w:bookmarkStart w:id="7" w:name="_Toc54270029"/>
      <w:r>
        <w:rPr>
          <w:rFonts w:hint="eastAsia"/>
        </w:rPr>
        <w:t>在构架方面具有重要意义的设计包</w:t>
      </w:r>
      <w:bookmarkEnd w:id="7"/>
    </w:p>
    <w:p w:rsidR="003A46E4" w:rsidRDefault="003A46E4">
      <w:pPr>
        <w:pStyle w:val="InfoBlue"/>
      </w:pPr>
      <w:r>
        <w:rPr>
          <w:i w:val="0"/>
          <w:color w:val="000000"/>
        </w:rPr>
        <w:t>services/retrieval.py:HybridRetriever 聚合 BM25Index(倒排)、VectorIndex(TF-IDF/embedding-3)、fuse_rrf(标准 RRF)、LightweightReranker(实验开关)——检索质量的核心。</w:t>
      </w:r>
    </w:p>
    <w:p>
      <w:pPr/>
      <w:r>
        <w:t>services/generation.py:GeneratorProvider 抽象,本地抽取式与智谱 GLM 双实现,异常流内熔断降级(可用性核心)。</w:t>
      </w:r>
    </w:p>
    <w:p>
      <w:pPr/>
      <w:r>
        <w:t>services/ingestion.py:统一文件锁的语料摄取、q/a 双通道分块与热重建(可修改性核心)。</w:t>
      </w:r>
    </w:p>
    <w:p>
      <w:pPr/>
      <w:r>
        <w:t>core/security.py:有界令牌桶限流 + ADMIN_TOKEN 写鉴权;repository/db.py:仓储模式隔离 SQL(可扩展性核心)。</w:t>
      </w:r>
    </w:p>
    <w:p w:rsidR="003A46E4" w:rsidRDefault="003A46E4">
      <w:pPr>
        <w:pStyle w:val="1"/>
        <w:ind w:left="360" w:hanging="360"/>
      </w:pPr>
      <w:bookmarkStart w:id="8" w:name="_Toc54270030"/>
      <w:r>
        <w:rPr>
          <w:rFonts w:hint="eastAsia"/>
        </w:rPr>
        <w:t>进程视图</w:t>
      </w:r>
      <w:bookmarkEnd w:id="8"/>
    </w:p>
    <w:p w:rsidR="003A46E4" w:rsidRDefault="003A46E4">
      <w:pPr>
        <w:pStyle w:val="InfoBlue"/>
      </w:pPr>
      <w:r>
        <w:rPr>
          <w:i w:val="0"/>
          <w:color w:val="000000"/>
        </w:rPr>
        <w:t>单进程 asyncio 事件循环:chat 以异步生成器推送 SSE,不阻塞其它请求;并发控制为按用户令牌桶(5 QPS/突发 10,桶字典 ≤1 万、最久未活跃淘汰);热更新持文件锁串行化「读语料-写文件-重建索引」;SQLite 线程局部连接 + WAL。</w:t>
      </w:r>
    </w:p>
    <w:p w:rsidR="003A46E4" w:rsidRDefault="003A46E4">
      <w:pPr>
        <w:pStyle w:val="1"/>
        <w:ind w:left="360" w:hanging="360"/>
      </w:pPr>
      <w:bookmarkStart w:id="9" w:name="_Toc54270031"/>
      <w:r>
        <w:rPr>
          <w:rFonts w:hint="eastAsia"/>
        </w:rPr>
        <w:t>部署视图</w:t>
      </w:r>
      <w:bookmarkEnd w:id="9"/>
    </w:p>
    <w:p w:rsidR="003A46E4" w:rsidRDefault="003A46E4">
      <w:pPr>
        <w:pStyle w:val="InfoBlue"/>
      </w:pPr>
      <w:r>
        <w:rPr>
          <w:i w:val="0"/>
          <w:color w:val="000000"/>
        </w:rPr>
        <w:t>演示:浏览器 → uvicorn(127.0.0.1:8000,同源托管前端)。生产:浏览器 → Nginx(TLS 终止/静态直出/反代 /api,SSE 直通)→ uvicorn 多实例 → SQLite/JSON(可外置 PG/向量库);外部服务:智谱 GLM 与 embedding-3(可选,异常降级)。扩展三级:workers → 多实例 → Redis 限流(图见 docs/assets/arch_deploy.png)。</w:t>
      </w:r>
      <w:proofErr w:type="gramStart"/>
      <w:proofErr w:type="gramEnd"/>
    </w:p>
    <w:p w:rsidR="003A46E4" w:rsidRDefault="003A46E4">
      <w:pPr>
        <w:pStyle w:val="1"/>
        <w:ind w:left="360" w:hanging="360"/>
      </w:pPr>
      <w:bookmarkStart w:id="10" w:name="_Toc54270032"/>
      <w:r>
        <w:rPr>
          <w:rFonts w:hint="eastAsia"/>
        </w:rPr>
        <w:lastRenderedPageBreak/>
        <w:t>实现视图</w:t>
      </w:r>
      <w:bookmarkEnd w:id="10"/>
    </w:p>
    <w:p w:rsidR="003A46E4" w:rsidRDefault="003A46E4">
      <w:pPr>
        <w:pStyle w:val="InfoBlue"/>
      </w:pPr>
      <w:r>
        <w:rPr>
          <w:i w:val="0"/>
          <w:color w:val="000000"/>
        </w:rPr>
        <w:t>backend/app 四分包(api/services/repository/core,依赖单向);frontend 三文件原生 SPA;scripts 评测工具链(eval_matrix/bench/acceptance);tests 13 项;.build 承载文档与 PPT 构建脚本,全部可一键复现。</w:t>
      </w:r>
    </w:p>
    <w:p w:rsidR="00441B96" w:rsidRPr="00441B96" w:rsidRDefault="00441B96" w:rsidP="00441B96">
      <w:pPr>
        <w:pStyle w:val="a9"/>
      </w:pPr>
    </w:p>
    <w:p w:rsidR="00441B96" w:rsidRDefault="00441B96" w:rsidP="00441B96">
      <w:pPr>
        <w:pStyle w:val="1"/>
        <w:ind w:left="360" w:hanging="360"/>
      </w:pPr>
      <w:bookmarkStart w:id="11" w:name="_Toc54212214"/>
      <w:bookmarkStart w:id="12" w:name="_Toc54270033"/>
      <w:r>
        <w:rPr>
          <w:rFonts w:hint="eastAsia"/>
        </w:rPr>
        <w:t>技</w:t>
      </w:r>
      <w:r>
        <w:t>术</w:t>
      </w:r>
      <w:r>
        <w:rPr>
          <w:rFonts w:hint="eastAsia"/>
        </w:rPr>
        <w:t>视图</w:t>
      </w:r>
      <w:bookmarkEnd w:id="11"/>
      <w:bookmarkEnd w:id="12"/>
    </w:p>
    <w:p w:rsidR="00441B96" w:rsidRDefault="00441B96" w:rsidP="00441B96">
      <w:pPr>
        <w:pStyle w:val="InfoBlue"/>
      </w:pPr>
      <w:r>
        <w:rPr>
          <w:i w:val="0"/>
          <w:color w:val="000000"/>
        </w:rPr>
        <w:t>Python 3.10+/FastAPI/uvicorn;jieba 分词;httpx;pytest;原生 JS。技术选型动机:FastAPI 原生 async 承载 SSE;自实现 BM25/RRF 保证算法可解释、可评测、零模型依赖。</w:t>
      </w:r>
      <w:proofErr w:type="gramStart"/>
      <w:proofErr w:type="gramEnd"/>
    </w:p>
    <w:p w:rsidR="00441B96" w:rsidRPr="004C5B47" w:rsidRDefault="00441B96" w:rsidP="00441B96">
      <w:pPr>
        <w:pStyle w:val="a9"/>
      </w:pPr>
    </w:p>
    <w:p w:rsidR="00441B96" w:rsidRDefault="00441B96" w:rsidP="00441B96">
      <w:pPr>
        <w:pStyle w:val="1"/>
        <w:ind w:left="360" w:hanging="360"/>
      </w:pPr>
      <w:bookmarkStart w:id="13" w:name="_Toc54212215"/>
      <w:bookmarkStart w:id="14" w:name="_Toc54270034"/>
      <w:r>
        <w:rPr>
          <w:rFonts w:hint="eastAsia"/>
        </w:rPr>
        <w:t>数据视图（可选）</w:t>
      </w:r>
      <w:bookmarkEnd w:id="13"/>
      <w:bookmarkEnd w:id="14"/>
    </w:p>
    <w:p w:rsidR="00441B96" w:rsidRDefault="00441B96" w:rsidP="00441B96">
      <w:pPr>
        <w:pStyle w:val="InfoBlue"/>
      </w:pPr>
      <w:r>
        <w:rPr>
          <w:i w:val="0"/>
          <w:color w:val="000000"/>
        </w:rPr>
        <w:t>关系数据:conversation(会话)1→N message(消息,含引用快照);query_log 独立追加支撑看板。文档数据:campus_qa.json(59 篇)摄取为 136 个双通道 chunk(question 通道管问法、answer 通道按 3 句滑窗管覆盖,doc_id 关联溯源)。内存索引:BM25 倒排 + 向量矩阵,版本递增热重建。演进:仓储模式接口不变,SQLite → PostgreSQL。</w:t>
      </w:r>
      <w:proofErr w:type="gramStart"/>
      <w:proofErr w:type="gramEnd"/>
    </w:p>
    <w:p w:rsidR="00441B96" w:rsidRPr="004C5B47" w:rsidRDefault="00441B96" w:rsidP="00441B96">
      <w:pPr>
        <w:pStyle w:val="a9"/>
      </w:pPr>
    </w:p>
    <w:p w:rsidR="00441B96" w:rsidRDefault="00441B96" w:rsidP="00441B96">
      <w:pPr>
        <w:pStyle w:val="1"/>
        <w:ind w:left="360" w:hanging="360"/>
      </w:pPr>
      <w:bookmarkStart w:id="15" w:name="_Toc54270035"/>
      <w:bookmarkStart w:id="16" w:name="_Toc54212216"/>
      <w:r>
        <w:rPr>
          <w:rFonts w:hint="eastAsia"/>
        </w:rPr>
        <w:t>核心算法设计（可选）</w:t>
      </w:r>
      <w:bookmarkEnd w:id="15"/>
    </w:p>
    <w:p w:rsidR="00441B96" w:rsidRDefault="00441B96" w:rsidP="00441B96">
      <w:pPr>
        <w:pStyle w:val="InfoBlue"/>
      </w:pPr>
      <w:r>
        <w:rPr>
          <w:i w:val="0"/>
          <w:color w:val="000000"/>
        </w:rPr>
        <w:t>BM25:自实现 k1=1.5/b=0.75,jieba 分词 + 停用词过滤,倒排索引(与暴力扫描逐位等价,10-35 倍吞吐)。</w:t>
      </w:r>
    </w:p>
    <w:p>
      <w:pPr/>
      <w:r>
        <w:t>RRF 融合:score(d)=Σ 1/(RRF_K+rank),K=60,对排名融合免归一化(完善轮 F1 修正为标准公式);文档级去重与无知识硬零兜底。</w:t>
      </w:r>
    </w:p>
    <w:p>
      <w:pPr/>
      <w:r>
        <w:t>重排(实验):特征化词面重排,实测无收益默认关闭(RERANK_ENABLED);兜底阈值 MIN_RELEVANCE=0.08 由 62 条评测标定。</w:t>
      </w:r>
    </w:p>
    <w:p w:rsidR="00441B96" w:rsidRPr="00441B96" w:rsidRDefault="00441B96" w:rsidP="00441B96">
      <w:pPr>
        <w:pStyle w:val="a9"/>
      </w:pPr>
    </w:p>
    <w:p w:rsidR="00441B96" w:rsidRDefault="00441B96" w:rsidP="00441B96">
      <w:pPr>
        <w:pStyle w:val="1"/>
        <w:ind w:left="360" w:hanging="360"/>
      </w:pPr>
      <w:bookmarkStart w:id="17" w:name="_Toc54270036"/>
      <w:r>
        <w:rPr>
          <w:rFonts w:hint="eastAsia"/>
        </w:rPr>
        <w:t>质量属</w:t>
      </w:r>
      <w:r>
        <w:t>性的设计</w:t>
      </w:r>
      <w:bookmarkEnd w:id="16"/>
      <w:bookmarkEnd w:id="17"/>
    </w:p>
    <w:p w:rsidR="00441B96" w:rsidRDefault="00441B96" w:rsidP="00441B96">
      <w:pPr>
        <w:pStyle w:val="InfoBlue"/>
      </w:pPr>
      <w:r>
        <w:rPr>
          <w:i w:val="0"/>
          <w:color w:val="000000"/>
        </w:rPr>
        <w:t>性能:双通道倒排 + 融合编排,检索 p50 1.1-1.9ms;可用性:Provider 熔断降级 + 本地兜底;安全:限流/写鉴权/全量转义/会话属主校验(F10);可修改性:双端 Provider 插件化(ADR-4/7);可测试性:评测/基准/验收/单测(14 项)四层脚本化;可扩展性:应用无状态,三级水平扩展。</w:t>
      </w:r>
    </w:p>
    <w:p w:rsidR="00441B96" w:rsidRPr="00441B96" w:rsidRDefault="00441B96" w:rsidP="00441B96">
      <w:pPr>
        <w:pStyle w:val="a9"/>
      </w:pPr>
    </w:p>
    <w:p w:rsidR="003A46E4" w:rsidRDefault="003A46E4"/>
    <w:p w:rsidR="002B34A5" w:rsidRPr="002B34A5" w:rsidRDefault="002B34A5" w:rsidP="002B34A5">
      <w:pPr>
        <w:pStyle w:val="a9"/>
      </w:pPr>
    </w:p>
    <w:sectPr w:rsidR="002B34A5" w:rsidRPr="002B34A5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38B" w:rsidRDefault="0090138B">
      <w:r>
        <w:separator/>
      </w:r>
    </w:p>
  </w:endnote>
  <w:endnote w:type="continuationSeparator" w:id="0">
    <w:p w:rsidR="0090138B" w:rsidRDefault="00901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3A46E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3A46E4" w:rsidRDefault="003A46E4">
          <w:pPr>
            <w:ind w:right="360"/>
          </w:pPr>
          <w:r>
            <w:rPr>
              <w:rFonts w:ascii="Times New Roman"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3A46E4" w:rsidRDefault="003A46E4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0C1E48">
            <w:rPr>
              <w:rFonts w:ascii="Times New Roman"/>
            </w:rPr>
            <w:t>&lt;SJTU&gt;</w:t>
          </w:r>
          <w:r>
            <w:rPr>
              <w:rFonts w:ascii="Times New Roman"/>
            </w:rPr>
            <w:fldChar w:fldCharType="end"/>
          </w:r>
          <w:r w:rsidR="002C7325">
            <w:rPr>
              <w:rFonts w:ascii="Times New Roman"/>
            </w:rPr>
            <w:t>, 20</w:t>
          </w:r>
          <w:r w:rsidR="009C7C87">
            <w:rPr>
              <w:rFonts w:ascii="Times New Roman" w:hint="eastAsia"/>
            </w:rPr>
            <w:t>2</w:t>
          </w:r>
          <w:r w:rsidR="002C7325">
            <w:rPr>
              <w:rFonts w:ascii="Times New Roman" w:hint="eastAsia"/>
            </w:rPr>
            <w:t>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3A46E4" w:rsidRDefault="003A46E4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D8737E">
            <w:rPr>
              <w:rStyle w:val="a8"/>
              <w:rFonts w:ascii="Times New Roman"/>
              <w:noProof/>
            </w:rPr>
            <w:t>5</w:t>
          </w:r>
          <w:r>
            <w:rPr>
              <w:rStyle w:val="a8"/>
              <w:rFonts w:ascii="Times New Roman"/>
              <w:noProof/>
            </w:rPr>
            <w:fldChar w:fldCharType="end"/>
          </w:r>
          <w:r>
            <w:rPr>
              <w:rStyle w:val="a8"/>
              <w:rFonts w:ascii="Times New Roman"/>
              <w:noProof/>
            </w:rPr>
            <w:t xml:space="preserve"> of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NUMPAGES  \* MERGEFORMAT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D8737E" w:rsidRPr="00D8737E">
            <w:rPr>
              <w:rStyle w:val="a8"/>
              <w:noProof/>
            </w:rPr>
            <w:t>5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:rsidR="003A46E4" w:rsidRDefault="003A46E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38B" w:rsidRDefault="0090138B">
      <w:r>
        <w:separator/>
      </w:r>
    </w:p>
  </w:footnote>
  <w:footnote w:type="continuationSeparator" w:id="0">
    <w:p w:rsidR="0090138B" w:rsidRDefault="00901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6E4" w:rsidRDefault="003A46E4">
    <w:pPr>
      <w:rPr>
        <w:sz w:val="24"/>
      </w:rPr>
    </w:pPr>
  </w:p>
  <w:p w:rsidR="003A46E4" w:rsidRDefault="003A46E4">
    <w:pPr>
      <w:pBdr>
        <w:top w:val="single" w:sz="6" w:space="1" w:color="auto"/>
      </w:pBdr>
      <w:rPr>
        <w:sz w:val="24"/>
      </w:rPr>
    </w:pPr>
  </w:p>
  <w:p w:rsidR="003A46E4" w:rsidRDefault="003A46E4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0C1E48">
      <w:rPr>
        <w:rFonts w:ascii="Arial" w:hAnsi="Arial"/>
        <w:b/>
        <w:sz w:val="36"/>
      </w:rPr>
      <w:t>&lt;</w:t>
    </w:r>
    <w:r w:rsidR="00D8737E">
      <w:rPr>
        <w:rFonts w:ascii="Arial" w:hAnsi="Arial" w:hint="eastAsia"/>
        <w:b/>
        <w:sz w:val="36"/>
      </w:rPr>
      <w:t>组织名称</w:t>
    </w:r>
    <w:r w:rsidR="00D8737E">
      <w:rPr>
        <w:rFonts w:ascii="Arial" w:hAnsi="Arial"/>
        <w:b/>
        <w:sz w:val="36"/>
      </w:rPr>
      <w:t xml:space="preserve"> </w:t>
    </w:r>
    <w:r w:rsidR="000C1E48"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:rsidR="003A46E4" w:rsidRDefault="003A46E4">
    <w:pPr>
      <w:pBdr>
        <w:bottom w:val="single" w:sz="6" w:space="1" w:color="auto"/>
      </w:pBdr>
      <w:jc w:val="right"/>
      <w:rPr>
        <w:sz w:val="24"/>
      </w:rPr>
    </w:pPr>
  </w:p>
  <w:p w:rsidR="003A46E4" w:rsidRDefault="003A46E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3A46E4">
      <w:tc>
        <w:tcPr>
          <w:tcW w:w="6379" w:type="dxa"/>
        </w:tcPr>
        <w:p w:rsidR="003A46E4" w:rsidRDefault="003A46E4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 w:rsidR="000C1E48">
            <w:rPr>
              <w:rFonts w:ascii="Times New Roman" w:hint="eastAsia"/>
            </w:rPr>
            <w:t>&lt;</w:t>
          </w:r>
          <w:r w:rsidR="000C1E48">
            <w:rPr>
              <w:rFonts w:ascii="Times New Roman" w:hint="eastAsia"/>
            </w:rPr>
            <w:t>项目名称</w:t>
          </w:r>
          <w:r w:rsidR="000C1E48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:rsidR="003A46E4" w:rsidRDefault="003A46E4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&lt;1.0&gt;</w:t>
          </w:r>
        </w:p>
      </w:tc>
    </w:tr>
    <w:tr w:rsidR="003A46E4">
      <w:tc>
        <w:tcPr>
          <w:tcW w:w="6379" w:type="dxa"/>
        </w:tcPr>
        <w:p w:rsidR="003A46E4" w:rsidRDefault="003A46E4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0C1E48">
            <w:rPr>
              <w:rFonts w:ascii="Times New Roman" w:hint="eastAsia"/>
            </w:rPr>
            <w:t>软件架构文档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:rsidR="003A46E4" w:rsidRDefault="003A46E4"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  &lt;dd/mmm/yy&gt;</w:t>
          </w:r>
        </w:p>
      </w:tc>
    </w:tr>
  </w:tbl>
  <w:p w:rsidR="003A46E4" w:rsidRDefault="003A46E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1709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CB6D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443A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D4B6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DD2C45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2982B5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375481C"/>
    <w:multiLevelType w:val="multilevel"/>
    <w:tmpl w:val="E6747DA6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69D547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B97F7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2F25FA"/>
    <w:multiLevelType w:val="multilevel"/>
    <w:tmpl w:val="5BBE1B1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9E170D0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F64732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2DF7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D2F7D46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1F21F2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43601F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56150C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20"/>
  </w:num>
  <w:num w:numId="4">
    <w:abstractNumId w:val="15"/>
  </w:num>
  <w:num w:numId="5">
    <w:abstractNumId w:val="14"/>
  </w:num>
  <w:num w:numId="6">
    <w:abstractNumId w:val="1"/>
    <w:lvlOverride w:ilvl="0">
      <w:lvl w:ilvl="0">
        <w:numFmt w:val="bullet"/>
        <w:lvlText w:val="{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19"/>
  </w:num>
  <w:num w:numId="9">
    <w:abstractNumId w:val="3"/>
  </w:num>
  <w:num w:numId="10">
    <w:abstractNumId w:val="10"/>
  </w:num>
  <w:num w:numId="11">
    <w:abstractNumId w:val="8"/>
  </w:num>
  <w:num w:numId="12">
    <w:abstractNumId w:val="18"/>
  </w:num>
  <w:num w:numId="13">
    <w:abstractNumId w:val="7"/>
  </w:num>
  <w:num w:numId="14">
    <w:abstractNumId w:val="4"/>
  </w:num>
  <w:num w:numId="15">
    <w:abstractNumId w:val="17"/>
  </w:num>
  <w:num w:numId="16">
    <w:abstractNumId w:val="13"/>
  </w:num>
  <w:num w:numId="17">
    <w:abstractNumId w:val="5"/>
  </w:num>
  <w:num w:numId="18">
    <w:abstractNumId w:val="11"/>
  </w:num>
  <w:num w:numId="19">
    <w:abstractNumId w:val="1"/>
    <w:lvlOverride w:ilvl="0">
      <w:lvl w:ilvl="0">
        <w:start w:val="1"/>
        <w:numFmt w:val="bullet"/>
        <w:lvlText w:val="{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6"/>
  </w:num>
  <w:num w:numId="21">
    <w:abstractNumId w:val="16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E48"/>
    <w:rsid w:val="0005511F"/>
    <w:rsid w:val="000C1E48"/>
    <w:rsid w:val="00175500"/>
    <w:rsid w:val="001761BA"/>
    <w:rsid w:val="001D0182"/>
    <w:rsid w:val="002B34A5"/>
    <w:rsid w:val="002C7325"/>
    <w:rsid w:val="003A46E4"/>
    <w:rsid w:val="00441B96"/>
    <w:rsid w:val="0047760A"/>
    <w:rsid w:val="004D595C"/>
    <w:rsid w:val="00575EF6"/>
    <w:rsid w:val="0079201D"/>
    <w:rsid w:val="0090138B"/>
    <w:rsid w:val="00994872"/>
    <w:rsid w:val="009A3548"/>
    <w:rsid w:val="009C7C87"/>
    <w:rsid w:val="009E2047"/>
    <w:rsid w:val="00CC3BDD"/>
    <w:rsid w:val="00D8737E"/>
    <w:rsid w:val="00DD0E0A"/>
    <w:rsid w:val="00E14F4D"/>
    <w:rsid w:val="00EB447D"/>
    <w:rsid w:val="00FB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858AD3-50B5-4E35-A56A-4014D551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10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30">
    <w:name w:val="toc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9"/>
    <w:autoRedefine/>
    <w:pPr>
      <w:spacing w:after="120"/>
      <w:ind w:left="720"/>
    </w:pPr>
    <w:rPr>
      <w:i/>
      <w:color w:val="0000FF"/>
    </w:rPr>
  </w:style>
  <w:style w:type="character" w:styleId="ae">
    <w:name w:val="Hyperlink"/>
    <w:rPr>
      <w:color w:val="0000FF"/>
      <w:u w:val="single"/>
    </w:rPr>
  </w:style>
  <w:style w:type="character" w:styleId="af">
    <w:name w:val="Strong"/>
    <w:qFormat/>
    <w:rPr>
      <w:b/>
    </w:rPr>
  </w:style>
  <w:style w:type="character" w:styleId="af0">
    <w:name w:val="FollowedHyperlink"/>
    <w:rPr>
      <w:color w:val="800080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paragraph" w:styleId="21">
    <w:name w:val="Body Text Indent 2"/>
    <w:basedOn w:val="a"/>
    <w:pPr>
      <w:pBdr>
        <w:top w:val="single" w:sz="6" w:space="1" w:color="C0C0C0"/>
        <w:left w:val="single" w:sz="6" w:space="1" w:color="C0C0C0"/>
        <w:bottom w:val="single" w:sz="6" w:space="1" w:color="C0C0C0"/>
        <w:right w:val="single" w:sz="6" w:space="1" w:color="C0C0C0"/>
        <w:between w:val="single" w:sz="6" w:space="1" w:color="C0C0C0"/>
      </w:pBdr>
      <w:shd w:val="pct25" w:color="FFFF00" w:fill="FFFFFF"/>
      <w:spacing w:line="1" w:lineRule="atLeast"/>
      <w:ind w:left="720"/>
    </w:p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软件架构文档.dot</Template>
  <TotalTime>6</TotalTime>
  <Pages>5</Pages>
  <Words>355</Words>
  <Characters>2026</Characters>
  <Application>Microsoft Office Word</Application>
  <DocSecurity>0</DocSecurity>
  <Lines>16</Lines>
  <Paragraphs>4</Paragraphs>
  <ScaleCrop>false</ScaleCrop>
  <Company>&lt;SJTU&gt;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软件架构文档</dc:title>
  <dc:subject>&lt;项目名称&gt;</dc:subject>
  <dc:creator>bjshen</dc:creator>
  <cp:keywords/>
  <cp:lastModifiedBy>Shen</cp:lastModifiedBy>
  <cp:revision>7</cp:revision>
  <cp:lastPrinted>1899-12-31T16:00:00Z</cp:lastPrinted>
  <dcterms:created xsi:type="dcterms:W3CDTF">2020-09-03T11:02:00Z</dcterms:created>
  <dcterms:modified xsi:type="dcterms:W3CDTF">2024-07-07T01:30:00Z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