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ED2" w:rsidRDefault="00DD4EFB" w:rsidP="002B7CAA">
      <w:pPr>
        <w:jc w:val="center"/>
        <w:rPr>
          <w:b/>
          <w:sz w:val="32"/>
          <w:szCs w:val="32"/>
        </w:rPr>
      </w:pPr>
      <w:r w:rsidRPr="002B7CAA">
        <w:rPr>
          <w:rFonts w:hint="eastAsia"/>
          <w:b/>
          <w:sz w:val="32"/>
          <w:szCs w:val="32"/>
        </w:rPr>
        <w:t>项目</w:t>
      </w:r>
      <w:r w:rsidR="00086B26">
        <w:rPr>
          <w:rFonts w:hint="eastAsia"/>
          <w:b/>
          <w:sz w:val="32"/>
          <w:szCs w:val="32"/>
        </w:rPr>
        <w:t>总结</w:t>
      </w:r>
      <w:r w:rsidRPr="002B7CAA">
        <w:rPr>
          <w:rFonts w:hint="eastAsia"/>
          <w:b/>
          <w:sz w:val="32"/>
          <w:szCs w:val="32"/>
        </w:rPr>
        <w:t>报告</w:t>
      </w:r>
    </w:p>
    <w:p w:rsidR="002B7CAA" w:rsidRPr="002B7CAA" w:rsidRDefault="00213715" w:rsidP="002B7CAA">
      <w:pPr>
        <w:jc w:val="center"/>
        <w:rPr>
          <w:b/>
          <w:sz w:val="32"/>
          <w:szCs w:val="32"/>
        </w:rPr>
      </w:pPr>
      <w:r>
        <w:rPr>
          <w:rFonts w:hint="eastAsia"/>
          <w:szCs w:val="21"/>
        </w:rPr>
        <w:t>日期:2026-10-16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714"/>
      </w:tblGrid>
      <w:tr w:rsidR="001C0B35" w:rsidRPr="008C214A" w:rsidTr="008C214A">
        <w:tc>
          <w:tcPr>
            <w:tcW w:w="1674" w:type="dxa"/>
            <w:shd w:val="clear" w:color="auto" w:fill="auto"/>
          </w:tcPr>
          <w:p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1C0B35" w:rsidRPr="008C214A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:rsidR="001C0B35" w:rsidRPr="008C214A" w:rsidRDefault="001C0B35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3</w:t>
            </w:r>
          </w:p>
        </w:tc>
        <w:tc>
          <w:tcPr>
            <w:tcW w:w="1866" w:type="dxa"/>
            <w:shd w:val="clear" w:color="auto" w:fill="auto"/>
          </w:tcPr>
          <w:p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  <w:shd w:val="clear" w:color="auto" w:fill="auto"/>
          </w:tcPr>
          <w:p w:rsidR="001C0B35" w:rsidRPr="00FB2B9D" w:rsidRDefault="001C0B35" w:rsidP="008C214A">
            <w:pPr>
              <w:adjustRightInd w:val="0"/>
              <w:snapToGrid w:val="0"/>
              <w:spacing w:line="460" w:lineRule="atLeast"/>
              <w:jc w:val="center"/>
              <w:rPr>
                <w:color w:val="0070C0"/>
                <w:szCs w:val="21"/>
              </w:rPr>
            </w:pPr>
            <w:r>
              <w:t>智问校园CampusMind</w:t>
            </w:r>
          </w:p>
        </w:tc>
      </w:tr>
      <w:tr w:rsidR="007F221A" w:rsidRPr="008C214A" w:rsidTr="007F221A">
        <w:tc>
          <w:tcPr>
            <w:tcW w:w="1674" w:type="dxa"/>
            <w:shd w:val="clear" w:color="auto" w:fill="auto"/>
          </w:tcPr>
          <w:p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  <w:shd w:val="clear" w:color="auto" w:fill="auto"/>
          </w:tcPr>
          <w:p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Python(后端)/ JavaScript(前端)</w:t>
            </w:r>
          </w:p>
        </w:tc>
        <w:tc>
          <w:tcPr>
            <w:tcW w:w="1866" w:type="dxa"/>
            <w:shd w:val="clear" w:color="auto" w:fill="auto"/>
          </w:tcPr>
          <w:p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4" w:type="dxa"/>
            <w:shd w:val="clear" w:color="auto" w:fill="auto"/>
          </w:tcPr>
          <w:p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FastAPI · uvicorn · jieba · httpx / 原生 SPA · SSE</w:t>
            </w:r>
          </w:p>
        </w:tc>
      </w:tr>
    </w:tbl>
    <w:p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582955" w:rsidRPr="00582955" w:rsidTr="00582955">
        <w:trPr>
          <w:cantSplit/>
        </w:trPr>
        <w:tc>
          <w:tcPr>
            <w:tcW w:w="8928" w:type="dxa"/>
            <w:shd w:val="pct10" w:color="auto" w:fill="FFFFFF"/>
          </w:tcPr>
          <w:p w:rsidR="00582955" w:rsidRPr="00582955" w:rsidRDefault="00B46AE3" w:rsidP="00B46AE3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ascii="宋体" w:hint="eastAsia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 w:rsidR="00582955" w:rsidRPr="00582955" w:rsidTr="00582955">
        <w:trPr>
          <w:cantSplit/>
        </w:trPr>
        <w:tc>
          <w:tcPr>
            <w:tcW w:w="8928" w:type="dxa"/>
          </w:tcPr>
          <w:p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rFonts w:hint="eastAsia"/>
                <w:szCs w:val="21"/>
              </w:rPr>
              <w:t>1. 采用哪种架构风格?哪些设计模式?</w:t>
              <w:br/>
              <w:t>分层风格的模块化单体(接入/网关边界/应用服务/RAG 引擎/数据五层,ADR-1),预留服务化边界。设计模式:策略+工厂(生成/向量双端 Provider 插件化)、单例(检索器/配置)、仓储(隔离 SQL)、令牌桶限流、熔断降级。</w:t>
              <w:br/>
              <w:br/>
              <w:t>2. 技术方案有哪些亮点?</w:t>
              <w:br/>
              <w:t>① 混合检索 BM25∥向量 + 标准 RRF 排名融合,62 条口语化评测 Hit@3 98.4%;② 回答强制引用溯源(来源+双通道排名),无知识硬零兜底不编造;③ SSE 流式输出,meta 事件先推引用;④ 知识热更新免重启(索引版本递增);⑤ 评测驱动质量闭环:评测/基准/验收/单测四层全脚本可复现;⑥ 多轮独立调研累计修复 10 项真实缺陷(含安全与口径),全部带证据。</w:t>
              <w:br/>
              <w:br/>
              <w:t>3. 是否做了单元测试及各类系统测试?</w:t>
              <w:br/>
              <w:t>单元测试:pytest 14 项全绿;功能测试:13 条系统用例(含引用溯源/热更新/限流/鉴权/会话属主);性能测试:retrieval-only 515.8-880.4 QPS(p50 1.1-1.9ms)、E2E 并发 20 下 42-44 QPS、p99&lt;800ms、0 失败;易用性:课程演示与录屏验证;兼容性:Windows/macOS + Chrome/Edge 实测通过。</w:t>
              <w:br/>
              <w:br/>
              <w:t>4. 是否采用大模型辅助开发?生产率提升估计?</w:t>
              <w:br/>
              <w:t>是。用于架构调研、代码审查与完善(多轮累计修复 10 项缺陷)、文档/PPT 初稿生成与测试用例整理;估算整体生产率提升约 30-40%(文档与调研环节提升最显著),关键决策与数据仍由团队复核。</w:t>
            </w:r>
          </w:p>
          <w:p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60696" w:rsidRPr="006265D9" w:rsidRDefault="00560696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82955" w:rsidRP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3.</w:t>
            </w:r>
            <w:r w:rsidRPr="006265D9">
              <w:rPr>
                <w:szCs w:val="21"/>
              </w:rPr>
              <w:t>技术方案有哪些亮点？</w:t>
            </w:r>
          </w:p>
          <w:p w:rsid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60696" w:rsidRPr="006265D9" w:rsidRDefault="00560696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265D9" w:rsidRP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6265D9" w:rsidRPr="006265D9" w:rsidRDefault="009667D6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6265D9" w:rsidRPr="006265D9">
              <w:rPr>
                <w:szCs w:val="21"/>
              </w:rPr>
              <w:t>.</w:t>
            </w:r>
            <w:r w:rsidR="006265D9" w:rsidRPr="006265D9">
              <w:rPr>
                <w:rFonts w:hint="eastAsia"/>
                <w:szCs w:val="21"/>
              </w:rPr>
              <w:t>是</w:t>
            </w:r>
            <w:r w:rsidR="006265D9" w:rsidRPr="006265D9">
              <w:rPr>
                <w:szCs w:val="21"/>
              </w:rPr>
              <w:t>否做了单元测</w:t>
            </w:r>
            <w:r w:rsidR="006265D9" w:rsidRPr="006265D9">
              <w:rPr>
                <w:rFonts w:hint="eastAsia"/>
                <w:szCs w:val="21"/>
              </w:rPr>
              <w:t>试</w:t>
            </w:r>
            <w:r w:rsidR="006265D9" w:rsidRPr="006265D9">
              <w:rPr>
                <w:szCs w:val="21"/>
              </w:rPr>
              <w:t>？</w:t>
            </w:r>
            <w:r w:rsidR="006265D9" w:rsidRPr="006265D9">
              <w:rPr>
                <w:rFonts w:hint="eastAsia"/>
                <w:szCs w:val="21"/>
              </w:rPr>
              <w:t>是</w:t>
            </w:r>
            <w:r w:rsidR="006265D9" w:rsidRPr="006265D9">
              <w:rPr>
                <w:szCs w:val="21"/>
              </w:rPr>
              <w:t>否做了</w:t>
            </w:r>
            <w:r w:rsidR="006265D9" w:rsidRPr="006265D9">
              <w:rPr>
                <w:rFonts w:hint="eastAsia"/>
                <w:szCs w:val="21"/>
              </w:rPr>
              <w:t>系统</w:t>
            </w:r>
            <w:r>
              <w:rPr>
                <w:rFonts w:hint="eastAsia"/>
                <w:szCs w:val="21"/>
              </w:rPr>
              <w:t>的</w:t>
            </w:r>
            <w:r w:rsidR="006265D9" w:rsidRPr="006265D9">
              <w:rPr>
                <w:szCs w:val="21"/>
              </w:rPr>
              <w:t>功能测</w:t>
            </w:r>
            <w:r w:rsidR="006265D9" w:rsidRPr="006265D9">
              <w:rPr>
                <w:rFonts w:hint="eastAsia"/>
                <w:szCs w:val="21"/>
              </w:rPr>
              <w:t>试</w:t>
            </w:r>
            <w:r>
              <w:rPr>
                <w:rFonts w:hint="eastAsia"/>
                <w:szCs w:val="21"/>
              </w:rPr>
              <w:t>、</w:t>
            </w:r>
            <w:r w:rsidR="006265D9" w:rsidRPr="006265D9">
              <w:rPr>
                <w:szCs w:val="21"/>
              </w:rPr>
              <w:t>性能测试</w:t>
            </w:r>
            <w:r>
              <w:rPr>
                <w:rFonts w:hint="eastAsia"/>
                <w:szCs w:val="21"/>
              </w:rPr>
              <w:t>、</w:t>
            </w:r>
            <w:r w:rsidR="006265D9" w:rsidRPr="006265D9">
              <w:rPr>
                <w:rFonts w:hint="eastAsia"/>
                <w:szCs w:val="21"/>
              </w:rPr>
              <w:t>兼</w:t>
            </w:r>
            <w:r w:rsidR="006265D9" w:rsidRPr="006265D9">
              <w:rPr>
                <w:szCs w:val="21"/>
              </w:rPr>
              <w:t>容性</w:t>
            </w:r>
            <w:r>
              <w:rPr>
                <w:rFonts w:hint="eastAsia"/>
                <w:szCs w:val="21"/>
              </w:rPr>
              <w:t>测试和易用性测试</w:t>
            </w:r>
            <w:r>
              <w:rPr>
                <w:szCs w:val="21"/>
              </w:rPr>
              <w:t>等</w:t>
            </w:r>
            <w:r w:rsidR="006265D9" w:rsidRPr="006265D9">
              <w:rPr>
                <w:szCs w:val="21"/>
              </w:rPr>
              <w:t>？</w:t>
            </w:r>
          </w:p>
          <w:p w:rsidR="00582955" w:rsidRPr="00560696" w:rsidRDefault="00582955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82955" w:rsidRPr="00560696" w:rsidRDefault="00582955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82955" w:rsidRDefault="009667D6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4.</w:t>
            </w:r>
            <w:r>
              <w:rPr>
                <w:rFonts w:hint="eastAsia"/>
                <w:szCs w:val="21"/>
              </w:rPr>
              <w:t>是否采用大模型来辅助开发？对开发生产率约有百分之几的提升？</w:t>
            </w:r>
          </w:p>
          <w:p w:rsidR="009667D6" w:rsidRDefault="009667D6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9667D6" w:rsidRDefault="009667D6" w:rsidP="0056069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82955" w:rsidRPr="00FB2B9D" w:rsidRDefault="00582955" w:rsidP="00582955">
            <w:pPr>
              <w:spacing w:line="360" w:lineRule="atLeast"/>
              <w:jc w:val="center"/>
              <w:rPr>
                <w:color w:val="0070C0"/>
                <w:szCs w:val="21"/>
              </w:rPr>
            </w:pPr>
            <w:bookmarkStart w:id="0" w:name="_GoBack"/>
            <w:bookmarkEnd w:id="0"/>
          </w:p>
        </w:tc>
      </w:tr>
      <w:tr w:rsidR="006265D9" w:rsidRPr="00582955" w:rsidTr="00797025">
        <w:trPr>
          <w:cantSplit/>
        </w:trPr>
        <w:tc>
          <w:tcPr>
            <w:tcW w:w="8928" w:type="dxa"/>
            <w:shd w:val="pct10" w:color="auto" w:fill="FFFFFF"/>
          </w:tcPr>
          <w:p w:rsidR="006265D9" w:rsidRPr="00582955" w:rsidRDefault="006265D9" w:rsidP="006265D9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王若璋 34%(架构与检索引擎、项目管理);何俐 33%(前端、界面与系统测试);郭祚梁 33%(需求与 Vision、评测基准、文档交付物)。注:项目管理包括项目计划、报告、沟通与协调。</w:t>
            </w:r>
          </w:p>
        </w:tc>
      </w:tr>
      <w:tr w:rsidR="006265D9" w:rsidRPr="00582955" w:rsidTr="00582955">
        <w:trPr>
          <w:cantSplit/>
        </w:trPr>
        <w:tc>
          <w:tcPr>
            <w:tcW w:w="8928" w:type="dxa"/>
          </w:tcPr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984"/>
              <w:gridCol w:w="992"/>
              <w:gridCol w:w="992"/>
              <w:gridCol w:w="993"/>
              <w:gridCol w:w="1417"/>
              <w:gridCol w:w="1418"/>
            </w:tblGrid>
            <w:tr w:rsidR="00560696" w:rsidRPr="00560696" w:rsidTr="00560696">
              <w:trPr>
                <w:jc w:val="center"/>
              </w:trPr>
              <w:tc>
                <w:tcPr>
                  <w:tcW w:w="1450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姓名</w:t>
                  </w:r>
                </w:p>
              </w:tc>
              <w:tc>
                <w:tcPr>
                  <w:tcW w:w="984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需求</w:t>
                  </w: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设计</w:t>
                  </w: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编码</w:t>
                  </w:r>
                </w:p>
              </w:tc>
              <w:tc>
                <w:tcPr>
                  <w:tcW w:w="993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测试</w:t>
                  </w:r>
                </w:p>
              </w:tc>
              <w:tc>
                <w:tcPr>
                  <w:tcW w:w="1417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项目管理</w:t>
                  </w:r>
                  <w:r w:rsidRPr="00560696">
                    <w:rPr>
                      <w:rFonts w:hint="eastAsia"/>
                      <w:color w:val="000000" w:themeColor="text1"/>
                      <w:szCs w:val="21"/>
                    </w:rPr>
                    <w:t>*</w:t>
                  </w:r>
                </w:p>
              </w:tc>
              <w:tc>
                <w:tcPr>
                  <w:tcW w:w="1418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  <w:r w:rsidRPr="00560696">
                    <w:rPr>
                      <w:color w:val="000000" w:themeColor="text1"/>
                      <w:szCs w:val="21"/>
                    </w:rPr>
                    <w:t>小计</w:t>
                  </w:r>
                </w:p>
              </w:tc>
            </w:tr>
            <w:tr w:rsidR="00560696" w:rsidRPr="00560696" w:rsidTr="00560696">
              <w:trPr>
                <w:jc w:val="center"/>
              </w:trPr>
              <w:tc>
                <w:tcPr>
                  <w:tcW w:w="1450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84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3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7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8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</w:tr>
            <w:tr w:rsidR="00560696" w:rsidRPr="00560696" w:rsidTr="00560696">
              <w:trPr>
                <w:jc w:val="center"/>
              </w:trPr>
              <w:tc>
                <w:tcPr>
                  <w:tcW w:w="1450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84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3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7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8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</w:tr>
            <w:tr w:rsidR="00560696" w:rsidRPr="00560696" w:rsidTr="00560696">
              <w:trPr>
                <w:jc w:val="center"/>
              </w:trPr>
              <w:tc>
                <w:tcPr>
                  <w:tcW w:w="1450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84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3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7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8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</w:tr>
            <w:tr w:rsidR="00560696" w:rsidRPr="00560696" w:rsidTr="00560696">
              <w:trPr>
                <w:jc w:val="center"/>
              </w:trPr>
              <w:tc>
                <w:tcPr>
                  <w:tcW w:w="1450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84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3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7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8" w:type="dxa"/>
                </w:tcPr>
                <w:p w:rsidR="00560696" w:rsidRPr="00560696" w:rsidRDefault="00560696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</w:rPr>
                  </w:pPr>
                </w:p>
              </w:tc>
            </w:tr>
          </w:tbl>
          <w:p w:rsidR="006265D9" w:rsidRPr="00FB2B9D" w:rsidRDefault="00560696" w:rsidP="00560696">
            <w:pPr>
              <w:adjustRightInd w:val="0"/>
              <w:snapToGrid w:val="0"/>
              <w:spacing w:line="460" w:lineRule="atLeast"/>
              <w:ind w:firstLineChars="100" w:firstLine="210"/>
              <w:rPr>
                <w:color w:val="0070C0"/>
                <w:szCs w:val="21"/>
              </w:rPr>
            </w:pPr>
            <w:r w:rsidRPr="00560696">
              <w:rPr>
                <w:color w:val="000000" w:themeColor="text1"/>
                <w:szCs w:val="21"/>
              </w:rPr>
              <w:t>注：</w:t>
            </w:r>
            <w:r w:rsidRPr="00560696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560696">
              <w:rPr>
                <w:rFonts w:hint="eastAsia"/>
                <w:color w:val="000000" w:themeColor="text1"/>
                <w:szCs w:val="21"/>
              </w:rPr>
              <w:t>项目管理包括项目</w:t>
            </w:r>
            <w:r w:rsidRPr="00560696">
              <w:rPr>
                <w:color w:val="000000" w:themeColor="text1"/>
                <w:szCs w:val="21"/>
              </w:rPr>
              <w:t>计划、报告、沟通与协调等。</w:t>
            </w:r>
          </w:p>
        </w:tc>
      </w:tr>
    </w:tbl>
    <w:p w:rsidR="00560696" w:rsidRDefault="00560696">
      <w:r>
        <w:br w:type="page"/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83"/>
        <w:gridCol w:w="3045"/>
      </w:tblGrid>
      <w:tr w:rsidR="00582955" w:rsidRPr="00582955" w:rsidTr="00582955">
        <w:trPr>
          <w:cantSplit/>
        </w:trPr>
        <w:tc>
          <w:tcPr>
            <w:tcW w:w="8928" w:type="dxa"/>
            <w:gridSpan w:val="2"/>
            <w:shd w:val="pct10" w:color="auto" w:fill="FFFFFF"/>
          </w:tcPr>
          <w:p w:rsidR="00582955" w:rsidRPr="00582955" w:rsidRDefault="00582955" w:rsidP="0058295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582955">
              <w:rPr>
                <w:rFonts w:ascii="宋体" w:hint="eastAsia"/>
                <w:b/>
                <w:szCs w:val="21"/>
              </w:rPr>
              <w:lastRenderedPageBreak/>
              <w:t>软件</w:t>
            </w:r>
            <w:r w:rsidR="009667D6">
              <w:rPr>
                <w:rFonts w:ascii="宋体" w:hint="eastAsia"/>
                <w:b/>
                <w:szCs w:val="21"/>
              </w:rPr>
              <w:t>规模</w:t>
            </w:r>
          </w:p>
        </w:tc>
      </w:tr>
      <w:tr w:rsidR="00582955" w:rsidRPr="008C214A" w:rsidTr="00582955">
        <w:trPr>
          <w:cantSplit/>
        </w:trPr>
        <w:tc>
          <w:tcPr>
            <w:tcW w:w="5883" w:type="dxa"/>
          </w:tcPr>
          <w:p w:rsidR="00582955" w:rsidRPr="00582955" w:rsidRDefault="009667D6" w:rsidP="008C214A">
            <w:pPr>
              <w:spacing w:line="360" w:lineRule="atLeast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前端的</w:t>
            </w:r>
            <w:r w:rsidR="008C214A">
              <w:rPr>
                <w:rFonts w:ascii="宋体" w:hint="eastAsia"/>
                <w:szCs w:val="21"/>
              </w:rPr>
              <w:t>代码行数（不包括注解行、</w:t>
            </w:r>
            <w:r w:rsidR="00582955" w:rsidRPr="00582955">
              <w:rPr>
                <w:rFonts w:ascii="宋体" w:hint="eastAsia"/>
                <w:szCs w:val="21"/>
              </w:rPr>
              <w:t>空行</w:t>
            </w:r>
            <w:r w:rsidR="008C214A">
              <w:rPr>
                <w:rFonts w:ascii="宋体" w:hint="eastAsia"/>
                <w:szCs w:val="21"/>
              </w:rPr>
              <w:t>和复用代码</w:t>
            </w:r>
            <w:r w:rsidR="00582955" w:rsidRPr="00582955">
              <w:rPr>
                <w:rFonts w:ascii="宋体" w:hint="eastAsia"/>
                <w:szCs w:val="21"/>
              </w:rPr>
              <w:t>）：</w:t>
            </w:r>
          </w:p>
        </w:tc>
        <w:tc>
          <w:tcPr>
            <w:tcW w:w="3045" w:type="dxa"/>
          </w:tcPr>
          <w:p w:rsidR="00582955" w:rsidRPr="00582955" w:rsidRDefault="00582955" w:rsidP="00582955">
            <w:pPr>
              <w:spacing w:line="360" w:lineRule="atLeast"/>
              <w:jc w:val="center"/>
              <w:rPr>
                <w:rFonts w:ascii="宋体"/>
                <w:szCs w:val="21"/>
              </w:rPr>
            </w:pPr>
            <w:r>
              <w:t>533 行(2026-10-16 统计)</w:t>
            </w:r>
          </w:p>
        </w:tc>
      </w:tr>
      <w:tr w:rsidR="008C214A" w:rsidRPr="008C214A" w:rsidTr="00582955">
        <w:trPr>
          <w:cantSplit/>
        </w:trPr>
        <w:tc>
          <w:tcPr>
            <w:tcW w:w="5883" w:type="dxa"/>
          </w:tcPr>
          <w:p w:rsidR="008C214A" w:rsidRDefault="009667D6" w:rsidP="009667D6">
            <w:pPr>
              <w:spacing w:line="360" w:lineRule="atLeast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后</w:t>
            </w:r>
            <w:r>
              <w:rPr>
                <w:rFonts w:ascii="宋体" w:hint="eastAsia"/>
                <w:szCs w:val="21"/>
              </w:rPr>
              <w:t>端的代码行数（不包括注解行、</w:t>
            </w:r>
            <w:r w:rsidRPr="00582955">
              <w:rPr>
                <w:rFonts w:ascii="宋体" w:hint="eastAsia"/>
                <w:szCs w:val="21"/>
              </w:rPr>
              <w:t>空行</w:t>
            </w:r>
            <w:r>
              <w:rPr>
                <w:rFonts w:ascii="宋体" w:hint="eastAsia"/>
                <w:szCs w:val="21"/>
              </w:rPr>
              <w:t>和复用代码</w:t>
            </w:r>
            <w:r w:rsidRPr="00582955">
              <w:rPr>
                <w:rFonts w:ascii="宋体" w:hint="eastAsia"/>
                <w:szCs w:val="21"/>
              </w:rPr>
              <w:t>）：</w:t>
            </w:r>
          </w:p>
        </w:tc>
        <w:tc>
          <w:tcPr>
            <w:tcW w:w="3045" w:type="dxa"/>
          </w:tcPr>
          <w:p w:rsidR="008C214A" w:rsidRPr="00582955" w:rsidRDefault="008C214A" w:rsidP="00582955">
            <w:pPr>
              <w:spacing w:line="360" w:lineRule="atLeast"/>
              <w:jc w:val="center"/>
              <w:rPr>
                <w:rFonts w:ascii="宋体"/>
                <w:szCs w:val="21"/>
              </w:rPr>
            </w:pPr>
            <w:r>
              <w:t>1005 行(2026-10-16 统计)</w:t>
            </w:r>
          </w:p>
        </w:tc>
      </w:tr>
    </w:tbl>
    <w:p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:rsidTr="00797025">
        <w:trPr>
          <w:cantSplit/>
        </w:trPr>
        <w:tc>
          <w:tcPr>
            <w:tcW w:w="8928" w:type="dxa"/>
            <w:shd w:val="pct10" w:color="auto" w:fill="FFFFFF"/>
          </w:tcPr>
          <w:p w:rsidR="006265D9" w:rsidRPr="00582955" w:rsidRDefault="006265D9" w:rsidP="0079702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经验、教训和建议</w:t>
            </w:r>
          </w:p>
        </w:tc>
      </w:tr>
      <w:tr w:rsidR="0078028D" w:rsidRPr="008C214A" w:rsidTr="008C214A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028D" w:rsidRPr="008C214A" w:rsidRDefault="0078028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t>1) 评测驱动优于感觉驱动:停用词、截断、去重三个真实缺陷均由指标异常暴露,先建评测集再优化;2) 如实是最好的工程策略:主动标注 TF-IDF 非语义嵌入、保留历史口径演变,反而让结论更可信;3) 演示与生产同构(Provider 插件化 + 降级兜底)让课程项目具备了真实部署的可能;4) 二轮独立视角的代码调研价值巨大:9 项缺陷多数在自测中不可见;5) 8 周节奏下按 MVP 裁剪范围、契约先行,是三人团队不加班交付的关键。</w:t>
            </w:r>
          </w:p>
          <w:p w:rsidR="00582955" w:rsidRPr="008C214A" w:rsidRDefault="00582955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82955" w:rsidRPr="008C214A" w:rsidRDefault="00582955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82955" w:rsidRDefault="00582955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60696" w:rsidRDefault="00560696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60696" w:rsidRDefault="00560696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560696" w:rsidRPr="008C214A" w:rsidRDefault="00560696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:rsidR="0078028D" w:rsidRPr="008C214A" w:rsidRDefault="0078028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:rsidR="00560696" w:rsidRDefault="00560696" w:rsidP="008C214A"/>
    <w:p w:rsidR="00333F36" w:rsidRPr="00333F36" w:rsidRDefault="000B62BA" w:rsidP="008C214A">
      <w:r>
        <w:rPr>
          <w:rFonts w:hint="eastAsia"/>
        </w:rPr>
        <w:t>项目组各成员签字:王若璋、何俐、郭祚梁</w:t>
      </w:r>
    </w:p>
    <w:sectPr w:rsidR="00333F36" w:rsidRPr="00333F36" w:rsidSect="00560696">
      <w:pgSz w:w="11906" w:h="16838"/>
      <w:pgMar w:top="1134" w:right="1134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C5B" w:rsidRDefault="00E75C5B" w:rsidP="004B14A3">
      <w:r>
        <w:separator/>
      </w:r>
    </w:p>
  </w:endnote>
  <w:endnote w:type="continuationSeparator" w:id="0">
    <w:p w:rsidR="00E75C5B" w:rsidRDefault="00E75C5B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C5B" w:rsidRDefault="00E75C5B" w:rsidP="004B14A3">
      <w:r>
        <w:separator/>
      </w:r>
    </w:p>
  </w:footnote>
  <w:footnote w:type="continuationSeparator" w:id="0">
    <w:p w:rsidR="00E75C5B" w:rsidRDefault="00E75C5B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4"/>
  </w:num>
  <w:num w:numId="4">
    <w:abstractNumId w:val="6"/>
  </w:num>
  <w:num w:numId="5">
    <w:abstractNumId w:val="4"/>
  </w:num>
  <w:num w:numId="6">
    <w:abstractNumId w:val="12"/>
  </w:num>
  <w:num w:numId="7">
    <w:abstractNumId w:val="17"/>
  </w:num>
  <w:num w:numId="8">
    <w:abstractNumId w:val="5"/>
  </w:num>
  <w:num w:numId="9">
    <w:abstractNumId w:val="2"/>
  </w:num>
  <w:num w:numId="10">
    <w:abstractNumId w:val="13"/>
  </w:num>
  <w:num w:numId="11">
    <w:abstractNumId w:val="16"/>
  </w:num>
  <w:num w:numId="12">
    <w:abstractNumId w:val="15"/>
  </w:num>
  <w:num w:numId="13">
    <w:abstractNumId w:val="9"/>
  </w:num>
  <w:num w:numId="14">
    <w:abstractNumId w:val="11"/>
  </w:num>
  <w:num w:numId="15">
    <w:abstractNumId w:val="7"/>
  </w:num>
  <w:num w:numId="16">
    <w:abstractNumId w:val="1"/>
  </w:num>
  <w:num w:numId="17">
    <w:abstractNumId w:val="3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DC3"/>
    <w:rsid w:val="000520B9"/>
    <w:rsid w:val="00056DC3"/>
    <w:rsid w:val="00086B26"/>
    <w:rsid w:val="000B62BA"/>
    <w:rsid w:val="000E6E61"/>
    <w:rsid w:val="000F2567"/>
    <w:rsid w:val="00141DB7"/>
    <w:rsid w:val="001C0B35"/>
    <w:rsid w:val="0021315C"/>
    <w:rsid w:val="00213715"/>
    <w:rsid w:val="002313C9"/>
    <w:rsid w:val="002B7CAA"/>
    <w:rsid w:val="002E392C"/>
    <w:rsid w:val="00333F36"/>
    <w:rsid w:val="003B40D6"/>
    <w:rsid w:val="003F4FF9"/>
    <w:rsid w:val="004201A1"/>
    <w:rsid w:val="004B14A3"/>
    <w:rsid w:val="00514B90"/>
    <w:rsid w:val="00522AB7"/>
    <w:rsid w:val="00535ED2"/>
    <w:rsid w:val="00560696"/>
    <w:rsid w:val="00582955"/>
    <w:rsid w:val="005C1E5C"/>
    <w:rsid w:val="005C5B06"/>
    <w:rsid w:val="005F00B9"/>
    <w:rsid w:val="005F1980"/>
    <w:rsid w:val="006265D9"/>
    <w:rsid w:val="006B659F"/>
    <w:rsid w:val="006C05F4"/>
    <w:rsid w:val="006D710E"/>
    <w:rsid w:val="00741A6E"/>
    <w:rsid w:val="0078028D"/>
    <w:rsid w:val="00797025"/>
    <w:rsid w:val="007F221A"/>
    <w:rsid w:val="00826C78"/>
    <w:rsid w:val="008819CF"/>
    <w:rsid w:val="008827E7"/>
    <w:rsid w:val="008C214A"/>
    <w:rsid w:val="00955D2E"/>
    <w:rsid w:val="009667D6"/>
    <w:rsid w:val="009B7A4A"/>
    <w:rsid w:val="00AE6595"/>
    <w:rsid w:val="00B056A3"/>
    <w:rsid w:val="00B46AE3"/>
    <w:rsid w:val="00B672BA"/>
    <w:rsid w:val="00BD4912"/>
    <w:rsid w:val="00DD4EFB"/>
    <w:rsid w:val="00E71C29"/>
    <w:rsid w:val="00E75C5B"/>
    <w:rsid w:val="00EA385C"/>
    <w:rsid w:val="00EC23B3"/>
    <w:rsid w:val="00FB218E"/>
    <w:rsid w:val="00FB2B9D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E7EFBB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58</Words>
  <Characters>334</Characters>
  <Application>Microsoft Office Word</Application>
  <DocSecurity>0</DocSecurity>
  <Lines>2</Lines>
  <Paragraphs>1</Paragraphs>
  <ScaleCrop>false</ScaleCrop>
  <Company>ecust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初始阶段递交工件：</dc:title>
  <dc:subject/>
  <dc:creator>bjshen</dc:creator>
  <cp:keywords/>
  <dc:description/>
  <cp:lastModifiedBy>Shen</cp:lastModifiedBy>
  <cp:revision>6</cp:revision>
  <dcterms:created xsi:type="dcterms:W3CDTF">2020-09-03T11:04:00Z</dcterms:created>
  <dcterms:modified xsi:type="dcterms:W3CDTF">2024-05-23T02:26:00Z</dcterms:modified>
</cp:coreProperties>
</file>