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760D" w14:textId="77777777" w:rsidR="00C413F1" w:rsidRDefault="00C413F1" w:rsidP="00C413F1">
      <w:r>
        <w:t>УТВЕРЖДЕНО</w:t>
      </w:r>
    </w:p>
    <w:p w14:paraId="712BB520" w14:textId="77777777" w:rsidR="00C413F1" w:rsidRDefault="00C413F1" w:rsidP="00C413F1">
      <w:r>
        <w:t>Приказом директора ООО "</w:t>
      </w:r>
      <w:proofErr w:type="spellStart"/>
      <w:r>
        <w:t>ТехноИнновации</w:t>
      </w:r>
      <w:proofErr w:type="spellEnd"/>
      <w:r>
        <w:t>"</w:t>
      </w:r>
    </w:p>
    <w:p w14:paraId="34D075C0" w14:textId="77777777" w:rsidR="00C413F1" w:rsidRDefault="00C413F1" w:rsidP="00C413F1">
      <w:r>
        <w:t>от 15.01.2025 № 5</w:t>
      </w:r>
    </w:p>
    <w:p w14:paraId="3C421A98" w14:textId="77777777" w:rsidR="00C413F1" w:rsidRDefault="00C413F1" w:rsidP="00C413F1"/>
    <w:p w14:paraId="4F031CDF" w14:textId="77777777" w:rsidR="00C413F1" w:rsidRDefault="00C413F1" w:rsidP="00C413F1">
      <w:r>
        <w:t>ПОЛОЖЕНИЕ О КОММЕРЧЕСКОЙ ТАЙНЕ</w:t>
      </w:r>
    </w:p>
    <w:p w14:paraId="4577872E" w14:textId="77777777" w:rsidR="00C413F1" w:rsidRDefault="00C413F1" w:rsidP="00C413F1">
      <w:r>
        <w:t>ООО "</w:t>
      </w:r>
      <w:proofErr w:type="spellStart"/>
      <w:r>
        <w:t>ТехноИнновации</w:t>
      </w:r>
      <w:proofErr w:type="spellEnd"/>
      <w:r>
        <w:t>"</w:t>
      </w:r>
    </w:p>
    <w:p w14:paraId="1589C655" w14:textId="77777777" w:rsidR="00C413F1" w:rsidRDefault="00C413F1" w:rsidP="00C413F1"/>
    <w:p w14:paraId="618A5D74" w14:textId="77777777" w:rsidR="00C413F1" w:rsidRDefault="00C413F1" w:rsidP="00C413F1">
      <w:r>
        <w:t>Статья 1. Общие положения</w:t>
      </w:r>
    </w:p>
    <w:p w14:paraId="14301C49" w14:textId="77777777" w:rsidR="00C413F1" w:rsidRDefault="00C413F1" w:rsidP="00C413F1">
      <w:r>
        <w:t>1.1. Настоящее Положение разработано в соответствии с законодательством Республики Беларусь.</w:t>
      </w:r>
    </w:p>
    <w:p w14:paraId="14B9DAA3" w14:textId="77777777" w:rsidR="00C413F1" w:rsidRDefault="00C413F1" w:rsidP="00C413F1">
      <w:r>
        <w:t>1.2. Положение определяет порядок отнесения информации к коммерческой тайне и ее защиты.</w:t>
      </w:r>
    </w:p>
    <w:p w14:paraId="390568F2" w14:textId="77777777" w:rsidR="00C413F1" w:rsidRDefault="00C413F1" w:rsidP="00C413F1"/>
    <w:p w14:paraId="1F97DB91" w14:textId="77777777" w:rsidR="00C413F1" w:rsidRDefault="00C413F1" w:rsidP="00C413F1">
      <w:r>
        <w:t>Статья 2. Сведения, составляющие коммерческую тайну</w:t>
      </w:r>
    </w:p>
    <w:p w14:paraId="1FCF0060" w14:textId="77777777" w:rsidR="00C413F1" w:rsidRDefault="00C413F1" w:rsidP="00C413F1">
      <w:r>
        <w:t>2.1. К коммерческой тайне Общества относятся:</w:t>
      </w:r>
    </w:p>
    <w:p w14:paraId="634E2D47" w14:textId="77777777" w:rsidR="00C413F1" w:rsidRDefault="00C413F1" w:rsidP="00C413F1">
      <w:r>
        <w:t xml:space="preserve">   - сведения о финансовом состоянии;</w:t>
      </w:r>
    </w:p>
    <w:p w14:paraId="492BE4CB" w14:textId="77777777" w:rsidR="00C413F1" w:rsidRDefault="00C413F1" w:rsidP="00C413F1">
      <w:r>
        <w:t xml:space="preserve">   - сведения о клиентах и поставщиках;</w:t>
      </w:r>
    </w:p>
    <w:p w14:paraId="33F51E15" w14:textId="77777777" w:rsidR="00C413F1" w:rsidRDefault="00C413F1" w:rsidP="00C413F1">
      <w:r>
        <w:t xml:space="preserve">   - сведения о разрабатываемых технологиях.</w:t>
      </w:r>
    </w:p>
    <w:p w14:paraId="5D8FD967" w14:textId="77777777" w:rsidR="00C413F1" w:rsidRDefault="00C413F1" w:rsidP="00C413F1"/>
    <w:p w14:paraId="72943316" w14:textId="77777777" w:rsidR="00C413F1" w:rsidRDefault="00C413F1" w:rsidP="00C413F1">
      <w:r>
        <w:t>Статья 3. Права и обязанности работников</w:t>
      </w:r>
    </w:p>
    <w:p w14:paraId="3A78B7B2" w14:textId="77777777" w:rsidR="00C413F1" w:rsidRDefault="00C413F1" w:rsidP="00C413F1">
      <w:r>
        <w:t>3.1. Работники, имеющие доступ к коммерческой тайне, обязаны:</w:t>
      </w:r>
    </w:p>
    <w:p w14:paraId="442C064C" w14:textId="77777777" w:rsidR="00C413F1" w:rsidRDefault="00C413F1" w:rsidP="00C413F1">
      <w:r>
        <w:t xml:space="preserve">   - не разглашать полученные сведения;</w:t>
      </w:r>
    </w:p>
    <w:p w14:paraId="67FA7B42" w14:textId="77777777" w:rsidR="00C413F1" w:rsidRDefault="00C413F1" w:rsidP="00C413F1">
      <w:r>
        <w:t xml:space="preserve">   - соблюдать установленный режим коммерческой тайны.</w:t>
      </w:r>
    </w:p>
    <w:p w14:paraId="0F57712A" w14:textId="77777777" w:rsidR="00C413F1" w:rsidRDefault="00C413F1" w:rsidP="00C413F1">
      <w:r>
        <w:t>3.2. За разглашение коммерческой тайны работники могут быть привлечены к дисциплинарной ответственности.</w:t>
      </w:r>
    </w:p>
    <w:p w14:paraId="289D1819" w14:textId="77777777" w:rsidR="00C413F1" w:rsidRDefault="00C413F1" w:rsidP="00C413F1"/>
    <w:p w14:paraId="2DB247A2" w14:textId="77777777" w:rsidR="00C413F1" w:rsidRDefault="00C413F1" w:rsidP="00C413F1">
      <w:r>
        <w:t>Статья 4. Доступ к коммерческой тайне</w:t>
      </w:r>
    </w:p>
    <w:p w14:paraId="2B72CF72" w14:textId="77777777" w:rsidR="00C413F1" w:rsidRDefault="00C413F1" w:rsidP="00C413F1">
      <w:r>
        <w:t>4.1. Доступ к сведениям, составляющим коммерческую тайну, предоставляется работникам в соответствии с их должностными обязанностями.</w:t>
      </w:r>
    </w:p>
    <w:p w14:paraId="6E8D07BA" w14:textId="77777777" w:rsidR="00C413F1" w:rsidRDefault="00C413F1" w:rsidP="00C413F1">
      <w:r>
        <w:t>4.2. Допуск работников осуществляется на основании приказа директора.</w:t>
      </w:r>
    </w:p>
    <w:p w14:paraId="336E5711" w14:textId="77777777" w:rsidR="00C413F1" w:rsidRDefault="00C413F1" w:rsidP="00C413F1"/>
    <w:p w14:paraId="2B0F019E" w14:textId="77777777" w:rsidR="00C413F1" w:rsidRDefault="00C413F1" w:rsidP="00C413F1">
      <w:r>
        <w:t>Статья 5. Заключительные положения</w:t>
      </w:r>
    </w:p>
    <w:p w14:paraId="79BDC716" w14:textId="77777777" w:rsidR="00C413F1" w:rsidRDefault="00C413F1" w:rsidP="00C413F1">
      <w:r>
        <w:t>5.1. Настоящее Положение вступает в силу с даты утверждения.</w:t>
      </w:r>
    </w:p>
    <w:p w14:paraId="60BFB96D" w14:textId="008B9C25" w:rsidR="00443F22" w:rsidRDefault="00C413F1" w:rsidP="00C413F1">
      <w:r>
        <w:t>5.2. Изменения в Положение вносятся приказом директора.</w:t>
      </w:r>
    </w:p>
    <w:sectPr w:rsidR="00443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F1"/>
    <w:rsid w:val="00443F22"/>
    <w:rsid w:val="00C413F1"/>
    <w:rsid w:val="00FA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CD53"/>
  <w15:chartTrackingRefBased/>
  <w15:docId w15:val="{A6ECCB7A-0B46-4B49-8C8A-4B3E0CEF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3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3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3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3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1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Yelisei Matsias</dc:creator>
  <cp:keywords/>
  <dc:description/>
  <cp:lastModifiedBy>Yelisei Matsias</cp:lastModifiedBy>
  <cp:revision>1</cp:revision>
  <dcterms:created xsi:type="dcterms:W3CDTF">2026-03-19T09:09:00Z</dcterms:created>
  <dcterms:modified xsi:type="dcterms:W3CDTF">2026-03-19T09:09:00Z</dcterms:modified>
</cp:coreProperties>
</file>