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941B" w14:textId="76B54382" w:rsidR="000F2431" w:rsidRDefault="000F2431" w:rsidP="006C2D28">
      <w:pPr>
        <w:pStyle w:val="1"/>
        <w:rPr>
          <w:rFonts w:hint="eastAsia"/>
          <w:lang w:val="fr-FR"/>
        </w:rPr>
      </w:pPr>
      <w:r>
        <w:rPr>
          <w:lang w:val="fr-FR"/>
        </w:rPr>
        <w:t>MM1</w:t>
      </w:r>
      <w:r w:rsidRPr="00135358">
        <w:rPr>
          <w:lang w:val="fr-FR"/>
        </w:rPr>
        <w:t xml:space="preserve"> : </w:t>
      </w:r>
      <w:r w:rsidRPr="00A60A8F">
        <w:rPr>
          <w:lang w:val="fr-FR"/>
        </w:rPr>
        <w:t xml:space="preserve">L'impact des tactiques de présentation de soi sur la performance des transactions au sein des </w:t>
      </w:r>
      <w:proofErr w:type="spellStart"/>
      <w:r w:rsidRPr="00A60A8F">
        <w:rPr>
          <w:lang w:val="fr-FR"/>
        </w:rPr>
        <w:t>platformes</w:t>
      </w:r>
      <w:proofErr w:type="spellEnd"/>
      <w:r w:rsidRPr="00A60A8F">
        <w:rPr>
          <w:lang w:val="fr-FR"/>
        </w:rPr>
        <w:t xml:space="preserve"> C2C</w:t>
      </w:r>
    </w:p>
    <w:p w14:paraId="23261495" w14:textId="7317FA92" w:rsidR="00894EC2" w:rsidRDefault="00894EC2" w:rsidP="00894EC2">
      <w:pPr>
        <w:pStyle w:val="1"/>
        <w:rPr>
          <w:rFonts w:hint="eastAsia"/>
          <w:lang w:val="fr-FR"/>
        </w:rPr>
      </w:pPr>
      <w:r>
        <w:rPr>
          <w:lang w:val="fr-FR"/>
        </w:rPr>
        <w:t>INFO :</w:t>
      </w:r>
    </w:p>
    <w:p w14:paraId="59173B91" w14:textId="0603315F" w:rsidR="00894EC2" w:rsidRPr="00B42424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B42424">
        <w:rPr>
          <w:rFonts w:hint="eastAsia"/>
          <w:b/>
          <w:bCs/>
          <w:lang w:val="fr-FR"/>
        </w:rPr>
        <w:t>E</w:t>
      </w:r>
      <w:r w:rsidRPr="00B42424">
        <w:rPr>
          <w:b/>
          <w:bCs/>
          <w:lang w:val="fr-FR"/>
        </w:rPr>
        <w:t>nv</w:t>
      </w:r>
      <w:proofErr w:type="spellEnd"/>
      <w:r w:rsidRPr="00B42424">
        <w:rPr>
          <w:b/>
          <w:bCs/>
          <w:lang w:val="fr-FR"/>
        </w:rPr>
        <w:t xml:space="preserve"> : </w:t>
      </w:r>
      <w:proofErr w:type="spellStart"/>
      <w:r w:rsidRPr="00B42424">
        <w:rPr>
          <w:b/>
          <w:bCs/>
          <w:lang w:val="fr-FR"/>
        </w:rPr>
        <w:t>airbnb_env</w:t>
      </w:r>
      <w:proofErr w:type="spellEnd"/>
    </w:p>
    <w:p w14:paraId="139D44AF" w14:textId="54B1BECA" w:rsidR="00894EC2" w:rsidRPr="00135358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G</w:t>
      </w:r>
      <w:r w:rsidRPr="00135358">
        <w:rPr>
          <w:b/>
          <w:bCs/>
          <w:lang w:val="fr-FR"/>
        </w:rPr>
        <w:t>ithub</w:t>
      </w:r>
      <w:proofErr w:type="spellEnd"/>
      <w:r w:rsidRPr="00135358">
        <w:rPr>
          <w:b/>
          <w:bCs/>
          <w:lang w:val="fr-FR"/>
        </w:rPr>
        <w:t xml:space="preserve"> : </w:t>
      </w:r>
      <w:proofErr w:type="spellStart"/>
      <w:r w:rsidR="004B745B" w:rsidRPr="00135358">
        <w:rPr>
          <w:rFonts w:hint="eastAsia"/>
          <w:b/>
          <w:bCs/>
          <w:lang w:val="fr-FR"/>
        </w:rPr>
        <w:t>selfpresentation</w:t>
      </w:r>
      <w:proofErr w:type="spellEnd"/>
      <w:r w:rsidR="004B745B" w:rsidRPr="00135358">
        <w:rPr>
          <w:rFonts w:hint="eastAsia"/>
          <w:b/>
          <w:bCs/>
          <w:lang w:val="fr-FR"/>
        </w:rPr>
        <w:t>-NLI-</w:t>
      </w:r>
      <w:proofErr w:type="spellStart"/>
      <w:r w:rsidR="004B745B" w:rsidRPr="00135358">
        <w:rPr>
          <w:rFonts w:hint="eastAsia"/>
          <w:b/>
          <w:bCs/>
          <w:lang w:val="fr-FR"/>
        </w:rPr>
        <w:t>airbnb</w:t>
      </w:r>
      <w:proofErr w:type="spellEnd"/>
    </w:p>
    <w:p w14:paraId="3A15525D" w14:textId="296224E2" w:rsidR="00894EC2" w:rsidRPr="00B42424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L</w:t>
      </w:r>
      <w:r w:rsidRPr="00135358">
        <w:rPr>
          <w:b/>
          <w:bCs/>
          <w:lang w:val="fr-FR"/>
        </w:rPr>
        <w:t>ocal_path</w:t>
      </w:r>
      <w:proofErr w:type="spellEnd"/>
      <w:r w:rsidRPr="00135358">
        <w:rPr>
          <w:b/>
          <w:bCs/>
          <w:lang w:val="fr-FR"/>
        </w:rPr>
        <w:t> :</w:t>
      </w:r>
      <w:r w:rsidR="004B745B" w:rsidRPr="00135358">
        <w:rPr>
          <w:rFonts w:hint="eastAsia"/>
          <w:b/>
          <w:bCs/>
          <w:lang w:val="fr-FR"/>
        </w:rPr>
        <w:t xml:space="preserve"> D:\Edu\selfpresentation-NLI-airbnb</w:t>
      </w:r>
    </w:p>
    <w:p w14:paraId="4D6A93C9" w14:textId="7F3DD323" w:rsidR="00740DB1" w:rsidRPr="00135358" w:rsidRDefault="00740DB1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N</w:t>
      </w:r>
      <w:r w:rsidRPr="00135358">
        <w:rPr>
          <w:b/>
          <w:bCs/>
          <w:lang w:val="fr-FR"/>
        </w:rPr>
        <w:t>ote : note_MM1</w:t>
      </w:r>
    </w:p>
    <w:p w14:paraId="206D0D80" w14:textId="1AA455C1" w:rsidR="00740DB1" w:rsidRPr="00135358" w:rsidRDefault="00692E01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S</w:t>
      </w:r>
      <w:r w:rsidRPr="00135358">
        <w:rPr>
          <w:b/>
          <w:bCs/>
          <w:lang w:val="fr-FR"/>
        </w:rPr>
        <w:t>andbox</w:t>
      </w:r>
      <w:proofErr w:type="spellEnd"/>
      <w:r w:rsidRPr="00135358">
        <w:rPr>
          <w:b/>
          <w:bCs/>
          <w:lang w:val="fr-FR"/>
        </w:rPr>
        <w:t> : sandboxMM1</w:t>
      </w:r>
    </w:p>
    <w:p w14:paraId="5FA9CBD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6D8B9E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8B952AD" w14:textId="41D02253" w:rsidR="009A10FE" w:rsidRPr="00692E01" w:rsidRDefault="00F65747" w:rsidP="006C2D28">
      <w:pPr>
        <w:pStyle w:val="1"/>
        <w:rPr>
          <w:rFonts w:hint="eastAsia"/>
        </w:rPr>
      </w:pPr>
      <w:r w:rsidRPr="00692E01">
        <w:t>05/12/</w:t>
      </w:r>
      <w:proofErr w:type="gramStart"/>
      <w:r w:rsidRPr="00692E01">
        <w:t>25 :</w:t>
      </w:r>
      <w:proofErr w:type="gramEnd"/>
    </w:p>
    <w:p w14:paraId="0E508DBE" w14:textId="77777777" w:rsidR="006C2D28" w:rsidRDefault="006C2D28">
      <w:pPr>
        <w:rPr>
          <w:rFonts w:hint="eastAsia"/>
          <w:lang w:val="fr-FR"/>
        </w:rPr>
      </w:pPr>
      <w:r>
        <w:rPr>
          <w:lang w:val="fr-FR"/>
        </w:rPr>
        <w:t xml:space="preserve">4 parties </w:t>
      </w:r>
      <w:proofErr w:type="spellStart"/>
      <w:r>
        <w:rPr>
          <w:lang w:val="fr-FR"/>
        </w:rPr>
        <w:t>impo</w:t>
      </w:r>
      <w:proofErr w:type="spellEnd"/>
      <w:r>
        <w:rPr>
          <w:lang w:val="fr-FR"/>
        </w:rPr>
        <w:t> :</w:t>
      </w:r>
    </w:p>
    <w:p w14:paraId="50CAA114" w14:textId="2644C14F" w:rsidR="006C2D28" w:rsidRDefault="006C2D28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lt</w:t>
      </w:r>
      <w:proofErr w:type="spellEnd"/>
    </w:p>
    <w:p w14:paraId="04054E63" w14:textId="2563963D" w:rsidR="006C2D28" w:rsidRPr="00F013E7" w:rsidRDefault="0035013B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C</w:t>
      </w:r>
      <w:r w:rsidRPr="00F013E7">
        <w:rPr>
          <w:b/>
          <w:bCs/>
          <w:lang w:val="fr-FR"/>
        </w:rPr>
        <w:t xml:space="preserve">onfiance de </w:t>
      </w:r>
      <w:proofErr w:type="spellStart"/>
      <w:r w:rsidRPr="00F013E7">
        <w:rPr>
          <w:b/>
          <w:bCs/>
          <w:lang w:val="fr-FR"/>
        </w:rPr>
        <w:t>plt</w:t>
      </w:r>
      <w:proofErr w:type="spellEnd"/>
      <w:r w:rsidRPr="00F013E7">
        <w:rPr>
          <w:b/>
          <w:bCs/>
          <w:lang w:val="fr-FR"/>
        </w:rPr>
        <w:t xml:space="preserve"> : </w:t>
      </w:r>
      <w:proofErr w:type="spellStart"/>
      <w:r w:rsidRPr="00F013E7">
        <w:rPr>
          <w:b/>
          <w:bCs/>
          <w:lang w:val="fr-FR"/>
        </w:rPr>
        <w:t>superhotes</w:t>
      </w:r>
      <w:proofErr w:type="spellEnd"/>
    </w:p>
    <w:p w14:paraId="7FEC4655" w14:textId="369DBD31" w:rsidR="0035013B" w:rsidRPr="006C2D28" w:rsidRDefault="0035013B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otes de la communauté</w:t>
      </w:r>
    </w:p>
    <w:p w14:paraId="7BF476B9" w14:textId="70701C63" w:rsidR="006C2D28" w:rsidRPr="00F013E7" w:rsidRDefault="006C2D28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proofErr w:type="spellStart"/>
      <w:r w:rsidRPr="00F013E7">
        <w:rPr>
          <w:rFonts w:hint="eastAsia"/>
          <w:b/>
          <w:bCs/>
          <w:lang w:val="fr-FR"/>
        </w:rPr>
        <w:t>H</w:t>
      </w:r>
      <w:r w:rsidRPr="00F013E7">
        <w:rPr>
          <w:b/>
          <w:bCs/>
          <w:lang w:val="fr-FR"/>
        </w:rPr>
        <w:t>oetes</w:t>
      </w:r>
      <w:proofErr w:type="spellEnd"/>
      <w:r w:rsidR="0035013B" w:rsidRPr="00F013E7">
        <w:rPr>
          <w:b/>
          <w:bCs/>
          <w:lang w:val="fr-FR"/>
        </w:rPr>
        <w:t xml:space="preserve"> : les présentateurs </w:t>
      </w:r>
    </w:p>
    <w:p w14:paraId="10E7762B" w14:textId="64DA84F0" w:rsidR="0035013B" w:rsidRDefault="0035013B" w:rsidP="006C2D28">
      <w:pPr>
        <w:rPr>
          <w:rFonts w:hint="eastAsia"/>
          <w:lang w:val="fr-FR"/>
        </w:rPr>
      </w:pPr>
    </w:p>
    <w:p w14:paraId="7A3A294D" w14:textId="3BD694A4" w:rsidR="0035013B" w:rsidRDefault="00F013E7" w:rsidP="006C2D28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lastRenderedPageBreak/>
        <w:t>R</w:t>
      </w:r>
      <w:r>
        <w:rPr>
          <w:lang w:val="fr-FR"/>
        </w:rPr>
        <w:t>eview</w:t>
      </w:r>
      <w:proofErr w:type="spellEnd"/>
      <w:r>
        <w:rPr>
          <w:lang w:val="fr-FR"/>
        </w:rPr>
        <w:t xml:space="preserve"> de littérature</w:t>
      </w:r>
    </w:p>
    <w:p w14:paraId="7E3CE6E5" w14:textId="282A1A6D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 w:rsidRPr="00F013E7">
        <w:rPr>
          <w:lang w:val="fr-FR"/>
        </w:rPr>
        <w:t>Plt</w:t>
      </w:r>
      <w:proofErr w:type="spellEnd"/>
      <w:r w:rsidRPr="00F013E7">
        <w:rPr>
          <w:lang w:val="fr-FR"/>
        </w:rPr>
        <w:t xml:space="preserve"> C2C et confiance </w:t>
      </w:r>
    </w:p>
    <w:p w14:paraId="1A339080" w14:textId="67DC7A12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 xml:space="preserve">héorie de signaux </w:t>
      </w:r>
    </w:p>
    <w:p w14:paraId="5F2395F0" w14:textId="2B2CF91E" w:rsidR="00F013E7" w:rsidRDefault="00F013E7" w:rsidP="005E06D9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G</w:t>
      </w:r>
      <w:r>
        <w:rPr>
          <w:lang w:val="fr-FR"/>
        </w:rPr>
        <w:t>offman</w:t>
      </w:r>
      <w:r w:rsidR="005E06D9">
        <w:rPr>
          <w:lang w:val="fr-FR"/>
        </w:rPr>
        <w:t> :</w:t>
      </w:r>
    </w:p>
    <w:p w14:paraId="646B602D" w14:textId="02B88D49" w:rsid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elf divulgation</w:t>
      </w:r>
    </w:p>
    <w:p w14:paraId="0C00888C" w14:textId="13E79834" w:rsidR="005E06D9" w:rsidRP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 xml:space="preserve">elf </w:t>
      </w:r>
      <w:proofErr w:type="spellStart"/>
      <w:r>
        <w:rPr>
          <w:lang w:val="fr-FR"/>
        </w:rPr>
        <w:t>presentation</w:t>
      </w:r>
      <w:proofErr w:type="spellEnd"/>
    </w:p>
    <w:p w14:paraId="160083C1" w14:textId="77777777" w:rsidR="00F013E7" w:rsidRDefault="00F013E7" w:rsidP="006C2D28">
      <w:pPr>
        <w:rPr>
          <w:rFonts w:hint="eastAsia"/>
          <w:lang w:val="fr-FR"/>
        </w:rPr>
      </w:pPr>
    </w:p>
    <w:p w14:paraId="1B47762A" w14:textId="77777777" w:rsidR="0035013B" w:rsidRDefault="0035013B" w:rsidP="006C2D28">
      <w:pPr>
        <w:rPr>
          <w:rFonts w:hint="eastAsia"/>
          <w:lang w:val="fr-FR"/>
        </w:rPr>
      </w:pPr>
    </w:p>
    <w:p w14:paraId="40D4238B" w14:textId="51517DA0" w:rsidR="006C2D28" w:rsidRPr="006C2D28" w:rsidRDefault="006C2D28" w:rsidP="00EE174E">
      <w:pPr>
        <w:pStyle w:val="2"/>
        <w:rPr>
          <w:rFonts w:hint="eastAsia"/>
          <w:lang w:val="fr-FR"/>
        </w:rPr>
      </w:pPr>
      <w:r>
        <w:rPr>
          <w:lang w:val="fr-FR"/>
        </w:rPr>
        <w:t>TODO :</w:t>
      </w:r>
    </w:p>
    <w:p w14:paraId="08EE6046" w14:textId="77777777" w:rsidR="00820867" w:rsidRDefault="00F65747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820867">
        <w:rPr>
          <w:lang w:val="fr-FR"/>
        </w:rPr>
        <w:t>SCORE de tactiq</w:t>
      </w:r>
      <w:r w:rsidR="006C2D28" w:rsidRPr="00820867">
        <w:rPr>
          <w:rFonts w:hint="eastAsia"/>
          <w:lang w:val="fr-FR"/>
        </w:rPr>
        <w:t>u</w:t>
      </w:r>
      <w:r w:rsidRPr="00820867">
        <w:rPr>
          <w:lang w:val="fr-FR"/>
        </w:rPr>
        <w:t xml:space="preserve">es : prendre justement </w:t>
      </w:r>
      <w:r w:rsidR="006C2D28" w:rsidRPr="00820867">
        <w:rPr>
          <w:lang w:val="fr-FR"/>
        </w:rPr>
        <w:t>le moyen</w:t>
      </w:r>
      <w:r w:rsidRPr="00820867">
        <w:rPr>
          <w:lang w:val="fr-FR"/>
        </w:rPr>
        <w:t xml:space="preserve"> de</w:t>
      </w:r>
      <w:r w:rsidR="006C2D28" w:rsidRPr="00820867">
        <w:rPr>
          <w:lang w:val="fr-FR"/>
        </w:rPr>
        <w:t xml:space="preserve">s scores de </w:t>
      </w:r>
      <w:proofErr w:type="spellStart"/>
      <w:r w:rsidR="006C2D28" w:rsidRPr="00820867">
        <w:rPr>
          <w:lang w:val="fr-FR"/>
        </w:rPr>
        <w:t>zsc</w:t>
      </w:r>
      <w:proofErr w:type="spellEnd"/>
      <w:r w:rsidR="006C2D28" w:rsidRPr="00820867">
        <w:rPr>
          <w:lang w:val="fr-FR"/>
        </w:rPr>
        <w:t xml:space="preserve"> pour e entre 0-1</w:t>
      </w:r>
    </w:p>
    <w:p w14:paraId="39CAA537" w14:textId="77777777" w:rsidR="00820867" w:rsidRPr="006C2D28" w:rsidRDefault="00820867" w:rsidP="00820867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lang w:val="fr-FR"/>
        </w:rPr>
        <w:t xml:space="preserve">En comparaison avec des scores factorielles mais négatives </w:t>
      </w:r>
    </w:p>
    <w:p w14:paraId="303D469C" w14:textId="77777777" w:rsidR="00820867" w:rsidRPr="00820867" w:rsidRDefault="00820867" w:rsidP="00820867">
      <w:pPr>
        <w:ind w:left="440"/>
        <w:rPr>
          <w:rFonts w:hint="eastAsia"/>
          <w:lang w:val="fr-FR"/>
        </w:rPr>
      </w:pPr>
    </w:p>
    <w:p w14:paraId="05995E9D" w14:textId="77777777" w:rsidR="00820867" w:rsidRDefault="00820867" w:rsidP="0082086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820867">
        <w:rPr>
          <w:rFonts w:hint="eastAsia"/>
          <w:lang w:val="fr-FR"/>
        </w:rPr>
        <w:t>R</w:t>
      </w:r>
      <w:r w:rsidRPr="00820867">
        <w:rPr>
          <w:lang w:val="fr-FR"/>
        </w:rPr>
        <w:t xml:space="preserve">efaire le tableau de l’analyse factorielle avec des </w:t>
      </w:r>
      <w:proofErr w:type="spellStart"/>
      <w:r w:rsidRPr="00820867">
        <w:rPr>
          <w:lang w:val="fr-FR"/>
        </w:rPr>
        <w:t>community</w:t>
      </w:r>
      <w:proofErr w:type="spellEnd"/>
      <w:r w:rsidRPr="00820867">
        <w:rPr>
          <w:lang w:val="fr-FR"/>
        </w:rPr>
        <w:t xml:space="preserve"> index et </w:t>
      </w:r>
      <w:proofErr w:type="spellStart"/>
      <w:r w:rsidRPr="00820867">
        <w:rPr>
          <w:lang w:val="fr-FR"/>
        </w:rPr>
        <w:t>uniqueness</w:t>
      </w:r>
      <w:proofErr w:type="spellEnd"/>
      <w:r w:rsidRPr="00820867">
        <w:rPr>
          <w:lang w:val="fr-FR"/>
        </w:rPr>
        <w:t xml:space="preserve"> </w:t>
      </w:r>
      <w:proofErr w:type="spellStart"/>
      <w:r w:rsidRPr="00820867">
        <w:rPr>
          <w:lang w:val="fr-FR"/>
        </w:rPr>
        <w:t>index</w:t>
      </w:r>
      <w:r w:rsidR="006C2D28" w:rsidRPr="00820867">
        <w:rPr>
          <w:lang w:val="fr-FR"/>
        </w:rPr>
        <w:t>En</w:t>
      </w:r>
      <w:proofErr w:type="spellEnd"/>
      <w:r w:rsidR="006C2D28" w:rsidRPr="00820867">
        <w:rPr>
          <w:lang w:val="fr-FR"/>
        </w:rPr>
        <w:t xml:space="preserve"> comparaison avec des scores factorielles mais négatives</w:t>
      </w:r>
    </w:p>
    <w:p w14:paraId="5027E22B" w14:textId="051013A1" w:rsidR="00360A22" w:rsidRPr="00360A22" w:rsidRDefault="00360A22" w:rsidP="00360A22">
      <w:pPr>
        <w:rPr>
          <w:rFonts w:hint="eastAsia"/>
          <w:lang w:val="fr-FR"/>
        </w:rPr>
      </w:pPr>
    </w:p>
    <w:p w14:paraId="3FB0373F" w14:textId="2B96A84B" w:rsidR="00360A22" w:rsidRDefault="00360A22" w:rsidP="00360A22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 xml:space="preserve">ilan de profil de </w:t>
      </w:r>
      <w:proofErr w:type="spellStart"/>
      <w:r>
        <w:rPr>
          <w:lang w:val="fr-FR"/>
        </w:rPr>
        <w:t>superhost</w:t>
      </w:r>
      <w:proofErr w:type="spellEnd"/>
      <w:r>
        <w:rPr>
          <w:lang w:val="fr-FR"/>
        </w:rPr>
        <w:t>/autres</w:t>
      </w:r>
      <w:r w:rsidR="000840BA">
        <w:rPr>
          <w:lang w:val="fr-FR"/>
        </w:rPr>
        <w:t> : comparer les moyens</w:t>
      </w:r>
    </w:p>
    <w:p w14:paraId="69583610" w14:textId="5466531D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>actiques</w:t>
      </w:r>
    </w:p>
    <w:p w14:paraId="5DFB9C3B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otes </w:t>
      </w:r>
    </w:p>
    <w:p w14:paraId="37BB5ED7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b de </w:t>
      </w:r>
      <w:proofErr w:type="spellStart"/>
      <w:r>
        <w:rPr>
          <w:lang w:val="fr-FR"/>
        </w:rPr>
        <w:t>reviews</w:t>
      </w:r>
      <w:proofErr w:type="spellEnd"/>
    </w:p>
    <w:p w14:paraId="5E8EC5C1" w14:textId="42A775AE" w:rsidR="006C2D28" w:rsidRDefault="00360A22" w:rsidP="00360A22">
      <w:pPr>
        <w:rPr>
          <w:rFonts w:hint="eastAsia"/>
          <w:lang w:val="fr-FR"/>
        </w:rPr>
      </w:pPr>
      <w:r w:rsidRPr="00360A22">
        <w:rPr>
          <w:lang w:val="fr-FR"/>
        </w:rPr>
        <w:t xml:space="preserve"> </w:t>
      </w:r>
    </w:p>
    <w:p w14:paraId="02480E5F" w14:textId="6EA35B2D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e courbe de taux de réservation : performance locative</w:t>
      </w:r>
    </w:p>
    <w:p w14:paraId="3CB42ED1" w14:textId="1E62B5A8" w:rsidR="00AA4B8E" w:rsidRDefault="00AA4B8E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uste pour voir la distribution</w:t>
      </w:r>
    </w:p>
    <w:p w14:paraId="2843BA64" w14:textId="77777777" w:rsidR="00AA4B8E" w:rsidRDefault="00AA4B8E" w:rsidP="00AA4B8E">
      <w:pPr>
        <w:rPr>
          <w:rFonts w:hint="eastAsia"/>
          <w:lang w:val="fr-FR"/>
        </w:rPr>
      </w:pPr>
    </w:p>
    <w:p w14:paraId="072B9491" w14:textId="76B392DF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odel </w:t>
      </w:r>
      <w:proofErr w:type="spellStart"/>
      <w:r>
        <w:rPr>
          <w:lang w:val="fr-FR"/>
        </w:rPr>
        <w:t>logistic</w:t>
      </w:r>
      <w:proofErr w:type="spellEnd"/>
      <w:r>
        <w:rPr>
          <w:lang w:val="fr-FR"/>
        </w:rPr>
        <w:t xml:space="preserve"> </w:t>
      </w:r>
    </w:p>
    <w:p w14:paraId="668B0208" w14:textId="77777777" w:rsidR="00AA4B8E" w:rsidRDefault="00AA4B8E" w:rsidP="00AA4B8E">
      <w:pPr>
        <w:rPr>
          <w:rFonts w:hint="eastAsia"/>
          <w:lang w:val="fr-FR"/>
        </w:rPr>
      </w:pPr>
    </w:p>
    <w:p w14:paraId="2A1CEE5C" w14:textId="77777777" w:rsidR="00AA4B8E" w:rsidRPr="00AA4B8E" w:rsidRDefault="00AA4B8E" w:rsidP="00AA4B8E">
      <w:pPr>
        <w:rPr>
          <w:rFonts w:hint="eastAsia"/>
          <w:lang w:val="fr-FR"/>
        </w:rPr>
      </w:pPr>
    </w:p>
    <w:p w14:paraId="2A983705" w14:textId="6B35BFC3" w:rsidR="006C2D28" w:rsidRPr="009723BF" w:rsidRDefault="009723BF" w:rsidP="009723BF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723BF">
        <w:rPr>
          <w:rFonts w:hint="eastAsia"/>
          <w:lang w:val="fr-FR"/>
        </w:rPr>
        <w:t xml:space="preserve">Reploter </w:t>
      </w:r>
    </w:p>
    <w:p w14:paraId="5D58FD86" w14:textId="2B742D39" w:rsidR="00F013E7" w:rsidRDefault="006C2D28">
      <w:pPr>
        <w:rPr>
          <w:rFonts w:hint="eastAsia"/>
          <w:lang w:val="fr-FR"/>
        </w:rPr>
      </w:pPr>
      <w:r>
        <w:rPr>
          <w:lang w:val="fr-FR"/>
        </w:rPr>
        <w:t>5 plots d’</w:t>
      </w:r>
      <w:proofErr w:type="spellStart"/>
      <w:r>
        <w:rPr>
          <w:lang w:val="fr-FR"/>
        </w:rPr>
        <w:t>intération</w:t>
      </w:r>
      <w:r w:rsidR="00F013E7">
        <w:rPr>
          <w:lang w:val="fr-FR"/>
        </w:rPr>
        <w:t>s</w:t>
      </w:r>
      <w:proofErr w:type="spellEnd"/>
      <w:r w:rsidR="00F013E7">
        <w:rPr>
          <w:lang w:val="fr-FR"/>
        </w:rPr>
        <w:t xml:space="preserve"> 3 de relation</w:t>
      </w:r>
      <w:r w:rsidR="00F013E7">
        <w:rPr>
          <w:rFonts w:hint="eastAsia"/>
          <w:lang w:val="fr-FR"/>
        </w:rPr>
        <w:t>s</w:t>
      </w:r>
      <w:r w:rsidR="009723BF">
        <w:rPr>
          <w:rFonts w:hint="eastAsia"/>
          <w:lang w:val="fr-FR"/>
        </w:rPr>
        <w:t xml:space="preserve"> </w:t>
      </w:r>
      <w:proofErr w:type="spellStart"/>
      <w:r w:rsidR="009723BF">
        <w:rPr>
          <w:rFonts w:hint="eastAsia"/>
          <w:lang w:val="fr-FR"/>
        </w:rPr>
        <w:t>au dessus</w:t>
      </w:r>
      <w:proofErr w:type="spellEnd"/>
    </w:p>
    <w:p w14:paraId="28F25471" w14:textId="3BA667BD" w:rsidR="006C2D28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2</w:t>
      </w:r>
      <w:r w:rsidR="009723BF">
        <w:rPr>
          <w:lang w:val="fr-FR"/>
        </w:rPr>
        <w:t xml:space="preserve"> de </w:t>
      </w:r>
      <w:proofErr w:type="spellStart"/>
      <w:r w:rsidR="009723BF">
        <w:rPr>
          <w:lang w:val="fr-FR"/>
        </w:rPr>
        <w:t>valoriasation</w:t>
      </w:r>
      <w:proofErr w:type="spellEnd"/>
      <w:r w:rsidR="009723BF">
        <w:rPr>
          <w:lang w:val="fr-FR"/>
        </w:rPr>
        <w:t xml:space="preserve"> de soi </w:t>
      </w:r>
      <w:proofErr w:type="spellStart"/>
      <w:r w:rsidR="009723BF">
        <w:rPr>
          <w:rFonts w:hint="eastAsia"/>
          <w:lang w:val="fr-FR"/>
        </w:rPr>
        <w:t>au dessous</w:t>
      </w:r>
      <w:proofErr w:type="spellEnd"/>
    </w:p>
    <w:p w14:paraId="77F112D3" w14:textId="7059CEE5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Horizont</w:t>
      </w:r>
      <w:r>
        <w:rPr>
          <w:lang w:val="fr-FR"/>
        </w:rPr>
        <w:t>al</w:t>
      </w:r>
      <w:r>
        <w:rPr>
          <w:rFonts w:hint="eastAsia"/>
          <w:lang w:val="fr-FR"/>
        </w:rPr>
        <w:t>横向排布在A4上放在annexe中</w:t>
      </w:r>
    </w:p>
    <w:p w14:paraId="601E7785" w14:textId="77777777" w:rsidR="00B23FCA" w:rsidRDefault="00B23FCA">
      <w:pPr>
        <w:rPr>
          <w:rFonts w:hint="eastAsia"/>
          <w:lang w:val="fr-FR"/>
        </w:rPr>
      </w:pPr>
    </w:p>
    <w:p w14:paraId="3633A43C" w14:textId="77777777" w:rsidR="00AA4B8E" w:rsidRDefault="00AA4B8E">
      <w:pPr>
        <w:rPr>
          <w:rFonts w:hint="eastAsia"/>
          <w:lang w:val="fr-FR"/>
        </w:rPr>
      </w:pPr>
    </w:p>
    <w:p w14:paraId="5CAE2C19" w14:textId="5E182A5F" w:rsidR="00F013E7" w:rsidRDefault="00F013E7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Superhost</w:t>
      </w:r>
      <w:proofErr w:type="spellEnd"/>
      <w:r>
        <w:rPr>
          <w:lang w:val="fr-FR"/>
        </w:rPr>
        <w:t xml:space="preserve"> </w:t>
      </w:r>
      <w:r w:rsidR="009723BF">
        <w:rPr>
          <w:lang w:val="fr-FR"/>
        </w:rPr>
        <w:t xml:space="preserve">renforcent </w:t>
      </w:r>
      <w:proofErr w:type="gramStart"/>
      <w:r>
        <w:rPr>
          <w:lang w:val="fr-FR"/>
        </w:rPr>
        <w:t>l</w:t>
      </w:r>
      <w:r w:rsidR="009723BF">
        <w:rPr>
          <w:lang w:val="fr-FR"/>
        </w:rPr>
        <w:t>es tac</w:t>
      </w:r>
      <w:proofErr w:type="gramEnd"/>
      <w:r w:rsidR="009723BF">
        <w:rPr>
          <w:lang w:val="fr-FR"/>
        </w:rPr>
        <w:t xml:space="preserve"> de relation ?</w:t>
      </w:r>
    </w:p>
    <w:p w14:paraId="11CF0F25" w14:textId="6F283071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oublement de signaux est négatif ?</w:t>
      </w:r>
    </w:p>
    <w:p w14:paraId="32A492DD" w14:textId="77777777" w:rsidR="00EE174E" w:rsidRDefault="00EE174E">
      <w:pPr>
        <w:rPr>
          <w:rFonts w:hint="eastAsia"/>
          <w:lang w:val="fr-FR"/>
        </w:rPr>
      </w:pPr>
    </w:p>
    <w:p w14:paraId="274E9F4B" w14:textId="3E4D32D9" w:rsidR="009723BF" w:rsidRPr="00EE174E" w:rsidRDefault="00B23FCA">
      <w:pPr>
        <w:rPr>
          <w:rFonts w:hint="eastAsia"/>
          <w:b/>
          <w:bCs/>
          <w:lang w:val="fr-FR"/>
        </w:rPr>
      </w:pPr>
      <w:r w:rsidRPr="00EE174E">
        <w:rPr>
          <w:rFonts w:hint="eastAsia"/>
          <w:b/>
          <w:bCs/>
          <w:lang w:val="fr-FR"/>
        </w:rPr>
        <w:t>V</w:t>
      </w:r>
      <w:r w:rsidRPr="00EE174E">
        <w:rPr>
          <w:b/>
          <w:bCs/>
          <w:lang w:val="fr-FR"/>
        </w:rPr>
        <w:t>ariable à veiller :</w:t>
      </w:r>
    </w:p>
    <w:p w14:paraId="183038E9" w14:textId="6AA6DA3E" w:rsidR="00B23FCA" w:rsidRPr="001F443A" w:rsidRDefault="00B23FCA">
      <w:pPr>
        <w:rPr>
          <w:rFonts w:hint="eastAsia"/>
        </w:rPr>
      </w:pPr>
      <w:r w:rsidRPr="001F443A">
        <w:t xml:space="preserve">- langue </w:t>
      </w:r>
    </w:p>
    <w:p w14:paraId="272F4B4B" w14:textId="69554614" w:rsidR="00EE174E" w:rsidRPr="00AA4B8E" w:rsidRDefault="00B23FCA">
      <w:pPr>
        <w:rPr>
          <w:rFonts w:hint="eastAsia"/>
          <w:lang w:val="fr-FR"/>
        </w:rPr>
      </w:pPr>
      <w:r w:rsidRPr="001F443A">
        <w:t xml:space="preserve">- no </w:t>
      </w:r>
      <w:proofErr w:type="gramStart"/>
      <w:r w:rsidRPr="001F443A">
        <w:t>text :</w:t>
      </w:r>
      <w:proofErr w:type="gramEnd"/>
      <w:r w:rsidRPr="001F443A">
        <w:t xml:space="preserve"> no-auto-divulgation </w:t>
      </w:r>
    </w:p>
    <w:p w14:paraId="5758E4AE" w14:textId="66AEFA4D" w:rsidR="009723BF" w:rsidRPr="00AA4B8E" w:rsidRDefault="009723BF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AA4B8E">
        <w:rPr>
          <w:rFonts w:hint="eastAsia"/>
          <w:lang w:val="fr-FR"/>
        </w:rPr>
        <w:t>T</w:t>
      </w:r>
      <w:r w:rsidRPr="00AA4B8E">
        <w:rPr>
          <w:lang w:val="fr-FR"/>
        </w:rPr>
        <w:t>aux de réservation entre 0-1</w:t>
      </w:r>
    </w:p>
    <w:p w14:paraId="15029974" w14:textId="77777777" w:rsidR="00AA4B8E" w:rsidRDefault="00AA4B8E">
      <w:pPr>
        <w:rPr>
          <w:rFonts w:hint="eastAsia"/>
          <w:b/>
          <w:bCs/>
          <w:lang w:val="fr-FR"/>
        </w:rPr>
      </w:pPr>
    </w:p>
    <w:p w14:paraId="561A287A" w14:textId="65F3EFB5" w:rsidR="009723BF" w:rsidRDefault="00521F82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AA4B8E" w:rsidRPr="00AA4B8E">
        <w:rPr>
          <w:rFonts w:hint="eastAsia"/>
          <w:b/>
          <w:bCs/>
          <w:lang w:val="fr-FR"/>
        </w:rPr>
        <w:t>E</w:t>
      </w:r>
      <w:r w:rsidR="00AA4B8E" w:rsidRPr="00AA4B8E">
        <w:rPr>
          <w:b/>
          <w:bCs/>
          <w:lang w:val="fr-FR"/>
        </w:rPr>
        <w:t>nvoyer</w:t>
      </w:r>
      <w:r w:rsidR="00AA4B8E" w:rsidRPr="00AA4B8E">
        <w:rPr>
          <w:rFonts w:hint="eastAsia"/>
          <w:b/>
          <w:bCs/>
          <w:lang w:val="fr-FR"/>
        </w:rPr>
        <w:t xml:space="preserve"> </w:t>
      </w:r>
      <w:r w:rsidR="00AA4B8E" w:rsidRPr="00AA4B8E">
        <w:rPr>
          <w:b/>
          <w:bCs/>
          <w:lang w:val="fr-FR"/>
        </w:rPr>
        <w:t>les data</w:t>
      </w:r>
    </w:p>
    <w:p w14:paraId="68777B15" w14:textId="16AB0E1E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out finir rapidement avant le Noel </w:t>
      </w:r>
    </w:p>
    <w:p w14:paraId="7C2A7604" w14:textId="228A2F67" w:rsidR="00AA4B8E" w:rsidRDefault="00AA4B8E" w:rsidP="0056025F">
      <w:pPr>
        <w:tabs>
          <w:tab w:val="left" w:pos="492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A</w:t>
      </w:r>
      <w:r>
        <w:rPr>
          <w:b/>
          <w:bCs/>
          <w:lang w:val="fr-FR"/>
        </w:rPr>
        <w:t xml:space="preserve"> voir les data à </w:t>
      </w:r>
      <w:proofErr w:type="spellStart"/>
      <w:r>
        <w:rPr>
          <w:b/>
          <w:bCs/>
          <w:lang w:val="fr-FR"/>
        </w:rPr>
        <w:t>daupline</w:t>
      </w:r>
      <w:proofErr w:type="spellEnd"/>
      <w:r w:rsidR="0056025F">
        <w:rPr>
          <w:rFonts w:hint="eastAsia"/>
          <w:b/>
          <w:bCs/>
          <w:lang w:val="fr-FR"/>
        </w:rPr>
        <w:tab/>
      </w:r>
    </w:p>
    <w:p w14:paraId="328AC3F0" w14:textId="7DB712EF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 xml:space="preserve">n contact avec TP et </w:t>
      </w:r>
      <w:proofErr w:type="spellStart"/>
      <w:r>
        <w:rPr>
          <w:b/>
          <w:bCs/>
          <w:lang w:val="fr-FR"/>
        </w:rPr>
        <w:t>camillon</w:t>
      </w:r>
      <w:proofErr w:type="spellEnd"/>
      <w:r>
        <w:rPr>
          <w:b/>
          <w:bCs/>
          <w:lang w:val="fr-FR"/>
        </w:rPr>
        <w:t> (qui trav sur le visuel</w:t>
      </w:r>
      <w:proofErr w:type="gramStart"/>
      <w:r>
        <w:rPr>
          <w:b/>
          <w:bCs/>
          <w:lang w:val="fr-FR"/>
        </w:rPr>
        <w:t>)?</w:t>
      </w:r>
      <w:proofErr w:type="gramEnd"/>
    </w:p>
    <w:p w14:paraId="09FFA3F4" w14:textId="56E1ACA4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C</w:t>
      </w:r>
      <w:r>
        <w:rPr>
          <w:b/>
          <w:bCs/>
          <w:lang w:val="fr-FR"/>
        </w:rPr>
        <w:t>ontinuer le projet d’une manière ou autre</w:t>
      </w:r>
    </w:p>
    <w:p w14:paraId="536C407A" w14:textId="77777777" w:rsidR="00AA4B8E" w:rsidRDefault="00AA4B8E">
      <w:pPr>
        <w:rPr>
          <w:rFonts w:hint="eastAsia"/>
          <w:lang w:val="fr-FR"/>
        </w:rPr>
      </w:pPr>
    </w:p>
    <w:p w14:paraId="2CB67D35" w14:textId="3E70E138" w:rsidR="006C2D28" w:rsidRDefault="006C2D28" w:rsidP="00AA4B8E">
      <w:pPr>
        <w:pStyle w:val="2"/>
        <w:rPr>
          <w:rFonts w:hint="eastAsia"/>
          <w:lang w:val="fr-FR"/>
        </w:rPr>
      </w:pPr>
      <w:r>
        <w:rPr>
          <w:lang w:val="fr-FR"/>
        </w:rPr>
        <w:t xml:space="preserve">MM2 : </w:t>
      </w:r>
    </w:p>
    <w:p w14:paraId="0AE55835" w14:textId="77777777" w:rsidR="00CE1913" w:rsidRDefault="00CE1913">
      <w:pPr>
        <w:rPr>
          <w:rFonts w:hint="eastAsia"/>
          <w:lang w:val="fr-FR"/>
        </w:rPr>
      </w:pPr>
      <w:r>
        <w:rPr>
          <w:lang w:val="fr-FR"/>
        </w:rPr>
        <w:t>STEP1 :</w:t>
      </w:r>
    </w:p>
    <w:p w14:paraId="56229C1A" w14:textId="5E840CA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/</w:t>
      </w:r>
      <w:proofErr w:type="spellStart"/>
      <w:r>
        <w:rPr>
          <w:lang w:val="fr-FR"/>
        </w:rPr>
        <w:t>london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T</w:t>
      </w:r>
      <w:r>
        <w:rPr>
          <w:lang w:val="fr-FR"/>
        </w:rPr>
        <w:t xml:space="preserve">out compilé </w:t>
      </w:r>
    </w:p>
    <w:p w14:paraId="76C47DEA" w14:textId="77777777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roxy : </w:t>
      </w:r>
      <w:proofErr w:type="spellStart"/>
      <w:r>
        <w:rPr>
          <w:lang w:val="fr-FR"/>
        </w:rPr>
        <w:t>availability</w:t>
      </w:r>
      <w:proofErr w:type="spellEnd"/>
      <w:r>
        <w:rPr>
          <w:lang w:val="fr-FR"/>
        </w:rPr>
        <w:t xml:space="preserve"> 30 60 90 </w:t>
      </w:r>
    </w:p>
    <w:p w14:paraId="412736AB" w14:textId="7FAF377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hamps de période </w:t>
      </w:r>
    </w:p>
    <w:p w14:paraId="6635FAA1" w14:textId="2A493E24" w:rsidR="006C2D28" w:rsidRPr="0056025F" w:rsidRDefault="003E28A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35013B" w:rsidRPr="003E28AE">
        <w:rPr>
          <w:rFonts w:hint="eastAsia"/>
          <w:b/>
          <w:bCs/>
          <w:lang w:val="fr-FR"/>
        </w:rPr>
        <w:t>A</w:t>
      </w:r>
      <w:r w:rsidR="0035013B" w:rsidRPr="003E28AE">
        <w:rPr>
          <w:b/>
          <w:bCs/>
          <w:lang w:val="fr-FR"/>
        </w:rPr>
        <w:t xml:space="preserve"> voir en janvier</w:t>
      </w:r>
    </w:p>
    <w:p w14:paraId="564BBCAB" w14:textId="77777777" w:rsidR="00012AF2" w:rsidRDefault="00012AF2">
      <w:pPr>
        <w:rPr>
          <w:rFonts w:hint="eastAsia"/>
          <w:lang w:val="fr-FR"/>
        </w:rPr>
      </w:pPr>
    </w:p>
    <w:p w14:paraId="205B1DE6" w14:textId="5FB9E1EA" w:rsidR="00012AF2" w:rsidRDefault="00012AF2" w:rsidP="00BC06C0">
      <w:pPr>
        <w:pStyle w:val="1"/>
        <w:rPr>
          <w:rFonts w:hint="eastAsia"/>
          <w:lang w:val="fr-FR"/>
        </w:rPr>
      </w:pPr>
      <w:r>
        <w:rPr>
          <w:lang w:val="fr-FR"/>
        </w:rPr>
        <w:lastRenderedPageBreak/>
        <w:t>08/12/2025</w:t>
      </w:r>
      <w:r w:rsidR="00BC06C0">
        <w:rPr>
          <w:lang w:val="fr-FR"/>
        </w:rPr>
        <w:t> :</w:t>
      </w:r>
    </w:p>
    <w:p w14:paraId="5AEA26CE" w14:textId="77777777" w:rsidR="00BC06C0" w:rsidRDefault="00BC06C0" w:rsidP="00BC06C0">
      <w:pPr>
        <w:rPr>
          <w:rFonts w:hint="eastAsia"/>
          <w:lang w:val="fr-FR"/>
        </w:rPr>
      </w:pPr>
    </w:p>
    <w:p w14:paraId="2CB0A3D0" w14:textId="77777777" w:rsidR="0056025F" w:rsidRDefault="0056025F" w:rsidP="00BC06C0">
      <w:pPr>
        <w:rPr>
          <w:rFonts w:hint="eastAsia"/>
          <w:lang w:val="fr-FR"/>
        </w:rPr>
      </w:pPr>
    </w:p>
    <w:p w14:paraId="1C300C00" w14:textId="0375DBC2" w:rsidR="0056025F" w:rsidRDefault="0056025F" w:rsidP="0056025F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整理思路：</w:t>
      </w:r>
    </w:p>
    <w:p w14:paraId="4ABD12DB" w14:textId="77777777" w:rsidR="0056025F" w:rsidRDefault="0056025F" w:rsidP="00BC06C0">
      <w:pPr>
        <w:rPr>
          <w:rFonts w:hint="eastAsia"/>
          <w:lang w:val="fr-FR"/>
        </w:rPr>
      </w:pPr>
    </w:p>
    <w:p w14:paraId="4CFA0B1A" w14:textId="4E8CA075" w:rsidR="0096353F" w:rsidRDefault="0056025F" w:rsidP="00BC06C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6353F">
        <w:rPr>
          <w:rFonts w:hint="eastAsia"/>
          <w:lang w:val="fr-FR"/>
        </w:rPr>
        <w:t>分语言</w:t>
      </w:r>
      <w:r w:rsidR="006A5FCF">
        <w:rPr>
          <w:rFonts w:hint="eastAsia"/>
          <w:lang w:val="fr-FR"/>
        </w:rPr>
        <w:t> </w:t>
      </w:r>
      <w:r w:rsidR="006A5FCF">
        <w:rPr>
          <w:lang w:val="fr-FR"/>
        </w:rPr>
        <w:t>:</w:t>
      </w:r>
      <w:r w:rsidR="006A5FCF">
        <w:rPr>
          <w:rFonts w:hint="eastAsia"/>
          <w:lang w:val="fr-FR"/>
        </w:rPr>
        <w:t xml:space="preserve"> </w:t>
      </w:r>
      <w:proofErr w:type="gramStart"/>
      <w:r w:rsidR="006A5FCF">
        <w:rPr>
          <w:rFonts w:hint="eastAsia"/>
          <w:lang w:val="fr-FR"/>
        </w:rPr>
        <w:t>listings</w:t>
      </w:r>
      <w:proofErr w:type="gramEnd"/>
      <w:r w:rsidR="006A5FCF">
        <w:rPr>
          <w:rFonts w:hint="eastAsia"/>
          <w:lang w:val="fr-FR"/>
        </w:rPr>
        <w:t xml:space="preserve"> =&gt; </w:t>
      </w:r>
      <w:proofErr w:type="spellStart"/>
      <w:r w:rsidR="006A5FCF">
        <w:rPr>
          <w:rFonts w:hint="eastAsia"/>
          <w:lang w:val="fr-FR"/>
        </w:rPr>
        <w:t>lisitngs</w:t>
      </w:r>
      <w:r w:rsidR="006A5FCF">
        <w:rPr>
          <w:lang w:val="fr-FR"/>
        </w:rPr>
        <w:t>_fr</w:t>
      </w:r>
      <w:proofErr w:type="spellEnd"/>
      <w:r w:rsidR="006A5FCF">
        <w:rPr>
          <w:lang w:val="fr-FR"/>
        </w:rPr>
        <w:t xml:space="preserve">, </w:t>
      </w:r>
      <w:proofErr w:type="spellStart"/>
      <w:r w:rsidR="006A5FCF">
        <w:rPr>
          <w:lang w:val="fr-FR"/>
        </w:rPr>
        <w:t>listings_en</w:t>
      </w:r>
      <w:proofErr w:type="spellEnd"/>
    </w:p>
    <w:p w14:paraId="75E723B9" w14:textId="520FAF3E" w:rsidR="00173C8C" w:rsidRPr="006A5FCF" w:rsidRDefault="00FB5500" w:rsidP="00173C8C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Dropna</w:t>
      </w:r>
      <w:r>
        <w:rPr>
          <w:lang w:val="fr-FR"/>
        </w:rPr>
        <w:t>+dropduplicates</w:t>
      </w:r>
      <w:r w:rsidR="00173C8C">
        <w:rPr>
          <w:lang w:val="fr-FR"/>
        </w:rPr>
        <w:t>+isvalidtext</w:t>
      </w:r>
      <w:proofErr w:type="spellEnd"/>
      <w:r w:rsidR="00173C8C">
        <w:rPr>
          <w:lang w:val="fr-FR"/>
        </w:rPr>
        <w:t> :</w:t>
      </w:r>
      <w:r w:rsidR="0056025F" w:rsidRPr="0096353F">
        <w:rPr>
          <w:rFonts w:hint="eastAsia"/>
          <w:lang w:val="fr-FR"/>
        </w:rPr>
        <w:t>去重</w:t>
      </w:r>
      <w:r w:rsidR="0096353F" w:rsidRPr="0096353F">
        <w:rPr>
          <w:rFonts w:hint="eastAsia"/>
          <w:lang w:val="fr-FR"/>
        </w:rPr>
        <w:t>减轻</w:t>
      </w:r>
      <w:proofErr w:type="spellStart"/>
      <w:r w:rsidR="0096353F" w:rsidRPr="0096353F">
        <w:rPr>
          <w:rFonts w:hint="eastAsia"/>
          <w:lang w:val="fr-FR"/>
        </w:rPr>
        <w:t>zsc</w:t>
      </w:r>
      <w:proofErr w:type="spellEnd"/>
      <w:r w:rsidR="0096353F" w:rsidRPr="0096353F">
        <w:rPr>
          <w:rFonts w:hint="eastAsia"/>
          <w:lang w:val="fr-FR"/>
        </w:rPr>
        <w:t>的负担</w:t>
      </w:r>
      <w:r w:rsidR="006A5FCF">
        <w:rPr>
          <w:rFonts w:hint="eastAsia"/>
          <w:lang w:val="fr-FR"/>
        </w:rPr>
        <w:t xml:space="preserve">= &gt; </w:t>
      </w:r>
      <w:r w:rsidR="006A5FCF" w:rsidRPr="006A5FCF">
        <w:t>20882</w:t>
      </w:r>
      <w:r w:rsidR="006A5FCF">
        <w:rPr>
          <w:rFonts w:hint="eastAsia"/>
        </w:rPr>
        <w:t xml:space="preserve"> </w:t>
      </w:r>
    </w:p>
    <w:p w14:paraId="7EFDCFDF" w14:textId="77777777" w:rsidR="006A5FCF" w:rsidRPr="006A5FCF" w:rsidRDefault="006A5FCF" w:rsidP="006A5FCF">
      <w:pPr>
        <w:rPr>
          <w:rFonts w:hint="eastAsia"/>
        </w:rPr>
      </w:pPr>
      <w:r w:rsidRPr="006A5FCF">
        <w:t>langue</w:t>
      </w:r>
    </w:p>
    <w:p w14:paraId="6A1C8EA0" w14:textId="77777777" w:rsidR="006A5FCF" w:rsidRPr="006A5FCF" w:rsidRDefault="006A5FCF" w:rsidP="006A5FCF">
      <w:pPr>
        <w:rPr>
          <w:rFonts w:hint="eastAsia"/>
        </w:rPr>
      </w:pPr>
      <w:proofErr w:type="spellStart"/>
      <w:r w:rsidRPr="006A5FCF">
        <w:t>fr</w:t>
      </w:r>
      <w:proofErr w:type="spellEnd"/>
      <w:r w:rsidRPr="006A5FCF">
        <w:t xml:space="preserve">    12109</w:t>
      </w:r>
    </w:p>
    <w:p w14:paraId="51823F9E" w14:textId="0316251F" w:rsidR="006A5FCF" w:rsidRPr="00A47BE0" w:rsidRDefault="006A5FCF" w:rsidP="006A5FCF">
      <w:pPr>
        <w:rPr>
          <w:rFonts w:hint="eastAsia"/>
          <w:lang w:val="fr-FR"/>
        </w:rPr>
      </w:pPr>
      <w:proofErr w:type="spellStart"/>
      <w:r w:rsidRPr="006A5FCF">
        <w:t>en</w:t>
      </w:r>
      <w:proofErr w:type="spellEnd"/>
      <w:r w:rsidRPr="006A5FCF">
        <w:t xml:space="preserve">     7878</w:t>
      </w:r>
    </w:p>
    <w:p w14:paraId="72115048" w14:textId="77777777" w:rsidR="001E72B2" w:rsidRDefault="006A5FCF" w:rsidP="001E72B2">
      <w:pPr>
        <w:pStyle w:val="a9"/>
        <w:numPr>
          <w:ilvl w:val="0"/>
          <w:numId w:val="1"/>
        </w:numPr>
        <w:rPr>
          <w:rFonts w:hint="eastAsia"/>
        </w:rPr>
      </w:pPr>
      <w:proofErr w:type="gramStart"/>
      <w:r w:rsidRPr="006A5FCF">
        <w:rPr>
          <w:rFonts w:hint="eastAsia"/>
        </w:rPr>
        <w:t>ZSC</w:t>
      </w:r>
      <w:r w:rsidRPr="006A5FCF">
        <w:t> :</w:t>
      </w:r>
      <w:proofErr w:type="gramEnd"/>
      <w:r w:rsidRPr="006A5FCF">
        <w:t xml:space="preserve"> id, </w:t>
      </w:r>
      <w:proofErr w:type="spellStart"/>
      <w:r w:rsidRPr="006A5FCF">
        <w:t>host_about</w:t>
      </w:r>
      <w:proofErr w:type="spellEnd"/>
      <w:r w:rsidRPr="006A5FCF">
        <w:t>, l</w:t>
      </w:r>
      <w:r>
        <w:t>abels</w:t>
      </w:r>
    </w:p>
    <w:p w14:paraId="0D0E695E" w14:textId="77777777" w:rsidR="00587422" w:rsidRDefault="001C0DF0" w:rsidP="001E72B2">
      <w:pPr>
        <w:rPr>
          <w:rFonts w:hint="eastAsia"/>
          <w:lang w:val="fr-FR"/>
        </w:rPr>
      </w:pPr>
      <w:r w:rsidRPr="001E72B2">
        <w:rPr>
          <w:lang w:val="fr-FR"/>
        </w:rPr>
        <w:t>=</w:t>
      </w:r>
      <w:r w:rsidRPr="001E72B2">
        <w:rPr>
          <w:rFonts w:hint="eastAsia"/>
          <w:lang w:val="fr-FR"/>
        </w:rPr>
        <w:t xml:space="preserve">&gt; </w:t>
      </w:r>
      <w:proofErr w:type="spellStart"/>
      <w:r w:rsidRPr="001E72B2">
        <w:rPr>
          <w:rFonts w:hint="eastAsia"/>
          <w:lang w:val="fr-FR"/>
        </w:rPr>
        <w:t>bge</w:t>
      </w:r>
      <w:r w:rsidRPr="001E72B2">
        <w:rPr>
          <w:lang w:val="fr-FR"/>
        </w:rPr>
        <w:t>_zsc_f</w:t>
      </w:r>
      <w:r w:rsidR="00332AAA" w:rsidRPr="001E72B2">
        <w:rPr>
          <w:lang w:val="fr-FR"/>
        </w:rPr>
        <w:t>r</w:t>
      </w:r>
      <w:proofErr w:type="spellEnd"/>
      <w:r w:rsidR="00332AAA" w:rsidRPr="001E72B2">
        <w:rPr>
          <w:lang w:val="fr-FR"/>
        </w:rPr>
        <w:t>+</w:t>
      </w:r>
      <w:r w:rsidRPr="001E72B2">
        <w:rPr>
          <w:lang w:val="fr-FR"/>
        </w:rPr>
        <w:t xml:space="preserve"> </w:t>
      </w:r>
      <w:proofErr w:type="spellStart"/>
      <w:r w:rsidRPr="001E72B2">
        <w:rPr>
          <w:lang w:val="fr-FR"/>
        </w:rPr>
        <w:t>bge_zsc_</w:t>
      </w:r>
      <w:proofErr w:type="gramStart"/>
      <w:r w:rsidRPr="001E72B2">
        <w:rPr>
          <w:lang w:val="fr-FR"/>
        </w:rPr>
        <w:t>en</w:t>
      </w:r>
      <w:proofErr w:type="spellEnd"/>
      <w:r w:rsidR="001E72B2" w:rsidRPr="001E72B2">
        <w:rPr>
          <w:rFonts w:hint="eastAsia"/>
          <w:lang w:val="fr-FR"/>
        </w:rPr>
        <w:t xml:space="preserve"> </w:t>
      </w:r>
      <w:r w:rsidR="001E72B2" w:rsidRPr="001E72B2">
        <w:rPr>
          <w:lang w:val="fr-FR"/>
        </w:rPr>
        <w:t xml:space="preserve"> (</w:t>
      </w:r>
      <w:proofErr w:type="gramEnd"/>
      <w:r w:rsidR="001E72B2" w:rsidRPr="001E72B2">
        <w:rPr>
          <w:lang w:val="fr-FR"/>
        </w:rPr>
        <w:t>19988)</w:t>
      </w:r>
    </w:p>
    <w:p w14:paraId="4383906B" w14:textId="3DBB654A" w:rsidR="001E72B2" w:rsidRPr="00587422" w:rsidRDefault="00332AAA" w:rsidP="003F10AB">
      <w:pPr>
        <w:rPr>
          <w:rFonts w:hint="eastAsia"/>
        </w:rPr>
      </w:pPr>
      <w:r>
        <w:t>=</w:t>
      </w:r>
      <w:r w:rsidR="001E72B2">
        <w:rPr>
          <w:rFonts w:hint="eastAsia"/>
        </w:rPr>
        <w:t>&gt;</w:t>
      </w:r>
      <w:r w:rsidR="001E72B2">
        <w:t>merge back to listings</w:t>
      </w:r>
      <w:r w:rsidR="001E72B2">
        <w:rPr>
          <w:rFonts w:hint="eastAsia"/>
        </w:rPr>
        <w:t xml:space="preserve"> </w:t>
      </w:r>
      <w:r w:rsidR="001E72B2">
        <w:t>=</w:t>
      </w:r>
      <w:r w:rsidR="001E72B2">
        <w:rPr>
          <w:rFonts w:hint="eastAsia"/>
        </w:rPr>
        <w:t>&gt;</w:t>
      </w:r>
      <w:r>
        <w:t xml:space="preserve"> </w:t>
      </w:r>
      <w:proofErr w:type="spellStart"/>
      <w:r>
        <w:t>listings_zsc</w:t>
      </w:r>
      <w:proofErr w:type="spellEnd"/>
      <w:r w:rsidR="00587422">
        <w:t xml:space="preserve"> (</w:t>
      </w:r>
      <w:r w:rsidR="001E72B2" w:rsidRPr="001E72B2">
        <w:t>74330</w:t>
      </w:r>
      <w:r w:rsidR="00587422" w:rsidRPr="00587422">
        <w:t>)</w:t>
      </w:r>
    </w:p>
    <w:p w14:paraId="145EE4D4" w14:textId="65B30D70" w:rsidR="00587422" w:rsidRPr="00E32510" w:rsidRDefault="00587422" w:rsidP="00587422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 xml:space="preserve">&gt; </w:t>
      </w:r>
      <w:proofErr w:type="spellStart"/>
      <w:r>
        <w:rPr>
          <w:rFonts w:hint="eastAsia"/>
          <w:lang w:val="fr-FR"/>
        </w:rPr>
        <w:t>notna</w:t>
      </w:r>
      <w:proofErr w:type="spellEnd"/>
      <w:r>
        <w:rPr>
          <w:rFonts w:hint="eastAsia"/>
          <w:lang w:val="fr-FR"/>
        </w:rPr>
        <w:t xml:space="preserve"> </w:t>
      </w:r>
      <w:r w:rsidR="00E32510">
        <w:rPr>
          <w:lang w:val="fr-FR"/>
        </w:rPr>
        <w:t>(</w:t>
      </w:r>
      <w:r w:rsidRPr="00135358">
        <w:rPr>
          <w:lang w:val="fr-FR"/>
        </w:rPr>
        <w:t>31680</w:t>
      </w:r>
      <w:r w:rsidR="00E32510">
        <w:rPr>
          <w:lang w:val="fr-FR"/>
        </w:rPr>
        <w:t>)</w:t>
      </w:r>
    </w:p>
    <w:p w14:paraId="2F4D4F70" w14:textId="39100C63" w:rsidR="00587422" w:rsidRDefault="00C904EF" w:rsidP="001C0DF0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>&gt; fa</w:t>
      </w:r>
    </w:p>
    <w:p w14:paraId="2A310068" w14:textId="77777777" w:rsidR="00C904EF" w:rsidRDefault="00C904EF" w:rsidP="001C0DF0">
      <w:pPr>
        <w:rPr>
          <w:rFonts w:hint="eastAsia"/>
          <w:lang w:val="fr-FR"/>
        </w:rPr>
      </w:pPr>
    </w:p>
    <w:p w14:paraId="4D69E54E" w14:textId="59CCE95B" w:rsidR="00FC1D8A" w:rsidRDefault="00336A3C" w:rsidP="00FC1D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 xml:space="preserve">INDEX </w:t>
      </w:r>
      <w:r w:rsidR="009F0164">
        <w:rPr>
          <w:lang w:val="fr-FR"/>
        </w:rPr>
        <w:t xml:space="preserve">IMPO </w:t>
      </w:r>
      <w:r>
        <w:rPr>
          <w:rFonts w:hint="eastAsia"/>
          <w:lang w:val="fr-FR"/>
        </w:rPr>
        <w:t>de fa</w:t>
      </w:r>
      <w:r w:rsidR="00FC1D8A">
        <w:rPr>
          <w:lang w:val="fr-FR"/>
        </w:rPr>
        <w:t> :</w:t>
      </w:r>
    </w:p>
    <w:p w14:paraId="4AEF7BD2" w14:textId="77777777" w:rsidR="00E821E9" w:rsidRPr="00E821E9" w:rsidRDefault="00E821E9" w:rsidP="00E821E9">
      <w:pPr>
        <w:rPr>
          <w:rFonts w:hint="eastAsia"/>
          <w:lang w:val="fr-FR"/>
        </w:rPr>
      </w:pPr>
    </w:p>
    <w:p w14:paraId="04F5B105" w14:textId="75635109" w:rsidR="009F0164" w:rsidRDefault="009F0164" w:rsidP="009F0164">
      <w:pPr>
        <w:pStyle w:val="3"/>
        <w:rPr>
          <w:rFonts w:hint="eastAsia"/>
          <w:lang w:val="fr-FR"/>
        </w:rPr>
      </w:pPr>
      <w:r>
        <w:rPr>
          <w:lang w:val="fr-FR"/>
        </w:rPr>
        <w:t>KMO :</w:t>
      </w:r>
    </w:p>
    <w:p w14:paraId="10E2CC51" w14:textId="0D789020" w:rsidR="000241BE" w:rsidRPr="000241BE" w:rsidRDefault="000241BE" w:rsidP="000241BE">
      <w:pPr>
        <w:rPr>
          <w:rFonts w:hint="eastAsia"/>
          <w:b/>
          <w:bCs/>
          <w:color w:val="0070C0"/>
          <w:lang w:val="fr-FR"/>
        </w:rPr>
      </w:pPr>
      <w:r w:rsidRPr="000241BE">
        <w:rPr>
          <w:b/>
          <w:bCs/>
          <w:color w:val="0070C0"/>
          <w:lang w:val="fr-FR"/>
        </w:rPr>
        <w:t>Kaiser–Meyer–</w:t>
      </w:r>
      <w:proofErr w:type="spellStart"/>
      <w:r w:rsidRPr="000241BE">
        <w:rPr>
          <w:b/>
          <w:bCs/>
          <w:color w:val="0070C0"/>
          <w:lang w:val="fr-FR"/>
        </w:rPr>
        <w:t>Olkin</w:t>
      </w:r>
      <w:proofErr w:type="spellEnd"/>
      <w:r w:rsidRPr="000241BE">
        <w:rPr>
          <w:b/>
          <w:bCs/>
          <w:color w:val="0070C0"/>
          <w:lang w:val="fr-FR"/>
        </w:rPr>
        <w:t xml:space="preserve"> </w:t>
      </w:r>
      <w:r w:rsidRPr="000241BE">
        <w:rPr>
          <w:b/>
          <w:bCs/>
          <w:color w:val="0070C0"/>
        </w:rPr>
        <w:t>指数</w:t>
      </w:r>
    </w:p>
    <w:p w14:paraId="67C4F200" w14:textId="27E17D15" w:rsidR="000241BE" w:rsidRPr="000241BE" w:rsidRDefault="000241BE" w:rsidP="000241BE">
      <w:pPr>
        <w:rPr>
          <w:rFonts w:hint="eastAsia"/>
          <w:color w:val="0070C0"/>
          <w:lang w:val="fr-FR"/>
        </w:rPr>
      </w:pPr>
      <w:r w:rsidRPr="000241BE">
        <w:rPr>
          <w:color w:val="0070C0"/>
          <w:lang w:val="fr-FR"/>
        </w:rPr>
        <w:t xml:space="preserve">KMO </w:t>
      </w:r>
      <w:r w:rsidRPr="000241BE">
        <w:rPr>
          <w:color w:val="0070C0"/>
        </w:rPr>
        <w:t>衡量数据是否适合做因子分析</w:t>
      </w:r>
    </w:p>
    <w:p w14:paraId="7AF45CEA" w14:textId="2F8C0BE4" w:rsidR="009F0164" w:rsidRPr="00350623" w:rsidRDefault="000241BE" w:rsidP="009F0164">
      <w:pPr>
        <w:rPr>
          <w:rFonts w:hint="eastAsia"/>
          <w:color w:val="0070C0"/>
          <w:lang w:val="fr-FR"/>
        </w:rPr>
      </w:pPr>
      <w:r w:rsidRPr="000241BE">
        <w:rPr>
          <w:color w:val="0070C0"/>
        </w:rPr>
        <w:t>它是基于相关矩阵与偏相关矩阵比较得出的。</w:t>
      </w:r>
    </w:p>
    <w:p w14:paraId="23AAD22A" w14:textId="77777777" w:rsidR="00895638" w:rsidRPr="00350623" w:rsidRDefault="00895638" w:rsidP="009F0164">
      <w:pPr>
        <w:rPr>
          <w:rFonts w:hint="eastAsia"/>
          <w:color w:val="0070C0"/>
          <w:lang w:val="fr-FR"/>
        </w:rPr>
      </w:pPr>
    </w:p>
    <w:p w14:paraId="7194EFDE" w14:textId="1AE80A0B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如果变量之间相关性强，因子分析更有意义</w:t>
      </w:r>
    </w:p>
    <w:p w14:paraId="79C31B12" w14:textId="584FE09F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lastRenderedPageBreak/>
        <w:t>如果变量之间只有“偶然相关”，因子分析就不推荐</w:t>
      </w:r>
    </w:p>
    <w:p w14:paraId="1B7C5300" w14:textId="36F6A7B1" w:rsidR="00ED7740" w:rsidRPr="00350623" w:rsidRDefault="00FD080F" w:rsidP="009C4A02">
      <w:pPr>
        <w:rPr>
          <w:rFonts w:hint="eastAsia"/>
          <w:color w:val="0070C0"/>
        </w:rPr>
      </w:pPr>
      <w:r w:rsidRPr="00FD080F">
        <w:rPr>
          <w:color w:val="0070C0"/>
        </w:rPr>
        <w:t>KMO 越大 → 相关结构越“因子化” → 越适合因子分析</w:t>
      </w:r>
    </w:p>
    <w:p w14:paraId="1D8E1C59" w14:textId="77777777" w:rsidR="00ED7740" w:rsidRPr="00350623" w:rsidRDefault="00ED7740" w:rsidP="009C4A02">
      <w:pPr>
        <w:rPr>
          <w:rFonts w:hint="eastAsia"/>
          <w:color w:val="0070C0"/>
        </w:rPr>
      </w:pPr>
    </w:p>
    <w:p w14:paraId="1F4B0E62" w14:textId="0B88E38C" w:rsidR="009C4A02" w:rsidRPr="009C4A02" w:rsidRDefault="009C4A02" w:rsidP="009C4A02">
      <w:pPr>
        <w:rPr>
          <w:rFonts w:hint="eastAsia"/>
          <w:color w:val="0070C0"/>
        </w:rPr>
      </w:pPr>
      <w:r w:rsidRPr="009C4A02">
        <w:rPr>
          <w:color w:val="0070C0"/>
        </w:rPr>
        <w:t>这是最重要的指标，也是论文中通常报告的那个：</w:t>
      </w:r>
    </w:p>
    <w:p w14:paraId="1D739434" w14:textId="2218EE85" w:rsidR="009C4A02" w:rsidRPr="009C4A02" w:rsidRDefault="009C4A02" w:rsidP="009C4A02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KMO=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m:rPr>
                  <m:nor/>
                </m:rPr>
                <w:rPr>
                  <w:color w:val="0070C0"/>
                </w:rPr>
                <m:t>相关性部分</m:t>
              </m:r>
            </m:num>
            <m:den>
              <m:r>
                <m:rPr>
                  <m:nor/>
                </m:rPr>
                <w:rPr>
                  <w:color w:val="0070C0"/>
                </w:rPr>
                <m:t>相关性 + 偏相关性部分</m:t>
              </m:r>
            </m:den>
          </m:f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09571E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越接近 </w:t>
      </w:r>
      <w:r w:rsidRPr="009C4A02">
        <w:rPr>
          <w:b/>
          <w:bCs/>
          <w:color w:val="0070C0"/>
        </w:rPr>
        <w:t>1</w:t>
      </w:r>
      <w:r w:rsidRPr="009C4A02">
        <w:rPr>
          <w:color w:val="0070C0"/>
        </w:rPr>
        <w:t xml:space="preserve"> 越好</w:t>
      </w:r>
    </w:p>
    <w:p w14:paraId="5F601DFF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&lt; </w:t>
      </w:r>
      <w:r w:rsidRPr="009C4A02">
        <w:rPr>
          <w:b/>
          <w:bCs/>
          <w:color w:val="0070C0"/>
        </w:rPr>
        <w:t>0.5</w:t>
      </w:r>
      <w:r w:rsidRPr="009C4A02">
        <w:rPr>
          <w:color w:val="0070C0"/>
        </w:rPr>
        <w:t xml:space="preserve"> → 不适合继续因子分析</w:t>
      </w:r>
    </w:p>
    <w:p w14:paraId="056BA279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0.6</w:t>
      </w:r>
      <w:r w:rsidRPr="009C4A02">
        <w:rPr>
          <w:color w:val="0070C0"/>
        </w:rPr>
        <w:t xml:space="preserve"> → 可以做</w:t>
      </w:r>
    </w:p>
    <w:p w14:paraId="0D449F7A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0.7</w:t>
      </w:r>
      <w:r w:rsidRPr="009C4A02">
        <w:rPr>
          <w:color w:val="0070C0"/>
        </w:rPr>
        <w:t xml:space="preserve"> → 好</w:t>
      </w:r>
    </w:p>
    <w:p w14:paraId="1CA6C28C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0.8</w:t>
      </w:r>
      <w:r w:rsidRPr="009C4A02">
        <w:rPr>
          <w:color w:val="0070C0"/>
        </w:rPr>
        <w:t xml:space="preserve"> → 很好</w:t>
      </w:r>
    </w:p>
    <w:p w14:paraId="6CD16C36" w14:textId="77777777" w:rsidR="009C6C08" w:rsidRPr="00350623" w:rsidRDefault="009C4A02" w:rsidP="009C6C08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0.9</w:t>
      </w:r>
      <w:r w:rsidRPr="009C4A02">
        <w:rPr>
          <w:color w:val="0070C0"/>
        </w:rPr>
        <w:t xml:space="preserve"> → 非常好</w:t>
      </w:r>
    </w:p>
    <w:p w14:paraId="360BC92C" w14:textId="77777777" w:rsidR="009C6C08" w:rsidRPr="0027140F" w:rsidRDefault="009C6C08" w:rsidP="009C6C08">
      <w:pPr>
        <w:rPr>
          <w:rFonts w:hint="eastAsia"/>
          <w:lang w:val="fr-FR"/>
        </w:rPr>
      </w:pPr>
    </w:p>
    <w:p w14:paraId="3FC97D17" w14:textId="4B511565" w:rsidR="009C6C08" w:rsidRPr="009C6C08" w:rsidRDefault="0027140F" w:rsidP="009C6C08">
      <w:pPr>
        <w:rPr>
          <w:rFonts w:hint="eastAsia"/>
        </w:rPr>
      </w:pPr>
      <w:proofErr w:type="spellStart"/>
      <w:r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K</w:t>
      </w:r>
      <w:r>
        <w:rPr>
          <w:rFonts w:ascii="Consolas" w:eastAsia="宋体" w:hAnsi="Consolas" w:cs="宋体" w:hint="eastAsia"/>
          <w:color w:val="3B3B3B"/>
          <w:kern w:val="0"/>
          <w:sz w:val="21"/>
          <w:szCs w:val="21"/>
          <w14:ligatures w14:val="none"/>
        </w:rPr>
        <w:t>mo</w:t>
      </w:r>
      <w:proofErr w:type="spellEnd"/>
      <w:r>
        <w:rPr>
          <w:rFonts w:ascii="Consolas" w:eastAsia="宋体" w:hAnsi="Consolas" w:cs="宋体"/>
          <w:color w:val="3B3B3B"/>
          <w:kern w:val="0"/>
          <w:sz w:val="21"/>
          <w:szCs w:val="21"/>
          <w:lang w:val="fr-FR"/>
          <w14:ligatures w14:val="none"/>
        </w:rPr>
        <w:t xml:space="preserve">_model= </w:t>
      </w:r>
      <w:r w:rsidR="009C6C08" w:rsidRPr="009C6C08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0.872744441619384</w:t>
      </w:r>
      <w:r w:rsidR="009C04FB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 xml:space="preserve"> </w:t>
      </w:r>
      <w:r w:rsidR="009C04FB">
        <w:rPr>
          <w:rFonts w:ascii="Segoe UI Symbol" w:eastAsia="宋体" w:hAnsi="Segoe UI Symbol" w:cs="Segoe UI Symbol" w:hint="eastAsia"/>
          <w:color w:val="3B3B3B"/>
          <w:kern w:val="0"/>
          <w:sz w:val="21"/>
          <w:szCs w:val="21"/>
          <w14:ligatures w14:val="none"/>
        </w:rPr>
        <w:t>✔</w:t>
      </w:r>
    </w:p>
    <w:p w14:paraId="13FC8BA5" w14:textId="48597F7F" w:rsidR="00895638" w:rsidRPr="009C4A02" w:rsidRDefault="00895638" w:rsidP="009F0164">
      <w:pPr>
        <w:rPr>
          <w:rFonts w:hint="eastAsia"/>
        </w:rPr>
      </w:pPr>
    </w:p>
    <w:p w14:paraId="31DF6920" w14:textId="6E937752" w:rsidR="009F0164" w:rsidRDefault="00816FBA" w:rsidP="00B104CC">
      <w:pPr>
        <w:pStyle w:val="3"/>
        <w:rPr>
          <w:rFonts w:hint="eastAsia"/>
          <w:lang w:val="fr-FR"/>
        </w:rPr>
      </w:pPr>
      <w:proofErr w:type="spellStart"/>
      <w:r>
        <w:rPr>
          <w:lang w:val="fr-FR"/>
        </w:rPr>
        <w:t>Loadings</w:t>
      </w:r>
      <w:proofErr w:type="spellEnd"/>
      <w:r>
        <w:rPr>
          <w:lang w:val="fr-FR"/>
        </w:rPr>
        <w:t> 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3626"/>
        <w:gridCol w:w="1855"/>
      </w:tblGrid>
      <w:tr w:rsidR="00816FBA" w:rsidRPr="00816FBA" w14:paraId="1F021A1D" w14:textId="77777777" w:rsidTr="00816F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98412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Loading</w:t>
            </w:r>
          </w:p>
        </w:tc>
        <w:tc>
          <w:tcPr>
            <w:tcW w:w="0" w:type="auto"/>
            <w:vAlign w:val="center"/>
            <w:hideMark/>
          </w:tcPr>
          <w:p w14:paraId="4AFC7EF4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解释</w:t>
            </w:r>
          </w:p>
        </w:tc>
        <w:tc>
          <w:tcPr>
            <w:tcW w:w="0" w:type="auto"/>
            <w:vAlign w:val="center"/>
            <w:hideMark/>
          </w:tcPr>
          <w:p w14:paraId="539F3D5E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质量</w:t>
            </w:r>
          </w:p>
        </w:tc>
      </w:tr>
      <w:tr w:rsidR="00816FBA" w:rsidRPr="00816FBA" w14:paraId="02A51ECA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091A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0.70</w:t>
            </w:r>
          </w:p>
        </w:tc>
        <w:tc>
          <w:tcPr>
            <w:tcW w:w="0" w:type="auto"/>
            <w:vAlign w:val="center"/>
            <w:hideMark/>
          </w:tcPr>
          <w:p w14:paraId="46D028E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该因子解释了 item 约 50%+ 的方差</w:t>
            </w:r>
          </w:p>
        </w:tc>
        <w:tc>
          <w:tcPr>
            <w:tcW w:w="0" w:type="auto"/>
            <w:vAlign w:val="center"/>
            <w:hideMark/>
          </w:tcPr>
          <w:p w14:paraId="3ABD139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极好</w:t>
            </w:r>
          </w:p>
        </w:tc>
      </w:tr>
      <w:tr w:rsidR="00816FBA" w:rsidRPr="00816FBA" w14:paraId="774AE2CD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ACED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0.60</w:t>
            </w:r>
          </w:p>
        </w:tc>
        <w:tc>
          <w:tcPr>
            <w:tcW w:w="0" w:type="auto"/>
            <w:vAlign w:val="center"/>
            <w:hideMark/>
          </w:tcPr>
          <w:p w14:paraId="34FD4B4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强载荷</w:t>
            </w:r>
          </w:p>
        </w:tc>
        <w:tc>
          <w:tcPr>
            <w:tcW w:w="0" w:type="auto"/>
            <w:vAlign w:val="center"/>
            <w:hideMark/>
          </w:tcPr>
          <w:p w14:paraId="743D8602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很好</w:t>
            </w:r>
          </w:p>
        </w:tc>
      </w:tr>
      <w:tr w:rsidR="00816FBA" w:rsidRPr="00816FBA" w14:paraId="6F84C247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BB7DB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0.50</w:t>
            </w:r>
          </w:p>
        </w:tc>
        <w:tc>
          <w:tcPr>
            <w:tcW w:w="0" w:type="auto"/>
            <w:vAlign w:val="center"/>
            <w:hideMark/>
          </w:tcPr>
          <w:p w14:paraId="03F8F6E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中等偏强</w:t>
            </w:r>
          </w:p>
        </w:tc>
        <w:tc>
          <w:tcPr>
            <w:tcW w:w="0" w:type="auto"/>
            <w:vAlign w:val="center"/>
            <w:hideMark/>
          </w:tcPr>
          <w:p w14:paraId="01247AB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合格（常用阈值）</w:t>
            </w:r>
          </w:p>
        </w:tc>
      </w:tr>
      <w:tr w:rsidR="00816FBA" w:rsidRPr="00816FBA" w14:paraId="3E50797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E0B0A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0.40</w:t>
            </w:r>
          </w:p>
        </w:tc>
        <w:tc>
          <w:tcPr>
            <w:tcW w:w="0" w:type="auto"/>
            <w:vAlign w:val="center"/>
            <w:hideMark/>
          </w:tcPr>
          <w:p w14:paraId="429A5D9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70462D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可接受，但要谨慎</w:t>
            </w:r>
          </w:p>
        </w:tc>
      </w:tr>
      <w:tr w:rsidR="00816FBA" w:rsidRPr="00816FBA" w14:paraId="2928069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FCBC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0.30–0.39</w:t>
            </w:r>
          </w:p>
        </w:tc>
        <w:tc>
          <w:tcPr>
            <w:tcW w:w="0" w:type="auto"/>
            <w:vAlign w:val="center"/>
            <w:hideMark/>
          </w:tcPr>
          <w:p w14:paraId="00486D9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弱加载</w:t>
            </w:r>
          </w:p>
        </w:tc>
        <w:tc>
          <w:tcPr>
            <w:tcW w:w="0" w:type="auto"/>
            <w:vAlign w:val="center"/>
            <w:hideMark/>
          </w:tcPr>
          <w:p w14:paraId="75A07EA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通常不建议保留</w:t>
            </w:r>
          </w:p>
        </w:tc>
      </w:tr>
      <w:tr w:rsidR="00816FBA" w:rsidRPr="00816FBA" w14:paraId="1CF08B18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0C38F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&lt; 0.30</w:t>
            </w:r>
          </w:p>
        </w:tc>
        <w:tc>
          <w:tcPr>
            <w:tcW w:w="0" w:type="auto"/>
            <w:vAlign w:val="center"/>
            <w:hideMark/>
          </w:tcPr>
          <w:p w14:paraId="6FAB51D0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几乎没有意义</w:t>
            </w:r>
          </w:p>
        </w:tc>
        <w:tc>
          <w:tcPr>
            <w:tcW w:w="0" w:type="auto"/>
            <w:vAlign w:val="center"/>
            <w:hideMark/>
          </w:tcPr>
          <w:p w14:paraId="1A6E84FD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应删除或重新分配</w:t>
            </w:r>
          </w:p>
        </w:tc>
      </w:tr>
    </w:tbl>
    <w:p w14:paraId="2B46B3C4" w14:textId="77777777" w:rsidR="00816FBA" w:rsidRDefault="00816FBA" w:rsidP="009F0164">
      <w:pPr>
        <w:rPr>
          <w:rFonts w:hint="eastAsia"/>
          <w:lang w:val="fr-FR"/>
        </w:rPr>
      </w:pPr>
    </w:p>
    <w:p w14:paraId="7F6423DB" w14:textId="08920B99" w:rsidR="009F0164" w:rsidRPr="00EF78EB" w:rsidRDefault="00627721" w:rsidP="009F0164">
      <w:pPr>
        <w:rPr>
          <w:rFonts w:hint="eastAsia"/>
          <w:b/>
          <w:bCs/>
          <w:color w:val="0070C0"/>
        </w:rPr>
      </w:pPr>
      <w:r w:rsidRPr="00EF78EB">
        <w:rPr>
          <w:rFonts w:ascii="Segoe UI Emoji" w:hAnsi="Segoe UI Emoji" w:cs="Segoe UI Emoji"/>
          <w:color w:val="0070C0"/>
        </w:rPr>
        <w:lastRenderedPageBreak/>
        <w:t>➡️</w:t>
      </w:r>
      <w:r w:rsidRPr="00EF78EB">
        <w:rPr>
          <w:color w:val="0070C0"/>
        </w:rPr>
        <w:t xml:space="preserve"> </w:t>
      </w:r>
      <w:r w:rsidRPr="00EF78EB">
        <w:rPr>
          <w:b/>
          <w:bCs/>
          <w:color w:val="0070C0"/>
        </w:rPr>
        <w:t>最常用阈值是：0.40 或 0.50</w:t>
      </w:r>
    </w:p>
    <w:p w14:paraId="464A8126" w14:textId="77777777" w:rsidR="000F68E0" w:rsidRDefault="000F68E0" w:rsidP="009F0164">
      <w:pPr>
        <w:rPr>
          <w:rFonts w:hint="eastAsia"/>
          <w:b/>
          <w:bCs/>
          <w:lang w:val="fr-FR"/>
        </w:rPr>
      </w:pPr>
    </w:p>
    <w:p w14:paraId="22E70C1D" w14:textId="35CC39C3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R</w:t>
      </w:r>
      <w:r>
        <w:rPr>
          <w:b/>
          <w:bCs/>
          <w:lang w:val="fr-FR"/>
        </w:rPr>
        <w:t>otation == ‘</w:t>
      </w:r>
      <w:proofErr w:type="spellStart"/>
      <w:r>
        <w:rPr>
          <w:b/>
          <w:bCs/>
          <w:lang w:val="fr-FR"/>
        </w:rPr>
        <w:t>oblimin</w:t>
      </w:r>
      <w:proofErr w:type="spellEnd"/>
      <w:r>
        <w:rPr>
          <w:b/>
          <w:bCs/>
          <w:lang w:val="fr-FR"/>
        </w:rPr>
        <w:t>’</w:t>
      </w:r>
    </w:p>
    <w:p w14:paraId="3FCBCF70" w14:textId="311B48B0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允许cross</w:t>
      </w:r>
      <w:r>
        <w:rPr>
          <w:b/>
          <w:bCs/>
          <w:lang w:val="fr-FR"/>
        </w:rPr>
        <w:t>-</w:t>
      </w:r>
      <w:proofErr w:type="spellStart"/>
      <w:r>
        <w:rPr>
          <w:b/>
          <w:bCs/>
          <w:lang w:val="fr-FR"/>
        </w:rPr>
        <w:t>loading</w:t>
      </w:r>
      <w:proofErr w:type="spellEnd"/>
      <w:r>
        <w:rPr>
          <w:b/>
          <w:bCs/>
          <w:lang w:val="fr-FR"/>
        </w:rPr>
        <w:t> :</w:t>
      </w:r>
      <w:r>
        <w:rPr>
          <w:rFonts w:hint="eastAsia"/>
          <w:b/>
          <w:bCs/>
          <w:lang w:val="fr-FR"/>
        </w:rPr>
        <w:t>一个item被1个以上的因子解释</w:t>
      </w:r>
    </w:p>
    <w:p w14:paraId="4386ADA5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γ</w:t>
      </w:r>
      <w:r w:rsidRPr="00BF0572">
        <w:rPr>
          <w:b/>
          <w:bCs/>
          <w:lang w:val="fr-FR"/>
        </w:rPr>
        <w:t xml:space="preserve">（gamma） = </w:t>
      </w:r>
      <w:r w:rsidRPr="00BF0572">
        <w:rPr>
          <w:b/>
          <w:bCs/>
        </w:rPr>
        <w:t>最大</w:t>
      </w:r>
      <w:r w:rsidRPr="00BF0572">
        <w:rPr>
          <w:b/>
          <w:bCs/>
          <w:lang w:val="fr-FR"/>
        </w:rPr>
        <w:t xml:space="preserve"> </w:t>
      </w:r>
      <w:proofErr w:type="spellStart"/>
      <w:r w:rsidRPr="00BF0572">
        <w:rPr>
          <w:b/>
          <w:bCs/>
          <w:lang w:val="fr-FR"/>
        </w:rPr>
        <w:t>loading</w:t>
      </w:r>
      <w:proofErr w:type="spellEnd"/>
      <w:r w:rsidRPr="00BF0572">
        <w:rPr>
          <w:b/>
          <w:bCs/>
          <w:lang w:val="fr-FR"/>
        </w:rPr>
        <w:t>（</w:t>
      </w:r>
      <w:r w:rsidRPr="00BF0572">
        <w:rPr>
          <w:b/>
          <w:bCs/>
        </w:rPr>
        <w:t>主因子</w:t>
      </w:r>
      <w:r w:rsidRPr="00BF0572">
        <w:rPr>
          <w:b/>
          <w:bCs/>
          <w:lang w:val="fr-FR"/>
        </w:rPr>
        <w:t>）</w:t>
      </w:r>
    </w:p>
    <w:p w14:paraId="20C078B2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σ</w:t>
      </w:r>
      <w:r w:rsidRPr="00BF0572">
        <w:rPr>
          <w:b/>
          <w:bCs/>
          <w:lang w:val="fr-FR"/>
        </w:rPr>
        <w:t xml:space="preserve">（sigma） = </w:t>
      </w:r>
      <w:r w:rsidRPr="00BF0572">
        <w:rPr>
          <w:b/>
          <w:bCs/>
        </w:rPr>
        <w:t>第二大</w:t>
      </w:r>
      <w:r w:rsidRPr="00BF0572">
        <w:rPr>
          <w:b/>
          <w:bCs/>
          <w:lang w:val="fr-FR"/>
        </w:rPr>
        <w:t xml:space="preserve"> </w:t>
      </w:r>
      <w:proofErr w:type="spellStart"/>
      <w:r w:rsidRPr="00BF0572">
        <w:rPr>
          <w:b/>
          <w:bCs/>
          <w:lang w:val="fr-FR"/>
        </w:rPr>
        <w:t>loading</w:t>
      </w:r>
      <w:proofErr w:type="spellEnd"/>
      <w:r w:rsidRPr="00BF0572">
        <w:rPr>
          <w:b/>
          <w:bCs/>
          <w:lang w:val="fr-FR"/>
        </w:rPr>
        <w:t>（</w:t>
      </w:r>
      <w:r w:rsidRPr="00BF0572">
        <w:rPr>
          <w:b/>
          <w:bCs/>
        </w:rPr>
        <w:t>次因子</w:t>
      </w:r>
      <w:r w:rsidRPr="00BF0572">
        <w:rPr>
          <w:b/>
          <w:bCs/>
          <w:lang w:val="fr-FR"/>
        </w:rPr>
        <w:t>）</w:t>
      </w:r>
    </w:p>
    <w:p w14:paraId="12E311C5" w14:textId="77777777" w:rsidR="00BF0572" w:rsidRPr="00BF0572" w:rsidRDefault="00BF0572" w:rsidP="00BF0572">
      <w:pPr>
        <w:rPr>
          <w:rFonts w:hint="eastAsia"/>
          <w:b/>
          <w:bCs/>
          <w:lang w:val="fr-FR"/>
        </w:rPr>
      </w:pPr>
      <w:r w:rsidRPr="00BF0572">
        <w:rPr>
          <w:b/>
          <w:bCs/>
        </w:rPr>
        <w:t>这是用于判断</w:t>
      </w:r>
      <w:r w:rsidRPr="00BF0572">
        <w:rPr>
          <w:b/>
          <w:bCs/>
          <w:lang w:val="fr-FR"/>
        </w:rPr>
        <w:t xml:space="preserve"> </w:t>
      </w:r>
      <w:r w:rsidRPr="00BF0572">
        <w:rPr>
          <w:b/>
          <w:bCs/>
        </w:rPr>
        <w:t>因子纯度</w:t>
      </w:r>
      <w:r w:rsidRPr="00BF0572">
        <w:rPr>
          <w:b/>
          <w:bCs/>
          <w:lang w:val="fr-FR"/>
        </w:rPr>
        <w:t xml:space="preserve">（factor </w:t>
      </w:r>
      <w:proofErr w:type="spellStart"/>
      <w:r w:rsidRPr="00BF0572">
        <w:rPr>
          <w:b/>
          <w:bCs/>
          <w:lang w:val="fr-FR"/>
        </w:rPr>
        <w:t>clarity</w:t>
      </w:r>
      <w:proofErr w:type="spellEnd"/>
      <w:r w:rsidRPr="00BF0572">
        <w:rPr>
          <w:b/>
          <w:bCs/>
          <w:lang w:val="fr-FR"/>
        </w:rPr>
        <w:t>）</w:t>
      </w:r>
    </w:p>
    <w:p w14:paraId="0FD54BF2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1BAE7448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020F5E95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3F8A0593" w14:textId="776F990E" w:rsidR="00747E8C" w:rsidRDefault="00B104CC" w:rsidP="00B104CC">
      <w:pPr>
        <w:pStyle w:val="3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</w:t>
      </w:r>
      <w:r>
        <w:rPr>
          <w:lang w:val="fr-FR"/>
        </w:rPr>
        <w:t>cores_fa</w:t>
      </w:r>
      <w:proofErr w:type="spellEnd"/>
      <w:r>
        <w:rPr>
          <w:lang w:val="fr-FR"/>
        </w:rPr>
        <w:t> :</w:t>
      </w:r>
    </w:p>
    <w:p w14:paraId="0E36CE66" w14:textId="77777777" w:rsidR="00B104CC" w:rsidRPr="00B104CC" w:rsidRDefault="00B104CC" w:rsidP="00B104CC">
      <w:pPr>
        <w:rPr>
          <w:rFonts w:hint="eastAsia"/>
          <w:b/>
          <w:bCs/>
          <w:color w:val="0070C0"/>
          <w:lang w:val="fr-FR"/>
        </w:rPr>
      </w:pPr>
      <w:proofErr w:type="spellStart"/>
      <w:proofErr w:type="gramStart"/>
      <w:r w:rsidRPr="00B104CC">
        <w:rPr>
          <w:b/>
          <w:bCs/>
          <w:color w:val="0070C0"/>
          <w:lang w:val="fr-FR"/>
        </w:rPr>
        <w:t>fa.transform</w:t>
      </w:r>
      <w:proofErr w:type="spellEnd"/>
      <w:proofErr w:type="gramEnd"/>
      <w:r w:rsidRPr="00B104CC">
        <w:rPr>
          <w:b/>
          <w:bCs/>
          <w:color w:val="0070C0"/>
          <w:lang w:val="fr-FR"/>
        </w:rPr>
        <w:t>(data)</w:t>
      </w:r>
    </w:p>
    <w:p w14:paraId="6798D407" w14:textId="77777777" w:rsidR="00B104CC" w:rsidRPr="00B104CC" w:rsidRDefault="00B104CC" w:rsidP="00B104CC">
      <w:pPr>
        <w:rPr>
          <w:rFonts w:hint="eastAsia"/>
          <w:color w:val="0070C0"/>
          <w:lang w:val="fr-FR"/>
        </w:rPr>
      </w:pPr>
      <w:r w:rsidRPr="00B104CC">
        <w:rPr>
          <w:color w:val="0070C0"/>
          <w:lang w:val="fr-FR"/>
        </w:rPr>
        <w:t xml:space="preserve">= </w:t>
      </w:r>
      <w:r w:rsidRPr="00B104CC">
        <w:rPr>
          <w:color w:val="0070C0"/>
        </w:rPr>
        <w:t>根据载荷计算</w:t>
      </w:r>
      <w:r w:rsidRPr="00B104CC">
        <w:rPr>
          <w:color w:val="0070C0"/>
          <w:lang w:val="fr-FR"/>
        </w:rPr>
        <w:t xml:space="preserve"> </w:t>
      </w:r>
      <w:r w:rsidRPr="00B104CC">
        <w:rPr>
          <w:b/>
          <w:bCs/>
          <w:color w:val="0070C0"/>
        </w:rPr>
        <w:t>每一个受试者在每一个因子上的得分</w:t>
      </w:r>
      <w:r w:rsidRPr="00B104CC">
        <w:rPr>
          <w:b/>
          <w:bCs/>
          <w:color w:val="0070C0"/>
          <w:lang w:val="fr-FR"/>
        </w:rPr>
        <w:t>（factor scores）</w:t>
      </w:r>
    </w:p>
    <w:p w14:paraId="6D0AFA7D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它做的事情本质上就是：</w:t>
      </w:r>
    </w:p>
    <w:p w14:paraId="59388778" w14:textId="23E79081" w:rsidR="00B104CC" w:rsidRPr="00B104CC" w:rsidRDefault="00B104CC" w:rsidP="00B104CC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F=Z⋅W</m:t>
          </m:r>
          <m:r>
            <w:rPr>
              <w:color w:val="0070C0"/>
            </w:rPr>
            <w:br/>
          </m:r>
        </m:oMath>
      </m:oMathPara>
    </w:p>
    <w:p w14:paraId="68B1DC62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其中：</w:t>
      </w:r>
    </w:p>
    <w:p w14:paraId="0A609AFC" w14:textId="77777777" w:rsidR="00B104CC" w:rsidRPr="00B104CC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Z = data 的标准化矩阵（因为研究是基于相关矩阵）</w:t>
      </w:r>
    </w:p>
    <w:p w14:paraId="372660EE" w14:textId="77777777" w:rsidR="00B104CC" w:rsidRPr="007F129B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W = 估计出的因子权重（weights）</w:t>
      </w:r>
    </w:p>
    <w:p w14:paraId="7946D171" w14:textId="77777777" w:rsidR="007F129B" w:rsidRDefault="007F129B" w:rsidP="007F129B">
      <w:pPr>
        <w:rPr>
          <w:rFonts w:hint="eastAsia"/>
          <w:color w:val="0070C0"/>
          <w:lang w:val="fr-FR"/>
        </w:rPr>
      </w:pPr>
    </w:p>
    <w:p w14:paraId="278CA0F8" w14:textId="77777777" w:rsidR="007F129B" w:rsidRPr="007F129B" w:rsidRDefault="007F129B" w:rsidP="007F129B">
      <w:pPr>
        <w:rPr>
          <w:rFonts w:hint="eastAsia"/>
          <w:b/>
          <w:bCs/>
          <w:color w:val="0070C0"/>
          <w:lang w:val="fr-FR"/>
        </w:rPr>
      </w:pPr>
      <w:r w:rsidRPr="007F129B">
        <w:rPr>
          <w:b/>
          <w:bCs/>
          <w:color w:val="0070C0"/>
        </w:rPr>
        <w:t>因子得分是基于</w:t>
      </w:r>
      <w:r w:rsidRPr="007F129B">
        <w:rPr>
          <w:b/>
          <w:bCs/>
          <w:color w:val="0070C0"/>
          <w:lang w:val="fr-FR"/>
        </w:rPr>
        <w:t xml:space="preserve"> </w:t>
      </w:r>
      <w:r w:rsidRPr="007F129B">
        <w:rPr>
          <w:b/>
          <w:bCs/>
          <w:color w:val="0070C0"/>
          <w:u w:val="single"/>
        </w:rPr>
        <w:t>标准化后</w:t>
      </w:r>
      <w:r w:rsidRPr="007F129B">
        <w:rPr>
          <w:b/>
          <w:bCs/>
          <w:color w:val="0070C0"/>
        </w:rPr>
        <w:t>的数据</w:t>
      </w:r>
      <w:r w:rsidRPr="007F129B">
        <w:rPr>
          <w:b/>
          <w:bCs/>
          <w:color w:val="0070C0"/>
          <w:lang w:val="fr-FR"/>
        </w:rPr>
        <w:t>（z-score）</w:t>
      </w:r>
    </w:p>
    <w:p w14:paraId="59080FDA" w14:textId="77777777" w:rsidR="007F129B" w:rsidRPr="007F129B" w:rsidRDefault="007F129B" w:rsidP="007F129B">
      <w:pPr>
        <w:rPr>
          <w:rFonts w:hint="eastAsia"/>
          <w:color w:val="0070C0"/>
          <w:u w:val="single"/>
          <w:lang w:val="fr-FR"/>
        </w:rPr>
      </w:pPr>
      <w:r w:rsidRPr="007F129B">
        <w:rPr>
          <w:color w:val="0070C0"/>
          <w:u w:val="single"/>
        </w:rPr>
        <w:t>而</w:t>
      </w:r>
      <w:r w:rsidRPr="007F129B">
        <w:rPr>
          <w:color w:val="0070C0"/>
          <w:u w:val="single"/>
          <w:lang w:val="fr-FR"/>
        </w:rPr>
        <w:t xml:space="preserve"> z-score </w:t>
      </w:r>
      <w:r w:rsidRPr="007F129B">
        <w:rPr>
          <w:color w:val="0070C0"/>
          <w:u w:val="single"/>
        </w:rPr>
        <w:t>本来就可以是负的</w:t>
      </w:r>
      <w:r w:rsidRPr="007F129B">
        <w:rPr>
          <w:color w:val="0070C0"/>
          <w:u w:val="single"/>
          <w:lang w:val="fr-FR"/>
        </w:rPr>
        <w:t>：</w:t>
      </w:r>
    </w:p>
    <w:p w14:paraId="2554FC28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值低于平均 → 负</w:t>
      </w:r>
    </w:p>
    <w:p w14:paraId="485A5BD4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值高于平均 → 正</w:t>
      </w:r>
    </w:p>
    <w:p w14:paraId="53D95812" w14:textId="77777777" w:rsidR="007F129B" w:rsidRPr="00B104CC" w:rsidRDefault="007F129B" w:rsidP="007F129B">
      <w:pPr>
        <w:rPr>
          <w:rFonts w:hint="eastAsia"/>
          <w:color w:val="0070C0"/>
        </w:rPr>
      </w:pPr>
    </w:p>
    <w:p w14:paraId="157C423A" w14:textId="77777777" w:rsidR="00B104CC" w:rsidRDefault="00B104CC" w:rsidP="009F0164">
      <w:pPr>
        <w:rPr>
          <w:rFonts w:hint="eastAsia"/>
          <w:lang w:val="fr-FR"/>
        </w:rPr>
      </w:pPr>
    </w:p>
    <w:p w14:paraId="11C342DD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b/>
          <w:bCs/>
          <w:color w:val="0070C0"/>
        </w:rPr>
        <w:t>z-score（标准化分数）</w:t>
      </w:r>
      <w:r w:rsidRPr="00FF2B31">
        <w:rPr>
          <w:color w:val="0070C0"/>
        </w:rPr>
        <w:t xml:space="preserve"> 是把原始数据转换成一种“标准化尺度”的方式：</w:t>
      </w:r>
    </w:p>
    <w:p w14:paraId="0AE8DDAC" w14:textId="57B528CA" w:rsidR="00FF2B31" w:rsidRPr="00FF2B31" w:rsidRDefault="00FF2B31" w:rsidP="00FF2B31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z=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w:rPr>
                  <w:rFonts w:ascii="Cambria Math" w:hAnsi="Cambria Math"/>
                  <w:color w:val="0070C0"/>
                </w:rPr>
                <m:t>x-μ</m:t>
              </m:r>
            </m:num>
            <m:den>
              <m:r>
                <w:rPr>
                  <w:rFonts w:ascii="Cambria Math" w:hAnsi="Cambria Math"/>
                  <w:color w:val="0070C0"/>
                </w:rPr>
                <m:t>σ</m:t>
              </m:r>
            </m:den>
          </m:f>
        </m:oMath>
      </m:oMathPara>
    </w:p>
    <w:p w14:paraId="228CCA9B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color w:val="0070C0"/>
        </w:rPr>
        <w:t>其中：</w:t>
      </w:r>
    </w:p>
    <w:p w14:paraId="0E455BDA" w14:textId="10E9825C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x</m:t>
        </m:r>
      </m:oMath>
      <w:r w:rsidRPr="00FF2B31">
        <w:rPr>
          <w:color w:val="0070C0"/>
        </w:rPr>
        <w:t>：原始值</w:t>
      </w:r>
    </w:p>
    <w:p w14:paraId="15E16EDF" w14:textId="0E7E7099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μ</m:t>
        </m:r>
      </m:oMath>
      <w:r w:rsidRPr="00FF2B31">
        <w:rPr>
          <w:color w:val="0070C0"/>
        </w:rPr>
        <w:t>：该变量的平均值</w:t>
      </w:r>
    </w:p>
    <w:p w14:paraId="04672F17" w14:textId="0BF35194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σ</m:t>
        </m:r>
      </m:oMath>
      <w:r w:rsidRPr="00FF2B31">
        <w:rPr>
          <w:color w:val="0070C0"/>
        </w:rPr>
        <w:t>：该变量的标准差</w:t>
      </w:r>
    </w:p>
    <w:p w14:paraId="0586432D" w14:textId="77777777" w:rsidR="00FF2B31" w:rsidRPr="00FF2B31" w:rsidRDefault="00000000" w:rsidP="00FF2B31">
      <w:pPr>
        <w:rPr>
          <w:rFonts w:hint="eastAsia"/>
          <w:color w:val="0070C0"/>
        </w:rPr>
      </w:pPr>
      <w:r>
        <w:rPr>
          <w:color w:val="0070C0"/>
        </w:rPr>
        <w:pict w14:anchorId="4C680C15">
          <v:rect id="_x0000_i1025" style="width:0;height:1.5pt" o:hralign="center" o:hrstd="t" o:hr="t" fillcolor="#a0a0a0" stroked="f"/>
        </w:pict>
      </w:r>
    </w:p>
    <w:p w14:paraId="0ACBC335" w14:textId="77777777" w:rsidR="00FF2B31" w:rsidRPr="00FF2B31" w:rsidRDefault="00FF2B31" w:rsidP="00FF2B31">
      <w:pPr>
        <w:rPr>
          <w:rFonts w:hint="eastAsia"/>
          <w:b/>
          <w:bCs/>
          <w:color w:val="0070C0"/>
        </w:rPr>
      </w:pPr>
      <w:r w:rsidRPr="00FF2B31">
        <w:rPr>
          <w:rFonts w:ascii="Segoe UI Emoji" w:hAnsi="Segoe UI Emoji" w:cs="Segoe UI Emoji"/>
          <w:b/>
          <w:bCs/>
          <w:color w:val="0070C0"/>
        </w:rPr>
        <w:t>✅</w:t>
      </w:r>
      <w:r w:rsidRPr="00FF2B31">
        <w:rPr>
          <w:b/>
          <w:bCs/>
          <w:color w:val="0070C0"/>
        </w:rPr>
        <w:t xml:space="preserve"> z-score 的意义</w:t>
      </w:r>
    </w:p>
    <w:p w14:paraId="460C8206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中心是 0</w:t>
      </w:r>
    </w:p>
    <w:p w14:paraId="68E4FBBD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z = 0 → 表示“刚好是平均值”</w:t>
      </w:r>
    </w:p>
    <w:p w14:paraId="339A8084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可以为正或负</w:t>
      </w:r>
    </w:p>
    <w:p w14:paraId="49410F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正值 → 高于平均值</w:t>
      </w:r>
    </w:p>
    <w:p w14:paraId="5FF43A5C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负值 → 低于平均值</w:t>
      </w:r>
    </w:p>
    <w:p w14:paraId="376FC945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单位是标准差</w:t>
      </w:r>
    </w:p>
    <w:p w14:paraId="56891A7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 xml:space="preserve">z = 1 → 高于平均值 1 </w:t>
      </w:r>
      <w:proofErr w:type="gramStart"/>
      <w:r w:rsidRPr="00FF2B31">
        <w:rPr>
          <w:color w:val="0070C0"/>
        </w:rPr>
        <w:t>个</w:t>
      </w:r>
      <w:proofErr w:type="gramEnd"/>
      <w:r w:rsidRPr="00FF2B31">
        <w:rPr>
          <w:color w:val="0070C0"/>
        </w:rPr>
        <w:t>标准差</w:t>
      </w:r>
    </w:p>
    <w:p w14:paraId="64C9C6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 xml:space="preserve">z = </w:t>
      </w:r>
      <w:r w:rsidRPr="00FF2B31">
        <w:rPr>
          <w:rFonts w:ascii="Cambria Math" w:hAnsi="Cambria Math" w:cs="Cambria Math"/>
          <w:color w:val="0070C0"/>
        </w:rPr>
        <w:t>−</w:t>
      </w:r>
      <w:r w:rsidRPr="00FF2B31">
        <w:rPr>
          <w:color w:val="0070C0"/>
        </w:rPr>
        <w:t xml:space="preserve">2 </w:t>
      </w:r>
      <w:r w:rsidRPr="00FF2B31">
        <w:rPr>
          <w:rFonts w:ascii="等线" w:eastAsia="等线" w:hAnsi="等线" w:cs="等线" w:hint="eastAsia"/>
          <w:color w:val="0070C0"/>
        </w:rPr>
        <w:t>→</w:t>
      </w:r>
      <w:r w:rsidRPr="00FF2B31">
        <w:rPr>
          <w:color w:val="0070C0"/>
        </w:rPr>
        <w:t xml:space="preserve"> 低于平均值 2 </w:t>
      </w:r>
      <w:proofErr w:type="gramStart"/>
      <w:r w:rsidRPr="00FF2B31">
        <w:rPr>
          <w:color w:val="0070C0"/>
        </w:rPr>
        <w:t>个</w:t>
      </w:r>
      <w:proofErr w:type="gramEnd"/>
      <w:r w:rsidRPr="00FF2B31">
        <w:rPr>
          <w:color w:val="0070C0"/>
        </w:rPr>
        <w:t>标准差</w:t>
      </w:r>
    </w:p>
    <w:p w14:paraId="2BC8C40D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去掉单位的影响（标准化）</w:t>
      </w:r>
    </w:p>
    <w:p w14:paraId="5015DEE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目的：让所有变量在同一尺度上，可比较，可加权，可用于 PCA、FA 等模型</w:t>
      </w:r>
    </w:p>
    <w:p w14:paraId="7EA25F5B" w14:textId="0991E544" w:rsidR="00B104CC" w:rsidRPr="00FF2B31" w:rsidRDefault="00B104CC" w:rsidP="009F0164">
      <w:pPr>
        <w:rPr>
          <w:rFonts w:hint="eastAsia"/>
          <w:color w:val="0070C0"/>
        </w:rPr>
      </w:pPr>
    </w:p>
    <w:p w14:paraId="15C3D39B" w14:textId="77777777" w:rsidR="00B104CC" w:rsidRPr="00FF2B31" w:rsidRDefault="00B104CC" w:rsidP="009F0164">
      <w:pPr>
        <w:rPr>
          <w:rFonts w:hint="eastAsia"/>
          <w:color w:val="0070C0"/>
          <w:lang w:val="fr-FR"/>
        </w:rPr>
      </w:pPr>
    </w:p>
    <w:p w14:paraId="640A47E3" w14:textId="77777777" w:rsidR="00B104CC" w:rsidRPr="00747E8C" w:rsidRDefault="00B104CC" w:rsidP="009F0164">
      <w:pPr>
        <w:rPr>
          <w:rFonts w:hint="eastAsia"/>
          <w:lang w:val="fr-FR"/>
        </w:rPr>
      </w:pPr>
    </w:p>
    <w:p w14:paraId="79BC74A2" w14:textId="25212E30" w:rsidR="009F0164" w:rsidRDefault="00FC1D8A" w:rsidP="009F0164">
      <w:pPr>
        <w:pStyle w:val="3"/>
        <w:rPr>
          <w:rFonts w:hint="eastAsia"/>
          <w:lang w:val="fr-FR"/>
        </w:rPr>
      </w:pPr>
      <w:proofErr w:type="spellStart"/>
      <w:r w:rsidRPr="009B2FA2">
        <w:rPr>
          <w:lang w:val="fr-FR"/>
        </w:rPr>
        <w:t>Communalities</w:t>
      </w:r>
      <w:proofErr w:type="spellEnd"/>
      <w:r w:rsidRPr="009B2FA2">
        <w:rPr>
          <w:lang w:val="fr-FR"/>
        </w:rPr>
        <w:t>（</w:t>
      </w:r>
      <w:r w:rsidRPr="00AB5224">
        <w:t>共同度</w:t>
      </w:r>
      <w:r w:rsidRPr="009B2FA2">
        <w:rPr>
          <w:lang w:val="fr-FR"/>
        </w:rPr>
        <w:t>）</w:t>
      </w:r>
      <w:r w:rsidR="009B2FA2" w:rsidRPr="009B2FA2">
        <w:rPr>
          <w:rFonts w:hint="eastAsia"/>
          <w:lang w:val="fr-FR"/>
        </w:rPr>
        <w:t> </w:t>
      </w:r>
      <w:r w:rsidR="009B2FA2">
        <w:rPr>
          <w:lang w:val="fr-FR"/>
        </w:rPr>
        <w:t xml:space="preserve">: </w:t>
      </w:r>
    </w:p>
    <w:p w14:paraId="56A3B517" w14:textId="0498ECAE" w:rsidR="00FC1D8A" w:rsidRPr="009B2FA2" w:rsidRDefault="009B2FA2" w:rsidP="001C0DF0">
      <w:pPr>
        <w:rPr>
          <w:rFonts w:hint="eastAsia"/>
          <w:b/>
          <w:bCs/>
          <w:color w:val="0070C0"/>
          <w:lang w:val="fr-FR"/>
        </w:rPr>
      </w:pPr>
      <w:r>
        <w:rPr>
          <w:b/>
          <w:bCs/>
          <w:color w:val="0070C0"/>
          <w:lang w:val="fr-FR"/>
        </w:rPr>
        <w:t>item</w:t>
      </w:r>
      <w:r>
        <w:rPr>
          <w:rFonts w:hint="eastAsia"/>
          <w:b/>
          <w:bCs/>
          <w:color w:val="0070C0"/>
          <w:lang w:val="fr-FR"/>
        </w:rPr>
        <w:t>被所有因子解释的份额=在每一个的因子上scores的平方和</w:t>
      </w:r>
    </w:p>
    <w:p w14:paraId="27D4AE19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lastRenderedPageBreak/>
        <w:t>它告诉你：“这个题项的变化，有多少是被因子结构解释的？”</w:t>
      </w:r>
    </w:p>
    <w:p w14:paraId="2527ABB5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越高（接近 1）→ 这个变量非常“因子化”，因子模型很适合解释它</w:t>
      </w:r>
    </w:p>
    <w:p w14:paraId="7DF30230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越低（接近 0）→ 这个变量几乎不受因子的影响，也许需要删除或重新评估</w:t>
      </w:r>
    </w:p>
    <w:p w14:paraId="6EA7D78E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数学上</w:t>
      </w:r>
    </w:p>
    <w:p w14:paraId="380566FC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 xml:space="preserve">如果变量 </w:t>
      </w:r>
      <w:r w:rsidRPr="009E3844">
        <w:rPr>
          <w:b/>
          <w:bCs/>
          <w:i/>
          <w:iCs/>
          <w:color w:val="0070C0"/>
        </w:rPr>
        <w:t>X</w:t>
      </w:r>
      <w:r w:rsidRPr="009E3844">
        <w:rPr>
          <w:b/>
          <w:bCs/>
          <w:color w:val="0070C0"/>
        </w:rPr>
        <w:t xml:space="preserve"> 在因子1～因子k 的载荷为：</w:t>
      </w:r>
      <w:r w:rsidRPr="009E3844">
        <w:rPr>
          <w:b/>
          <w:bCs/>
          <w:color w:val="0070C0"/>
        </w:rPr>
        <w:br/>
        <w:t>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…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b/>
          <w:bCs/>
          <w:color w:val="0070C0"/>
        </w:rPr>
        <w:br/>
        <w:t>那么共同度：</w:t>
      </w:r>
      <w:r w:rsidRPr="009E3844">
        <w:rPr>
          <w:b/>
          <w:bCs/>
          <w:color w:val="0070C0"/>
        </w:rPr>
        <w:br/>
        <w:t>h² = 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...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</w:p>
    <w:p w14:paraId="63C7CE1B" w14:textId="77777777" w:rsidR="008E6802" w:rsidRDefault="009E3844" w:rsidP="009E3844">
      <w:pPr>
        <w:rPr>
          <w:rFonts w:hint="eastAsia"/>
          <w:b/>
          <w:bCs/>
          <w:color w:val="0070C0"/>
          <w:lang w:val="fr-FR"/>
        </w:rPr>
      </w:pPr>
      <w:r w:rsidRPr="009E3844">
        <w:rPr>
          <w:b/>
          <w:bCs/>
          <w:color w:val="0070C0"/>
        </w:rPr>
        <w:t>共同度表示 被因子解释的方差</w:t>
      </w:r>
    </w:p>
    <w:p w14:paraId="424CA9E3" w14:textId="7418561E" w:rsidR="009E3844" w:rsidRPr="008E6802" w:rsidRDefault="008E6802" w:rsidP="008E6802">
      <w:pPr>
        <w:pStyle w:val="a9"/>
        <w:numPr>
          <w:ilvl w:val="0"/>
          <w:numId w:val="12"/>
        </w:numPr>
        <w:rPr>
          <w:rFonts w:hint="eastAsia"/>
          <w:b/>
          <w:bCs/>
          <w:color w:val="0070C0"/>
          <w:lang w:val="fr-FR"/>
        </w:rPr>
      </w:pPr>
      <w:r w:rsidRPr="008E6802">
        <w:rPr>
          <w:b/>
          <w:bCs/>
          <w:color w:val="0070C0"/>
        </w:rPr>
        <w:t>判断这个 item 是否总体适合 FA（是否信息量足够）</w:t>
      </w:r>
    </w:p>
    <w:p w14:paraId="4A637DF9" w14:textId="77777777" w:rsidR="00FC1D8A" w:rsidRPr="00AB5224" w:rsidRDefault="00FC1D8A" w:rsidP="001C0DF0">
      <w:pPr>
        <w:rPr>
          <w:rFonts w:hint="eastAsia"/>
          <w:b/>
          <w:bCs/>
          <w:color w:val="0070C0"/>
        </w:rPr>
      </w:pPr>
    </w:p>
    <w:p w14:paraId="335AAA8D" w14:textId="122E8EC8" w:rsidR="007B2CED" w:rsidRDefault="008E6802" w:rsidP="0022580A">
      <w:pPr>
        <w:rPr>
          <w:rFonts w:hint="eastAsia"/>
          <w:b/>
          <w:bCs/>
          <w:color w:val="0070C0"/>
        </w:rPr>
      </w:pPr>
      <w:proofErr w:type="spellStart"/>
      <w:r>
        <w:rPr>
          <w:rFonts w:hint="eastAsia"/>
          <w:b/>
          <w:bCs/>
          <w:color w:val="0070C0"/>
        </w:rPr>
        <w:t>Loasings</w:t>
      </w:r>
      <w:proofErr w:type="spellEnd"/>
      <w:r w:rsidRPr="008E6802">
        <w:rPr>
          <w:rFonts w:hint="eastAsia"/>
          <w:b/>
          <w:bCs/>
          <w:color w:val="0070C0"/>
        </w:rPr>
        <w:t>&gt;0</w:t>
      </w:r>
      <w:r>
        <w:rPr>
          <w:rFonts w:hint="eastAsia"/>
          <w:b/>
          <w:bCs/>
          <w:color w:val="0070C0"/>
        </w:rPr>
        <w:t>.6 comm&lt;0.6</w:t>
      </w:r>
    </w:p>
    <w:p w14:paraId="72E3CFCF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如果某个 item 在 主因子上 loading = 0.6，其他因子都很小</w:t>
      </w:r>
    </w:p>
    <w:p w14:paraId="28A81C15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comm = 0.6² + (其他很小)² ≈ 0.36</w:t>
      </w:r>
    </w:p>
    <w:p w14:paraId="544A0A0D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这就是 主因子解释力高，但总方差解释力低 的典型案例</w:t>
      </w:r>
    </w:p>
    <w:p w14:paraId="377065F2" w14:textId="77777777" w:rsidR="008E6802" w:rsidRPr="008E6802" w:rsidRDefault="008E6802" w:rsidP="008E6802">
      <w:pPr>
        <w:rPr>
          <w:rFonts w:hint="eastAsia"/>
          <w:b/>
          <w:bCs/>
          <w:color w:val="0070C0"/>
        </w:rPr>
      </w:pPr>
      <w:r w:rsidRPr="008E6802">
        <w:rPr>
          <w:rFonts w:ascii="Segoe UI Emoji" w:hAnsi="Segoe UI Emoji" w:cs="Segoe UI Emoji"/>
          <w:b/>
          <w:bCs/>
          <w:color w:val="0070C0"/>
        </w:rPr>
        <w:t>➡️</w:t>
      </w:r>
      <w:r w:rsidRPr="008E6802">
        <w:rPr>
          <w:b/>
          <w:bCs/>
          <w:color w:val="0070C0"/>
        </w:rPr>
        <w:t xml:space="preserve"> 你看到 comm &lt; 0.6 就很正常。</w:t>
      </w:r>
    </w:p>
    <w:p w14:paraId="66D70003" w14:textId="77777777" w:rsidR="008E6802" w:rsidRPr="008E6802" w:rsidRDefault="008E6802" w:rsidP="0022580A">
      <w:pPr>
        <w:rPr>
          <w:rFonts w:hint="eastAsia"/>
          <w:b/>
          <w:bCs/>
          <w:color w:val="0070C0"/>
        </w:rPr>
      </w:pPr>
    </w:p>
    <w:p w14:paraId="286B7B6C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1D305914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4BDC28B1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3FBED8E0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66357542" w14:textId="77777777" w:rsidR="00517424" w:rsidRPr="008E6802" w:rsidRDefault="0022580A" w:rsidP="00517424">
      <w:pPr>
        <w:pStyle w:val="3"/>
        <w:rPr>
          <w:rFonts w:hint="eastAsia"/>
        </w:rPr>
      </w:pPr>
      <w:r w:rsidRPr="0022580A">
        <w:t>Uniqueness（独特性）</w:t>
      </w:r>
    </w:p>
    <w:p w14:paraId="528BC204" w14:textId="6CF09FF5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b/>
          <w:bCs/>
          <w:color w:val="0070C0"/>
        </w:rPr>
        <w:t>或 Specific variance</w:t>
      </w:r>
      <w:r w:rsidRPr="0022580A">
        <w:rPr>
          <w:color w:val="0070C0"/>
        </w:rPr>
        <w:t xml:space="preserve">→ </w:t>
      </w:r>
      <w:r w:rsidRPr="0022580A">
        <w:rPr>
          <w:b/>
          <w:bCs/>
          <w:color w:val="0070C0"/>
        </w:rPr>
        <w:t>变量中无法被因子解释的方差比例</w:t>
      </w:r>
      <w:r w:rsidR="009B2FA2" w:rsidRPr="00132117">
        <w:rPr>
          <w:rFonts w:hint="eastAsia"/>
          <w:color w:val="0070C0"/>
        </w:rPr>
        <w:t>=</w:t>
      </w:r>
      <w:r w:rsidRPr="0022580A">
        <w:rPr>
          <w:b/>
          <w:bCs/>
          <w:color w:val="0070C0"/>
        </w:rPr>
        <w:t>uniqueness = 1 – communality</w:t>
      </w:r>
    </w:p>
    <w:p w14:paraId="5F31FAA3" w14:textId="77777777" w:rsidR="00132117" w:rsidRDefault="00132117" w:rsidP="0022580A">
      <w:pPr>
        <w:rPr>
          <w:rFonts w:hint="eastAsia"/>
          <w:color w:val="0070C0"/>
        </w:rPr>
      </w:pPr>
    </w:p>
    <w:p w14:paraId="569EE786" w14:textId="1B81D76C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color w:val="0070C0"/>
        </w:rPr>
        <w:lastRenderedPageBreak/>
        <w:t>所以：</w:t>
      </w:r>
    </w:p>
    <w:p w14:paraId="2924D1E1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越高（接近 1）→ 因子没有办法解释这个变量</w:t>
      </w:r>
    </w:p>
    <w:p w14:paraId="0494622F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越低（接近 0）→ 因子结构非常好地解释这个变量</w:t>
      </w:r>
    </w:p>
    <w:p w14:paraId="53E7EE97" w14:textId="77777777" w:rsidR="00587422" w:rsidRDefault="00587422" w:rsidP="001C0DF0">
      <w:pPr>
        <w:rPr>
          <w:rFonts w:hint="eastAsia"/>
          <w:lang w:val="fr-F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1383"/>
        <w:gridCol w:w="1207"/>
        <w:gridCol w:w="1855"/>
      </w:tblGrid>
      <w:tr w:rsidR="00A22EA4" w:rsidRPr="00AB5224" w14:paraId="49854BC6" w14:textId="77777777" w:rsidTr="000979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8C50BA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值</w:t>
            </w:r>
          </w:p>
        </w:tc>
        <w:tc>
          <w:tcPr>
            <w:tcW w:w="0" w:type="auto"/>
            <w:vAlign w:val="center"/>
            <w:hideMark/>
          </w:tcPr>
          <w:p w14:paraId="1C01CCC9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communality</w:t>
            </w:r>
          </w:p>
        </w:tc>
        <w:tc>
          <w:tcPr>
            <w:tcW w:w="0" w:type="auto"/>
            <w:vAlign w:val="center"/>
            <w:hideMark/>
          </w:tcPr>
          <w:p w14:paraId="0C19ED00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59A5D265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解释</w:t>
            </w:r>
          </w:p>
        </w:tc>
      </w:tr>
      <w:tr w:rsidR="00A22EA4" w:rsidRPr="00AB5224" w14:paraId="11F06C5D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8D80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&gt; 0.6</w:t>
            </w:r>
          </w:p>
        </w:tc>
        <w:tc>
          <w:tcPr>
            <w:tcW w:w="0" w:type="auto"/>
            <w:vAlign w:val="center"/>
            <w:hideMark/>
          </w:tcPr>
          <w:p w14:paraId="63444A00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proofErr w:type="gramStart"/>
            <w:r w:rsidRPr="00AB5224">
              <w:rPr>
                <w:color w:val="0070C0"/>
              </w:rPr>
              <w:t>高共同</w:t>
            </w:r>
            <w:proofErr w:type="gramEnd"/>
            <w:r w:rsidRPr="00AB5224">
              <w:rPr>
                <w:color w:val="0070C0"/>
              </w:rPr>
              <w:t>度</w:t>
            </w:r>
          </w:p>
        </w:tc>
        <w:tc>
          <w:tcPr>
            <w:tcW w:w="0" w:type="auto"/>
            <w:vAlign w:val="center"/>
            <w:hideMark/>
          </w:tcPr>
          <w:p w14:paraId="4DD7CA73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低独特性</w:t>
            </w:r>
          </w:p>
        </w:tc>
        <w:tc>
          <w:tcPr>
            <w:tcW w:w="0" w:type="auto"/>
            <w:vAlign w:val="center"/>
            <w:hideMark/>
          </w:tcPr>
          <w:p w14:paraId="6A7E7F8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模型解释得很好</w:t>
            </w:r>
          </w:p>
        </w:tc>
      </w:tr>
      <w:tr w:rsidR="00A22EA4" w:rsidRPr="00AB5224" w14:paraId="570AA70C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F65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0.4–0.6</w:t>
            </w:r>
          </w:p>
        </w:tc>
        <w:tc>
          <w:tcPr>
            <w:tcW w:w="0" w:type="auto"/>
            <w:vAlign w:val="center"/>
            <w:hideMark/>
          </w:tcPr>
          <w:p w14:paraId="14EC372F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450DB5C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A046E5D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看情况</w:t>
            </w:r>
          </w:p>
        </w:tc>
      </w:tr>
      <w:tr w:rsidR="00A22EA4" w:rsidRPr="00AB5224" w14:paraId="72C322D0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593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&lt; 0.3</w:t>
            </w:r>
          </w:p>
        </w:tc>
        <w:tc>
          <w:tcPr>
            <w:tcW w:w="0" w:type="auto"/>
            <w:vAlign w:val="center"/>
            <w:hideMark/>
          </w:tcPr>
          <w:p w14:paraId="6AE6755C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proofErr w:type="gramStart"/>
            <w:r w:rsidRPr="00AB5224">
              <w:rPr>
                <w:color w:val="0070C0"/>
              </w:rPr>
              <w:t>低共同</w:t>
            </w:r>
            <w:proofErr w:type="gramEnd"/>
            <w:r w:rsidRPr="00AB5224">
              <w:rPr>
                <w:color w:val="0070C0"/>
              </w:rPr>
              <w:t>度</w:t>
            </w:r>
          </w:p>
        </w:tc>
        <w:tc>
          <w:tcPr>
            <w:tcW w:w="0" w:type="auto"/>
            <w:vAlign w:val="center"/>
            <w:hideMark/>
          </w:tcPr>
          <w:p w14:paraId="26313738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高独特性</w:t>
            </w:r>
          </w:p>
        </w:tc>
        <w:tc>
          <w:tcPr>
            <w:tcW w:w="0" w:type="auto"/>
            <w:vAlign w:val="center"/>
            <w:hideMark/>
          </w:tcPr>
          <w:p w14:paraId="49202F4B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可能需要删除变量</w:t>
            </w:r>
          </w:p>
        </w:tc>
      </w:tr>
    </w:tbl>
    <w:p w14:paraId="6D8FE225" w14:textId="77777777" w:rsidR="00AB5224" w:rsidRPr="00A22EA4" w:rsidRDefault="00AB5224" w:rsidP="001C0DF0">
      <w:pPr>
        <w:rPr>
          <w:rFonts w:hint="eastAsia"/>
          <w:color w:val="0070C0"/>
          <w:lang w:val="fr-FR"/>
        </w:rPr>
      </w:pPr>
    </w:p>
    <w:p w14:paraId="000A903D" w14:textId="18235F80" w:rsidR="00A174F7" w:rsidRPr="00A22EA4" w:rsidRDefault="00A22EA4" w:rsidP="001C0DF0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M</w:t>
      </w:r>
      <w:r w:rsidRPr="00A22EA4">
        <w:rPr>
          <w:b/>
          <w:bCs/>
          <w:lang w:val="fr-FR"/>
        </w:rPr>
        <w:t>ean</w:t>
      </w:r>
      <w:proofErr w:type="spellEnd"/>
      <w:r w:rsidRPr="00A22EA4">
        <w:rPr>
          <w:b/>
          <w:bCs/>
          <w:lang w:val="fr-FR"/>
        </w:rPr>
        <w:t> :</w:t>
      </w:r>
    </w:p>
    <w:p w14:paraId="494933E7" w14:textId="16BB4558" w:rsidR="0009799D" w:rsidRPr="00336A3C" w:rsidRDefault="00A22EA4" w:rsidP="0009799D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communalities</w:t>
      </w:r>
      <w:proofErr w:type="spellEnd"/>
      <w:r w:rsidR="0009799D">
        <w:rPr>
          <w:b/>
          <w:bCs/>
          <w:lang w:val="fr-FR"/>
        </w:rPr>
        <w:t xml:space="preserve"> : </w:t>
      </w:r>
      <w:r w:rsidR="0009799D" w:rsidRPr="00336A3C">
        <w:rPr>
          <w:b/>
          <w:bCs/>
          <w:lang w:val="fr-FR"/>
        </w:rPr>
        <w:t>0.6345830398497573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BF881ED" w14:textId="3D94F657" w:rsidR="0009799D" w:rsidRPr="00A22EA4" w:rsidRDefault="00A22EA4" w:rsidP="0009799D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uniqueness</w:t>
      </w:r>
      <w:proofErr w:type="spellEnd"/>
      <w:r w:rsidRPr="00A22EA4">
        <w:rPr>
          <w:b/>
          <w:bCs/>
          <w:lang w:val="fr-FR"/>
        </w:rPr>
        <w:t> :</w:t>
      </w:r>
      <w:r w:rsidR="0009799D" w:rsidRPr="00336A3C">
        <w:rPr>
          <w:b/>
          <w:bCs/>
          <w:lang w:val="fr-FR"/>
        </w:rPr>
        <w:t xml:space="preserve"> 0.36541696015024283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5D5DCCF" w14:textId="779D2C06" w:rsidR="00A22EA4" w:rsidRDefault="00A22EA4" w:rsidP="00A22EA4">
      <w:pPr>
        <w:rPr>
          <w:rFonts w:hint="eastAsia"/>
          <w:b/>
          <w:bCs/>
          <w:lang w:val="fr-FR"/>
        </w:rPr>
      </w:pPr>
    </w:p>
    <w:p w14:paraId="6E7BB366" w14:textId="77777777" w:rsidR="003006BB" w:rsidRDefault="003006BB" w:rsidP="00A22EA4">
      <w:pPr>
        <w:rPr>
          <w:rFonts w:hint="eastAsia"/>
          <w:b/>
          <w:bCs/>
          <w:lang w:val="fr-FR"/>
        </w:rPr>
      </w:pPr>
    </w:p>
    <w:p w14:paraId="44745D01" w14:textId="77777777" w:rsidR="003006BB" w:rsidRPr="00A22EA4" w:rsidRDefault="003006BB" w:rsidP="00A22EA4">
      <w:pPr>
        <w:rPr>
          <w:rFonts w:hint="eastAsia"/>
          <w:b/>
          <w:bCs/>
          <w:lang w:val="fr-FR"/>
        </w:rPr>
      </w:pPr>
    </w:p>
    <w:p w14:paraId="22EDE5F9" w14:textId="77777777" w:rsidR="00336A3C" w:rsidRPr="00336A3C" w:rsidRDefault="00007259" w:rsidP="00517424">
      <w:pPr>
        <w:pStyle w:val="3"/>
        <w:rPr>
          <w:rFonts w:hint="eastAsia"/>
          <w:lang w:val="fr-FR"/>
        </w:rPr>
      </w:pPr>
      <w:r w:rsidRPr="00336A3C">
        <w:rPr>
          <w:lang w:val="fr-FR"/>
        </w:rPr>
        <w:t>Gamma (</w:t>
      </w:r>
      <w:r w:rsidRPr="00336A3C">
        <w:t>γ</w:t>
      </w:r>
      <w:proofErr w:type="gramStart"/>
      <w:r w:rsidRPr="00336A3C">
        <w:rPr>
          <w:lang w:val="fr-FR"/>
        </w:rPr>
        <w:t>)</w:t>
      </w:r>
      <w:r w:rsidR="00336A3C" w:rsidRPr="00336A3C">
        <w:rPr>
          <w:lang w:val="fr-FR"/>
        </w:rPr>
        <w:t>:</w:t>
      </w:r>
      <w:proofErr w:type="gramEnd"/>
      <w:r w:rsidR="00336A3C" w:rsidRPr="00336A3C">
        <w:rPr>
          <w:rFonts w:asciiTheme="minorHAnsi" w:eastAsiaTheme="minorEastAsia" w:hAnsiTheme="minorHAnsi" w:cstheme="minorBidi"/>
          <w:sz w:val="22"/>
          <w:szCs w:val="24"/>
          <w:lang w:val="fr-FR"/>
        </w:rPr>
        <w:t xml:space="preserve"> </w:t>
      </w:r>
    </w:p>
    <w:p w14:paraId="7E556687" w14:textId="073B923B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每个</w:t>
      </w:r>
      <w:r w:rsidRPr="00336A3C">
        <w:rPr>
          <w:b/>
          <w:bCs/>
          <w:color w:val="0070C0"/>
          <w:lang w:val="fr-FR"/>
        </w:rPr>
        <w:t xml:space="preserve"> item </w:t>
      </w:r>
      <w:r w:rsidRPr="00336A3C">
        <w:rPr>
          <w:b/>
          <w:bCs/>
          <w:color w:val="0070C0"/>
        </w:rPr>
        <w:t>的</w:t>
      </w:r>
      <w:r w:rsidRPr="00336A3C">
        <w:rPr>
          <w:b/>
          <w:bCs/>
          <w:color w:val="0070C0"/>
          <w:lang w:val="fr-FR"/>
        </w:rPr>
        <w:t xml:space="preserve"> </w:t>
      </w:r>
      <w:proofErr w:type="spellStart"/>
      <w:r w:rsidRPr="00336A3C">
        <w:rPr>
          <w:b/>
          <w:bCs/>
          <w:color w:val="0070C0"/>
          <w:lang w:val="fr-FR"/>
        </w:rPr>
        <w:t>loading</w:t>
      </w:r>
      <w:proofErr w:type="spellEnd"/>
      <w:r w:rsidRPr="00336A3C">
        <w:rPr>
          <w:b/>
          <w:bCs/>
          <w:color w:val="0070C0"/>
          <w:lang w:val="fr-FR"/>
        </w:rPr>
        <w:t xml:space="preserve"> </w:t>
      </w:r>
      <w:r w:rsidRPr="00336A3C">
        <w:rPr>
          <w:b/>
          <w:bCs/>
          <w:color w:val="0070C0"/>
        </w:rPr>
        <w:t>最大值的绝对值</w:t>
      </w:r>
      <w:r w:rsidRPr="00336A3C">
        <w:rPr>
          <w:rFonts w:hint="eastAsia"/>
          <w:b/>
          <w:bCs/>
          <w:color w:val="0070C0"/>
          <w:lang w:val="fr-FR"/>
        </w:rPr>
        <w:t xml:space="preserve">, </w:t>
      </w:r>
      <w:r w:rsidRPr="00336A3C">
        <w:rPr>
          <w:rFonts w:hint="eastAsia"/>
          <w:b/>
          <w:bCs/>
          <w:color w:val="0070C0"/>
        </w:rPr>
        <w:t>选出</w:t>
      </w:r>
      <w:r w:rsidRPr="00336A3C">
        <w:rPr>
          <w:rFonts w:hint="eastAsia"/>
          <w:b/>
          <w:bCs/>
          <w:color w:val="0070C0"/>
          <w:lang w:val="fr-FR"/>
        </w:rPr>
        <w:t>item</w:t>
      </w:r>
      <w:r w:rsidRPr="00336A3C">
        <w:rPr>
          <w:b/>
          <w:bCs/>
          <w:color w:val="0070C0"/>
        </w:rPr>
        <w:t>最强关联的是哪个因子</w:t>
      </w:r>
      <w:r>
        <w:rPr>
          <w:rFonts w:hint="eastAsia"/>
          <w:b/>
          <w:bCs/>
          <w:color w:val="0070C0"/>
        </w:rPr>
        <w:tab/>
      </w:r>
    </w:p>
    <w:p w14:paraId="26338FF3" w14:textId="77777777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</w:p>
    <w:p w14:paraId="3B1CDFAC" w14:textId="6A3C4BC4" w:rsidR="00336A3C" w:rsidRPr="00336A3C" w:rsidRDefault="00336A3C" w:rsidP="00517424">
      <w:pPr>
        <w:pStyle w:val="3"/>
        <w:rPr>
          <w:rFonts w:hint="eastAsia"/>
        </w:rPr>
      </w:pPr>
      <w:r w:rsidRPr="00336A3C">
        <w:t>Sigma (σ</w:t>
      </w:r>
      <w:proofErr w:type="gramStart"/>
      <w:r w:rsidRPr="00336A3C">
        <w:t>)</w:t>
      </w:r>
      <w:r>
        <w:t> </w:t>
      </w:r>
      <w:r w:rsidRPr="00336A3C">
        <w:t>:</w:t>
      </w:r>
      <w:proofErr w:type="gramEnd"/>
      <w:r w:rsidRPr="00336A3C">
        <w:t xml:space="preserve"> </w:t>
      </w:r>
    </w:p>
    <w:p w14:paraId="724384C9" w14:textId="4BF84C53" w:rsidR="00A174F7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各因子的负荷平方和（即 communality 的平方根）或该 item 的标准误</w:t>
      </w:r>
    </w:p>
    <w:p w14:paraId="69206F88" w14:textId="31B53A03" w:rsidR="00336A3C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σ = 每个 item 的 第二大因子加载（次要 loading）,</w:t>
      </w:r>
      <w:r w:rsidRPr="00336A3C">
        <w:rPr>
          <w:rFonts w:hint="eastAsia"/>
          <w:b/>
          <w:bCs/>
          <w:color w:val="0070C0"/>
        </w:rPr>
        <w:t>用</w:t>
      </w:r>
      <w:r w:rsidRPr="00336A3C">
        <w:rPr>
          <w:b/>
          <w:bCs/>
          <w:color w:val="0070C0"/>
        </w:rPr>
        <w:t>于衡量交叉负荷 cross-loading</w:t>
      </w:r>
    </w:p>
    <w:p w14:paraId="002D705D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2BECB480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412B7175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6A045825" w14:textId="374C1196" w:rsidR="00A174F7" w:rsidRPr="00135358" w:rsidRDefault="002F51F7" w:rsidP="002F51F7">
      <w:pPr>
        <w:pStyle w:val="3"/>
        <w:rPr>
          <w:rFonts w:hint="eastAsia"/>
        </w:rPr>
      </w:pPr>
      <w:proofErr w:type="spellStart"/>
      <w:r w:rsidRPr="00135358">
        <w:t>cronbach’s</w:t>
      </w:r>
      <w:proofErr w:type="spellEnd"/>
      <w:r w:rsidRPr="00135358">
        <w:t xml:space="preserve"> </w:t>
      </w:r>
      <w:proofErr w:type="gramStart"/>
      <w:r w:rsidRPr="00135358">
        <w:t>alpha :</w:t>
      </w:r>
      <w:proofErr w:type="gramEnd"/>
    </w:p>
    <w:p w14:paraId="0F08D3CC" w14:textId="77777777" w:rsidR="002F51F7" w:rsidRPr="00135358" w:rsidRDefault="002F51F7" w:rsidP="002F51F7">
      <w:pPr>
        <w:rPr>
          <w:rFonts w:hint="eastAsia"/>
          <w:color w:val="0070C0"/>
        </w:rPr>
      </w:pPr>
      <w:r w:rsidRPr="00135358">
        <w:rPr>
          <w:b/>
          <w:bCs/>
          <w:color w:val="0070C0"/>
        </w:rPr>
        <w:t>Cronbach</w:t>
      </w:r>
      <w:proofErr w:type="gramStart"/>
      <w:r w:rsidRPr="00135358">
        <w:rPr>
          <w:b/>
          <w:bCs/>
          <w:color w:val="0070C0"/>
        </w:rPr>
        <w:t>’</w:t>
      </w:r>
      <w:proofErr w:type="gramEnd"/>
      <w:r w:rsidRPr="00135358">
        <w:rPr>
          <w:b/>
          <w:bCs/>
          <w:color w:val="0070C0"/>
        </w:rPr>
        <w:t xml:space="preserve">s </w:t>
      </w:r>
      <w:r w:rsidRPr="002F51F7">
        <w:rPr>
          <w:b/>
          <w:bCs/>
          <w:color w:val="0070C0"/>
        </w:rPr>
        <w:t>α</w:t>
      </w:r>
      <w:r w:rsidRPr="00135358">
        <w:rPr>
          <w:b/>
          <w:bCs/>
          <w:color w:val="0070C0"/>
        </w:rPr>
        <w:t xml:space="preserve"> </w:t>
      </w:r>
      <w:r w:rsidRPr="002F51F7">
        <w:rPr>
          <w:b/>
          <w:bCs/>
          <w:color w:val="0070C0"/>
        </w:rPr>
        <w:t>是测量量表</w:t>
      </w:r>
      <w:r w:rsidRPr="00135358">
        <w:rPr>
          <w:b/>
          <w:bCs/>
          <w:color w:val="0070C0"/>
        </w:rPr>
        <w:t>（questionnaire / psychological scale）</w:t>
      </w:r>
      <w:r w:rsidRPr="002F51F7">
        <w:rPr>
          <w:b/>
          <w:bCs/>
          <w:color w:val="0070C0"/>
        </w:rPr>
        <w:t>内部一致性</w:t>
      </w:r>
      <w:r w:rsidRPr="00135358">
        <w:rPr>
          <w:b/>
          <w:bCs/>
          <w:color w:val="0070C0"/>
        </w:rPr>
        <w:t>（internal consistency）</w:t>
      </w:r>
      <w:r w:rsidRPr="002F51F7">
        <w:rPr>
          <w:b/>
          <w:bCs/>
          <w:color w:val="0070C0"/>
        </w:rPr>
        <w:t>的指标。</w:t>
      </w:r>
    </w:p>
    <w:p w14:paraId="2804232E" w14:textId="4D64D582" w:rsidR="002F51F7" w:rsidRPr="00135358" w:rsidRDefault="002F51F7" w:rsidP="002F51F7">
      <w:pPr>
        <w:rPr>
          <w:rFonts w:hint="eastAsia"/>
          <w:color w:val="0070C0"/>
        </w:rPr>
      </w:pPr>
      <w:r w:rsidRPr="002F51F7">
        <w:rPr>
          <w:color w:val="0070C0"/>
        </w:rPr>
        <w:t>换句话说</w:t>
      </w:r>
      <w:r w:rsidRPr="00135358">
        <w:rPr>
          <w:color w:val="0070C0"/>
        </w:rPr>
        <w:t>：</w:t>
      </w:r>
      <w:r w:rsidRPr="002F51F7">
        <w:rPr>
          <w:b/>
          <w:bCs/>
          <w:color w:val="0070C0"/>
        </w:rPr>
        <w:t>它衡量多个项目</w:t>
      </w:r>
      <w:r w:rsidRPr="00135358">
        <w:rPr>
          <w:b/>
          <w:bCs/>
          <w:color w:val="0070C0"/>
        </w:rPr>
        <w:t>（items）</w:t>
      </w:r>
      <w:r w:rsidRPr="002F51F7">
        <w:rPr>
          <w:b/>
          <w:bCs/>
          <w:color w:val="0070C0"/>
        </w:rPr>
        <w:t>是否在测量同一个潜变量</w:t>
      </w:r>
      <w:r w:rsidRPr="00135358">
        <w:rPr>
          <w:b/>
          <w:bCs/>
          <w:color w:val="0070C0"/>
        </w:rPr>
        <w:t>（trait / construct）</w:t>
      </w:r>
      <w:r w:rsidRPr="002F51F7">
        <w:rPr>
          <w:b/>
          <w:bCs/>
          <w:color w:val="0070C0"/>
        </w:rPr>
        <w:t>。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2735"/>
      </w:tblGrid>
      <w:tr w:rsidR="00E821E9" w:rsidRPr="00E821E9" w14:paraId="120E4757" w14:textId="77777777" w:rsidTr="00E821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07BD5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Cronbach’s α</w:t>
            </w:r>
          </w:p>
        </w:tc>
        <w:tc>
          <w:tcPr>
            <w:tcW w:w="0" w:type="auto"/>
            <w:vAlign w:val="center"/>
            <w:hideMark/>
          </w:tcPr>
          <w:p w14:paraId="37CB6C80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解释</w:t>
            </w:r>
          </w:p>
        </w:tc>
      </w:tr>
      <w:tr w:rsidR="00E821E9" w:rsidRPr="00E821E9" w14:paraId="417A1169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38A1B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≥ .90</w:t>
            </w:r>
          </w:p>
        </w:tc>
        <w:tc>
          <w:tcPr>
            <w:tcW w:w="0" w:type="auto"/>
            <w:vAlign w:val="center"/>
            <w:hideMark/>
          </w:tcPr>
          <w:p w14:paraId="7665FB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非常好（但可能过于冗余）</w:t>
            </w:r>
          </w:p>
        </w:tc>
      </w:tr>
      <w:tr w:rsidR="00E821E9" w:rsidRPr="00E821E9" w14:paraId="172F6AED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AC17D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.80 – .89</w:t>
            </w:r>
          </w:p>
        </w:tc>
        <w:tc>
          <w:tcPr>
            <w:tcW w:w="0" w:type="auto"/>
            <w:vAlign w:val="center"/>
            <w:hideMark/>
          </w:tcPr>
          <w:p w14:paraId="68DD91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很好（good）</w:t>
            </w:r>
          </w:p>
        </w:tc>
      </w:tr>
      <w:tr w:rsidR="00E821E9" w:rsidRPr="00135358" w14:paraId="606F4A9B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5BD7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.70 – .79</w:t>
            </w:r>
          </w:p>
        </w:tc>
        <w:tc>
          <w:tcPr>
            <w:tcW w:w="0" w:type="auto"/>
            <w:vAlign w:val="center"/>
            <w:hideMark/>
          </w:tcPr>
          <w:p w14:paraId="6FE2875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  <w:lang w:val="fr-FR"/>
              </w:rPr>
            </w:pPr>
            <w:r w:rsidRPr="00E821E9">
              <w:rPr>
                <w:b/>
                <w:bCs/>
                <w:color w:val="0070C0"/>
              </w:rPr>
              <w:t>可接受</w:t>
            </w:r>
            <w:r w:rsidRPr="00E821E9">
              <w:rPr>
                <w:b/>
                <w:bCs/>
                <w:color w:val="0070C0"/>
                <w:lang w:val="fr-FR"/>
              </w:rPr>
              <w:t>（acceptable）</w:t>
            </w:r>
          </w:p>
        </w:tc>
      </w:tr>
      <w:tr w:rsidR="00E821E9" w:rsidRPr="00E821E9" w14:paraId="0986B720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DFE1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.60 – .69</w:t>
            </w:r>
          </w:p>
        </w:tc>
        <w:tc>
          <w:tcPr>
            <w:tcW w:w="0" w:type="auto"/>
            <w:vAlign w:val="center"/>
            <w:hideMark/>
          </w:tcPr>
          <w:p w14:paraId="6A5993C4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勉强接受（marginal）</w:t>
            </w:r>
          </w:p>
        </w:tc>
      </w:tr>
      <w:tr w:rsidR="00E821E9" w:rsidRPr="00E821E9" w14:paraId="17B87245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EF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&lt; .60</w:t>
            </w:r>
          </w:p>
        </w:tc>
        <w:tc>
          <w:tcPr>
            <w:tcW w:w="0" w:type="auto"/>
            <w:vAlign w:val="center"/>
            <w:hideMark/>
          </w:tcPr>
          <w:p w14:paraId="009CBA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很差（poor）</w:t>
            </w:r>
          </w:p>
        </w:tc>
      </w:tr>
    </w:tbl>
    <w:p w14:paraId="6934B98F" w14:textId="77777777" w:rsidR="00E821E9" w:rsidRPr="00E821E9" w:rsidRDefault="00E821E9" w:rsidP="001C0DF0">
      <w:pPr>
        <w:rPr>
          <w:rFonts w:hint="eastAsia"/>
          <w:b/>
          <w:bCs/>
          <w:lang w:val="fr-FR"/>
        </w:rPr>
      </w:pPr>
    </w:p>
    <w:p w14:paraId="563B81BF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🧪</w:t>
      </w:r>
      <w:r w:rsidRPr="00E821E9">
        <w:rPr>
          <w:b/>
          <w:bCs/>
          <w:color w:val="0070C0"/>
          <w:lang w:val="fr-FR"/>
        </w:rPr>
        <w:t xml:space="preserve"> </w:t>
      </w:r>
      <w:proofErr w:type="spellStart"/>
      <w:r w:rsidRPr="00E821E9">
        <w:rPr>
          <w:b/>
          <w:bCs/>
          <w:color w:val="0070C0"/>
          <w:lang w:val="fr-FR"/>
        </w:rPr>
        <w:t>Cronbach</w:t>
      </w:r>
      <w:proofErr w:type="gramStart"/>
      <w:r w:rsidRPr="00E821E9">
        <w:rPr>
          <w:b/>
          <w:bCs/>
          <w:color w:val="0070C0"/>
          <w:lang w:val="fr-FR"/>
        </w:rPr>
        <w:t>’</w:t>
      </w:r>
      <w:proofErr w:type="gramEnd"/>
      <w:r w:rsidRPr="00E821E9">
        <w:rPr>
          <w:b/>
          <w:bCs/>
          <w:color w:val="0070C0"/>
          <w:lang w:val="fr-FR"/>
        </w:rPr>
        <w:t>s</w:t>
      </w:r>
      <w:proofErr w:type="spellEnd"/>
      <w:r w:rsidRPr="00E821E9">
        <w:rPr>
          <w:b/>
          <w:bCs/>
          <w:color w:val="0070C0"/>
          <w:lang w:val="fr-FR"/>
        </w:rPr>
        <w:t xml:space="preserve"> Alpha 的常见误解</w:t>
      </w:r>
    </w:p>
    <w:p w14:paraId="43ED66A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1：α 越高越好</w:t>
      </w:r>
    </w:p>
    <w:p w14:paraId="3158A878" w14:textId="631D78BE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过高表示重复、冗余。</w:t>
      </w:r>
    </w:p>
    <w:p w14:paraId="3143D724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2：α 衡量单维性（</w:t>
      </w:r>
      <w:proofErr w:type="spellStart"/>
      <w:r w:rsidRPr="00E821E9">
        <w:rPr>
          <w:b/>
          <w:bCs/>
          <w:color w:val="0070C0"/>
          <w:lang w:val="fr-FR"/>
        </w:rPr>
        <w:t>unidimensionality</w:t>
      </w:r>
      <w:proofErr w:type="spellEnd"/>
      <w:r w:rsidRPr="00E821E9">
        <w:rPr>
          <w:b/>
          <w:bCs/>
          <w:color w:val="0070C0"/>
          <w:lang w:val="fr-FR"/>
        </w:rPr>
        <w:t>）</w:t>
      </w:r>
    </w:p>
    <w:p w14:paraId="504E9D36" w14:textId="098BA5D0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α 高 ≠ 就</w:t>
      </w:r>
      <w:proofErr w:type="gramStart"/>
      <w:r w:rsidRPr="00E821E9">
        <w:rPr>
          <w:b/>
          <w:bCs/>
          <w:color w:val="0070C0"/>
          <w:lang w:val="fr-FR"/>
        </w:rPr>
        <w:t>一</w:t>
      </w:r>
      <w:proofErr w:type="gramEnd"/>
      <w:r w:rsidRPr="00E821E9">
        <w:rPr>
          <w:b/>
          <w:bCs/>
          <w:color w:val="0070C0"/>
          <w:lang w:val="fr-FR"/>
        </w:rPr>
        <w:t>定单维。</w:t>
      </w:r>
      <w:r w:rsidRPr="00E821E9">
        <w:rPr>
          <w:b/>
          <w:bCs/>
          <w:color w:val="0070C0"/>
          <w:lang w:val="fr-FR"/>
        </w:rPr>
        <w:br/>
        <w:t>要用 因子分析（EFA/CFA） 来测结构。</w:t>
      </w:r>
    </w:p>
    <w:p w14:paraId="72F1F5BC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3：负相关 item 不会影响 α</w:t>
      </w:r>
    </w:p>
    <w:p w14:paraId="476D145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必须先把反向题（reverse items）反编码，否则 α 会被严重拉低。</w:t>
      </w:r>
    </w:p>
    <w:p w14:paraId="1C4B35BD" w14:textId="77777777" w:rsidR="00E821E9" w:rsidRPr="00E821E9" w:rsidRDefault="00E821E9" w:rsidP="001C0DF0">
      <w:pPr>
        <w:rPr>
          <w:rFonts w:hint="eastAsia"/>
          <w:b/>
          <w:bCs/>
          <w:color w:val="0070C0"/>
          <w:lang w:val="fr-FR"/>
        </w:rPr>
      </w:pPr>
    </w:p>
    <w:p w14:paraId="6D12BF00" w14:textId="49772816" w:rsidR="00587422" w:rsidRPr="002F51F7" w:rsidRDefault="00135358" w:rsidP="00135358">
      <w:pPr>
        <w:pStyle w:val="1"/>
        <w:rPr>
          <w:lang w:val="fr-FR"/>
        </w:rPr>
      </w:pPr>
      <w:r>
        <w:rPr>
          <w:lang w:val="fr-FR"/>
        </w:rPr>
        <w:t>09/12/2025 :</w:t>
      </w:r>
    </w:p>
    <w:p w14:paraId="373F3790" w14:textId="034B52EC" w:rsidR="00135358" w:rsidRDefault="00135358" w:rsidP="00135358">
      <w:pPr>
        <w:pStyle w:val="2"/>
        <w:rPr>
          <w:lang w:val="fr-FR"/>
        </w:rPr>
      </w:pPr>
      <w:proofErr w:type="spellStart"/>
      <w:r w:rsidRPr="00135358">
        <w:rPr>
          <w:rFonts w:hint="eastAsia"/>
          <w:lang w:val="fr-FR"/>
        </w:rPr>
        <w:t>P</w:t>
      </w:r>
      <w:r w:rsidRPr="00135358">
        <w:rPr>
          <w:lang w:val="fr-FR"/>
        </w:rPr>
        <w:t>reprocess</w:t>
      </w:r>
      <w:r>
        <w:rPr>
          <w:lang w:val="fr-FR"/>
        </w:rPr>
        <w:t>_</w:t>
      </w:r>
      <w:proofErr w:type="gramStart"/>
      <w:r>
        <w:rPr>
          <w:lang w:val="fr-FR"/>
        </w:rPr>
        <w:t>data</w:t>
      </w:r>
      <w:proofErr w:type="spellEnd"/>
      <w:r w:rsidR="00F42E76" w:rsidRPr="00135358">
        <w:rPr>
          <w:lang w:val="fr-FR"/>
        </w:rPr>
        <w:t>:</w:t>
      </w:r>
      <w:proofErr w:type="gramEnd"/>
    </w:p>
    <w:p w14:paraId="01F5185A" w14:textId="77777777" w:rsidR="00135358" w:rsidRDefault="00135358" w:rsidP="00135358">
      <w:pPr>
        <w:rPr>
          <w:lang w:val="fr-FR"/>
        </w:rPr>
      </w:pPr>
    </w:p>
    <w:p w14:paraId="527B73E3" w14:textId="77777777" w:rsidR="00EC091F" w:rsidRPr="00EC091F" w:rsidRDefault="00EC091F" w:rsidP="00EC091F">
      <w:pPr>
        <w:rPr>
          <w:lang w:val="fr-FR"/>
        </w:rPr>
      </w:pPr>
      <w:proofErr w:type="spellStart"/>
      <w:r w:rsidRPr="00EC091F">
        <w:rPr>
          <w:lang w:val="fr-FR"/>
        </w:rPr>
        <w:t>loc</w:t>
      </w:r>
      <w:proofErr w:type="spellEnd"/>
      <w:r w:rsidRPr="00EC091F">
        <w:rPr>
          <w:lang w:val="fr-FR"/>
        </w:rPr>
        <w:t xml:space="preserve"> </w:t>
      </w:r>
      <w:r w:rsidRPr="00EC091F">
        <w:t>和</w:t>
      </w:r>
      <w:r w:rsidRPr="00EC091F">
        <w:rPr>
          <w:lang w:val="fr-FR"/>
        </w:rPr>
        <w:t xml:space="preserve"> </w:t>
      </w:r>
      <w:proofErr w:type="spellStart"/>
      <w:r w:rsidRPr="00EC091F">
        <w:rPr>
          <w:lang w:val="fr-FR"/>
        </w:rPr>
        <w:t>iloc</w:t>
      </w:r>
      <w:proofErr w:type="spellEnd"/>
      <w:r w:rsidRPr="00EC091F">
        <w:rPr>
          <w:lang w:val="fr-FR"/>
        </w:rPr>
        <w:t xml:space="preserve"> </w:t>
      </w:r>
      <w:r w:rsidRPr="00EC091F">
        <w:t>是</w:t>
      </w:r>
      <w:r w:rsidRPr="00EC091F">
        <w:rPr>
          <w:lang w:val="fr-FR"/>
        </w:rPr>
        <w:t xml:space="preserve"> Pandas </w:t>
      </w:r>
      <w:r w:rsidRPr="00EC091F">
        <w:t>中最常用的两种索引方式</w:t>
      </w:r>
      <w:r w:rsidRPr="00EC091F">
        <w:rPr>
          <w:lang w:val="fr-FR"/>
        </w:rPr>
        <w:t>，</w:t>
      </w:r>
      <w:r w:rsidRPr="00EC091F">
        <w:t>它们的核心区别只有一句话</w:t>
      </w:r>
      <w:r w:rsidRPr="00EC091F">
        <w:rPr>
          <w:lang w:val="fr-FR"/>
        </w:rPr>
        <w:t>：</w:t>
      </w:r>
    </w:p>
    <w:p w14:paraId="6519AEF8" w14:textId="77777777" w:rsidR="00EC091F" w:rsidRPr="00EC091F" w:rsidRDefault="00EC091F" w:rsidP="00EC091F">
      <w:r w:rsidRPr="00EC091F">
        <w:rPr>
          <w:b/>
          <w:bCs/>
        </w:rPr>
        <w:t xml:space="preserve">loc 按 </w:t>
      </w:r>
      <w:r w:rsidRPr="00EC091F">
        <w:rPr>
          <w:b/>
          <w:bCs/>
          <w:i/>
          <w:iCs/>
        </w:rPr>
        <w:t>标签(label)</w:t>
      </w:r>
      <w:r w:rsidRPr="00EC091F">
        <w:rPr>
          <w:b/>
          <w:bCs/>
        </w:rPr>
        <w:t xml:space="preserve"> 取数据，</w:t>
      </w:r>
      <w:proofErr w:type="spellStart"/>
      <w:r w:rsidRPr="00EC091F">
        <w:rPr>
          <w:b/>
          <w:bCs/>
        </w:rPr>
        <w:t>iloc</w:t>
      </w:r>
      <w:proofErr w:type="spellEnd"/>
      <w:r w:rsidRPr="00EC091F">
        <w:rPr>
          <w:b/>
          <w:bCs/>
        </w:rPr>
        <w:t xml:space="preserve"> 按 </w:t>
      </w:r>
      <w:r w:rsidRPr="00EC091F">
        <w:rPr>
          <w:b/>
          <w:bCs/>
          <w:i/>
          <w:iCs/>
        </w:rPr>
        <w:t>位置(position)</w:t>
      </w:r>
      <w:r w:rsidRPr="00EC091F">
        <w:rPr>
          <w:b/>
          <w:bCs/>
        </w:rPr>
        <w:t xml:space="preserve"> 取数据。</w:t>
      </w:r>
    </w:p>
    <w:p w14:paraId="3A65F717" w14:textId="77777777" w:rsidR="00135358" w:rsidRDefault="00135358" w:rsidP="00135358">
      <w:pPr>
        <w:rPr>
          <w:lang w:val="fr-FR"/>
        </w:rPr>
      </w:pPr>
    </w:p>
    <w:p w14:paraId="565BBFF9" w14:textId="5930E961" w:rsidR="00F42E76" w:rsidRPr="00135358" w:rsidRDefault="00135358" w:rsidP="00135358">
      <w:pPr>
        <w:pStyle w:val="2"/>
        <w:rPr>
          <w:rFonts w:hint="eastAsia"/>
          <w:lang w:val="fr-FR"/>
        </w:rPr>
      </w:pPr>
      <w:proofErr w:type="gramStart"/>
      <w:r w:rsidRPr="00135358">
        <w:rPr>
          <w:lang w:val="fr-FR"/>
        </w:rPr>
        <w:t>profile</w:t>
      </w:r>
      <w:proofErr w:type="gramEnd"/>
      <w:r w:rsidRPr="00135358">
        <w:rPr>
          <w:lang w:val="fr-FR"/>
        </w:rPr>
        <w:t xml:space="preserve"> des </w:t>
      </w:r>
      <w:proofErr w:type="spellStart"/>
      <w:r w:rsidRPr="00135358">
        <w:rPr>
          <w:lang w:val="fr-FR"/>
        </w:rPr>
        <w:t>superhost</w:t>
      </w:r>
      <w:proofErr w:type="spellEnd"/>
      <w:r w:rsidRPr="00135358">
        <w:rPr>
          <w:lang w:val="fr-FR"/>
        </w:rPr>
        <w:t xml:space="preserve"> et autres </w:t>
      </w:r>
      <w:r w:rsidR="00F42E76" w:rsidRPr="00135358">
        <w:rPr>
          <w:lang w:val="fr-FR"/>
        </w:rPr>
        <w:t xml:space="preserve"> </w:t>
      </w:r>
    </w:p>
    <w:p w14:paraId="1C71F452" w14:textId="77777777" w:rsidR="00F42E76" w:rsidRPr="00135358" w:rsidRDefault="00F42E76" w:rsidP="001C0DF0">
      <w:pPr>
        <w:rPr>
          <w:rFonts w:hint="eastAsia"/>
          <w:lang w:val="fr-FR"/>
        </w:rPr>
      </w:pPr>
    </w:p>
    <w:p w14:paraId="2A97C7E9" w14:textId="77777777" w:rsidR="00F42E76" w:rsidRPr="00135358" w:rsidRDefault="00F42E76" w:rsidP="001C0DF0">
      <w:pPr>
        <w:rPr>
          <w:rFonts w:hint="eastAsia"/>
          <w:lang w:val="fr-FR"/>
        </w:rPr>
      </w:pPr>
    </w:p>
    <w:p w14:paraId="2EA6751F" w14:textId="77777777" w:rsidR="006C2D28" w:rsidRDefault="006C2D28">
      <w:pPr>
        <w:rPr>
          <w:lang w:val="fr-FR"/>
        </w:rPr>
      </w:pPr>
    </w:p>
    <w:p w14:paraId="08343F16" w14:textId="5C5A4DC2" w:rsidR="005229EA" w:rsidRDefault="00621FCC" w:rsidP="00621FCC">
      <w:pPr>
        <w:pStyle w:val="2"/>
        <w:rPr>
          <w:lang w:val="fr-FR"/>
        </w:rPr>
      </w:pPr>
      <w:proofErr w:type="spellStart"/>
      <w:proofErr w:type="gramStart"/>
      <w:r>
        <w:rPr>
          <w:lang w:val="fr-FR"/>
        </w:rPr>
        <w:t>ttest</w:t>
      </w:r>
      <w:proofErr w:type="spellEnd"/>
      <w:proofErr w:type="gramEnd"/>
      <w:r>
        <w:rPr>
          <w:lang w:val="fr-FR"/>
        </w:rPr>
        <w:t> :</w:t>
      </w:r>
    </w:p>
    <w:p w14:paraId="25232202" w14:textId="09F0F080" w:rsidR="00831F11" w:rsidRPr="00831F11" w:rsidRDefault="00831F11" w:rsidP="00831F11">
      <w:pPr>
        <w:numPr>
          <w:ilvl w:val="0"/>
          <w:numId w:val="15"/>
        </w:numPr>
        <w:rPr>
          <w:color w:val="0070C0"/>
        </w:rPr>
      </w:pPr>
      <w:r w:rsidRPr="00831F11">
        <w:rPr>
          <w:b/>
          <w:bCs/>
          <w:color w:val="0070C0"/>
        </w:rPr>
        <w:t>零假设 H</w:t>
      </w:r>
      <w:r w:rsidRPr="00831F11">
        <w:rPr>
          <w:rFonts w:ascii="Cambria Math" w:hAnsi="Cambria Math" w:cs="Cambria Math"/>
          <w:b/>
          <w:bCs/>
          <w:color w:val="0070C0"/>
        </w:rPr>
        <w:t>₀</w:t>
      </w:r>
      <w:r w:rsidRPr="00831F11">
        <w:rPr>
          <w:color w:val="0070C0"/>
        </w:rPr>
        <w:t>：两组均值完全相等</w:t>
      </w:r>
    </w:p>
    <w:p w14:paraId="4FDC751A" w14:textId="121D8B7F" w:rsidR="00831F11" w:rsidRPr="00831F11" w:rsidRDefault="00831F11" w:rsidP="00831F11">
      <w:pPr>
        <w:numPr>
          <w:ilvl w:val="0"/>
          <w:numId w:val="15"/>
        </w:numPr>
        <w:rPr>
          <w:color w:val="0070C0"/>
        </w:rPr>
      </w:pPr>
      <w:r w:rsidRPr="00831F11">
        <w:rPr>
          <w:b/>
          <w:bCs/>
          <w:color w:val="0070C0"/>
        </w:rPr>
        <w:t>备择假设 H</w:t>
      </w:r>
      <w:r w:rsidRPr="00831F11">
        <w:rPr>
          <w:rFonts w:ascii="Cambria Math" w:hAnsi="Cambria Math" w:cs="Cambria Math"/>
          <w:b/>
          <w:bCs/>
          <w:color w:val="0070C0"/>
        </w:rPr>
        <w:t>₁</w:t>
      </w:r>
      <w:r w:rsidRPr="00831F11">
        <w:rPr>
          <w:color w:val="0070C0"/>
        </w:rPr>
        <w:t>：两组均值不相等</w:t>
      </w:r>
    </w:p>
    <w:p w14:paraId="1E8771B9" w14:textId="77777777" w:rsidR="00831F11" w:rsidRPr="009945FB" w:rsidRDefault="00831F11" w:rsidP="00D25206">
      <w:pPr>
        <w:rPr>
          <w:color w:val="0070C0"/>
        </w:rPr>
      </w:pPr>
    </w:p>
    <w:p w14:paraId="54BE7619" w14:textId="7A300046" w:rsidR="00D25206" w:rsidRPr="00D25206" w:rsidRDefault="00D25206" w:rsidP="00D25206">
      <w:pPr>
        <w:rPr>
          <w:color w:val="0070C0"/>
        </w:rPr>
      </w:pPr>
      <w:r w:rsidRPr="00D25206">
        <w:rPr>
          <w:color w:val="0070C0"/>
        </w:rPr>
        <w:t>t-test 输出两个核心结果：</w:t>
      </w:r>
    </w:p>
    <w:p w14:paraId="29C58F46" w14:textId="77777777" w:rsidR="00D25206" w:rsidRPr="00D25206" w:rsidRDefault="00D25206" w:rsidP="00D25206">
      <w:pPr>
        <w:numPr>
          <w:ilvl w:val="0"/>
          <w:numId w:val="14"/>
        </w:numPr>
        <w:rPr>
          <w:color w:val="0070C0"/>
        </w:rPr>
      </w:pPr>
      <w:r w:rsidRPr="00D25206">
        <w:rPr>
          <w:b/>
          <w:bCs/>
          <w:color w:val="0070C0"/>
        </w:rPr>
        <w:t>t 统计量（t-statistic）</w:t>
      </w:r>
      <w:r w:rsidRPr="00D25206">
        <w:rPr>
          <w:color w:val="0070C0"/>
        </w:rPr>
        <w:t>：衡量两组均值差异的标准化程度</w:t>
      </w:r>
    </w:p>
    <w:p w14:paraId="2A1A5ECC" w14:textId="52F10A31" w:rsidR="00621FCC" w:rsidRPr="00290BBB" w:rsidRDefault="00D25206" w:rsidP="00290BBB">
      <w:pPr>
        <w:numPr>
          <w:ilvl w:val="0"/>
          <w:numId w:val="14"/>
        </w:numPr>
        <w:rPr>
          <w:color w:val="0070C0"/>
        </w:rPr>
      </w:pPr>
      <w:r w:rsidRPr="00D25206">
        <w:rPr>
          <w:b/>
          <w:bCs/>
          <w:color w:val="0070C0"/>
        </w:rPr>
        <w:t>p 值（p-value）</w:t>
      </w:r>
      <w:r w:rsidRPr="00D25206">
        <w:rPr>
          <w:color w:val="0070C0"/>
        </w:rPr>
        <w:t>：</w:t>
      </w:r>
      <w:r w:rsidR="000B77B2" w:rsidRPr="00290BBB">
        <w:rPr>
          <w:rFonts w:hint="eastAsia"/>
          <w:b/>
          <w:bCs/>
          <w:color w:val="0070C0"/>
        </w:rPr>
        <w:t>在零假设成立的条件下，</w:t>
      </w:r>
      <w:r w:rsidRPr="00D25206">
        <w:rPr>
          <w:color w:val="0070C0"/>
        </w:rPr>
        <w:t>衡量观察到差异的概率</w:t>
      </w:r>
    </w:p>
    <w:p w14:paraId="0F9E8707" w14:textId="76ADC182" w:rsidR="009945FB" w:rsidRDefault="00290BBB">
      <w:pPr>
        <w:rPr>
          <w:color w:val="0070C0"/>
        </w:rPr>
      </w:pPr>
      <w:r>
        <w:rPr>
          <w:rFonts w:hint="eastAsia"/>
          <w:color w:val="0070C0"/>
        </w:rPr>
        <w:t>所以如果p</w:t>
      </w:r>
      <w:r w:rsidR="00356EB8">
        <w:rPr>
          <w:rFonts w:hint="eastAsia"/>
          <w:color w:val="0070C0"/>
        </w:rPr>
        <w:t>极</w:t>
      </w:r>
      <w:r>
        <w:rPr>
          <w:rFonts w:hint="eastAsia"/>
          <w:color w:val="0070C0"/>
        </w:rPr>
        <w:t>小，说明若两组相等，不可能</w:t>
      </w:r>
      <w:proofErr w:type="gramStart"/>
      <w:r>
        <w:rPr>
          <w:rFonts w:hint="eastAsia"/>
          <w:color w:val="0070C0"/>
        </w:rPr>
        <w:t>出现着</w:t>
      </w:r>
      <w:proofErr w:type="gramEnd"/>
      <w:r>
        <w:rPr>
          <w:rFonts w:hint="eastAsia"/>
          <w:color w:val="0070C0"/>
        </w:rPr>
        <w:t>各种差异</w:t>
      </w:r>
      <w:r w:rsidR="00356EB8">
        <w:rPr>
          <w:rFonts w:hint="eastAsia"/>
          <w:color w:val="0070C0"/>
        </w:rPr>
        <w:t>；</w:t>
      </w:r>
      <w:r>
        <w:rPr>
          <w:rFonts w:hint="eastAsia"/>
          <w:color w:val="0070C0"/>
        </w:rPr>
        <w:t>只有在两组不相等时，才有可能</w:t>
      </w:r>
      <w:r w:rsidR="00326671">
        <w:rPr>
          <w:rFonts w:hint="eastAsia"/>
          <w:color w:val="0070C0"/>
        </w:rPr>
        <w:t>出现。</w:t>
      </w:r>
    </w:p>
    <w:p w14:paraId="008406EC" w14:textId="77777777" w:rsidR="009945FB" w:rsidRPr="000B77B2" w:rsidRDefault="009945FB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4055"/>
      </w:tblGrid>
      <w:tr w:rsidR="000B77B2" w:rsidRPr="000B77B2" w14:paraId="3633058A" w14:textId="77777777" w:rsidTr="000B77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44DDF9" w14:textId="77777777" w:rsidR="000B77B2" w:rsidRPr="000B77B2" w:rsidRDefault="000B77B2" w:rsidP="000B77B2">
            <w:pPr>
              <w:rPr>
                <w:b/>
                <w:bCs/>
              </w:rPr>
            </w:pPr>
            <w:r w:rsidRPr="000B77B2">
              <w:rPr>
                <w:b/>
                <w:bCs/>
              </w:rPr>
              <w:t>p 值</w:t>
            </w:r>
          </w:p>
        </w:tc>
        <w:tc>
          <w:tcPr>
            <w:tcW w:w="0" w:type="auto"/>
            <w:vAlign w:val="center"/>
            <w:hideMark/>
          </w:tcPr>
          <w:p w14:paraId="04045B66" w14:textId="77777777" w:rsidR="000B77B2" w:rsidRPr="000B77B2" w:rsidRDefault="000B77B2" w:rsidP="000B77B2">
            <w:pPr>
              <w:rPr>
                <w:b/>
                <w:bCs/>
              </w:rPr>
            </w:pPr>
            <w:r w:rsidRPr="000B77B2">
              <w:rPr>
                <w:b/>
                <w:bCs/>
              </w:rPr>
              <w:t>解读</w:t>
            </w:r>
          </w:p>
        </w:tc>
      </w:tr>
      <w:tr w:rsidR="000B77B2" w:rsidRPr="000B77B2" w14:paraId="5014C048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8536B" w14:textId="77777777" w:rsidR="000B77B2" w:rsidRPr="000B77B2" w:rsidRDefault="000B77B2" w:rsidP="000B77B2">
            <w:r w:rsidRPr="000B77B2">
              <w:t>p &lt; 0.01</w:t>
            </w:r>
          </w:p>
        </w:tc>
        <w:tc>
          <w:tcPr>
            <w:tcW w:w="0" w:type="auto"/>
            <w:vAlign w:val="center"/>
            <w:hideMark/>
          </w:tcPr>
          <w:p w14:paraId="635507AF" w14:textId="77777777" w:rsidR="000B77B2" w:rsidRPr="000B77B2" w:rsidRDefault="000B77B2" w:rsidP="000B77B2">
            <w:r w:rsidRPr="000B77B2">
              <w:t>差异非常显著</w:t>
            </w:r>
          </w:p>
        </w:tc>
      </w:tr>
      <w:tr w:rsidR="000B77B2" w:rsidRPr="000B77B2" w14:paraId="5E72BF52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15FB9" w14:textId="77777777" w:rsidR="000B77B2" w:rsidRPr="000B77B2" w:rsidRDefault="000B77B2" w:rsidP="000B77B2">
            <w:r w:rsidRPr="000B77B2">
              <w:lastRenderedPageBreak/>
              <w:t>0.01 ≤ p &lt; 0.05</w:t>
            </w:r>
          </w:p>
        </w:tc>
        <w:tc>
          <w:tcPr>
            <w:tcW w:w="0" w:type="auto"/>
            <w:vAlign w:val="center"/>
            <w:hideMark/>
          </w:tcPr>
          <w:p w14:paraId="666226AE" w14:textId="77777777" w:rsidR="000B77B2" w:rsidRPr="000B77B2" w:rsidRDefault="000B77B2" w:rsidP="000B77B2">
            <w:r w:rsidRPr="000B77B2">
              <w:t>差异显著</w:t>
            </w:r>
          </w:p>
        </w:tc>
      </w:tr>
      <w:tr w:rsidR="000B77B2" w:rsidRPr="000B77B2" w14:paraId="5441E690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28C05" w14:textId="77777777" w:rsidR="000B77B2" w:rsidRPr="000B77B2" w:rsidRDefault="000B77B2" w:rsidP="000B77B2">
            <w:r w:rsidRPr="000B77B2">
              <w:t>p ≥ 0.05</w:t>
            </w:r>
          </w:p>
        </w:tc>
        <w:tc>
          <w:tcPr>
            <w:tcW w:w="0" w:type="auto"/>
            <w:vAlign w:val="center"/>
            <w:hideMark/>
          </w:tcPr>
          <w:p w14:paraId="0F6296DA" w14:textId="77777777" w:rsidR="000B77B2" w:rsidRPr="000B77B2" w:rsidRDefault="000B77B2" w:rsidP="000B77B2">
            <w:r w:rsidRPr="000B77B2">
              <w:t>差异不显著（无法拒绝均值相等的假设）</w:t>
            </w:r>
          </w:p>
        </w:tc>
      </w:tr>
    </w:tbl>
    <w:p w14:paraId="0F2A600C" w14:textId="77777777" w:rsidR="00621FCC" w:rsidRPr="000B77B2" w:rsidRDefault="00621FCC"/>
    <w:p w14:paraId="660076F7" w14:textId="77777777" w:rsidR="00621FCC" w:rsidRDefault="00621FCC">
      <w:pPr>
        <w:rPr>
          <w:lang w:val="fr-FR"/>
        </w:rPr>
      </w:pPr>
    </w:p>
    <w:p w14:paraId="5EC730D3" w14:textId="77777777" w:rsidR="00621FCC" w:rsidRDefault="00621FCC">
      <w:pPr>
        <w:rPr>
          <w:lang w:val="fr-FR"/>
        </w:rPr>
      </w:pPr>
    </w:p>
    <w:p w14:paraId="5F1F6219" w14:textId="77777777" w:rsidR="00621FCC" w:rsidRDefault="00621FCC">
      <w:pPr>
        <w:rPr>
          <w:lang w:val="fr-FR"/>
        </w:rPr>
      </w:pPr>
    </w:p>
    <w:p w14:paraId="5F639DCD" w14:textId="77777777" w:rsidR="00621FCC" w:rsidRDefault="00621FCC">
      <w:pPr>
        <w:rPr>
          <w:lang w:val="fr-FR"/>
        </w:rPr>
      </w:pPr>
    </w:p>
    <w:p w14:paraId="55D4F5CE" w14:textId="5203305F" w:rsidR="005229EA" w:rsidRDefault="005229EA" w:rsidP="00532738">
      <w:pPr>
        <w:pStyle w:val="2"/>
        <w:rPr>
          <w:lang w:val="fr-FR"/>
        </w:rPr>
      </w:pPr>
      <w:proofErr w:type="gramStart"/>
      <w:r>
        <w:rPr>
          <w:lang w:val="fr-FR"/>
        </w:rPr>
        <w:t>modeling</w:t>
      </w:r>
      <w:proofErr w:type="gramEnd"/>
      <w:r>
        <w:rPr>
          <w:lang w:val="fr-FR"/>
        </w:rPr>
        <w:t> :</w:t>
      </w:r>
    </w:p>
    <w:p w14:paraId="76A135BF" w14:textId="003467C5" w:rsidR="005229EA" w:rsidRDefault="00447DCC" w:rsidP="00532738">
      <w:pPr>
        <w:pStyle w:val="3"/>
        <w:rPr>
          <w:lang w:val="fr-FR"/>
        </w:rPr>
      </w:pPr>
      <w:r>
        <w:rPr>
          <w:rFonts w:hint="eastAsia"/>
          <w:lang w:val="fr-FR"/>
        </w:rPr>
        <w:t>VIF</w:t>
      </w:r>
      <w:r>
        <w:rPr>
          <w:lang w:val="fr-FR"/>
        </w:rPr>
        <w:t> </w:t>
      </w:r>
      <w:r>
        <w:rPr>
          <w:rFonts w:hint="eastAsia"/>
          <w:lang w:val="fr-FR"/>
        </w:rPr>
        <w:t>:</w:t>
      </w:r>
    </w:p>
    <w:p w14:paraId="6D9867DC" w14:textId="77777777" w:rsidR="00447DCC" w:rsidRPr="0035471B" w:rsidRDefault="00447DCC" w:rsidP="005229EA">
      <w:pPr>
        <w:rPr>
          <w:color w:val="0070C0"/>
          <w:lang w:val="fr-FR"/>
        </w:rPr>
      </w:pPr>
    </w:p>
    <w:p w14:paraId="6147EDD1" w14:textId="77777777" w:rsidR="001143C0" w:rsidRPr="001143C0" w:rsidRDefault="001143C0" w:rsidP="001143C0">
      <w:pPr>
        <w:rPr>
          <w:color w:val="0070C0"/>
        </w:rPr>
      </w:pPr>
      <w:r w:rsidRPr="001143C0">
        <w:rPr>
          <w:color w:val="0070C0"/>
        </w:rPr>
        <w:t xml:space="preserve">VIF 用来衡量回归模型中自变量之间的 </w:t>
      </w:r>
      <w:r w:rsidRPr="001143C0">
        <w:rPr>
          <w:b/>
          <w:bCs/>
          <w:color w:val="0070C0"/>
        </w:rPr>
        <w:t>多重共线性（multicollinearity）</w:t>
      </w:r>
      <w:r w:rsidRPr="001143C0">
        <w:rPr>
          <w:color w:val="0070C0"/>
        </w:rPr>
        <w:t>。多重共线性会导致：</w:t>
      </w:r>
    </w:p>
    <w:p w14:paraId="1F7B478A" w14:textId="77777777" w:rsidR="001143C0" w:rsidRPr="001143C0" w:rsidRDefault="001143C0" w:rsidP="001143C0">
      <w:pPr>
        <w:numPr>
          <w:ilvl w:val="0"/>
          <w:numId w:val="16"/>
        </w:numPr>
        <w:rPr>
          <w:color w:val="0070C0"/>
        </w:rPr>
      </w:pPr>
      <w:r w:rsidRPr="001143C0">
        <w:rPr>
          <w:color w:val="0070C0"/>
        </w:rPr>
        <w:t>回归系数不稳定，标准误大</w:t>
      </w:r>
    </w:p>
    <w:p w14:paraId="57744017" w14:textId="77777777" w:rsidR="001143C0" w:rsidRPr="001143C0" w:rsidRDefault="001143C0" w:rsidP="001143C0">
      <w:pPr>
        <w:numPr>
          <w:ilvl w:val="0"/>
          <w:numId w:val="16"/>
        </w:numPr>
        <w:rPr>
          <w:color w:val="0070C0"/>
        </w:rPr>
      </w:pPr>
      <w:r w:rsidRPr="001143C0">
        <w:rPr>
          <w:color w:val="0070C0"/>
        </w:rPr>
        <w:t>预测能力下降</w:t>
      </w:r>
    </w:p>
    <w:p w14:paraId="21CB8CB9" w14:textId="77777777" w:rsidR="001143C0" w:rsidRPr="001143C0" w:rsidRDefault="001143C0" w:rsidP="001143C0">
      <w:pPr>
        <w:numPr>
          <w:ilvl w:val="0"/>
          <w:numId w:val="16"/>
        </w:numPr>
        <w:rPr>
          <w:color w:val="0070C0"/>
        </w:rPr>
      </w:pPr>
      <w:r w:rsidRPr="001143C0">
        <w:rPr>
          <w:color w:val="0070C0"/>
        </w:rPr>
        <w:t>p 值失真（变量可能显著性降低或被错误判断为不显著）</w:t>
      </w:r>
    </w:p>
    <w:p w14:paraId="3606A2DB" w14:textId="77777777" w:rsidR="00447DCC" w:rsidRPr="0035471B" w:rsidRDefault="00447DCC" w:rsidP="005229EA">
      <w:pPr>
        <w:rPr>
          <w:color w:val="0070C0"/>
        </w:rPr>
      </w:pPr>
    </w:p>
    <w:p w14:paraId="0A309B81" w14:textId="77777777" w:rsidR="001143C0" w:rsidRPr="0035471B" w:rsidRDefault="001143C0" w:rsidP="005229EA">
      <w:pPr>
        <w:rPr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2725"/>
      </w:tblGrid>
      <w:tr w:rsidR="0035471B" w:rsidRPr="0035471B" w14:paraId="633EC501" w14:textId="77777777" w:rsidTr="003547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C4885" w14:textId="77777777" w:rsidR="0035471B" w:rsidRPr="0035471B" w:rsidRDefault="0035471B" w:rsidP="0035471B">
            <w:pPr>
              <w:rPr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t>VIF 值</w:t>
            </w:r>
          </w:p>
        </w:tc>
        <w:tc>
          <w:tcPr>
            <w:tcW w:w="0" w:type="auto"/>
            <w:vAlign w:val="center"/>
            <w:hideMark/>
          </w:tcPr>
          <w:p w14:paraId="1406C84C" w14:textId="77777777" w:rsidR="0035471B" w:rsidRPr="0035471B" w:rsidRDefault="0035471B" w:rsidP="0035471B">
            <w:pPr>
              <w:rPr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t>说明</w:t>
            </w:r>
          </w:p>
        </w:tc>
      </w:tr>
      <w:tr w:rsidR="0035471B" w:rsidRPr="0035471B" w14:paraId="575EE70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89672" w14:textId="77777777" w:rsidR="0035471B" w:rsidRPr="0035471B" w:rsidRDefault="0035471B" w:rsidP="0035471B">
            <w:pPr>
              <w:rPr>
                <w:color w:val="0070C0"/>
              </w:rPr>
            </w:pPr>
            <w:r w:rsidRPr="0035471B">
              <w:rPr>
                <w:color w:val="0070C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508083" w14:textId="77777777" w:rsidR="0035471B" w:rsidRPr="0035471B" w:rsidRDefault="0035471B" w:rsidP="0035471B">
            <w:pPr>
              <w:rPr>
                <w:color w:val="0070C0"/>
              </w:rPr>
            </w:pPr>
            <w:r w:rsidRPr="0035471B">
              <w:rPr>
                <w:color w:val="0070C0"/>
              </w:rPr>
              <w:t>无共线性</w:t>
            </w:r>
          </w:p>
        </w:tc>
      </w:tr>
      <w:tr w:rsidR="0035471B" w:rsidRPr="0035471B" w14:paraId="220ADDA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9FCF" w14:textId="77777777" w:rsidR="0035471B" w:rsidRPr="0035471B" w:rsidRDefault="0035471B" w:rsidP="0035471B">
            <w:pPr>
              <w:rPr>
                <w:color w:val="0070C0"/>
              </w:rPr>
            </w:pPr>
            <w:r w:rsidRPr="0035471B">
              <w:rPr>
                <w:color w:val="0070C0"/>
              </w:rPr>
              <w:t>1 ~ 5</w:t>
            </w:r>
          </w:p>
        </w:tc>
        <w:tc>
          <w:tcPr>
            <w:tcW w:w="0" w:type="auto"/>
            <w:vAlign w:val="center"/>
            <w:hideMark/>
          </w:tcPr>
          <w:p w14:paraId="2149A9FC" w14:textId="77777777" w:rsidR="0035471B" w:rsidRPr="0035471B" w:rsidRDefault="0035471B" w:rsidP="0035471B">
            <w:pPr>
              <w:rPr>
                <w:color w:val="0070C0"/>
              </w:rPr>
            </w:pPr>
            <w:r w:rsidRPr="0035471B">
              <w:rPr>
                <w:color w:val="0070C0"/>
              </w:rPr>
              <w:t>可接受，共线性轻微</w:t>
            </w:r>
          </w:p>
        </w:tc>
      </w:tr>
      <w:tr w:rsidR="0035471B" w:rsidRPr="0035471B" w14:paraId="65C91C2D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6E102" w14:textId="77777777" w:rsidR="0035471B" w:rsidRPr="0035471B" w:rsidRDefault="0035471B" w:rsidP="0035471B">
            <w:pPr>
              <w:rPr>
                <w:color w:val="0070C0"/>
              </w:rPr>
            </w:pPr>
            <w:r w:rsidRPr="0035471B">
              <w:rPr>
                <w:color w:val="0070C0"/>
              </w:rPr>
              <w:t>&gt; 5</w:t>
            </w:r>
          </w:p>
        </w:tc>
        <w:tc>
          <w:tcPr>
            <w:tcW w:w="0" w:type="auto"/>
            <w:vAlign w:val="center"/>
            <w:hideMark/>
          </w:tcPr>
          <w:p w14:paraId="5552D52E" w14:textId="77777777" w:rsidR="0035471B" w:rsidRPr="0035471B" w:rsidRDefault="0035471B" w:rsidP="0035471B">
            <w:pPr>
              <w:rPr>
                <w:color w:val="0070C0"/>
              </w:rPr>
            </w:pPr>
            <w:r w:rsidRPr="0035471B">
              <w:rPr>
                <w:color w:val="0070C0"/>
              </w:rPr>
              <w:t>有一定共线性，需关注</w:t>
            </w:r>
          </w:p>
        </w:tc>
      </w:tr>
      <w:tr w:rsidR="0035471B" w:rsidRPr="0035471B" w14:paraId="7C8DE83A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ADBB6" w14:textId="77777777" w:rsidR="0035471B" w:rsidRPr="0035471B" w:rsidRDefault="0035471B" w:rsidP="0035471B">
            <w:pPr>
              <w:rPr>
                <w:color w:val="0070C0"/>
              </w:rPr>
            </w:pPr>
            <w:r w:rsidRPr="0035471B">
              <w:rPr>
                <w:color w:val="0070C0"/>
              </w:rPr>
              <w:t>&gt; 10</w:t>
            </w:r>
          </w:p>
        </w:tc>
        <w:tc>
          <w:tcPr>
            <w:tcW w:w="0" w:type="auto"/>
            <w:vAlign w:val="center"/>
            <w:hideMark/>
          </w:tcPr>
          <w:p w14:paraId="25DBCE81" w14:textId="77777777" w:rsidR="0035471B" w:rsidRPr="0035471B" w:rsidRDefault="0035471B" w:rsidP="0035471B">
            <w:pPr>
              <w:rPr>
                <w:color w:val="0070C0"/>
              </w:rPr>
            </w:pPr>
            <w:r w:rsidRPr="0035471B">
              <w:rPr>
                <w:color w:val="0070C0"/>
              </w:rPr>
              <w:t>共线性严重，强烈建议处理</w:t>
            </w:r>
          </w:p>
        </w:tc>
      </w:tr>
    </w:tbl>
    <w:p w14:paraId="40FAF9F5" w14:textId="77777777" w:rsidR="001143C0" w:rsidRDefault="001143C0" w:rsidP="005229EA">
      <w:pPr>
        <w:rPr>
          <w:color w:val="0070C0"/>
        </w:rPr>
      </w:pPr>
    </w:p>
    <w:p w14:paraId="077D8DAF" w14:textId="77777777" w:rsidR="0035471B" w:rsidRDefault="0035471B" w:rsidP="005229EA">
      <w:pPr>
        <w:rPr>
          <w:color w:val="0070C0"/>
        </w:rPr>
      </w:pPr>
    </w:p>
    <w:p w14:paraId="6A1A9EAC" w14:textId="77777777" w:rsidR="00D33AAF" w:rsidRPr="00D33AAF" w:rsidRDefault="00D33AAF" w:rsidP="00D33AAF">
      <w:pPr>
        <w:numPr>
          <w:ilvl w:val="0"/>
          <w:numId w:val="17"/>
        </w:numPr>
        <w:rPr>
          <w:color w:val="0070C0"/>
        </w:rPr>
      </w:pPr>
      <w:r w:rsidRPr="00D33AAF">
        <w:rPr>
          <w:b/>
          <w:bCs/>
          <w:color w:val="0070C0"/>
        </w:rPr>
        <w:t>数值型变量</w:t>
      </w:r>
      <w:r w:rsidRPr="00D33AAF">
        <w:rPr>
          <w:color w:val="0070C0"/>
        </w:rPr>
        <w:t xml:space="preserve">：VIF 主要用于连续变量，分类变量需先做 </w:t>
      </w:r>
      <w:r w:rsidRPr="00D33AAF">
        <w:rPr>
          <w:b/>
          <w:bCs/>
          <w:color w:val="0070C0"/>
        </w:rPr>
        <w:t>哑变量（one-hot encoding）</w:t>
      </w:r>
      <w:r w:rsidRPr="00D33AAF">
        <w:rPr>
          <w:color w:val="0070C0"/>
        </w:rPr>
        <w:t>。</w:t>
      </w:r>
    </w:p>
    <w:p w14:paraId="1A461EC1" w14:textId="3977430F" w:rsidR="00D33AAF" w:rsidRPr="00D33AAF" w:rsidRDefault="00D33AAF" w:rsidP="00D33AAF">
      <w:pPr>
        <w:numPr>
          <w:ilvl w:val="0"/>
          <w:numId w:val="17"/>
        </w:numPr>
        <w:rPr>
          <w:color w:val="0070C0"/>
        </w:rPr>
      </w:pPr>
      <w:r w:rsidRPr="00D33AAF">
        <w:rPr>
          <w:b/>
          <w:bCs/>
          <w:color w:val="0070C0"/>
        </w:rPr>
        <w:t>无缺失值</w:t>
      </w:r>
      <w:r w:rsidRPr="00D33AAF">
        <w:rPr>
          <w:color w:val="0070C0"/>
        </w:rPr>
        <w:t>：</w:t>
      </w:r>
      <w:proofErr w:type="gramStart"/>
      <w:r w:rsidRPr="00D33AAF">
        <w:rPr>
          <w:color w:val="0070C0"/>
        </w:rPr>
        <w:t>缺失值需</w:t>
      </w:r>
      <w:proofErr w:type="gramEnd"/>
      <w:r w:rsidRPr="00D33AAF">
        <w:rPr>
          <w:color w:val="0070C0"/>
        </w:rPr>
        <w:t xml:space="preserve">先处理，否则回归计算 </w:t>
      </w:r>
      <m:oMath>
        <m:sSup>
          <m:sSupPr>
            <m:ctrlPr>
              <w:rPr>
                <w:rFonts w:ascii="Cambria Math" w:hAnsi="Cambria Math"/>
                <w:color w:val="0070C0"/>
              </w:rPr>
            </m:ctrlPr>
          </m:sSupPr>
          <m:e>
            <m:r>
              <w:rPr>
                <w:rFonts w:ascii="Cambria Math" w:hAnsi="Cambria Math"/>
                <w:color w:val="0070C0"/>
              </w:rPr>
              <m:t>R</m:t>
            </m:r>
          </m:e>
          <m:sup>
            <m:r>
              <w:rPr>
                <w:rFonts w:ascii="Cambria Math" w:hAnsi="Cambria Math"/>
                <w:color w:val="0070C0"/>
              </w:rPr>
              <m:t>2</m:t>
            </m:r>
          </m:sup>
        </m:sSup>
      </m:oMath>
      <w:r w:rsidRPr="00D33AAF">
        <w:rPr>
          <w:color w:val="0070C0"/>
        </w:rPr>
        <w:t>会报错。</w:t>
      </w:r>
    </w:p>
    <w:p w14:paraId="0F1685AB" w14:textId="77777777" w:rsidR="00D33AAF" w:rsidRPr="00D33AAF" w:rsidRDefault="00D33AAF" w:rsidP="00D33AAF">
      <w:pPr>
        <w:numPr>
          <w:ilvl w:val="0"/>
          <w:numId w:val="17"/>
        </w:numPr>
        <w:rPr>
          <w:color w:val="0070C0"/>
        </w:rPr>
      </w:pPr>
      <w:r w:rsidRPr="00D33AAF">
        <w:rPr>
          <w:b/>
          <w:bCs/>
          <w:color w:val="0070C0"/>
        </w:rPr>
        <w:t>变量间线性关系</w:t>
      </w:r>
      <w:r w:rsidRPr="00D33AAF">
        <w:rPr>
          <w:color w:val="0070C0"/>
        </w:rPr>
        <w:t>：VIF 检测的是线性共线性，非线性关系不会被检测出来。</w:t>
      </w:r>
    </w:p>
    <w:p w14:paraId="08188F5A" w14:textId="77777777" w:rsidR="0035471B" w:rsidRDefault="0035471B" w:rsidP="005229EA">
      <w:pPr>
        <w:rPr>
          <w:color w:val="0070C0"/>
        </w:rPr>
      </w:pPr>
    </w:p>
    <w:p w14:paraId="0C91BCCE" w14:textId="77777777" w:rsidR="006B2373" w:rsidRDefault="006B2373" w:rsidP="005229EA">
      <w:pPr>
        <w:rPr>
          <w:color w:val="0070C0"/>
        </w:rPr>
      </w:pPr>
    </w:p>
    <w:p w14:paraId="29B22D2E" w14:textId="77777777" w:rsidR="006B2373" w:rsidRDefault="006B2373" w:rsidP="005229EA">
      <w:pPr>
        <w:rPr>
          <w:color w:val="0070C0"/>
        </w:rPr>
      </w:pPr>
    </w:p>
    <w:p w14:paraId="368CDCD7" w14:textId="77777777" w:rsidR="006B2373" w:rsidRDefault="006B2373" w:rsidP="005229EA">
      <w:pPr>
        <w:rPr>
          <w:color w:val="0070C0"/>
        </w:rPr>
      </w:pPr>
    </w:p>
    <w:p w14:paraId="22011FC1" w14:textId="77777777" w:rsidR="006B2373" w:rsidRPr="006B2373" w:rsidRDefault="006B2373" w:rsidP="005229EA">
      <w:pPr>
        <w:rPr>
          <w:rFonts w:hint="eastAsia"/>
          <w:color w:val="0070C0"/>
        </w:rPr>
      </w:pPr>
    </w:p>
    <w:p w14:paraId="720C7E67" w14:textId="77777777" w:rsidR="00447DCC" w:rsidRDefault="00447DCC" w:rsidP="005229EA">
      <w:pPr>
        <w:rPr>
          <w:rFonts w:hint="eastAsia"/>
          <w:lang w:val="fr-FR"/>
        </w:rPr>
      </w:pPr>
    </w:p>
    <w:p w14:paraId="2197DD98" w14:textId="77777777" w:rsidR="005229EA" w:rsidRPr="00737130" w:rsidRDefault="005229EA" w:rsidP="005229EA">
      <w:pPr>
        <w:numPr>
          <w:ilvl w:val="0"/>
          <w:numId w:val="13"/>
        </w:numPr>
      </w:pPr>
      <w:r w:rsidRPr="00737130">
        <w:t>OLS vs Logistic 有什么本质区别</w:t>
      </w:r>
    </w:p>
    <w:p w14:paraId="5A1CD7C6" w14:textId="77777777" w:rsidR="005229EA" w:rsidRPr="00737130" w:rsidRDefault="005229EA" w:rsidP="005229EA">
      <w:pPr>
        <w:numPr>
          <w:ilvl w:val="0"/>
          <w:numId w:val="13"/>
        </w:numPr>
      </w:pPr>
      <w:r w:rsidRPr="00737130">
        <w:t>什么时候用哪个</w:t>
      </w:r>
    </w:p>
    <w:p w14:paraId="1F8EB2AE" w14:textId="77777777" w:rsidR="005229EA" w:rsidRPr="00737130" w:rsidRDefault="005229EA" w:rsidP="005229EA">
      <w:pPr>
        <w:numPr>
          <w:ilvl w:val="0"/>
          <w:numId w:val="13"/>
        </w:numPr>
      </w:pPr>
      <w:r w:rsidRPr="00737130">
        <w:t>怎么判断哪个模型更好</w:t>
      </w:r>
    </w:p>
    <w:p w14:paraId="40697854" w14:textId="77777777" w:rsidR="005229EA" w:rsidRPr="00737130" w:rsidRDefault="005229EA" w:rsidP="005229EA">
      <w:pPr>
        <w:numPr>
          <w:ilvl w:val="0"/>
          <w:numId w:val="13"/>
        </w:numPr>
      </w:pPr>
      <w:r w:rsidRPr="00737130">
        <w:t>回归指标（R²、AIC、BIC、Pseudo-R²、AUC 等）</w:t>
      </w:r>
    </w:p>
    <w:p w14:paraId="293A146B" w14:textId="77777777" w:rsidR="005229EA" w:rsidRPr="00737130" w:rsidRDefault="005229EA" w:rsidP="005229EA">
      <w:pPr>
        <w:numPr>
          <w:ilvl w:val="0"/>
          <w:numId w:val="13"/>
        </w:numPr>
      </w:pPr>
      <w:r w:rsidRPr="00737130">
        <w:t>给你一个小的分析框架（你可以直接用在文章里）</w:t>
      </w:r>
    </w:p>
    <w:p w14:paraId="342E27E9" w14:textId="77777777" w:rsidR="005229EA" w:rsidRPr="00737130" w:rsidRDefault="005229EA" w:rsidP="005229EA">
      <w:pPr>
        <w:rPr>
          <w:rFonts w:hint="eastAsia"/>
        </w:rPr>
      </w:pPr>
    </w:p>
    <w:p w14:paraId="056B0B68" w14:textId="77777777" w:rsidR="005229EA" w:rsidRPr="005229EA" w:rsidRDefault="005229EA"/>
    <w:sectPr w:rsidR="005229EA" w:rsidRPr="005229E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7B719" w14:textId="77777777" w:rsidR="00B2116D" w:rsidRDefault="00B2116D" w:rsidP="00F657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13E604D" w14:textId="77777777" w:rsidR="00B2116D" w:rsidRDefault="00B2116D" w:rsidP="00F657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4034E" w14:textId="77777777" w:rsidR="008E4CBC" w:rsidRDefault="008E4CBC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880127"/>
      <w:docPartObj>
        <w:docPartGallery w:val="Page Numbers (Bottom of Page)"/>
        <w:docPartUnique/>
      </w:docPartObj>
    </w:sdtPr>
    <w:sdtContent>
      <w:p w14:paraId="12DACC33" w14:textId="09164B36" w:rsidR="008E4CBC" w:rsidRDefault="008E4CBC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42C6542" w14:textId="77777777" w:rsidR="008E4CBC" w:rsidRDefault="008E4CBC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3484F" w14:textId="77777777" w:rsidR="008E4CBC" w:rsidRDefault="008E4CBC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0C6A1" w14:textId="77777777" w:rsidR="00B2116D" w:rsidRDefault="00B2116D" w:rsidP="00F657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5DBA98" w14:textId="77777777" w:rsidR="00B2116D" w:rsidRDefault="00B2116D" w:rsidP="00F657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14E59" w14:textId="77777777" w:rsidR="008E4CBC" w:rsidRDefault="008E4CBC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53AD5" w14:textId="77777777" w:rsidR="008E4CBC" w:rsidRDefault="008E4CBC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751C5" w14:textId="77777777" w:rsidR="008E4CBC" w:rsidRDefault="008E4CBC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D33F7"/>
    <w:multiLevelType w:val="multilevel"/>
    <w:tmpl w:val="B23A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CF1102"/>
    <w:multiLevelType w:val="multilevel"/>
    <w:tmpl w:val="36466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E775E1"/>
    <w:multiLevelType w:val="multilevel"/>
    <w:tmpl w:val="F2F8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D93969"/>
    <w:multiLevelType w:val="multilevel"/>
    <w:tmpl w:val="4E34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FF"/>
    <w:multiLevelType w:val="multilevel"/>
    <w:tmpl w:val="0294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8B778E"/>
    <w:multiLevelType w:val="multilevel"/>
    <w:tmpl w:val="AD72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3E123B"/>
    <w:multiLevelType w:val="multilevel"/>
    <w:tmpl w:val="4E4C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150A0F"/>
    <w:multiLevelType w:val="hybridMultilevel"/>
    <w:tmpl w:val="5AB2DE5A"/>
    <w:lvl w:ilvl="0" w:tplc="65C48F14">
      <w:start w:val="3"/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527E7B09"/>
    <w:multiLevelType w:val="multilevel"/>
    <w:tmpl w:val="CDE6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D32C5"/>
    <w:multiLevelType w:val="multilevel"/>
    <w:tmpl w:val="DE32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BC1044"/>
    <w:multiLevelType w:val="multilevel"/>
    <w:tmpl w:val="662C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4B51B1"/>
    <w:multiLevelType w:val="multilevel"/>
    <w:tmpl w:val="9870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FC3BB5"/>
    <w:multiLevelType w:val="multilevel"/>
    <w:tmpl w:val="B92E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F773AF"/>
    <w:multiLevelType w:val="hybridMultilevel"/>
    <w:tmpl w:val="A68E02BE"/>
    <w:lvl w:ilvl="0" w:tplc="B37634EC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72AB4C4E"/>
    <w:multiLevelType w:val="multilevel"/>
    <w:tmpl w:val="15DA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6306E8"/>
    <w:multiLevelType w:val="multilevel"/>
    <w:tmpl w:val="4F44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8D05FC"/>
    <w:multiLevelType w:val="multilevel"/>
    <w:tmpl w:val="ABBA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4986181">
    <w:abstractNumId w:val="13"/>
  </w:num>
  <w:num w:numId="2" w16cid:durableId="1807618943">
    <w:abstractNumId w:val="5"/>
  </w:num>
  <w:num w:numId="3" w16cid:durableId="509951945">
    <w:abstractNumId w:val="3"/>
  </w:num>
  <w:num w:numId="4" w16cid:durableId="1189879333">
    <w:abstractNumId w:val="6"/>
  </w:num>
  <w:num w:numId="5" w16cid:durableId="1031149266">
    <w:abstractNumId w:val="12"/>
  </w:num>
  <w:num w:numId="6" w16cid:durableId="193739940">
    <w:abstractNumId w:val="2"/>
  </w:num>
  <w:num w:numId="7" w16cid:durableId="2099867285">
    <w:abstractNumId w:val="10"/>
  </w:num>
  <w:num w:numId="8" w16cid:durableId="359161181">
    <w:abstractNumId w:val="11"/>
  </w:num>
  <w:num w:numId="9" w16cid:durableId="2085569558">
    <w:abstractNumId w:val="8"/>
  </w:num>
  <w:num w:numId="10" w16cid:durableId="524098541">
    <w:abstractNumId w:val="16"/>
  </w:num>
  <w:num w:numId="11" w16cid:durableId="148375839">
    <w:abstractNumId w:val="9"/>
  </w:num>
  <w:num w:numId="12" w16cid:durableId="372972206">
    <w:abstractNumId w:val="7"/>
  </w:num>
  <w:num w:numId="13" w16cid:durableId="1709380178">
    <w:abstractNumId w:val="15"/>
  </w:num>
  <w:num w:numId="14" w16cid:durableId="204023367">
    <w:abstractNumId w:val="1"/>
  </w:num>
  <w:num w:numId="15" w16cid:durableId="355933596">
    <w:abstractNumId w:val="4"/>
  </w:num>
  <w:num w:numId="16" w16cid:durableId="2115781802">
    <w:abstractNumId w:val="14"/>
  </w:num>
  <w:num w:numId="17" w16cid:durableId="1182163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04"/>
    <w:rsid w:val="00007259"/>
    <w:rsid w:val="00012AF2"/>
    <w:rsid w:val="000241BE"/>
    <w:rsid w:val="00075540"/>
    <w:rsid w:val="000840BA"/>
    <w:rsid w:val="0009799D"/>
    <w:rsid w:val="000B77B2"/>
    <w:rsid w:val="000F2431"/>
    <w:rsid w:val="000F68E0"/>
    <w:rsid w:val="001143C0"/>
    <w:rsid w:val="00132117"/>
    <w:rsid w:val="00135358"/>
    <w:rsid w:val="00163247"/>
    <w:rsid w:val="00173C8C"/>
    <w:rsid w:val="001C0DF0"/>
    <w:rsid w:val="001E72B2"/>
    <w:rsid w:val="001F443A"/>
    <w:rsid w:val="0022580A"/>
    <w:rsid w:val="0027140F"/>
    <w:rsid w:val="00290BBB"/>
    <w:rsid w:val="002F51F7"/>
    <w:rsid w:val="003006BB"/>
    <w:rsid w:val="00324CF4"/>
    <w:rsid w:val="00326671"/>
    <w:rsid w:val="00332AAA"/>
    <w:rsid w:val="00336A3C"/>
    <w:rsid w:val="0035013B"/>
    <w:rsid w:val="00350623"/>
    <w:rsid w:val="0035471B"/>
    <w:rsid w:val="00356EB8"/>
    <w:rsid w:val="00360A22"/>
    <w:rsid w:val="003E28AE"/>
    <w:rsid w:val="003F10AB"/>
    <w:rsid w:val="00447DCC"/>
    <w:rsid w:val="004B745B"/>
    <w:rsid w:val="00517424"/>
    <w:rsid w:val="00521F82"/>
    <w:rsid w:val="005229EA"/>
    <w:rsid w:val="0053104C"/>
    <w:rsid w:val="00532738"/>
    <w:rsid w:val="00543E9A"/>
    <w:rsid w:val="0056025F"/>
    <w:rsid w:val="00563CC3"/>
    <w:rsid w:val="00587422"/>
    <w:rsid w:val="005E06D9"/>
    <w:rsid w:val="00621FCC"/>
    <w:rsid w:val="00627721"/>
    <w:rsid w:val="00692E01"/>
    <w:rsid w:val="006A5FCF"/>
    <w:rsid w:val="006B2373"/>
    <w:rsid w:val="006C2D28"/>
    <w:rsid w:val="006E31F6"/>
    <w:rsid w:val="007001F6"/>
    <w:rsid w:val="00737130"/>
    <w:rsid w:val="00740DB1"/>
    <w:rsid w:val="00747E8C"/>
    <w:rsid w:val="0077007F"/>
    <w:rsid w:val="007B2CED"/>
    <w:rsid w:val="007C58D5"/>
    <w:rsid w:val="007D4373"/>
    <w:rsid w:val="007E6BD0"/>
    <w:rsid w:val="007F129B"/>
    <w:rsid w:val="00816FBA"/>
    <w:rsid w:val="00820867"/>
    <w:rsid w:val="00831F11"/>
    <w:rsid w:val="00861C0C"/>
    <w:rsid w:val="00894EC2"/>
    <w:rsid w:val="00895638"/>
    <w:rsid w:val="008E4CBC"/>
    <w:rsid w:val="008E6802"/>
    <w:rsid w:val="008E707F"/>
    <w:rsid w:val="00951C4B"/>
    <w:rsid w:val="0096353F"/>
    <w:rsid w:val="009723BF"/>
    <w:rsid w:val="009945FB"/>
    <w:rsid w:val="009A10FE"/>
    <w:rsid w:val="009B2FA2"/>
    <w:rsid w:val="009C04FB"/>
    <w:rsid w:val="009C4A02"/>
    <w:rsid w:val="009C6C08"/>
    <w:rsid w:val="009D6CEF"/>
    <w:rsid w:val="009E3844"/>
    <w:rsid w:val="009F0164"/>
    <w:rsid w:val="009F13F9"/>
    <w:rsid w:val="00A174F7"/>
    <w:rsid w:val="00A20D6D"/>
    <w:rsid w:val="00A22EA4"/>
    <w:rsid w:val="00A47BE0"/>
    <w:rsid w:val="00A513F3"/>
    <w:rsid w:val="00A54404"/>
    <w:rsid w:val="00A60A8F"/>
    <w:rsid w:val="00AA4B8E"/>
    <w:rsid w:val="00AB5224"/>
    <w:rsid w:val="00AD585C"/>
    <w:rsid w:val="00B104CC"/>
    <w:rsid w:val="00B2116D"/>
    <w:rsid w:val="00B23FCA"/>
    <w:rsid w:val="00B42424"/>
    <w:rsid w:val="00B530EE"/>
    <w:rsid w:val="00BC06C0"/>
    <w:rsid w:val="00BF0572"/>
    <w:rsid w:val="00C14DB1"/>
    <w:rsid w:val="00C904EF"/>
    <w:rsid w:val="00CE1913"/>
    <w:rsid w:val="00D25206"/>
    <w:rsid w:val="00D33AAF"/>
    <w:rsid w:val="00D5697E"/>
    <w:rsid w:val="00D62F8B"/>
    <w:rsid w:val="00D85543"/>
    <w:rsid w:val="00DE5909"/>
    <w:rsid w:val="00E301CE"/>
    <w:rsid w:val="00E32510"/>
    <w:rsid w:val="00E821E9"/>
    <w:rsid w:val="00EC091F"/>
    <w:rsid w:val="00ED7740"/>
    <w:rsid w:val="00EE174E"/>
    <w:rsid w:val="00EE1D04"/>
    <w:rsid w:val="00EF78EB"/>
    <w:rsid w:val="00F013E7"/>
    <w:rsid w:val="00F01B67"/>
    <w:rsid w:val="00F42E76"/>
    <w:rsid w:val="00F65747"/>
    <w:rsid w:val="00F97069"/>
    <w:rsid w:val="00FB5500"/>
    <w:rsid w:val="00FC1D8A"/>
    <w:rsid w:val="00FD080F"/>
    <w:rsid w:val="00FF2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EF797C"/>
  <w15:chartTrackingRefBased/>
  <w15:docId w15:val="{0DFFCD80-E39E-4ECB-8EE8-584D75D20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44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54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544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44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44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440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440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440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440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544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44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44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44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44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44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44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4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44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44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4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44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44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44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4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44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44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657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65747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F65747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F657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1169</TotalTime>
  <Pages>13</Pages>
  <Words>2290</Words>
  <Characters>2978</Characters>
  <Application>Microsoft Office Word</Application>
  <DocSecurity>0</DocSecurity>
  <Lines>297</Lines>
  <Paragraphs>351</Paragraphs>
  <ScaleCrop>false</ScaleCrop>
  <Company/>
  <LinksUpToDate>false</LinksUpToDate>
  <CharactersWithSpaces>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111</cp:revision>
  <dcterms:created xsi:type="dcterms:W3CDTF">2025-12-05T14:24:00Z</dcterms:created>
  <dcterms:modified xsi:type="dcterms:W3CDTF">2025-12-09T22:32:00Z</dcterms:modified>
</cp:coreProperties>
</file>