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C412" w14:textId="762342F0" w:rsidR="00494C07" w:rsidRDefault="00994B26" w:rsidP="00994B26">
      <w:r w:rsidRPr="00994B26">
        <w:t xml:space="preserve">Tarea 1 - Análisis y Diseño de Algoritmos </w:t>
      </w:r>
      <w:r>
        <w:t>– Comparación de Crecimiento de Funciones.</w:t>
      </w:r>
    </w:p>
    <w:p w14:paraId="41CBF97B" w14:textId="0C0F0A1E" w:rsidR="00994B26" w:rsidRDefault="00994B26" w:rsidP="00994B26">
      <w:r>
        <w:t>Cristóbal Flores Villegas</w:t>
      </w:r>
    </w:p>
    <w:p w14:paraId="3803E263" w14:textId="1FC75138" w:rsidR="00994B26" w:rsidRDefault="00994B26" w:rsidP="00994B26">
      <w:r>
        <w:t>21.324.739-5</w:t>
      </w:r>
    </w:p>
    <w:p w14:paraId="3C83A4BD" w14:textId="562290EA" w:rsidR="00994B26" w:rsidRDefault="002E1B08" w:rsidP="00994B26">
      <w:proofErr w:type="spellStart"/>
      <w:r>
        <w:t>Nrc</w:t>
      </w:r>
      <w:proofErr w:type="spellEnd"/>
      <w:r>
        <w:t>:</w:t>
      </w:r>
      <w:r w:rsidR="00994B26">
        <w:t xml:space="preserve"> 8218</w:t>
      </w:r>
    </w:p>
    <w:p w14:paraId="7A6865D1" w14:textId="1216F139" w:rsidR="00994B26" w:rsidRDefault="00994B26" w:rsidP="00994B26"/>
    <w:p w14:paraId="3ECE6BA5" w14:textId="10BF880B" w:rsidR="00994B26" w:rsidRPr="002E1B08" w:rsidRDefault="00994B26" w:rsidP="002E1B08">
      <w:pPr>
        <w:pStyle w:val="ListParagraph"/>
        <w:numPr>
          <w:ilvl w:val="0"/>
          <w:numId w:val="8"/>
        </w:numPr>
        <w:rPr>
          <w:rFonts w:cstheme="minorHAnsi"/>
          <w:b/>
          <w:bCs/>
          <w:i/>
          <w:iCs/>
          <w:sz w:val="32"/>
          <w:szCs w:val="32"/>
        </w:rPr>
      </w:pPr>
      <w:r w:rsidRPr="002E1B08">
        <w:rPr>
          <w:rFonts w:cstheme="minorHAnsi"/>
          <w:b/>
          <w:bCs/>
          <w:i/>
          <w:iCs/>
          <w:sz w:val="32"/>
          <w:szCs w:val="32"/>
        </w:rPr>
        <w:t xml:space="preserve">Introducción: </w:t>
      </w:r>
    </w:p>
    <w:p w14:paraId="768E3864" w14:textId="0934A95B" w:rsidR="002E1B08" w:rsidRPr="002E1B08" w:rsidRDefault="00994B26" w:rsidP="002E1B08">
      <w:pPr>
        <w:rPr>
          <w:rFonts w:cstheme="minorHAnsi"/>
        </w:rPr>
      </w:pPr>
      <w:r w:rsidRPr="00994B26">
        <w:rPr>
          <w:rFonts w:cstheme="minorHAnsi"/>
        </w:rPr>
        <w:t>En esta tarea, se analizan diversas funciones de uso frecuente en el estudio de la complejidad de los algoritmos. El objetivo es comparar su crecimiento al aumentar el tamaño de la entrada (</w:t>
      </w:r>
      <w:proofErr w:type="spellStart"/>
      <w:r w:rsidRPr="00994B26">
        <w:rPr>
          <w:rFonts w:cstheme="minorHAnsi"/>
        </w:rPr>
        <w:t>nnn</w:t>
      </w:r>
      <w:proofErr w:type="spellEnd"/>
      <w:r w:rsidRPr="00994B26">
        <w:rPr>
          <w:rFonts w:cstheme="minorHAnsi"/>
        </w:rPr>
        <w:t xml:space="preserve">) y comprender la relación entre la complejidad de un algoritmo y su tiempo de ejecución. Para ello, se desarrolló un programa en Python que </w:t>
      </w:r>
      <w:r w:rsidRPr="002E1B08">
        <w:rPr>
          <w:rFonts w:cstheme="minorHAnsi"/>
        </w:rPr>
        <w:t>gráfica</w:t>
      </w:r>
      <w:r w:rsidRPr="00994B26">
        <w:rPr>
          <w:rFonts w:cstheme="minorHAnsi"/>
        </w:rPr>
        <w:t>, en un mismo plano, las siguientes funciones para 1</w:t>
      </w:r>
      <w:r w:rsidRPr="002E1B08">
        <w:rPr>
          <w:rFonts w:cstheme="minorHAnsi"/>
        </w:rPr>
        <w:t xml:space="preserve"> </w:t>
      </w:r>
      <w:r w:rsidRPr="00994B26">
        <w:rPr>
          <w:rFonts w:cstheme="minorHAnsi"/>
        </w:rPr>
        <w:t>≤</w:t>
      </w:r>
      <w:r w:rsidRPr="002E1B08">
        <w:rPr>
          <w:rFonts w:cstheme="minorHAnsi"/>
        </w:rPr>
        <w:t xml:space="preserve"> </w:t>
      </w:r>
      <w:r w:rsidRPr="00994B26">
        <w:rPr>
          <w:rFonts w:cstheme="minorHAnsi"/>
        </w:rPr>
        <w:t>n</w:t>
      </w:r>
      <w:r w:rsidRPr="002E1B08">
        <w:rPr>
          <w:rFonts w:cstheme="minorHAnsi"/>
        </w:rPr>
        <w:t xml:space="preserve"> </w:t>
      </w:r>
      <w:r w:rsidRPr="00994B26">
        <w:rPr>
          <w:rFonts w:cstheme="minorHAnsi"/>
        </w:rPr>
        <w:t>≤</w:t>
      </w:r>
      <w:r w:rsidRPr="002E1B08">
        <w:rPr>
          <w:rFonts w:cstheme="minorHAnsi"/>
        </w:rPr>
        <w:t xml:space="preserve"> </w:t>
      </w:r>
      <w:r w:rsidRPr="00994B26">
        <w:rPr>
          <w:rFonts w:cstheme="minorHAnsi"/>
        </w:rPr>
        <w:t>10</w:t>
      </w:r>
      <w:r w:rsidRPr="002E1B08">
        <w:rPr>
          <w:rFonts w:cstheme="minorHAnsi"/>
        </w:rPr>
        <w:t>.</w:t>
      </w:r>
      <w:r w:rsidR="002E1B08" w:rsidRPr="002E1B08">
        <w:rPr>
          <w:rFonts w:cstheme="minorHAnsi"/>
        </w:rPr>
        <w:t>001:</w:t>
      </w:r>
    </w:p>
    <w:p w14:paraId="18189008"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w:t>
      </w:r>
    </w:p>
    <w:p w14:paraId="010F8F4C"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2 </w:t>
      </w:r>
    </w:p>
    <w:p w14:paraId="09CB223E" w14:textId="77777777" w:rsidR="002E1B08" w:rsidRPr="002E1B08" w:rsidRDefault="002E1B08" w:rsidP="002E1B08">
      <w:pPr>
        <w:rPr>
          <w:rFonts w:cstheme="minorHAnsi"/>
        </w:rPr>
      </w:pPr>
      <w:r w:rsidRPr="002E1B08">
        <w:rPr>
          <w:rFonts w:cstheme="minorHAnsi"/>
        </w:rPr>
        <w:t xml:space="preserve">▪ log </w:t>
      </w:r>
      <w:r w:rsidRPr="002E1B08">
        <w:rPr>
          <w:rFonts w:ascii="Cambria Math" w:hAnsi="Cambria Math" w:cs="Cambria Math"/>
        </w:rPr>
        <w:t>𝑛</w:t>
      </w:r>
      <w:r w:rsidRPr="002E1B08">
        <w:rPr>
          <w:rFonts w:cstheme="minorHAnsi"/>
        </w:rPr>
        <w:t xml:space="preserve"> </w:t>
      </w:r>
    </w:p>
    <w:p w14:paraId="3E66B1E0"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3 </w:t>
      </w:r>
    </w:p>
    <w:p w14:paraId="3E6998E9" w14:textId="77777777" w:rsidR="002E1B08" w:rsidRPr="002E1B08" w:rsidRDefault="002E1B08" w:rsidP="002E1B08">
      <w:pPr>
        <w:rPr>
          <w:rFonts w:cstheme="minorHAnsi"/>
        </w:rPr>
      </w:pPr>
      <w:r w:rsidRPr="002E1B08">
        <w:rPr>
          <w:rFonts w:cstheme="minorHAnsi"/>
        </w:rPr>
        <w:t xml:space="preserve">▪ 2 </w:t>
      </w:r>
      <w:r w:rsidRPr="002E1B08">
        <w:rPr>
          <w:rFonts w:ascii="Cambria Math" w:hAnsi="Cambria Math" w:cs="Cambria Math"/>
        </w:rPr>
        <w:t>𝑛</w:t>
      </w:r>
      <w:r w:rsidRPr="002E1B08">
        <w:rPr>
          <w:rFonts w:cstheme="minorHAnsi"/>
        </w:rPr>
        <w:t xml:space="preserve"> </w:t>
      </w:r>
    </w:p>
    <w:p w14:paraId="6F3683CA"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w:t>
      </w:r>
    </w:p>
    <w:p w14:paraId="2EDA6F13"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w:t>
      </w:r>
      <w:r w:rsidRPr="002E1B08">
        <w:rPr>
          <w:rFonts w:ascii="Cambria Math" w:hAnsi="Cambria Math" w:cs="Cambria Math"/>
        </w:rPr>
        <w:t>𝑛</w:t>
      </w:r>
    </w:p>
    <w:p w14:paraId="211C4E73" w14:textId="77777777" w:rsidR="002E1B08" w:rsidRPr="002E1B08" w:rsidRDefault="002E1B08" w:rsidP="002E1B08">
      <w:pPr>
        <w:rPr>
          <w:rFonts w:cstheme="minorHAnsi"/>
        </w:rPr>
      </w:pPr>
      <w:r w:rsidRPr="002E1B08">
        <w:rPr>
          <w:rFonts w:cstheme="minorHAnsi"/>
        </w:rPr>
        <w:t xml:space="preserve"> ▪ </w:t>
      </w:r>
      <w:r w:rsidRPr="002E1B08">
        <w:rPr>
          <w:rFonts w:ascii="Cambria Math" w:hAnsi="Cambria Math" w:cs="Cambria Math"/>
        </w:rPr>
        <w:t>𝑛</w:t>
      </w:r>
      <w:r w:rsidRPr="002E1B08">
        <w:rPr>
          <w:rFonts w:cstheme="minorHAnsi"/>
        </w:rPr>
        <w:t xml:space="preserve"> log </w:t>
      </w:r>
      <w:r w:rsidRPr="002E1B08">
        <w:rPr>
          <w:rFonts w:ascii="Cambria Math" w:hAnsi="Cambria Math" w:cs="Cambria Math"/>
        </w:rPr>
        <w:t>𝑛</w:t>
      </w:r>
      <w:r w:rsidRPr="002E1B08">
        <w:rPr>
          <w:rFonts w:cstheme="minorHAnsi"/>
        </w:rPr>
        <w:t xml:space="preserve"> </w:t>
      </w:r>
    </w:p>
    <w:p w14:paraId="007E5AEA" w14:textId="77777777" w:rsidR="002E1B08" w:rsidRPr="002E1B08" w:rsidRDefault="002E1B08" w:rsidP="002E1B08">
      <w:pPr>
        <w:rPr>
          <w:rFonts w:cstheme="minorHAnsi"/>
        </w:rPr>
      </w:pPr>
      <w:r w:rsidRPr="002E1B08">
        <w:rPr>
          <w:rFonts w:cstheme="minorHAnsi"/>
        </w:rPr>
        <w:t xml:space="preserve">▪ </w:t>
      </w:r>
      <w:r w:rsidRPr="002E1B08">
        <w:rPr>
          <w:rFonts w:ascii="Cambria Math" w:hAnsi="Cambria Math" w:cs="Cambria Math"/>
        </w:rPr>
        <w:t>𝑛</w:t>
      </w:r>
      <w:r w:rsidRPr="002E1B08">
        <w:rPr>
          <w:rFonts w:cstheme="minorHAnsi"/>
        </w:rPr>
        <w:t xml:space="preserve"> log </w:t>
      </w:r>
      <w:r w:rsidRPr="002E1B08">
        <w:rPr>
          <w:rFonts w:ascii="Cambria Math" w:hAnsi="Cambria Math" w:cs="Cambria Math"/>
        </w:rPr>
        <w:t>𝑛</w:t>
      </w:r>
      <w:r w:rsidRPr="002E1B08">
        <w:rPr>
          <w:rFonts w:cstheme="minorHAnsi"/>
        </w:rPr>
        <w:t xml:space="preserve"> 2 </w:t>
      </w:r>
    </w:p>
    <w:p w14:paraId="5EFE2EA3" w14:textId="63E4E878" w:rsidR="002E1B08" w:rsidRPr="002E1B08" w:rsidRDefault="002E1B08" w:rsidP="002E1B08">
      <w:pPr>
        <w:rPr>
          <w:rFonts w:cstheme="minorHAnsi"/>
          <w:b/>
          <w:bCs/>
          <w:i/>
          <w:iCs/>
          <w:sz w:val="28"/>
          <w:szCs w:val="28"/>
        </w:rPr>
      </w:pPr>
      <w:r w:rsidRPr="002E1B08">
        <w:rPr>
          <w:rFonts w:cstheme="minorHAnsi"/>
        </w:rPr>
        <w:t xml:space="preserve">▪ </w:t>
      </w:r>
      <w:r w:rsidRPr="002E1B08">
        <w:rPr>
          <w:rFonts w:ascii="Cambria Math" w:hAnsi="Cambria Math" w:cs="Cambria Math"/>
        </w:rPr>
        <w:t>𝑛</w:t>
      </w:r>
      <w:r w:rsidRPr="002E1B08">
        <w:rPr>
          <w:rFonts w:cstheme="minorHAnsi"/>
        </w:rPr>
        <w:t xml:space="preserve"> 2 log </w:t>
      </w:r>
      <w:r w:rsidRPr="002E1B08">
        <w:rPr>
          <w:rFonts w:ascii="Cambria Math" w:hAnsi="Cambria Math" w:cs="Cambria Math"/>
        </w:rPr>
        <w:t>𝑛</w:t>
      </w:r>
      <w:r w:rsidRPr="002E1B08">
        <w:rPr>
          <w:rFonts w:cstheme="minorHAnsi"/>
        </w:rPr>
        <w:br/>
      </w:r>
    </w:p>
    <w:p w14:paraId="5FB72CE7" w14:textId="1E8DA25D" w:rsidR="002E1B08" w:rsidRDefault="002E1B08" w:rsidP="002E1B08">
      <w:pPr>
        <w:rPr>
          <w:rFonts w:cstheme="minorHAnsi"/>
          <w:b/>
          <w:bCs/>
          <w:i/>
          <w:iCs/>
          <w:sz w:val="28"/>
          <w:szCs w:val="28"/>
        </w:rPr>
      </w:pPr>
      <w:r>
        <w:rPr>
          <w:rFonts w:cstheme="minorHAnsi"/>
          <w:b/>
          <w:bCs/>
          <w:i/>
          <w:iCs/>
          <w:sz w:val="28"/>
          <w:szCs w:val="28"/>
        </w:rPr>
        <w:t>2. Metodología:</w:t>
      </w:r>
    </w:p>
    <w:p w14:paraId="2CAB68B1" w14:textId="7EE85FEB" w:rsidR="002E1B08" w:rsidRDefault="002E1B08" w:rsidP="002E1B08">
      <w:r>
        <w:rPr>
          <w:rFonts w:cstheme="minorHAnsi"/>
        </w:rPr>
        <w:t xml:space="preserve">Se utilizo </w:t>
      </w:r>
      <w:proofErr w:type="spellStart"/>
      <w:r>
        <w:rPr>
          <w:rFonts w:cstheme="minorHAnsi"/>
        </w:rPr>
        <w:t>matplotlib</w:t>
      </w:r>
      <w:proofErr w:type="spellEnd"/>
      <w:r>
        <w:rPr>
          <w:rFonts w:cstheme="minorHAnsi"/>
        </w:rPr>
        <w:t xml:space="preserve"> para poder graficar, </w:t>
      </w:r>
      <w:r>
        <w:t>p</w:t>
      </w:r>
      <w:r w:rsidRPr="002E1B08">
        <w:t>ara valores muy grandes (</w:t>
      </w:r>
      <w:proofErr w:type="gramStart"/>
      <w:r w:rsidRPr="002E1B08">
        <w:t xml:space="preserve">por ejemplo, </w:t>
      </w:r>
      <w:proofErr w:type="spellStart"/>
      <w:r w:rsidRPr="002E1B08">
        <w:t>n^n</w:t>
      </w:r>
      <w:proofErr w:type="spellEnd"/>
      <w:r w:rsidRPr="002E1B08">
        <w:t>, n!</w:t>
      </w:r>
      <w:proofErr w:type="gramEnd"/>
      <w:r>
        <w:t xml:space="preserve">) </w:t>
      </w:r>
      <w:r w:rsidRPr="002E1B08">
        <w:t>se implementaron funciones auxiliares con manejo de errores (try/</w:t>
      </w:r>
      <w:proofErr w:type="spellStart"/>
      <w:r w:rsidRPr="002E1B08">
        <w:t>except</w:t>
      </w:r>
      <w:proofErr w:type="spellEnd"/>
      <w:r w:rsidRPr="002E1B08">
        <w:t xml:space="preserve">) que devuelven </w:t>
      </w:r>
      <w:proofErr w:type="spellStart"/>
      <w:r w:rsidRPr="002E1B08">
        <w:t>float</w:t>
      </w:r>
      <w:proofErr w:type="spellEnd"/>
      <w:r w:rsidRPr="002E1B08">
        <w:t>('</w:t>
      </w:r>
      <w:proofErr w:type="spellStart"/>
      <w:r w:rsidRPr="002E1B08">
        <w:t>inf</w:t>
      </w:r>
      <w:proofErr w:type="spellEnd"/>
      <w:r w:rsidRPr="002E1B08">
        <w:t>') cuando Python no puede representar numéricamente la magnitud de la función (</w:t>
      </w:r>
      <w:proofErr w:type="spellStart"/>
      <w:r w:rsidRPr="002E1B08">
        <w:t>OverflowError</w:t>
      </w:r>
      <w:proofErr w:type="spellEnd"/>
      <w:r w:rsidRPr="002E1B08">
        <w:t>)</w:t>
      </w:r>
      <w:r>
        <w:t xml:space="preserve">. </w:t>
      </w:r>
      <w:r w:rsidRPr="002E1B08">
        <w:t xml:space="preserve">Se empleó la </w:t>
      </w:r>
      <w:r w:rsidRPr="002E1B08">
        <w:rPr>
          <w:b/>
          <w:bCs/>
        </w:rPr>
        <w:t>escala logarítmica</w:t>
      </w:r>
      <w:r w:rsidRPr="002E1B08">
        <w:t xml:space="preserve"> en el eje </w:t>
      </w:r>
      <w:proofErr w:type="spellStart"/>
      <w:r w:rsidRPr="002E1B08">
        <w:t>yyy</w:t>
      </w:r>
      <w:proofErr w:type="spellEnd"/>
      <w:r w:rsidRPr="002E1B08">
        <w:t xml:space="preserve"> (</w:t>
      </w:r>
      <w:proofErr w:type="spellStart"/>
      <w:proofErr w:type="gramStart"/>
      <w:r w:rsidRPr="002E1B08">
        <w:t>plt.yscale</w:t>
      </w:r>
      <w:proofErr w:type="spellEnd"/>
      <w:proofErr w:type="gramEnd"/>
      <w:r w:rsidRPr="002E1B08">
        <w:t>('log')) para visualizar mejor las diferencias de crecimiento.</w:t>
      </w:r>
    </w:p>
    <w:p w14:paraId="1E09EC51" w14:textId="77777777" w:rsidR="002E1B08" w:rsidRPr="002E1B08" w:rsidRDefault="002E1B08" w:rsidP="002E1B08">
      <w:pPr>
        <w:pStyle w:val="Heading4"/>
        <w:rPr>
          <w:rFonts w:asciiTheme="minorHAnsi" w:hAnsiTheme="minorHAnsi" w:cstheme="minorHAnsi"/>
          <w:i/>
          <w:iCs/>
          <w:sz w:val="28"/>
          <w:szCs w:val="28"/>
        </w:rPr>
      </w:pPr>
      <w:r w:rsidRPr="002E1B08">
        <w:rPr>
          <w:rStyle w:val="Strong"/>
          <w:rFonts w:asciiTheme="minorHAnsi" w:hAnsiTheme="minorHAnsi" w:cstheme="minorHAnsi"/>
          <w:b/>
          <w:bCs/>
          <w:i/>
          <w:iCs/>
          <w:sz w:val="28"/>
          <w:szCs w:val="28"/>
        </w:rPr>
        <w:t>3. Orden de crecimiento (Pregunta a)</w:t>
      </w:r>
    </w:p>
    <w:p w14:paraId="7DBBB4B1" w14:textId="77777777" w:rsidR="002E1B08" w:rsidRPr="002E1B08" w:rsidRDefault="002E1B08" w:rsidP="002E1B08">
      <w:pPr>
        <w:pStyle w:val="NormalWeb"/>
        <w:rPr>
          <w:rFonts w:asciiTheme="minorHAnsi" w:hAnsiTheme="minorHAnsi" w:cstheme="minorHAnsi"/>
          <w:sz w:val="22"/>
          <w:szCs w:val="22"/>
        </w:rPr>
      </w:pPr>
      <w:r w:rsidRPr="002E1B08">
        <w:rPr>
          <w:rFonts w:asciiTheme="minorHAnsi" w:hAnsiTheme="minorHAnsi" w:cstheme="minorHAnsi"/>
          <w:sz w:val="22"/>
          <w:szCs w:val="22"/>
        </w:rPr>
        <w:t xml:space="preserve">Basado en la teoría de crecimiento de funciones, así como en la gráfica obtenida para valores grandes de </w:t>
      </w:r>
      <w:proofErr w:type="spellStart"/>
      <w:r w:rsidRPr="002E1B08">
        <w:rPr>
          <w:rStyle w:val="katex-mathml"/>
          <w:rFonts w:asciiTheme="minorHAnsi" w:hAnsiTheme="minorHAnsi" w:cstheme="minorHAnsi"/>
          <w:sz w:val="22"/>
          <w:szCs w:val="22"/>
        </w:rPr>
        <w:t>nn</w:t>
      </w:r>
      <w:r w:rsidRPr="002E1B08">
        <w:rPr>
          <w:rStyle w:val="mord"/>
          <w:rFonts w:asciiTheme="minorHAnsi" w:hAnsiTheme="minorHAnsi" w:cstheme="minorHAnsi"/>
          <w:sz w:val="22"/>
          <w:szCs w:val="22"/>
        </w:rPr>
        <w:t>n</w:t>
      </w:r>
      <w:proofErr w:type="spellEnd"/>
      <w:r w:rsidRPr="002E1B08">
        <w:rPr>
          <w:rFonts w:asciiTheme="minorHAnsi" w:hAnsiTheme="minorHAnsi" w:cstheme="minorHAnsi"/>
          <w:sz w:val="22"/>
          <w:szCs w:val="22"/>
        </w:rPr>
        <w:t>, el orden de menor a mayor es aproximadamente:</w:t>
      </w:r>
    </w:p>
    <w:p w14:paraId="2FFE0DDF" w14:textId="07CCEE87" w:rsidR="000933CC" w:rsidRPr="000933CC" w:rsidRDefault="002E1B08" w:rsidP="002E1B08">
      <w:pPr>
        <w:rPr>
          <w:rFonts w:cstheme="minorHAnsi"/>
          <w:i/>
          <w:iCs/>
        </w:rPr>
      </w:pPr>
      <w:r w:rsidRPr="002E1B08">
        <w:rPr>
          <w:rStyle w:val="katex-mathml"/>
          <w:rFonts w:cstheme="minorHAnsi"/>
        </w:rPr>
        <w:lastRenderedPageBreak/>
        <w:t>L</w:t>
      </w:r>
      <w:r w:rsidRPr="002E1B08">
        <w:rPr>
          <w:rStyle w:val="katex-mathml"/>
          <w:rFonts w:cstheme="minorHAnsi"/>
        </w:rPr>
        <w:t>og</w:t>
      </w:r>
      <w:r>
        <w:rPr>
          <w:rStyle w:val="katex-mathml"/>
          <w:rFonts w:ascii="Cambria Math" w:hAnsi="Cambria Math" w:cs="Cambria Math"/>
        </w:rPr>
        <w:t>(</w:t>
      </w:r>
      <w:r w:rsidRPr="002E1B08">
        <w:rPr>
          <w:rStyle w:val="katex-mathml"/>
          <w:rFonts w:ascii="Cambria Math" w:hAnsi="Cambria Math" w:cs="Cambria Math"/>
          <w:i/>
          <w:iCs/>
        </w:rPr>
        <w:t>n</w:t>
      </w:r>
      <w:r>
        <w:rPr>
          <w:rStyle w:val="katex-mathml"/>
          <w:rFonts w:ascii="Cambria Math" w:hAnsi="Cambria Math" w:cs="Cambria Math"/>
        </w:rPr>
        <w:t xml:space="preserve">) </w:t>
      </w:r>
      <w:proofErr w:type="gramStart"/>
      <w:r w:rsidRPr="002E1B08">
        <w:rPr>
          <w:rStyle w:val="katex-mathml"/>
          <w:rFonts w:ascii="Cambria Math" w:hAnsi="Cambria Math" w:cs="Cambria Math"/>
        </w:rPr>
        <w:t xml:space="preserve">&lt;  </w:t>
      </w:r>
      <w:r w:rsidRPr="002E1B08">
        <w:rPr>
          <w:rStyle w:val="katex-mathml"/>
          <w:rFonts w:ascii="Cambria Math" w:hAnsi="Cambria Math" w:cs="Cambria Math"/>
          <w:i/>
          <w:iCs/>
        </w:rPr>
        <w:t>n</w:t>
      </w:r>
      <w:proofErr w:type="gramEnd"/>
      <w:r w:rsidRPr="002E1B08">
        <w:rPr>
          <w:rStyle w:val="katex-mathml"/>
          <w:rFonts w:ascii="Cambria Math" w:hAnsi="Cambria Math" w:cs="Cambria Math"/>
        </w:rPr>
        <w:t xml:space="preserve">  &lt; </w:t>
      </w:r>
      <w:r w:rsidRPr="002E1B08">
        <w:rPr>
          <w:rStyle w:val="katex-mathml"/>
          <w:rFonts w:ascii="Cambria Math" w:hAnsi="Cambria Math" w:cs="Cambria Math"/>
          <w:i/>
          <w:iCs/>
        </w:rPr>
        <w:t>n</w:t>
      </w:r>
      <w:r w:rsidRPr="002E1B08">
        <w:rPr>
          <w:rStyle w:val="katex-mathml"/>
          <w:rFonts w:ascii="Cambria Math" w:hAnsi="Cambria Math" w:cs="Cambria Math"/>
        </w:rPr>
        <w:t xml:space="preserve"> log (</w:t>
      </w:r>
      <w:r w:rsidRPr="002E1B08">
        <w:rPr>
          <w:rStyle w:val="katex-mathml"/>
          <w:rFonts w:ascii="Cambria Math" w:hAnsi="Cambria Math" w:cs="Cambria Math"/>
          <w:i/>
          <w:iCs/>
        </w:rPr>
        <w:t>n</w:t>
      </w:r>
      <w:r w:rsidRPr="002E1B08">
        <w:rPr>
          <w:rStyle w:val="katex-mathml"/>
          <w:rFonts w:ascii="Cambria Math" w:hAnsi="Cambria Math" w:cs="Cambria Math"/>
        </w:rPr>
        <w:t xml:space="preserve">) &lt; </w:t>
      </w:r>
      <w:r w:rsidRPr="002E1B08">
        <w:rPr>
          <w:rFonts w:cstheme="minorHAnsi"/>
        </w:rPr>
        <w:t xml:space="preserve"> </w:t>
      </w:r>
      <w:r w:rsidR="000933CC">
        <w:rPr>
          <w:rFonts w:cstheme="minorHAnsi"/>
          <w:i/>
          <w:iCs/>
        </w:rPr>
        <w:t xml:space="preserve">n </w:t>
      </w:r>
      <w:r w:rsidR="000933CC">
        <w:rPr>
          <w:rFonts w:cstheme="minorHAnsi"/>
        </w:rPr>
        <w:t xml:space="preserve">log ( </w:t>
      </w:r>
      <w:r w:rsidR="000933CC">
        <w:rPr>
          <w:rFonts w:cstheme="minorHAnsi"/>
          <w:i/>
          <w:iCs/>
        </w:rPr>
        <w:t>n</w:t>
      </w:r>
      <w:r w:rsidR="000933CC" w:rsidRPr="002E1B08">
        <w:rPr>
          <w:rStyle w:val="katex-mathml"/>
          <w:rFonts w:cstheme="minorHAnsi"/>
        </w:rPr>
        <w:t>^2</w:t>
      </w:r>
      <w:r w:rsidR="000933CC">
        <w:rPr>
          <w:rStyle w:val="katex-mathml"/>
          <w:rFonts w:cstheme="minorHAnsi"/>
        </w:rPr>
        <w:t xml:space="preserve"> ) &lt;  </w:t>
      </w:r>
      <w:r w:rsidR="000933CC">
        <w:rPr>
          <w:rStyle w:val="katex-mathml"/>
          <w:rFonts w:cstheme="minorHAnsi"/>
          <w:i/>
          <w:iCs/>
        </w:rPr>
        <w:t>n</w:t>
      </w:r>
      <w:r w:rsidR="000933CC" w:rsidRPr="002E1B08">
        <w:rPr>
          <w:rStyle w:val="katex-mathml"/>
          <w:rFonts w:cstheme="minorHAnsi"/>
        </w:rPr>
        <w:t>^2</w:t>
      </w:r>
      <w:r w:rsidR="000933CC">
        <w:rPr>
          <w:rStyle w:val="katex-mathml"/>
          <w:rFonts w:cstheme="minorHAnsi"/>
        </w:rPr>
        <w:t xml:space="preserve">  &lt;  </w:t>
      </w:r>
      <w:r w:rsidR="000933CC">
        <w:rPr>
          <w:rStyle w:val="katex-mathml"/>
          <w:rFonts w:cstheme="minorHAnsi"/>
          <w:i/>
          <w:iCs/>
        </w:rPr>
        <w:t>n</w:t>
      </w:r>
      <w:r w:rsidR="000933CC" w:rsidRPr="002E1B08">
        <w:rPr>
          <w:rStyle w:val="katex-mathml"/>
          <w:rFonts w:cstheme="minorHAnsi"/>
        </w:rPr>
        <w:t>^2</w:t>
      </w:r>
      <w:r w:rsidR="000933CC">
        <w:rPr>
          <w:rStyle w:val="katex-mathml"/>
          <w:rFonts w:cstheme="minorHAnsi"/>
        </w:rPr>
        <w:t xml:space="preserve"> log (</w:t>
      </w:r>
      <w:r w:rsidR="000933CC">
        <w:rPr>
          <w:rStyle w:val="katex-mathml"/>
          <w:rFonts w:cstheme="minorHAnsi"/>
          <w:i/>
          <w:iCs/>
        </w:rPr>
        <w:t xml:space="preserve">n) </w:t>
      </w:r>
      <w:r w:rsidR="000933CC">
        <w:rPr>
          <w:rStyle w:val="katex-mathml"/>
          <w:rFonts w:cstheme="minorHAnsi"/>
        </w:rPr>
        <w:t xml:space="preserve"> &lt;  </w:t>
      </w:r>
      <w:r w:rsidR="000933CC" w:rsidRPr="000933CC">
        <w:rPr>
          <w:rStyle w:val="katex-mathml"/>
          <w:rFonts w:cstheme="minorHAnsi"/>
          <w:i/>
          <w:iCs/>
        </w:rPr>
        <w:t xml:space="preserve">n </w:t>
      </w:r>
      <w:r w:rsidR="000933CC" w:rsidRPr="002E1B08">
        <w:rPr>
          <w:rStyle w:val="katex-mathml"/>
          <w:rFonts w:cstheme="minorHAnsi"/>
        </w:rPr>
        <w:t>^</w:t>
      </w:r>
      <w:r w:rsidR="000933CC">
        <w:rPr>
          <w:rStyle w:val="katex-mathml"/>
          <w:rFonts w:cstheme="minorHAnsi"/>
        </w:rPr>
        <w:t xml:space="preserve"> 3  &lt;  2 </w:t>
      </w:r>
      <w:r w:rsidR="000933CC" w:rsidRPr="002E1B08">
        <w:rPr>
          <w:rStyle w:val="katex-mathml"/>
          <w:rFonts w:cstheme="minorHAnsi"/>
        </w:rPr>
        <w:t>^</w:t>
      </w:r>
      <w:r w:rsidR="000933CC">
        <w:rPr>
          <w:rStyle w:val="katex-mathml"/>
          <w:rFonts w:cstheme="minorHAnsi"/>
        </w:rPr>
        <w:t xml:space="preserve"> </w:t>
      </w:r>
      <w:r w:rsidR="000933CC" w:rsidRPr="000933CC">
        <w:rPr>
          <w:rStyle w:val="katex-mathml"/>
          <w:rFonts w:cstheme="minorHAnsi"/>
          <w:i/>
          <w:iCs/>
        </w:rPr>
        <w:t>n</w:t>
      </w:r>
      <w:r w:rsidR="000933CC">
        <w:rPr>
          <w:rStyle w:val="katex-mathml"/>
          <w:rFonts w:cstheme="minorHAnsi"/>
          <w:i/>
          <w:iCs/>
        </w:rPr>
        <w:t xml:space="preserve">  &lt;</w:t>
      </w:r>
      <w:r w:rsidR="000933CC">
        <w:rPr>
          <w:rStyle w:val="katex-mathml"/>
          <w:rFonts w:cstheme="minorHAnsi"/>
        </w:rPr>
        <w:t xml:space="preserve">  </w:t>
      </w:r>
      <w:r w:rsidR="000933CC">
        <w:rPr>
          <w:rStyle w:val="katex-mathml"/>
          <w:rFonts w:cstheme="minorHAnsi"/>
          <w:i/>
          <w:iCs/>
        </w:rPr>
        <w:t xml:space="preserve">n </w:t>
      </w:r>
      <w:r w:rsidR="000933CC">
        <w:rPr>
          <w:rStyle w:val="katex-mathml"/>
          <w:rFonts w:cstheme="minorHAnsi"/>
        </w:rPr>
        <w:t xml:space="preserve">!  </w:t>
      </w:r>
      <w:proofErr w:type="gramStart"/>
      <w:r w:rsidR="000933CC">
        <w:rPr>
          <w:rStyle w:val="katex-mathml"/>
          <w:rFonts w:cstheme="minorHAnsi"/>
        </w:rPr>
        <w:t xml:space="preserve">&lt;  </w:t>
      </w:r>
      <w:proofErr w:type="spellStart"/>
      <w:r w:rsidR="000933CC">
        <w:rPr>
          <w:rStyle w:val="katex-mathml"/>
          <w:rFonts w:cstheme="minorHAnsi"/>
          <w:i/>
          <w:iCs/>
        </w:rPr>
        <w:t>n</w:t>
      </w:r>
      <w:proofErr w:type="gramEnd"/>
      <w:r w:rsidR="000933CC" w:rsidRPr="002E1B08">
        <w:rPr>
          <w:rStyle w:val="katex-mathml"/>
          <w:rFonts w:cstheme="minorHAnsi"/>
        </w:rPr>
        <w:t>^</w:t>
      </w:r>
      <w:r w:rsidR="000933CC">
        <w:rPr>
          <w:rStyle w:val="katex-mathml"/>
          <w:rFonts w:cstheme="minorHAnsi"/>
          <w:i/>
          <w:iCs/>
        </w:rPr>
        <w:t>n</w:t>
      </w:r>
      <w:proofErr w:type="spellEnd"/>
      <w:r w:rsidR="000933CC">
        <w:rPr>
          <w:rStyle w:val="katex-mathml"/>
          <w:rFonts w:cstheme="minorHAnsi"/>
          <w:i/>
          <w:iCs/>
        </w:rPr>
        <w:t xml:space="preserve"> </w:t>
      </w:r>
    </w:p>
    <w:p w14:paraId="6CF4FC02" w14:textId="77777777" w:rsidR="002E1B08" w:rsidRPr="006A5606" w:rsidRDefault="002E1B08" w:rsidP="002E1B08">
      <w:pPr>
        <w:pStyle w:val="NormalWeb"/>
        <w:rPr>
          <w:rFonts w:asciiTheme="minorHAnsi" w:hAnsiTheme="minorHAnsi" w:cstheme="minorHAnsi"/>
          <w:sz w:val="28"/>
          <w:szCs w:val="28"/>
        </w:rPr>
      </w:pPr>
      <w:r w:rsidRPr="006A5606">
        <w:rPr>
          <w:rStyle w:val="Strong"/>
          <w:rFonts w:asciiTheme="minorHAnsi" w:hAnsiTheme="minorHAnsi" w:cstheme="minorHAnsi"/>
          <w:sz w:val="28"/>
          <w:szCs w:val="28"/>
        </w:rPr>
        <w:t>Explicación breve</w:t>
      </w:r>
      <w:r w:rsidRPr="006A5606">
        <w:rPr>
          <w:rFonts w:asciiTheme="minorHAnsi" w:hAnsiTheme="minorHAnsi" w:cstheme="minorHAnsi"/>
          <w:sz w:val="28"/>
          <w:szCs w:val="28"/>
        </w:rPr>
        <w:t>:</w:t>
      </w:r>
    </w:p>
    <w:p w14:paraId="0D74BD6F" w14:textId="1A1448E5" w:rsidR="002E1B08" w:rsidRPr="006A5606" w:rsidRDefault="000933CC" w:rsidP="002E1B08">
      <w:pPr>
        <w:numPr>
          <w:ilvl w:val="0"/>
          <w:numId w:val="5"/>
        </w:numPr>
        <w:spacing w:before="100" w:beforeAutospacing="1" w:after="100" w:afterAutospacing="1" w:line="240" w:lineRule="auto"/>
        <w:rPr>
          <w:rFonts w:cstheme="minorHAnsi"/>
        </w:rPr>
      </w:pPr>
      <w:r w:rsidRPr="006A5606">
        <w:rPr>
          <w:rStyle w:val="katex-mathml"/>
          <w:rFonts w:cstheme="minorHAnsi"/>
        </w:rPr>
        <w:t>Log(</w:t>
      </w:r>
      <w:r w:rsidRPr="006A5606">
        <w:rPr>
          <w:rStyle w:val="katex-mathml"/>
          <w:rFonts w:cstheme="minorHAnsi"/>
          <w:i/>
          <w:iCs/>
        </w:rPr>
        <w:t>n</w:t>
      </w:r>
      <w:r w:rsidRPr="006A5606">
        <w:rPr>
          <w:rStyle w:val="katex-mathml"/>
          <w:rFonts w:cstheme="minorHAnsi"/>
        </w:rPr>
        <w:t>)</w:t>
      </w:r>
      <w:r w:rsidRPr="006A5606">
        <w:rPr>
          <w:rStyle w:val="katex-mathml"/>
          <w:rFonts w:cstheme="minorHAnsi"/>
        </w:rPr>
        <w:t xml:space="preserve"> </w:t>
      </w:r>
      <w:r w:rsidR="002E1B08" w:rsidRPr="006A5606">
        <w:rPr>
          <w:rFonts w:cstheme="minorHAnsi"/>
        </w:rPr>
        <w:t xml:space="preserve">crece más lento que cualquier </w:t>
      </w:r>
      <w:r w:rsidR="002E1B08" w:rsidRPr="006A5606">
        <w:rPr>
          <w:rStyle w:val="Strong"/>
          <w:rFonts w:cstheme="minorHAnsi"/>
        </w:rPr>
        <w:t>potencia</w:t>
      </w:r>
      <w:r w:rsidR="002E1B08" w:rsidRPr="006A5606">
        <w:rPr>
          <w:rFonts w:cstheme="minorHAnsi"/>
        </w:rPr>
        <w:t xml:space="preserve"> de </w:t>
      </w:r>
      <w:r w:rsidRPr="006A5606">
        <w:rPr>
          <w:rStyle w:val="katex-mathml"/>
          <w:rFonts w:cstheme="minorHAnsi"/>
        </w:rPr>
        <w:t>n</w:t>
      </w:r>
    </w:p>
    <w:p w14:paraId="52940398" w14:textId="006006C2" w:rsidR="002E1B08" w:rsidRPr="006A5606" w:rsidRDefault="000933CC" w:rsidP="002E1B08">
      <w:pPr>
        <w:numPr>
          <w:ilvl w:val="0"/>
          <w:numId w:val="5"/>
        </w:numPr>
        <w:spacing w:before="100" w:beforeAutospacing="1" w:after="100" w:afterAutospacing="1" w:line="240" w:lineRule="auto"/>
        <w:rPr>
          <w:rFonts w:cstheme="minorHAnsi"/>
        </w:rPr>
      </w:pPr>
      <w:r w:rsidRPr="006A5606">
        <w:rPr>
          <w:rFonts w:cstheme="minorHAnsi"/>
          <w:i/>
          <w:iCs/>
        </w:rPr>
        <w:t xml:space="preserve">n </w:t>
      </w:r>
      <w:r w:rsidRPr="006A5606">
        <w:rPr>
          <w:rFonts w:cstheme="minorHAnsi"/>
        </w:rPr>
        <w:t xml:space="preserve">log </w:t>
      </w:r>
      <w:proofErr w:type="gramStart"/>
      <w:r w:rsidRPr="006A5606">
        <w:rPr>
          <w:rFonts w:cstheme="minorHAnsi"/>
        </w:rPr>
        <w:t xml:space="preserve">( </w:t>
      </w:r>
      <w:r w:rsidRPr="006A5606">
        <w:rPr>
          <w:rFonts w:cstheme="minorHAnsi"/>
          <w:i/>
          <w:iCs/>
        </w:rPr>
        <w:t>n</w:t>
      </w:r>
      <w:proofErr w:type="gramEnd"/>
      <w:r w:rsidRPr="006A5606">
        <w:rPr>
          <w:rStyle w:val="katex-mathml"/>
          <w:rFonts w:cstheme="minorHAnsi"/>
        </w:rPr>
        <w:t>^2 )</w:t>
      </w:r>
      <w:r w:rsidR="002E1B08" w:rsidRPr="006A5606">
        <w:rPr>
          <w:rStyle w:val="mclose"/>
          <w:rFonts w:cstheme="minorHAnsi"/>
        </w:rPr>
        <w:t>)</w:t>
      </w:r>
      <w:r w:rsidR="002E1B08" w:rsidRPr="006A5606">
        <w:rPr>
          <w:rFonts w:cstheme="minorHAnsi"/>
        </w:rPr>
        <w:t xml:space="preserve"> no cambia el orden general, pero es un factor más grande que </w:t>
      </w:r>
      <w:r w:rsidRPr="006A5606">
        <w:rPr>
          <w:rStyle w:val="katex-mathml"/>
          <w:rFonts w:cstheme="minorHAnsi"/>
        </w:rPr>
        <w:t>Log(</w:t>
      </w:r>
      <w:r w:rsidRPr="006A5606">
        <w:rPr>
          <w:rStyle w:val="katex-mathml"/>
          <w:rFonts w:cstheme="minorHAnsi"/>
          <w:i/>
          <w:iCs/>
        </w:rPr>
        <w:t>n</w:t>
      </w:r>
      <w:r w:rsidRPr="006A5606">
        <w:rPr>
          <w:rStyle w:val="katex-mathml"/>
          <w:rFonts w:cstheme="minorHAnsi"/>
        </w:rPr>
        <w:t>)</w:t>
      </w:r>
    </w:p>
    <w:p w14:paraId="4461A6DD" w14:textId="77777777" w:rsidR="000933CC" w:rsidRPr="006A5606" w:rsidRDefault="002E1B08" w:rsidP="00C61199">
      <w:pPr>
        <w:numPr>
          <w:ilvl w:val="0"/>
          <w:numId w:val="5"/>
        </w:numPr>
        <w:spacing w:before="100" w:beforeAutospacing="1" w:after="100" w:afterAutospacing="1" w:line="240" w:lineRule="auto"/>
        <w:rPr>
          <w:rStyle w:val="katex-mathml"/>
          <w:rFonts w:cstheme="minorHAnsi"/>
        </w:rPr>
      </w:pPr>
      <w:r w:rsidRPr="006A5606">
        <w:rPr>
          <w:rFonts w:cstheme="minorHAnsi"/>
        </w:rPr>
        <w:t xml:space="preserve">Entre polinomios, </w:t>
      </w:r>
      <w:r w:rsidR="000933CC" w:rsidRPr="006A5606">
        <w:rPr>
          <w:rStyle w:val="katex-mathml"/>
          <w:rFonts w:cstheme="minorHAnsi"/>
          <w:i/>
          <w:iCs/>
        </w:rPr>
        <w:t>n</w:t>
      </w:r>
      <w:r w:rsidRPr="006A5606">
        <w:rPr>
          <w:rFonts w:cstheme="minorHAnsi"/>
        </w:rPr>
        <w:t xml:space="preserve"> &lt; </w:t>
      </w:r>
      <w:r w:rsidR="000933CC" w:rsidRPr="006A5606">
        <w:rPr>
          <w:rStyle w:val="katex-mathml"/>
          <w:rFonts w:cstheme="minorHAnsi"/>
          <w:i/>
          <w:iCs/>
        </w:rPr>
        <w:t>n</w:t>
      </w:r>
      <w:r w:rsidR="000933CC" w:rsidRPr="006A5606">
        <w:rPr>
          <w:rStyle w:val="katex-mathml"/>
          <w:rFonts w:cstheme="minorHAnsi"/>
        </w:rPr>
        <w:t>^</w:t>
      </w:r>
      <w:proofErr w:type="gramStart"/>
      <w:r w:rsidR="000933CC" w:rsidRPr="006A5606">
        <w:rPr>
          <w:rStyle w:val="katex-mathml"/>
          <w:rFonts w:cstheme="minorHAnsi"/>
        </w:rPr>
        <w:t xml:space="preserve">2  </w:t>
      </w:r>
      <w:r w:rsidRPr="006A5606">
        <w:rPr>
          <w:rFonts w:cstheme="minorHAnsi"/>
        </w:rPr>
        <w:t>&lt;</w:t>
      </w:r>
      <w:proofErr w:type="gramEnd"/>
      <w:r w:rsidRPr="006A5606">
        <w:rPr>
          <w:rFonts w:cstheme="minorHAnsi"/>
        </w:rPr>
        <w:t xml:space="preserve"> </w:t>
      </w:r>
      <w:r w:rsidR="000933CC" w:rsidRPr="006A5606">
        <w:rPr>
          <w:rStyle w:val="katex-mathml"/>
          <w:rFonts w:cstheme="minorHAnsi"/>
          <w:i/>
          <w:iCs/>
        </w:rPr>
        <w:t xml:space="preserve">n </w:t>
      </w:r>
      <w:r w:rsidR="000933CC" w:rsidRPr="006A5606">
        <w:rPr>
          <w:rStyle w:val="katex-mathml"/>
          <w:rFonts w:cstheme="minorHAnsi"/>
        </w:rPr>
        <w:t xml:space="preserve">^ </w:t>
      </w:r>
      <w:r w:rsidR="000933CC" w:rsidRPr="006A5606">
        <w:rPr>
          <w:rStyle w:val="katex-mathml"/>
          <w:rFonts w:cstheme="minorHAnsi"/>
        </w:rPr>
        <w:t>3.</w:t>
      </w:r>
    </w:p>
    <w:p w14:paraId="5595373F" w14:textId="77777777" w:rsidR="000933CC" w:rsidRPr="006A5606" w:rsidRDefault="000933CC" w:rsidP="000933CC">
      <w:pPr>
        <w:numPr>
          <w:ilvl w:val="0"/>
          <w:numId w:val="5"/>
        </w:numPr>
        <w:spacing w:before="100" w:beforeAutospacing="1" w:after="100" w:afterAutospacing="1" w:line="240" w:lineRule="auto"/>
        <w:rPr>
          <w:rFonts w:cstheme="minorHAnsi"/>
        </w:rPr>
      </w:pPr>
      <w:r w:rsidRPr="006A5606">
        <w:rPr>
          <w:rStyle w:val="katex-mathml"/>
          <w:rFonts w:cstheme="minorHAnsi"/>
        </w:rPr>
        <w:t xml:space="preserve">2 ^ </w:t>
      </w:r>
      <w:proofErr w:type="gramStart"/>
      <w:r w:rsidRPr="006A5606">
        <w:rPr>
          <w:rStyle w:val="katex-mathml"/>
          <w:rFonts w:cstheme="minorHAnsi"/>
          <w:i/>
          <w:iCs/>
        </w:rPr>
        <w:t xml:space="preserve">n  </w:t>
      </w:r>
      <w:r w:rsidR="002E1B08" w:rsidRPr="006A5606">
        <w:rPr>
          <w:rFonts w:cstheme="minorHAnsi"/>
        </w:rPr>
        <w:t>(</w:t>
      </w:r>
      <w:proofErr w:type="gramEnd"/>
      <w:r w:rsidR="002E1B08" w:rsidRPr="006A5606">
        <w:rPr>
          <w:rFonts w:cstheme="minorHAnsi"/>
        </w:rPr>
        <w:t>exponencial) eventualmente supera a cualquier polinomio.</w:t>
      </w:r>
    </w:p>
    <w:p w14:paraId="042C6A96" w14:textId="6B052DE7" w:rsidR="002E1B08" w:rsidRPr="006A5606" w:rsidRDefault="000933CC" w:rsidP="000933CC">
      <w:pPr>
        <w:numPr>
          <w:ilvl w:val="0"/>
          <w:numId w:val="5"/>
        </w:numPr>
        <w:spacing w:before="100" w:beforeAutospacing="1" w:after="100" w:afterAutospacing="1" w:line="240" w:lineRule="auto"/>
        <w:rPr>
          <w:rFonts w:cstheme="minorHAnsi"/>
        </w:rPr>
      </w:pPr>
      <w:proofErr w:type="gramStart"/>
      <w:r w:rsidRPr="006A5606">
        <w:rPr>
          <w:rStyle w:val="katex-mathml"/>
          <w:rFonts w:cstheme="minorHAnsi"/>
          <w:i/>
          <w:iCs/>
        </w:rPr>
        <w:t xml:space="preserve">n </w:t>
      </w:r>
      <w:r w:rsidRPr="006A5606">
        <w:rPr>
          <w:rStyle w:val="katex-mathml"/>
          <w:rFonts w:cstheme="minorHAnsi"/>
        </w:rPr>
        <w:t>!</w:t>
      </w:r>
      <w:proofErr w:type="gramEnd"/>
      <w:r w:rsidRPr="006A5606">
        <w:rPr>
          <w:rStyle w:val="katex-mathml"/>
          <w:rFonts w:cstheme="minorHAnsi"/>
        </w:rPr>
        <w:t xml:space="preserve"> </w:t>
      </w:r>
      <w:r w:rsidR="002E1B08" w:rsidRPr="006A5606">
        <w:rPr>
          <w:rFonts w:cstheme="minorHAnsi"/>
        </w:rPr>
        <w:t xml:space="preserve">crece más rápido que </w:t>
      </w:r>
      <w:r w:rsidRPr="006A5606">
        <w:rPr>
          <w:rStyle w:val="katex-mathml"/>
          <w:rFonts w:cstheme="minorHAnsi"/>
        </w:rPr>
        <w:t xml:space="preserve">2 ^ </w:t>
      </w:r>
      <w:r w:rsidRPr="006A5606">
        <w:rPr>
          <w:rStyle w:val="katex-mathml"/>
          <w:rFonts w:cstheme="minorHAnsi"/>
          <w:i/>
          <w:iCs/>
        </w:rPr>
        <w:t xml:space="preserve">n  </w:t>
      </w:r>
      <w:r w:rsidR="002E1B08" w:rsidRPr="006A5606">
        <w:rPr>
          <w:rFonts w:cstheme="minorHAnsi"/>
        </w:rPr>
        <w:t xml:space="preserve">, y </w:t>
      </w:r>
      <w:proofErr w:type="spellStart"/>
      <w:r w:rsidRPr="006A5606">
        <w:rPr>
          <w:rStyle w:val="katex-mathml"/>
          <w:rFonts w:cstheme="minorHAnsi"/>
          <w:i/>
          <w:iCs/>
        </w:rPr>
        <w:t>n</w:t>
      </w:r>
      <w:r w:rsidRPr="006A5606">
        <w:rPr>
          <w:rStyle w:val="katex-mathml"/>
          <w:rFonts w:cstheme="minorHAnsi"/>
        </w:rPr>
        <w:t>^</w:t>
      </w:r>
      <w:r w:rsidRPr="006A5606">
        <w:rPr>
          <w:rStyle w:val="katex-mathml"/>
          <w:rFonts w:cstheme="minorHAnsi"/>
          <w:i/>
          <w:iCs/>
        </w:rPr>
        <w:t>n</w:t>
      </w:r>
      <w:proofErr w:type="spellEnd"/>
      <w:r w:rsidRPr="006A5606">
        <w:rPr>
          <w:rStyle w:val="katex-mathml"/>
          <w:rFonts w:cstheme="minorHAnsi"/>
          <w:i/>
          <w:iCs/>
        </w:rPr>
        <w:t xml:space="preserve"> </w:t>
      </w:r>
      <w:r w:rsidR="002E1B08" w:rsidRPr="006A5606">
        <w:rPr>
          <w:rFonts w:cstheme="minorHAnsi"/>
        </w:rPr>
        <w:t xml:space="preserve"> es la función que finalmente sobrepasa a todas.</w:t>
      </w:r>
    </w:p>
    <w:p w14:paraId="3701A6AD" w14:textId="77777777" w:rsidR="002E1B08" w:rsidRPr="006A5606" w:rsidRDefault="002E1B08" w:rsidP="002E1B08">
      <w:pPr>
        <w:pStyle w:val="Heading4"/>
        <w:rPr>
          <w:rFonts w:asciiTheme="minorHAnsi" w:hAnsiTheme="minorHAnsi" w:cstheme="minorHAnsi"/>
          <w:i/>
          <w:iCs/>
          <w:sz w:val="28"/>
          <w:szCs w:val="28"/>
        </w:rPr>
      </w:pPr>
      <w:r w:rsidRPr="006A5606">
        <w:rPr>
          <w:rStyle w:val="Strong"/>
          <w:rFonts w:asciiTheme="minorHAnsi" w:hAnsiTheme="minorHAnsi" w:cstheme="minorHAnsi"/>
          <w:b/>
          <w:bCs/>
          <w:i/>
          <w:iCs/>
          <w:sz w:val="28"/>
          <w:szCs w:val="28"/>
        </w:rPr>
        <w:t>4. Algoritmos “eficientes” (Pregunta b)</w:t>
      </w:r>
    </w:p>
    <w:p w14:paraId="55641ECD" w14:textId="77777777" w:rsidR="002E1B08" w:rsidRPr="006A5606" w:rsidRDefault="002E1B08" w:rsidP="002E1B08">
      <w:pPr>
        <w:pStyle w:val="NormalWeb"/>
        <w:rPr>
          <w:rFonts w:asciiTheme="minorHAnsi" w:hAnsiTheme="minorHAnsi" w:cstheme="minorHAnsi"/>
          <w:sz w:val="22"/>
          <w:szCs w:val="22"/>
        </w:rPr>
      </w:pPr>
      <w:r w:rsidRPr="006A5606">
        <w:rPr>
          <w:rFonts w:asciiTheme="minorHAnsi" w:hAnsiTheme="minorHAnsi" w:cstheme="minorHAnsi"/>
          <w:sz w:val="22"/>
          <w:szCs w:val="22"/>
        </w:rPr>
        <w:t xml:space="preserve">En análisis de algoritmos, se considera que </w:t>
      </w:r>
      <w:r w:rsidRPr="006A5606">
        <w:rPr>
          <w:rStyle w:val="Strong"/>
          <w:rFonts w:asciiTheme="minorHAnsi" w:hAnsiTheme="minorHAnsi" w:cstheme="minorHAnsi"/>
          <w:sz w:val="22"/>
          <w:szCs w:val="22"/>
        </w:rPr>
        <w:t>un algoritmo es “eficiente”</w:t>
      </w:r>
      <w:r w:rsidRPr="006A5606">
        <w:rPr>
          <w:rFonts w:asciiTheme="minorHAnsi" w:hAnsiTheme="minorHAnsi" w:cstheme="minorHAnsi"/>
          <w:sz w:val="22"/>
          <w:szCs w:val="22"/>
        </w:rPr>
        <w:t xml:space="preserve"> si su complejidad de tiempo crece a lo sumo de manera </w:t>
      </w:r>
      <w:r w:rsidRPr="006A5606">
        <w:rPr>
          <w:rStyle w:val="Strong"/>
          <w:rFonts w:asciiTheme="minorHAnsi" w:hAnsiTheme="minorHAnsi" w:cstheme="minorHAnsi"/>
          <w:sz w:val="22"/>
          <w:szCs w:val="22"/>
        </w:rPr>
        <w:t>polinómica</w:t>
      </w:r>
      <w:r w:rsidRPr="006A5606">
        <w:rPr>
          <w:rFonts w:asciiTheme="minorHAnsi" w:hAnsiTheme="minorHAnsi" w:cstheme="minorHAnsi"/>
          <w:sz w:val="22"/>
          <w:szCs w:val="22"/>
        </w:rPr>
        <w:t xml:space="preserve"> con respecto al tamaño de la entrada. De esta manera:</w:t>
      </w:r>
    </w:p>
    <w:p w14:paraId="7CFE8426" w14:textId="77777777" w:rsidR="002E1B08" w:rsidRPr="006A5606" w:rsidRDefault="002E1B08" w:rsidP="002E1B08">
      <w:pPr>
        <w:pStyle w:val="NormalWeb"/>
        <w:numPr>
          <w:ilvl w:val="0"/>
          <w:numId w:val="6"/>
        </w:numPr>
        <w:rPr>
          <w:rFonts w:asciiTheme="minorHAnsi" w:hAnsiTheme="minorHAnsi" w:cstheme="minorHAnsi"/>
          <w:sz w:val="22"/>
          <w:szCs w:val="22"/>
        </w:rPr>
      </w:pPr>
      <w:r w:rsidRPr="006A5606">
        <w:rPr>
          <w:rStyle w:val="Strong"/>
          <w:rFonts w:asciiTheme="minorHAnsi" w:hAnsiTheme="minorHAnsi" w:cstheme="minorHAnsi"/>
          <w:sz w:val="22"/>
          <w:szCs w:val="22"/>
        </w:rPr>
        <w:t>Eficientes</w:t>
      </w:r>
      <w:r w:rsidRPr="006A5606">
        <w:rPr>
          <w:rFonts w:asciiTheme="minorHAnsi" w:hAnsiTheme="minorHAnsi" w:cstheme="minorHAnsi"/>
          <w:sz w:val="22"/>
          <w:szCs w:val="22"/>
        </w:rPr>
        <w:t>:</w:t>
      </w:r>
    </w:p>
    <w:p w14:paraId="4B20924D" w14:textId="61FE471E" w:rsidR="002E1B08" w:rsidRPr="006A5606" w:rsidRDefault="000933CC" w:rsidP="002E1B08">
      <w:pPr>
        <w:spacing w:beforeAutospacing="1" w:afterAutospacing="1"/>
        <w:ind w:left="720"/>
        <w:rPr>
          <w:rFonts w:cstheme="minorHAnsi"/>
        </w:rPr>
      </w:pPr>
      <w:r w:rsidRPr="006A5606">
        <w:rPr>
          <w:rStyle w:val="katex-mathml"/>
          <w:rFonts w:cstheme="minorHAnsi"/>
        </w:rPr>
        <w:t>Log(</w:t>
      </w:r>
      <w:r w:rsidRPr="006A5606">
        <w:rPr>
          <w:rStyle w:val="katex-mathml"/>
          <w:rFonts w:cstheme="minorHAnsi"/>
          <w:i/>
          <w:iCs/>
        </w:rPr>
        <w:t>n</w:t>
      </w:r>
      <w:r w:rsidRPr="006A5606">
        <w:rPr>
          <w:rStyle w:val="katex-mathml"/>
          <w:rFonts w:cstheme="minorHAnsi"/>
        </w:rPr>
        <w:t>)</w:t>
      </w:r>
      <w:r w:rsidRPr="006A5606">
        <w:rPr>
          <w:rStyle w:val="katex-mathml"/>
          <w:rFonts w:cstheme="minorHAnsi"/>
        </w:rPr>
        <w:t xml:space="preserve">, </w:t>
      </w:r>
      <w:r w:rsidR="006A5606" w:rsidRPr="006A5606">
        <w:rPr>
          <w:rStyle w:val="katex-mathml"/>
          <w:rFonts w:cstheme="minorHAnsi"/>
          <w:i/>
          <w:iCs/>
        </w:rPr>
        <w:t>n</w:t>
      </w:r>
      <w:r w:rsidR="006A5606" w:rsidRPr="006A5606">
        <w:rPr>
          <w:rStyle w:val="katex-mathml"/>
          <w:rFonts w:cstheme="minorHAnsi"/>
        </w:rPr>
        <w:t>,</w:t>
      </w:r>
      <w:r w:rsidR="006A5606" w:rsidRPr="006A5606">
        <w:rPr>
          <w:rStyle w:val="katex-mathml"/>
          <w:rFonts w:cstheme="minorHAnsi"/>
        </w:rPr>
        <w:t xml:space="preserve"> </w:t>
      </w:r>
      <w:r w:rsidR="006A5606" w:rsidRPr="006A5606">
        <w:rPr>
          <w:rStyle w:val="katex-mathml"/>
          <w:rFonts w:cstheme="minorHAnsi"/>
          <w:i/>
          <w:iCs/>
        </w:rPr>
        <w:t>n</w:t>
      </w:r>
      <w:r w:rsidR="006A5606" w:rsidRPr="006A5606">
        <w:rPr>
          <w:rStyle w:val="katex-mathml"/>
          <w:rFonts w:cstheme="minorHAnsi"/>
        </w:rPr>
        <w:t xml:space="preserve"> log (</w:t>
      </w:r>
      <w:r w:rsidR="006A5606" w:rsidRPr="006A5606">
        <w:rPr>
          <w:rStyle w:val="katex-mathml"/>
          <w:rFonts w:cstheme="minorHAnsi"/>
          <w:i/>
          <w:iCs/>
        </w:rPr>
        <w:t>n</w:t>
      </w:r>
      <w:r w:rsidR="006A5606" w:rsidRPr="006A5606">
        <w:rPr>
          <w:rStyle w:val="katex-mathml"/>
          <w:rFonts w:cstheme="minorHAnsi"/>
        </w:rPr>
        <w:t>)</w:t>
      </w:r>
      <w:r w:rsidR="006A5606" w:rsidRPr="006A5606">
        <w:rPr>
          <w:rStyle w:val="katex-mathml"/>
          <w:rFonts w:cstheme="minorHAnsi"/>
        </w:rPr>
        <w:t>,</w:t>
      </w:r>
      <w:r w:rsidR="006A5606" w:rsidRPr="006A5606">
        <w:rPr>
          <w:rFonts w:cstheme="minorHAnsi"/>
        </w:rPr>
        <w:t xml:space="preserve"> </w:t>
      </w:r>
      <w:r w:rsidR="006A5606" w:rsidRPr="006A5606">
        <w:rPr>
          <w:rFonts w:cstheme="minorHAnsi"/>
          <w:i/>
          <w:iCs/>
        </w:rPr>
        <w:t xml:space="preserve">n </w:t>
      </w:r>
      <w:r w:rsidR="006A5606" w:rsidRPr="006A5606">
        <w:rPr>
          <w:rFonts w:cstheme="minorHAnsi"/>
        </w:rPr>
        <w:t xml:space="preserve">log </w:t>
      </w:r>
      <w:proofErr w:type="gramStart"/>
      <w:r w:rsidR="006A5606" w:rsidRPr="006A5606">
        <w:rPr>
          <w:rFonts w:cstheme="minorHAnsi"/>
        </w:rPr>
        <w:t xml:space="preserve">( </w:t>
      </w:r>
      <w:r w:rsidR="006A5606" w:rsidRPr="006A5606">
        <w:rPr>
          <w:rFonts w:cstheme="minorHAnsi"/>
          <w:i/>
          <w:iCs/>
        </w:rPr>
        <w:t>n</w:t>
      </w:r>
      <w:proofErr w:type="gramEnd"/>
      <w:r w:rsidR="006A5606" w:rsidRPr="006A5606">
        <w:rPr>
          <w:rStyle w:val="katex-mathml"/>
          <w:rFonts w:cstheme="minorHAnsi"/>
        </w:rPr>
        <w:t>^2 )</w:t>
      </w:r>
      <w:r w:rsidR="006A5606" w:rsidRPr="006A5606">
        <w:rPr>
          <w:rStyle w:val="katex-mathml"/>
          <w:rFonts w:cstheme="minorHAnsi"/>
        </w:rPr>
        <w:t xml:space="preserve">, </w:t>
      </w:r>
      <w:r w:rsidR="006A5606" w:rsidRPr="006A5606">
        <w:rPr>
          <w:rStyle w:val="katex-mathml"/>
          <w:rFonts w:cstheme="minorHAnsi"/>
          <w:i/>
          <w:iCs/>
        </w:rPr>
        <w:t>n</w:t>
      </w:r>
      <w:r w:rsidR="006A5606" w:rsidRPr="006A5606">
        <w:rPr>
          <w:rStyle w:val="katex-mathml"/>
          <w:rFonts w:cstheme="minorHAnsi"/>
        </w:rPr>
        <w:t>^2</w:t>
      </w:r>
      <w:r w:rsidR="006A5606" w:rsidRPr="006A5606">
        <w:rPr>
          <w:rStyle w:val="katex-mathml"/>
          <w:rFonts w:cstheme="minorHAnsi"/>
        </w:rPr>
        <w:t xml:space="preserve">, </w:t>
      </w:r>
      <w:r w:rsidR="006A5606" w:rsidRPr="006A5606">
        <w:rPr>
          <w:rStyle w:val="katex-mathml"/>
          <w:rFonts w:cstheme="minorHAnsi"/>
        </w:rPr>
        <w:t xml:space="preserve"> </w:t>
      </w:r>
      <w:r w:rsidR="006A5606" w:rsidRPr="006A5606">
        <w:rPr>
          <w:rStyle w:val="katex-mathml"/>
          <w:rFonts w:cstheme="minorHAnsi"/>
          <w:i/>
          <w:iCs/>
        </w:rPr>
        <w:t>n</w:t>
      </w:r>
      <w:r w:rsidR="006A5606" w:rsidRPr="006A5606">
        <w:rPr>
          <w:rStyle w:val="katex-mathml"/>
          <w:rFonts w:cstheme="minorHAnsi"/>
        </w:rPr>
        <w:t>^2 log (</w:t>
      </w:r>
      <w:r w:rsidR="006A5606" w:rsidRPr="006A5606">
        <w:rPr>
          <w:rStyle w:val="katex-mathml"/>
          <w:rFonts w:cstheme="minorHAnsi"/>
          <w:i/>
          <w:iCs/>
        </w:rPr>
        <w:t>n)</w:t>
      </w:r>
      <w:r w:rsidR="006A5606" w:rsidRPr="006A5606">
        <w:rPr>
          <w:rStyle w:val="katex-mathml"/>
          <w:rFonts w:cstheme="minorHAnsi"/>
          <w:i/>
          <w:iCs/>
        </w:rPr>
        <w:t xml:space="preserve">, </w:t>
      </w:r>
      <w:r w:rsidR="006A5606" w:rsidRPr="006A5606">
        <w:rPr>
          <w:rStyle w:val="katex-mathml"/>
          <w:rFonts w:cstheme="minorHAnsi"/>
          <w:i/>
          <w:iCs/>
        </w:rPr>
        <w:t xml:space="preserve">n </w:t>
      </w:r>
      <w:r w:rsidR="006A5606" w:rsidRPr="006A5606">
        <w:rPr>
          <w:rStyle w:val="katex-mathml"/>
          <w:rFonts w:cstheme="minorHAnsi"/>
        </w:rPr>
        <w:t xml:space="preserve">^ 3  </w:t>
      </w:r>
    </w:p>
    <w:p w14:paraId="3B996E69" w14:textId="56744791" w:rsidR="002E1B08" w:rsidRPr="006A5606" w:rsidRDefault="002E1B08" w:rsidP="002E1B08">
      <w:pPr>
        <w:pStyle w:val="NormalWeb"/>
        <w:ind w:left="720"/>
        <w:rPr>
          <w:rFonts w:asciiTheme="minorHAnsi" w:hAnsiTheme="minorHAnsi" w:cstheme="minorHAnsi"/>
          <w:sz w:val="22"/>
          <w:szCs w:val="22"/>
        </w:rPr>
      </w:pPr>
      <w:r w:rsidRPr="006A5606">
        <w:rPr>
          <w:rFonts w:asciiTheme="minorHAnsi" w:hAnsiTheme="minorHAnsi" w:cstheme="minorHAnsi"/>
          <w:sz w:val="22"/>
          <w:szCs w:val="22"/>
        </w:rPr>
        <w:t xml:space="preserve">Se incluyen aquí todas las variantes polinomiales y </w:t>
      </w:r>
      <w:proofErr w:type="spellStart"/>
      <w:r w:rsidRPr="006A5606">
        <w:rPr>
          <w:rFonts w:asciiTheme="minorHAnsi" w:hAnsiTheme="minorHAnsi" w:cstheme="minorHAnsi"/>
          <w:sz w:val="22"/>
          <w:szCs w:val="22"/>
        </w:rPr>
        <w:t>subpolinomiales</w:t>
      </w:r>
      <w:proofErr w:type="spellEnd"/>
      <w:r w:rsidRPr="006A5606">
        <w:rPr>
          <w:rFonts w:asciiTheme="minorHAnsi" w:hAnsiTheme="minorHAnsi" w:cstheme="minorHAnsi"/>
          <w:sz w:val="22"/>
          <w:szCs w:val="22"/>
        </w:rPr>
        <w:t xml:space="preserve"> (logarítmicas).</w:t>
      </w:r>
    </w:p>
    <w:p w14:paraId="74AE98D3" w14:textId="77777777" w:rsidR="006A5606" w:rsidRPr="006A5606" w:rsidRDefault="002E1B08" w:rsidP="006A5606">
      <w:pPr>
        <w:pStyle w:val="NormalWeb"/>
        <w:numPr>
          <w:ilvl w:val="0"/>
          <w:numId w:val="6"/>
        </w:numPr>
        <w:rPr>
          <w:rFonts w:asciiTheme="minorHAnsi" w:hAnsiTheme="minorHAnsi" w:cstheme="minorHAnsi"/>
          <w:sz w:val="22"/>
          <w:szCs w:val="22"/>
        </w:rPr>
      </w:pPr>
      <w:r w:rsidRPr="006A5606">
        <w:rPr>
          <w:rStyle w:val="Strong"/>
          <w:rFonts w:asciiTheme="minorHAnsi" w:hAnsiTheme="minorHAnsi" w:cstheme="minorHAnsi"/>
          <w:sz w:val="22"/>
          <w:szCs w:val="22"/>
        </w:rPr>
        <w:t>No eficientes</w:t>
      </w:r>
      <w:r w:rsidRPr="006A5606">
        <w:rPr>
          <w:rFonts w:asciiTheme="minorHAnsi" w:hAnsiTheme="minorHAnsi" w:cstheme="minorHAnsi"/>
          <w:sz w:val="22"/>
          <w:szCs w:val="22"/>
        </w:rPr>
        <w:t>:</w:t>
      </w:r>
    </w:p>
    <w:p w14:paraId="72377800" w14:textId="7BF9F8A1" w:rsidR="006A5606" w:rsidRPr="006A5606" w:rsidRDefault="006A5606" w:rsidP="006A5606">
      <w:pPr>
        <w:pStyle w:val="NormalWeb"/>
        <w:ind w:left="720"/>
        <w:rPr>
          <w:rFonts w:asciiTheme="minorHAnsi" w:hAnsiTheme="minorHAnsi" w:cstheme="minorHAnsi"/>
          <w:sz w:val="22"/>
          <w:szCs w:val="22"/>
        </w:rPr>
      </w:pPr>
      <w:r w:rsidRPr="006A5606">
        <w:rPr>
          <w:rStyle w:val="katex-mathml"/>
          <w:rFonts w:asciiTheme="minorHAnsi" w:hAnsiTheme="minorHAnsi" w:cstheme="minorHAnsi"/>
          <w:sz w:val="22"/>
          <w:szCs w:val="22"/>
        </w:rPr>
        <w:t xml:space="preserve"> 2 ^ </w:t>
      </w:r>
      <w:proofErr w:type="gramStart"/>
      <w:r w:rsidRPr="006A5606">
        <w:rPr>
          <w:rStyle w:val="katex-mathml"/>
          <w:rFonts w:asciiTheme="minorHAnsi" w:hAnsiTheme="minorHAnsi" w:cstheme="minorHAnsi"/>
          <w:i/>
          <w:iCs/>
          <w:sz w:val="22"/>
          <w:szCs w:val="22"/>
        </w:rPr>
        <w:t>n</w:t>
      </w:r>
      <w:r w:rsidRPr="006A5606">
        <w:rPr>
          <w:rStyle w:val="katex-mathml"/>
          <w:rFonts w:asciiTheme="minorHAnsi" w:hAnsiTheme="minorHAnsi" w:cstheme="minorHAnsi"/>
          <w:i/>
          <w:iCs/>
          <w:sz w:val="22"/>
          <w:szCs w:val="22"/>
        </w:rPr>
        <w:t>,</w:t>
      </w:r>
      <w:r w:rsidRPr="006A5606">
        <w:rPr>
          <w:rStyle w:val="katex-mathml"/>
          <w:rFonts w:asciiTheme="minorHAnsi" w:hAnsiTheme="minorHAnsi" w:cstheme="minorHAnsi"/>
          <w:sz w:val="22"/>
          <w:szCs w:val="22"/>
        </w:rPr>
        <w:t xml:space="preserve">  </w:t>
      </w:r>
      <w:r w:rsidRPr="006A5606">
        <w:rPr>
          <w:rStyle w:val="katex-mathml"/>
          <w:rFonts w:asciiTheme="minorHAnsi" w:hAnsiTheme="minorHAnsi" w:cstheme="minorHAnsi"/>
          <w:i/>
          <w:iCs/>
          <w:sz w:val="22"/>
          <w:szCs w:val="22"/>
        </w:rPr>
        <w:t>n</w:t>
      </w:r>
      <w:proofErr w:type="gramEnd"/>
      <w:r w:rsidRPr="006A5606">
        <w:rPr>
          <w:rStyle w:val="katex-mathml"/>
          <w:rFonts w:asciiTheme="minorHAnsi" w:hAnsiTheme="minorHAnsi" w:cstheme="minorHAnsi"/>
          <w:i/>
          <w:iCs/>
          <w:sz w:val="22"/>
          <w:szCs w:val="22"/>
        </w:rPr>
        <w:t xml:space="preserve"> </w:t>
      </w:r>
      <w:r w:rsidRPr="006A5606">
        <w:rPr>
          <w:rStyle w:val="katex-mathml"/>
          <w:rFonts w:asciiTheme="minorHAnsi" w:hAnsiTheme="minorHAnsi" w:cstheme="minorHAnsi"/>
          <w:sz w:val="22"/>
          <w:szCs w:val="22"/>
        </w:rPr>
        <w:t>!</w:t>
      </w:r>
      <w:r w:rsidRPr="006A5606">
        <w:rPr>
          <w:rStyle w:val="katex-mathml"/>
          <w:rFonts w:asciiTheme="minorHAnsi" w:hAnsiTheme="minorHAnsi" w:cstheme="minorHAnsi"/>
          <w:sz w:val="22"/>
          <w:szCs w:val="22"/>
        </w:rPr>
        <w:t xml:space="preserve">, </w:t>
      </w:r>
      <w:proofErr w:type="spellStart"/>
      <w:r w:rsidRPr="006A5606">
        <w:rPr>
          <w:rStyle w:val="katex-mathml"/>
          <w:rFonts w:asciiTheme="minorHAnsi" w:hAnsiTheme="minorHAnsi" w:cstheme="minorHAnsi"/>
          <w:i/>
          <w:iCs/>
          <w:sz w:val="22"/>
          <w:szCs w:val="22"/>
        </w:rPr>
        <w:t>n</w:t>
      </w:r>
      <w:r w:rsidRPr="006A5606">
        <w:rPr>
          <w:rStyle w:val="katex-mathml"/>
          <w:rFonts w:asciiTheme="minorHAnsi" w:hAnsiTheme="minorHAnsi" w:cstheme="minorHAnsi"/>
          <w:sz w:val="22"/>
          <w:szCs w:val="22"/>
        </w:rPr>
        <w:t>^</w:t>
      </w:r>
      <w:r w:rsidRPr="006A5606">
        <w:rPr>
          <w:rStyle w:val="katex-mathml"/>
          <w:rFonts w:asciiTheme="minorHAnsi" w:hAnsiTheme="minorHAnsi" w:cstheme="minorHAnsi"/>
          <w:i/>
          <w:iCs/>
          <w:sz w:val="22"/>
          <w:szCs w:val="22"/>
        </w:rPr>
        <w:t>n</w:t>
      </w:r>
      <w:proofErr w:type="spellEnd"/>
      <w:r w:rsidRPr="006A5606">
        <w:rPr>
          <w:rStyle w:val="katex-mathml"/>
          <w:rFonts w:asciiTheme="minorHAnsi" w:hAnsiTheme="minorHAnsi" w:cstheme="minorHAnsi"/>
          <w:i/>
          <w:iCs/>
          <w:sz w:val="22"/>
          <w:szCs w:val="22"/>
        </w:rPr>
        <w:t xml:space="preserve"> </w:t>
      </w:r>
    </w:p>
    <w:p w14:paraId="3AC96249" w14:textId="55037D27" w:rsidR="002E1B08" w:rsidRPr="006A5606" w:rsidRDefault="002E1B08" w:rsidP="006A5606">
      <w:pPr>
        <w:spacing w:beforeAutospacing="1" w:afterAutospacing="1"/>
        <w:ind w:left="720"/>
        <w:rPr>
          <w:rFonts w:cstheme="minorHAnsi"/>
        </w:rPr>
      </w:pPr>
      <w:r w:rsidRPr="006A5606">
        <w:rPr>
          <w:rFonts w:cstheme="minorHAnsi"/>
        </w:rPr>
        <w:t xml:space="preserve">Son funciones </w:t>
      </w:r>
      <w:r w:rsidRPr="006A5606">
        <w:rPr>
          <w:rStyle w:val="Strong"/>
          <w:rFonts w:cstheme="minorHAnsi"/>
        </w:rPr>
        <w:t>exponenciales</w:t>
      </w:r>
      <w:r w:rsidRPr="006A5606">
        <w:rPr>
          <w:rFonts w:cstheme="minorHAnsi"/>
        </w:rPr>
        <w:t xml:space="preserve"> (o peores que exponenciales), que se vuelven inviables para </w:t>
      </w:r>
      <w:proofErr w:type="spellStart"/>
      <w:r w:rsidRPr="006A5606">
        <w:rPr>
          <w:rStyle w:val="katex-mathml"/>
          <w:rFonts w:cstheme="minorHAnsi"/>
        </w:rPr>
        <w:t>nn</w:t>
      </w:r>
      <w:r w:rsidRPr="006A5606">
        <w:rPr>
          <w:rStyle w:val="mord"/>
          <w:rFonts w:cstheme="minorHAnsi"/>
        </w:rPr>
        <w:t>n</w:t>
      </w:r>
      <w:proofErr w:type="spellEnd"/>
      <w:r w:rsidRPr="006A5606">
        <w:rPr>
          <w:rFonts w:cstheme="minorHAnsi"/>
        </w:rPr>
        <w:t xml:space="preserve"> relativamente grande.</w:t>
      </w:r>
    </w:p>
    <w:p w14:paraId="5ACC6076" w14:textId="77777777" w:rsidR="002E1B08" w:rsidRPr="006A5606" w:rsidRDefault="002E1B08" w:rsidP="002E1B08">
      <w:pPr>
        <w:pStyle w:val="Heading4"/>
        <w:rPr>
          <w:rFonts w:asciiTheme="minorHAnsi" w:hAnsiTheme="minorHAnsi" w:cstheme="minorHAnsi"/>
          <w:sz w:val="22"/>
          <w:szCs w:val="22"/>
        </w:rPr>
      </w:pPr>
      <w:r w:rsidRPr="006A5606">
        <w:rPr>
          <w:rStyle w:val="Strong"/>
          <w:rFonts w:asciiTheme="minorHAnsi" w:hAnsiTheme="minorHAnsi" w:cstheme="minorHAnsi"/>
          <w:b/>
          <w:bCs/>
          <w:sz w:val="22"/>
          <w:szCs w:val="22"/>
        </w:rPr>
        <w:t>5. Conclusiones</w:t>
      </w:r>
    </w:p>
    <w:p w14:paraId="6D9D75D1" w14:textId="7C847569" w:rsidR="002E1B08" w:rsidRPr="006A5606" w:rsidRDefault="002E1B08" w:rsidP="002E1B08">
      <w:pPr>
        <w:numPr>
          <w:ilvl w:val="0"/>
          <w:numId w:val="7"/>
        </w:numPr>
        <w:spacing w:before="100" w:beforeAutospacing="1" w:after="100" w:afterAutospacing="1" w:line="240" w:lineRule="auto"/>
        <w:rPr>
          <w:rFonts w:cstheme="minorHAnsi"/>
        </w:rPr>
      </w:pPr>
      <w:r w:rsidRPr="006A5606">
        <w:rPr>
          <w:rFonts w:cstheme="minorHAnsi"/>
        </w:rPr>
        <w:t xml:space="preserve">El programa demuestra cómo, para valores altos de </w:t>
      </w:r>
      <w:r w:rsidR="006A5606">
        <w:rPr>
          <w:rStyle w:val="katex-mathml"/>
          <w:rFonts w:cstheme="minorHAnsi"/>
          <w:b/>
          <w:bCs/>
          <w:i/>
          <w:iCs/>
        </w:rPr>
        <w:t>n</w:t>
      </w:r>
      <w:r w:rsidRPr="006A5606">
        <w:rPr>
          <w:rFonts w:cstheme="minorHAnsi"/>
        </w:rPr>
        <w:t>, las funciones factorial y exponenciales se disparan a infinito, confirmando su alto costo computacional.</w:t>
      </w:r>
    </w:p>
    <w:p w14:paraId="4CBDC2CB" w14:textId="05B043B4" w:rsidR="002E1B08" w:rsidRPr="006A5606" w:rsidRDefault="002E1B08" w:rsidP="002E1B08">
      <w:pPr>
        <w:numPr>
          <w:ilvl w:val="0"/>
          <w:numId w:val="7"/>
        </w:numPr>
        <w:spacing w:before="100" w:beforeAutospacing="1" w:after="100" w:afterAutospacing="1" w:line="240" w:lineRule="auto"/>
        <w:rPr>
          <w:rFonts w:cstheme="minorHAnsi"/>
        </w:rPr>
      </w:pPr>
      <w:r w:rsidRPr="006A5606">
        <w:rPr>
          <w:rFonts w:cstheme="minorHAnsi"/>
        </w:rPr>
        <w:t xml:space="preserve">La escala logarítmica en el eje </w:t>
      </w:r>
      <w:r w:rsidR="006A5606">
        <w:rPr>
          <w:rStyle w:val="katex-mathml"/>
          <w:rFonts w:cstheme="minorHAnsi"/>
          <w:b/>
          <w:bCs/>
          <w:i/>
          <w:iCs/>
        </w:rPr>
        <w:t>y</w:t>
      </w:r>
      <w:r w:rsidRPr="006A5606">
        <w:rPr>
          <w:rFonts w:cstheme="minorHAnsi"/>
        </w:rPr>
        <w:t xml:space="preserve"> facilita la comparación, aun cuando varias funciones terminan en </w:t>
      </w:r>
      <w:proofErr w:type="spellStart"/>
      <w:r w:rsidRPr="006A5606">
        <w:rPr>
          <w:rStyle w:val="HTMLCode"/>
          <w:rFonts w:asciiTheme="minorHAnsi" w:eastAsiaTheme="minorHAnsi" w:hAnsiTheme="minorHAnsi" w:cstheme="minorHAnsi"/>
          <w:sz w:val="22"/>
          <w:szCs w:val="22"/>
        </w:rPr>
        <w:t>inf</w:t>
      </w:r>
      <w:proofErr w:type="spellEnd"/>
      <w:r w:rsidRPr="006A5606">
        <w:rPr>
          <w:rFonts w:cstheme="minorHAnsi"/>
        </w:rPr>
        <w:t xml:space="preserve"> para </w:t>
      </w:r>
      <w:r w:rsidRPr="006A5606">
        <w:rPr>
          <w:rStyle w:val="katex-mathml"/>
          <w:rFonts w:cstheme="minorHAnsi"/>
          <w:b/>
          <w:bCs/>
          <w:i/>
          <w:iCs/>
        </w:rPr>
        <w:t>n</w:t>
      </w:r>
      <w:r w:rsidR="006A5606">
        <w:rPr>
          <w:rStyle w:val="katex-mathml"/>
          <w:rFonts w:cstheme="minorHAnsi"/>
          <w:b/>
          <w:bCs/>
          <w:i/>
          <w:iCs/>
        </w:rPr>
        <w:t xml:space="preserve"> </w:t>
      </w:r>
      <w:r w:rsidRPr="006A5606">
        <w:rPr>
          <w:rStyle w:val="katex-mathml"/>
          <w:rFonts w:cstheme="minorHAnsi"/>
          <w:b/>
          <w:bCs/>
          <w:i/>
          <w:iCs/>
        </w:rPr>
        <w:t>≈</w:t>
      </w:r>
      <w:r w:rsidR="006A5606">
        <w:rPr>
          <w:rStyle w:val="katex-mathml"/>
          <w:rFonts w:cstheme="minorHAnsi"/>
          <w:b/>
          <w:bCs/>
          <w:i/>
          <w:iCs/>
        </w:rPr>
        <w:t xml:space="preserve"> </w:t>
      </w:r>
      <w:r w:rsidRPr="006A5606">
        <w:rPr>
          <w:rStyle w:val="katex-mathml"/>
          <w:rFonts w:cstheme="minorHAnsi"/>
          <w:b/>
          <w:bCs/>
          <w:i/>
          <w:iCs/>
        </w:rPr>
        <w:t>10 000</w:t>
      </w:r>
      <w:r w:rsidR="006A5606">
        <w:rPr>
          <w:rStyle w:val="katex-mathml"/>
          <w:rFonts w:cstheme="minorHAnsi"/>
          <w:b/>
          <w:bCs/>
          <w:i/>
          <w:iCs/>
        </w:rPr>
        <w:t>.</w:t>
      </w:r>
    </w:p>
    <w:p w14:paraId="7FF75475" w14:textId="77777777" w:rsidR="006A5606" w:rsidRPr="006A5606" w:rsidRDefault="002E1B08" w:rsidP="006A5606">
      <w:pPr>
        <w:pStyle w:val="NormalWeb"/>
        <w:ind w:left="720"/>
        <w:rPr>
          <w:rFonts w:asciiTheme="minorHAnsi" w:hAnsiTheme="minorHAnsi" w:cstheme="minorHAnsi"/>
          <w:sz w:val="22"/>
          <w:szCs w:val="22"/>
        </w:rPr>
      </w:pPr>
      <w:r w:rsidRPr="006A5606">
        <w:rPr>
          <w:rFonts w:asciiTheme="minorHAnsi" w:hAnsiTheme="minorHAnsi" w:cstheme="minorHAnsi"/>
          <w:sz w:val="22"/>
          <w:szCs w:val="22"/>
        </w:rPr>
        <w:t xml:space="preserve">Los resultados coinciden con la teoría clásica de complejidad de algoritmos: </w:t>
      </w:r>
      <w:r w:rsidRPr="006A5606">
        <w:rPr>
          <w:rStyle w:val="Strong"/>
          <w:rFonts w:asciiTheme="minorHAnsi" w:hAnsiTheme="minorHAnsi" w:cstheme="minorHAnsi"/>
          <w:sz w:val="22"/>
          <w:szCs w:val="22"/>
        </w:rPr>
        <w:t>polinomios</w:t>
      </w:r>
      <w:r w:rsidRPr="006A5606">
        <w:rPr>
          <w:rFonts w:asciiTheme="minorHAnsi" w:hAnsiTheme="minorHAnsi" w:cstheme="minorHAnsi"/>
          <w:sz w:val="22"/>
          <w:szCs w:val="22"/>
        </w:rPr>
        <w:t xml:space="preserve"> y menores </w:t>
      </w:r>
      <w:proofErr w:type="gramStart"/>
      <w:r w:rsidR="006A5606">
        <w:rPr>
          <w:rFonts w:cstheme="minorHAnsi"/>
        </w:rPr>
        <w:t xml:space="preserve">( </w:t>
      </w:r>
      <w:r w:rsidR="006A5606" w:rsidRPr="006A5606">
        <w:rPr>
          <w:rStyle w:val="katex-mathml"/>
          <w:rFonts w:asciiTheme="minorHAnsi" w:hAnsiTheme="minorHAnsi" w:cstheme="minorHAnsi"/>
        </w:rPr>
        <w:t>L</w:t>
      </w:r>
      <w:r w:rsidR="006A5606" w:rsidRPr="006A5606">
        <w:rPr>
          <w:rStyle w:val="katex-mathml"/>
          <w:rFonts w:asciiTheme="minorHAnsi" w:hAnsiTheme="minorHAnsi" w:cstheme="minorHAnsi"/>
          <w:sz w:val="22"/>
          <w:szCs w:val="22"/>
        </w:rPr>
        <w:t>og</w:t>
      </w:r>
      <w:proofErr w:type="gramEnd"/>
      <w:r w:rsidR="006A5606" w:rsidRPr="006A5606">
        <w:rPr>
          <w:rStyle w:val="katex-mathml"/>
          <w:rFonts w:asciiTheme="minorHAnsi" w:hAnsiTheme="minorHAnsi" w:cstheme="minorHAnsi"/>
        </w:rPr>
        <w:t>(</w:t>
      </w:r>
      <w:r w:rsidR="006A5606" w:rsidRPr="006A5606">
        <w:rPr>
          <w:rStyle w:val="katex-mathml"/>
          <w:rFonts w:asciiTheme="minorHAnsi" w:hAnsiTheme="minorHAnsi" w:cstheme="minorHAnsi"/>
          <w:i/>
          <w:iCs/>
        </w:rPr>
        <w:t>n</w:t>
      </w:r>
      <w:r w:rsidR="006A5606" w:rsidRPr="006A5606">
        <w:rPr>
          <w:rStyle w:val="katex-mathml"/>
          <w:rFonts w:asciiTheme="minorHAnsi" w:hAnsiTheme="minorHAnsi" w:cstheme="minorHAnsi"/>
        </w:rPr>
        <w:t>)</w:t>
      </w:r>
      <w:r w:rsidR="006A5606">
        <w:rPr>
          <w:rStyle w:val="katex-mathml"/>
          <w:rFonts w:cstheme="minorHAnsi"/>
        </w:rPr>
        <w:t xml:space="preserve">, </w:t>
      </w:r>
      <w:r w:rsidR="006A5606" w:rsidRPr="006A5606">
        <w:rPr>
          <w:rStyle w:val="katex-mathml"/>
          <w:rFonts w:asciiTheme="minorHAnsi" w:hAnsiTheme="minorHAnsi" w:cstheme="minorHAnsi"/>
          <w:i/>
          <w:iCs/>
        </w:rPr>
        <w:t>n</w:t>
      </w:r>
      <w:r w:rsidR="006A5606">
        <w:rPr>
          <w:rFonts w:cstheme="minorHAnsi"/>
        </w:rPr>
        <w:t xml:space="preserve">, </w:t>
      </w:r>
      <w:r w:rsidRPr="006A5606">
        <w:rPr>
          <w:rFonts w:asciiTheme="minorHAnsi" w:hAnsiTheme="minorHAnsi" w:cstheme="minorHAnsi"/>
          <w:sz w:val="22"/>
          <w:szCs w:val="22"/>
        </w:rPr>
        <w:t>etc.) se consideran manejables, mientras que funciones como</w:t>
      </w:r>
      <w:r w:rsidR="006A5606">
        <w:rPr>
          <w:rFonts w:asciiTheme="minorHAnsi" w:hAnsiTheme="minorHAnsi" w:cstheme="minorHAnsi"/>
          <w:sz w:val="22"/>
          <w:szCs w:val="22"/>
        </w:rPr>
        <w:t>(</w:t>
      </w:r>
      <w:r w:rsidRPr="006A5606">
        <w:rPr>
          <w:rFonts w:asciiTheme="minorHAnsi" w:hAnsiTheme="minorHAnsi" w:cstheme="minorHAnsi"/>
          <w:sz w:val="22"/>
          <w:szCs w:val="22"/>
        </w:rPr>
        <w:t xml:space="preserve"> </w:t>
      </w:r>
      <w:r w:rsidR="006A5606" w:rsidRPr="006A5606">
        <w:rPr>
          <w:rStyle w:val="katex-mathml"/>
          <w:rFonts w:asciiTheme="minorHAnsi" w:hAnsiTheme="minorHAnsi" w:cstheme="minorHAnsi"/>
          <w:sz w:val="22"/>
          <w:szCs w:val="22"/>
        </w:rPr>
        <w:t xml:space="preserve">2 ^ </w:t>
      </w:r>
      <w:r w:rsidR="006A5606" w:rsidRPr="006A5606">
        <w:rPr>
          <w:rStyle w:val="katex-mathml"/>
          <w:rFonts w:asciiTheme="minorHAnsi" w:hAnsiTheme="minorHAnsi" w:cstheme="minorHAnsi"/>
          <w:i/>
          <w:iCs/>
          <w:sz w:val="22"/>
          <w:szCs w:val="22"/>
        </w:rPr>
        <w:t>n,</w:t>
      </w:r>
      <w:r w:rsidR="006A5606">
        <w:rPr>
          <w:rStyle w:val="katex-mathml"/>
          <w:rFonts w:asciiTheme="minorHAnsi" w:hAnsiTheme="minorHAnsi" w:cstheme="minorHAnsi"/>
          <w:sz w:val="22"/>
          <w:szCs w:val="22"/>
        </w:rPr>
        <w:t xml:space="preserve"> </w:t>
      </w:r>
      <w:r w:rsidR="006A5606" w:rsidRPr="006A5606">
        <w:rPr>
          <w:rStyle w:val="katex-mathml"/>
          <w:rFonts w:asciiTheme="minorHAnsi" w:hAnsiTheme="minorHAnsi" w:cstheme="minorHAnsi"/>
          <w:i/>
          <w:iCs/>
          <w:sz w:val="22"/>
          <w:szCs w:val="22"/>
        </w:rPr>
        <w:t xml:space="preserve">n </w:t>
      </w:r>
      <w:r w:rsidR="006A5606" w:rsidRPr="006A5606">
        <w:rPr>
          <w:rStyle w:val="katex-mathml"/>
          <w:rFonts w:asciiTheme="minorHAnsi" w:hAnsiTheme="minorHAnsi" w:cstheme="minorHAnsi"/>
          <w:sz w:val="22"/>
          <w:szCs w:val="22"/>
        </w:rPr>
        <w:t xml:space="preserve">!, </w:t>
      </w:r>
      <w:proofErr w:type="spellStart"/>
      <w:r w:rsidR="006A5606" w:rsidRPr="006A5606">
        <w:rPr>
          <w:rStyle w:val="katex-mathml"/>
          <w:rFonts w:asciiTheme="minorHAnsi" w:hAnsiTheme="minorHAnsi" w:cstheme="minorHAnsi"/>
          <w:i/>
          <w:iCs/>
          <w:sz w:val="22"/>
          <w:szCs w:val="22"/>
        </w:rPr>
        <w:t>n</w:t>
      </w:r>
      <w:r w:rsidR="006A5606" w:rsidRPr="006A5606">
        <w:rPr>
          <w:rStyle w:val="katex-mathml"/>
          <w:rFonts w:asciiTheme="minorHAnsi" w:hAnsiTheme="minorHAnsi" w:cstheme="minorHAnsi"/>
          <w:sz w:val="22"/>
          <w:szCs w:val="22"/>
        </w:rPr>
        <w:t>^</w:t>
      </w:r>
      <w:r w:rsidR="006A5606" w:rsidRPr="006A5606">
        <w:rPr>
          <w:rStyle w:val="katex-mathml"/>
          <w:rFonts w:asciiTheme="minorHAnsi" w:hAnsiTheme="minorHAnsi" w:cstheme="minorHAnsi"/>
          <w:i/>
          <w:iCs/>
          <w:sz w:val="22"/>
          <w:szCs w:val="22"/>
        </w:rPr>
        <w:t>n</w:t>
      </w:r>
      <w:proofErr w:type="spellEnd"/>
      <w:r w:rsidR="006A5606">
        <w:rPr>
          <w:rStyle w:val="katex-mathml"/>
          <w:rFonts w:asciiTheme="minorHAnsi" w:hAnsiTheme="minorHAnsi" w:cstheme="minorHAnsi"/>
          <w:i/>
          <w:iCs/>
          <w:sz w:val="22"/>
          <w:szCs w:val="22"/>
        </w:rPr>
        <w:t>)</w:t>
      </w:r>
      <w:r w:rsidR="006A5606" w:rsidRPr="006A5606">
        <w:rPr>
          <w:rStyle w:val="katex-mathml"/>
          <w:rFonts w:asciiTheme="minorHAnsi" w:hAnsiTheme="minorHAnsi" w:cstheme="minorHAnsi"/>
          <w:i/>
          <w:iCs/>
          <w:sz w:val="22"/>
          <w:szCs w:val="22"/>
        </w:rPr>
        <w:t xml:space="preserve"> </w:t>
      </w:r>
      <w:r w:rsidRPr="006A5606">
        <w:rPr>
          <w:rFonts w:asciiTheme="minorHAnsi" w:hAnsiTheme="minorHAnsi" w:cstheme="minorHAnsi"/>
          <w:sz w:val="22"/>
          <w:szCs w:val="22"/>
        </w:rPr>
        <w:t>suelen ser prohibidamente costosas en la práctica.</w:t>
      </w:r>
      <w:r w:rsidR="006A5606" w:rsidRPr="006A5606">
        <w:rPr>
          <w:rStyle w:val="katex-mathml"/>
          <w:rFonts w:asciiTheme="minorHAnsi" w:hAnsiTheme="minorHAnsi" w:cstheme="minorHAnsi"/>
          <w:sz w:val="22"/>
          <w:szCs w:val="22"/>
        </w:rPr>
        <w:t xml:space="preserve"> 2 ^ </w:t>
      </w:r>
      <w:proofErr w:type="gramStart"/>
      <w:r w:rsidR="006A5606" w:rsidRPr="006A5606">
        <w:rPr>
          <w:rStyle w:val="katex-mathml"/>
          <w:rFonts w:asciiTheme="minorHAnsi" w:hAnsiTheme="minorHAnsi" w:cstheme="minorHAnsi"/>
          <w:i/>
          <w:iCs/>
          <w:sz w:val="22"/>
          <w:szCs w:val="22"/>
        </w:rPr>
        <w:t>n,</w:t>
      </w:r>
      <w:r w:rsidR="006A5606" w:rsidRPr="006A5606">
        <w:rPr>
          <w:rStyle w:val="katex-mathml"/>
          <w:rFonts w:asciiTheme="minorHAnsi" w:hAnsiTheme="minorHAnsi" w:cstheme="minorHAnsi"/>
          <w:sz w:val="22"/>
          <w:szCs w:val="22"/>
        </w:rPr>
        <w:t xml:space="preserve">  </w:t>
      </w:r>
      <w:r w:rsidR="006A5606" w:rsidRPr="006A5606">
        <w:rPr>
          <w:rStyle w:val="katex-mathml"/>
          <w:rFonts w:asciiTheme="minorHAnsi" w:hAnsiTheme="minorHAnsi" w:cstheme="minorHAnsi"/>
          <w:i/>
          <w:iCs/>
          <w:sz w:val="22"/>
          <w:szCs w:val="22"/>
        </w:rPr>
        <w:t>n</w:t>
      </w:r>
      <w:proofErr w:type="gramEnd"/>
      <w:r w:rsidR="006A5606" w:rsidRPr="006A5606">
        <w:rPr>
          <w:rStyle w:val="katex-mathml"/>
          <w:rFonts w:asciiTheme="minorHAnsi" w:hAnsiTheme="minorHAnsi" w:cstheme="minorHAnsi"/>
          <w:i/>
          <w:iCs/>
          <w:sz w:val="22"/>
          <w:szCs w:val="22"/>
        </w:rPr>
        <w:t xml:space="preserve"> </w:t>
      </w:r>
      <w:r w:rsidR="006A5606" w:rsidRPr="006A5606">
        <w:rPr>
          <w:rStyle w:val="katex-mathml"/>
          <w:rFonts w:asciiTheme="minorHAnsi" w:hAnsiTheme="minorHAnsi" w:cstheme="minorHAnsi"/>
          <w:sz w:val="22"/>
          <w:szCs w:val="22"/>
        </w:rPr>
        <w:t xml:space="preserve">!, </w:t>
      </w:r>
      <w:proofErr w:type="spellStart"/>
      <w:r w:rsidR="006A5606" w:rsidRPr="006A5606">
        <w:rPr>
          <w:rStyle w:val="katex-mathml"/>
          <w:rFonts w:asciiTheme="minorHAnsi" w:hAnsiTheme="minorHAnsi" w:cstheme="minorHAnsi"/>
          <w:i/>
          <w:iCs/>
          <w:sz w:val="22"/>
          <w:szCs w:val="22"/>
        </w:rPr>
        <w:t>n</w:t>
      </w:r>
      <w:r w:rsidR="006A5606" w:rsidRPr="006A5606">
        <w:rPr>
          <w:rStyle w:val="katex-mathml"/>
          <w:rFonts w:asciiTheme="minorHAnsi" w:hAnsiTheme="minorHAnsi" w:cstheme="minorHAnsi"/>
          <w:sz w:val="22"/>
          <w:szCs w:val="22"/>
        </w:rPr>
        <w:t>^</w:t>
      </w:r>
      <w:r w:rsidR="006A5606" w:rsidRPr="006A5606">
        <w:rPr>
          <w:rStyle w:val="katex-mathml"/>
          <w:rFonts w:asciiTheme="minorHAnsi" w:hAnsiTheme="minorHAnsi" w:cstheme="minorHAnsi"/>
          <w:i/>
          <w:iCs/>
          <w:sz w:val="22"/>
          <w:szCs w:val="22"/>
        </w:rPr>
        <w:t>n</w:t>
      </w:r>
      <w:proofErr w:type="spellEnd"/>
      <w:r w:rsidR="006A5606" w:rsidRPr="006A5606">
        <w:rPr>
          <w:rStyle w:val="katex-mathml"/>
          <w:rFonts w:asciiTheme="minorHAnsi" w:hAnsiTheme="minorHAnsi" w:cstheme="minorHAnsi"/>
          <w:i/>
          <w:iCs/>
          <w:sz w:val="22"/>
          <w:szCs w:val="22"/>
        </w:rPr>
        <w:t xml:space="preserve"> </w:t>
      </w:r>
    </w:p>
    <w:p w14:paraId="26E6C6EE" w14:textId="4E700656" w:rsidR="002E1B08" w:rsidRPr="006A5606" w:rsidRDefault="002E1B08" w:rsidP="006A5606">
      <w:pPr>
        <w:pStyle w:val="NormalWeb"/>
        <w:ind w:left="720"/>
        <w:rPr>
          <w:rFonts w:asciiTheme="minorHAnsi" w:hAnsiTheme="minorHAnsi" w:cstheme="minorHAnsi"/>
          <w:sz w:val="22"/>
          <w:szCs w:val="22"/>
        </w:rPr>
      </w:pPr>
    </w:p>
    <w:p w14:paraId="03FA616A" w14:textId="383D2D91" w:rsidR="002E1B08" w:rsidRPr="002E1B08" w:rsidRDefault="002E1B08" w:rsidP="002E1B08">
      <w:pPr>
        <w:spacing w:before="100" w:beforeAutospacing="1" w:after="100" w:afterAutospacing="1" w:line="240" w:lineRule="auto"/>
        <w:outlineLvl w:val="3"/>
        <w:rPr>
          <w:rFonts w:eastAsia="Times New Roman" w:cstheme="minorHAnsi"/>
          <w:sz w:val="24"/>
          <w:szCs w:val="24"/>
          <w:lang w:eastAsia="es-CL"/>
        </w:rPr>
      </w:pPr>
    </w:p>
    <w:sectPr w:rsidR="002E1B08" w:rsidRPr="002E1B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87D76" w14:textId="77777777" w:rsidR="00BF6808" w:rsidRDefault="00BF6808" w:rsidP="00994B26">
      <w:pPr>
        <w:spacing w:after="0" w:line="240" w:lineRule="auto"/>
      </w:pPr>
      <w:r>
        <w:separator/>
      </w:r>
    </w:p>
  </w:endnote>
  <w:endnote w:type="continuationSeparator" w:id="0">
    <w:p w14:paraId="467330B8" w14:textId="77777777" w:rsidR="00BF6808" w:rsidRDefault="00BF6808" w:rsidP="0099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08F8" w14:textId="77777777" w:rsidR="00BF6808" w:rsidRDefault="00BF6808" w:rsidP="00994B26">
      <w:pPr>
        <w:spacing w:after="0" w:line="240" w:lineRule="auto"/>
      </w:pPr>
      <w:r>
        <w:separator/>
      </w:r>
    </w:p>
  </w:footnote>
  <w:footnote w:type="continuationSeparator" w:id="0">
    <w:p w14:paraId="2EF23872" w14:textId="77777777" w:rsidR="00BF6808" w:rsidRDefault="00BF6808" w:rsidP="00994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DE4"/>
    <w:multiLevelType w:val="multilevel"/>
    <w:tmpl w:val="DD4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4610"/>
    <w:multiLevelType w:val="multilevel"/>
    <w:tmpl w:val="51D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2166B"/>
    <w:multiLevelType w:val="hybridMultilevel"/>
    <w:tmpl w:val="1DC451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6A45494"/>
    <w:multiLevelType w:val="multilevel"/>
    <w:tmpl w:val="02FE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10065"/>
    <w:multiLevelType w:val="multilevel"/>
    <w:tmpl w:val="C5E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F2BD2"/>
    <w:multiLevelType w:val="multilevel"/>
    <w:tmpl w:val="8FB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C2AC1"/>
    <w:multiLevelType w:val="multilevel"/>
    <w:tmpl w:val="F012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2244DA"/>
    <w:multiLevelType w:val="multilevel"/>
    <w:tmpl w:val="2EF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08"/>
    <w:rsid w:val="000933CC"/>
    <w:rsid w:val="002E1B08"/>
    <w:rsid w:val="00494C07"/>
    <w:rsid w:val="006A5606"/>
    <w:rsid w:val="00994B26"/>
    <w:rsid w:val="00B23108"/>
    <w:rsid w:val="00BF68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969C7"/>
  <w15:chartTrackingRefBased/>
  <w15:docId w15:val="{0EF8A8FD-3C2F-4368-8DAE-300DF06C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1B08"/>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B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4B26"/>
  </w:style>
  <w:style w:type="paragraph" w:styleId="Footer">
    <w:name w:val="footer"/>
    <w:basedOn w:val="Normal"/>
    <w:link w:val="FooterChar"/>
    <w:uiPriority w:val="99"/>
    <w:unhideWhenUsed/>
    <w:rsid w:val="00994B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4B26"/>
  </w:style>
  <w:style w:type="character" w:customStyle="1" w:styleId="mord">
    <w:name w:val="mord"/>
    <w:basedOn w:val="DefaultParagraphFont"/>
    <w:rsid w:val="002E1B08"/>
  </w:style>
  <w:style w:type="character" w:customStyle="1" w:styleId="katex-mathml">
    <w:name w:val="katex-mathml"/>
    <w:basedOn w:val="DefaultParagraphFont"/>
    <w:rsid w:val="002E1B08"/>
  </w:style>
  <w:style w:type="character" w:customStyle="1" w:styleId="mop">
    <w:name w:val="mop"/>
    <w:basedOn w:val="DefaultParagraphFont"/>
    <w:rsid w:val="002E1B08"/>
  </w:style>
  <w:style w:type="character" w:customStyle="1" w:styleId="mopen">
    <w:name w:val="mopen"/>
    <w:basedOn w:val="DefaultParagraphFont"/>
    <w:rsid w:val="002E1B08"/>
  </w:style>
  <w:style w:type="character" w:customStyle="1" w:styleId="mclose">
    <w:name w:val="mclose"/>
    <w:basedOn w:val="DefaultParagraphFont"/>
    <w:rsid w:val="002E1B08"/>
  </w:style>
  <w:style w:type="character" w:styleId="HTMLCode">
    <w:name w:val="HTML Code"/>
    <w:basedOn w:val="DefaultParagraphFont"/>
    <w:uiPriority w:val="99"/>
    <w:semiHidden/>
    <w:unhideWhenUsed/>
    <w:rsid w:val="002E1B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E1B08"/>
    <w:rPr>
      <w:rFonts w:ascii="Times New Roman" w:eastAsia="Times New Roman" w:hAnsi="Times New Roman" w:cs="Times New Roman"/>
      <w:b/>
      <w:bCs/>
      <w:sz w:val="24"/>
      <w:szCs w:val="24"/>
      <w:lang w:eastAsia="es-CL"/>
    </w:rPr>
  </w:style>
  <w:style w:type="character" w:styleId="Strong">
    <w:name w:val="Strong"/>
    <w:basedOn w:val="DefaultParagraphFont"/>
    <w:uiPriority w:val="22"/>
    <w:qFormat/>
    <w:rsid w:val="002E1B08"/>
    <w:rPr>
      <w:b/>
      <w:bCs/>
    </w:rPr>
  </w:style>
  <w:style w:type="paragraph" w:styleId="NormalWeb">
    <w:name w:val="Normal (Web)"/>
    <w:basedOn w:val="Normal"/>
    <w:uiPriority w:val="99"/>
    <w:unhideWhenUsed/>
    <w:rsid w:val="002E1B0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mrel">
    <w:name w:val="mrel"/>
    <w:basedOn w:val="DefaultParagraphFont"/>
    <w:rsid w:val="002E1B08"/>
  </w:style>
  <w:style w:type="character" w:customStyle="1" w:styleId="mpunct">
    <w:name w:val="mpunct"/>
    <w:basedOn w:val="DefaultParagraphFont"/>
    <w:rsid w:val="002E1B08"/>
  </w:style>
  <w:style w:type="paragraph" w:styleId="ListParagraph">
    <w:name w:val="List Paragraph"/>
    <w:basedOn w:val="Normal"/>
    <w:uiPriority w:val="34"/>
    <w:qFormat/>
    <w:rsid w:val="002E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591">
      <w:bodyDiv w:val="1"/>
      <w:marLeft w:val="0"/>
      <w:marRight w:val="0"/>
      <w:marTop w:val="0"/>
      <w:marBottom w:val="0"/>
      <w:divBdr>
        <w:top w:val="none" w:sz="0" w:space="0" w:color="auto"/>
        <w:left w:val="none" w:sz="0" w:space="0" w:color="auto"/>
        <w:bottom w:val="none" w:sz="0" w:space="0" w:color="auto"/>
        <w:right w:val="none" w:sz="0" w:space="0" w:color="auto"/>
      </w:divBdr>
    </w:div>
    <w:div w:id="355816524">
      <w:bodyDiv w:val="1"/>
      <w:marLeft w:val="0"/>
      <w:marRight w:val="0"/>
      <w:marTop w:val="0"/>
      <w:marBottom w:val="0"/>
      <w:divBdr>
        <w:top w:val="none" w:sz="0" w:space="0" w:color="auto"/>
        <w:left w:val="none" w:sz="0" w:space="0" w:color="auto"/>
        <w:bottom w:val="none" w:sz="0" w:space="0" w:color="auto"/>
        <w:right w:val="none" w:sz="0" w:space="0" w:color="auto"/>
      </w:divBdr>
    </w:div>
    <w:div w:id="587661795">
      <w:bodyDiv w:val="1"/>
      <w:marLeft w:val="0"/>
      <w:marRight w:val="0"/>
      <w:marTop w:val="0"/>
      <w:marBottom w:val="0"/>
      <w:divBdr>
        <w:top w:val="none" w:sz="0" w:space="0" w:color="auto"/>
        <w:left w:val="none" w:sz="0" w:space="0" w:color="auto"/>
        <w:bottom w:val="none" w:sz="0" w:space="0" w:color="auto"/>
        <w:right w:val="none" w:sz="0" w:space="0" w:color="auto"/>
      </w:divBdr>
    </w:div>
    <w:div w:id="869953733">
      <w:bodyDiv w:val="1"/>
      <w:marLeft w:val="0"/>
      <w:marRight w:val="0"/>
      <w:marTop w:val="0"/>
      <w:marBottom w:val="0"/>
      <w:divBdr>
        <w:top w:val="none" w:sz="0" w:space="0" w:color="auto"/>
        <w:left w:val="none" w:sz="0" w:space="0" w:color="auto"/>
        <w:bottom w:val="none" w:sz="0" w:space="0" w:color="auto"/>
        <w:right w:val="none" w:sz="0" w:space="0" w:color="auto"/>
      </w:divBdr>
    </w:div>
    <w:div w:id="1082525561">
      <w:bodyDiv w:val="1"/>
      <w:marLeft w:val="0"/>
      <w:marRight w:val="0"/>
      <w:marTop w:val="0"/>
      <w:marBottom w:val="0"/>
      <w:divBdr>
        <w:top w:val="none" w:sz="0" w:space="0" w:color="auto"/>
        <w:left w:val="none" w:sz="0" w:space="0" w:color="auto"/>
        <w:bottom w:val="none" w:sz="0" w:space="0" w:color="auto"/>
        <w:right w:val="none" w:sz="0" w:space="0" w:color="auto"/>
      </w:divBdr>
    </w:div>
    <w:div w:id="1176768044">
      <w:bodyDiv w:val="1"/>
      <w:marLeft w:val="0"/>
      <w:marRight w:val="0"/>
      <w:marTop w:val="0"/>
      <w:marBottom w:val="0"/>
      <w:divBdr>
        <w:top w:val="none" w:sz="0" w:space="0" w:color="auto"/>
        <w:left w:val="none" w:sz="0" w:space="0" w:color="auto"/>
        <w:bottom w:val="none" w:sz="0" w:space="0" w:color="auto"/>
        <w:right w:val="none" w:sz="0" w:space="0" w:color="auto"/>
      </w:divBdr>
    </w:div>
    <w:div w:id="1494755607">
      <w:bodyDiv w:val="1"/>
      <w:marLeft w:val="0"/>
      <w:marRight w:val="0"/>
      <w:marTop w:val="0"/>
      <w:marBottom w:val="0"/>
      <w:divBdr>
        <w:top w:val="none" w:sz="0" w:space="0" w:color="auto"/>
        <w:left w:val="none" w:sz="0" w:space="0" w:color="auto"/>
        <w:bottom w:val="none" w:sz="0" w:space="0" w:color="auto"/>
        <w:right w:val="none" w:sz="0" w:space="0" w:color="auto"/>
      </w:divBdr>
    </w:div>
    <w:div w:id="1605528860">
      <w:bodyDiv w:val="1"/>
      <w:marLeft w:val="0"/>
      <w:marRight w:val="0"/>
      <w:marTop w:val="0"/>
      <w:marBottom w:val="0"/>
      <w:divBdr>
        <w:top w:val="none" w:sz="0" w:space="0" w:color="auto"/>
        <w:left w:val="none" w:sz="0" w:space="0" w:color="auto"/>
        <w:bottom w:val="none" w:sz="0" w:space="0" w:color="auto"/>
        <w:right w:val="none" w:sz="0" w:space="0" w:color="auto"/>
      </w:divBdr>
    </w:div>
    <w:div w:id="1915696482">
      <w:bodyDiv w:val="1"/>
      <w:marLeft w:val="0"/>
      <w:marRight w:val="0"/>
      <w:marTop w:val="0"/>
      <w:marBottom w:val="0"/>
      <w:divBdr>
        <w:top w:val="none" w:sz="0" w:space="0" w:color="auto"/>
        <w:left w:val="none" w:sz="0" w:space="0" w:color="auto"/>
        <w:bottom w:val="none" w:sz="0" w:space="0" w:color="auto"/>
        <w:right w:val="none" w:sz="0" w:space="0" w:color="auto"/>
      </w:divBdr>
    </w:div>
    <w:div w:id="1996762513">
      <w:bodyDiv w:val="1"/>
      <w:marLeft w:val="0"/>
      <w:marRight w:val="0"/>
      <w:marTop w:val="0"/>
      <w:marBottom w:val="0"/>
      <w:divBdr>
        <w:top w:val="none" w:sz="0" w:space="0" w:color="auto"/>
        <w:left w:val="none" w:sz="0" w:space="0" w:color="auto"/>
        <w:bottom w:val="none" w:sz="0" w:space="0" w:color="auto"/>
        <w:right w:val="none" w:sz="0" w:space="0" w:color="auto"/>
      </w:divBdr>
    </w:div>
    <w:div w:id="2023390489">
      <w:bodyDiv w:val="1"/>
      <w:marLeft w:val="0"/>
      <w:marRight w:val="0"/>
      <w:marTop w:val="0"/>
      <w:marBottom w:val="0"/>
      <w:divBdr>
        <w:top w:val="none" w:sz="0" w:space="0" w:color="auto"/>
        <w:left w:val="none" w:sz="0" w:space="0" w:color="auto"/>
        <w:bottom w:val="none" w:sz="0" w:space="0" w:color="auto"/>
        <w:right w:val="none" w:sz="0" w:space="0" w:color="auto"/>
      </w:divBdr>
    </w:div>
    <w:div w:id="20761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431</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Matías Benjamín Flores Villegas (Practicante)</dc:creator>
  <cp:keywords/>
  <dc:description/>
  <cp:lastModifiedBy>Cristobal Matías Benjamín Flores Villegas (Practicante)</cp:lastModifiedBy>
  <cp:revision>2</cp:revision>
  <dcterms:created xsi:type="dcterms:W3CDTF">2025-03-11T02:01:00Z</dcterms:created>
  <dcterms:modified xsi:type="dcterms:W3CDTF">2025-03-11T02:45:00Z</dcterms:modified>
</cp:coreProperties>
</file>