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CE" w:rsidRDefault="00BB2FCE">
      <w:pPr>
        <w:pStyle w:val="ConsPlusNormal"/>
        <w:jc w:val="both"/>
        <w:outlineLvl w:val="0"/>
      </w:pPr>
    </w:p>
    <w:p w:rsidR="00BB2FCE" w:rsidRDefault="009D4572">
      <w:pPr>
        <w:pStyle w:val="ConsPlusTitle"/>
        <w:jc w:val="center"/>
        <w:outlineLvl w:val="0"/>
      </w:pPr>
      <w:r>
        <w:t>ПРАВИТЕЛЬСТВО РОССИЙСКОЙ ФЕДЕРАЦИИ</w:t>
      </w:r>
    </w:p>
    <w:p w:rsidR="00BB2FCE" w:rsidRDefault="00BB2FCE">
      <w:pPr>
        <w:pStyle w:val="ConsPlusTitle"/>
        <w:jc w:val="center"/>
      </w:pPr>
    </w:p>
    <w:p w:rsidR="00BB2FCE" w:rsidRDefault="009D4572">
      <w:pPr>
        <w:pStyle w:val="ConsPlusTitle"/>
        <w:jc w:val="center"/>
      </w:pPr>
      <w:r>
        <w:t>ПОСТАНОВЛЕНИЕ</w:t>
      </w:r>
    </w:p>
    <w:p w:rsidR="00BB2FCE" w:rsidRDefault="009D4572">
      <w:pPr>
        <w:pStyle w:val="ConsPlusTitle"/>
        <w:jc w:val="center"/>
      </w:pPr>
      <w:r>
        <w:t>от 18 сентября 2021 г. N 1578</w:t>
      </w:r>
    </w:p>
    <w:p w:rsidR="00BB2FCE" w:rsidRDefault="00BB2FCE">
      <w:pPr>
        <w:pStyle w:val="ConsPlusTitle"/>
        <w:jc w:val="center"/>
      </w:pPr>
    </w:p>
    <w:p w:rsidR="00BB2FCE" w:rsidRDefault="009D4572">
      <w:pPr>
        <w:pStyle w:val="ConsPlusTitle"/>
        <w:jc w:val="center"/>
      </w:pPr>
      <w:r>
        <w:t>ОБ УТВЕРЖДЕНИИ ПРАВИЛ</w:t>
      </w:r>
    </w:p>
    <w:p w:rsidR="00BB2FCE" w:rsidRDefault="009D4572">
      <w:pPr>
        <w:pStyle w:val="ConsPlusTitle"/>
        <w:jc w:val="center"/>
      </w:pPr>
      <w:r>
        <w:t>ПРЕДОСТАВЛЕНИЯ СУБСИДИЙ ИЗ ФЕДЕРАЛЬНОГО БЮДЖЕТА</w:t>
      </w:r>
    </w:p>
    <w:p w:rsidR="00BB2FCE" w:rsidRDefault="009D4572">
      <w:pPr>
        <w:pStyle w:val="ConsPlusTitle"/>
        <w:jc w:val="center"/>
      </w:pPr>
      <w:r>
        <w:t>ЮРИДИЧЕСКИМ ЛИЦАМ (ЗА ИСКЛЮЧЕНИЕМ ГОСУДАРСТВЕННЫХ</w:t>
      </w:r>
    </w:p>
    <w:p w:rsidR="00BB2FCE" w:rsidRDefault="009D4572">
      <w:pPr>
        <w:pStyle w:val="ConsPlusTitle"/>
        <w:jc w:val="center"/>
      </w:pPr>
      <w:r>
        <w:t>(МУНИЦИПАЛЬНЫХ) УЧРЕЖДЕНИЙ) И ИНДИВИДУАЛЬНЫМ</w:t>
      </w:r>
    </w:p>
    <w:p w:rsidR="00BB2FCE" w:rsidRDefault="009D4572">
      <w:pPr>
        <w:pStyle w:val="ConsPlusTitle"/>
        <w:jc w:val="center"/>
      </w:pPr>
      <w:r>
        <w:t>ПРЕДПРИНИМАТЕЛЯМ, ОСУЩЕСТВЛЯЮЩИМ МЕРОПРИЯТИЯ</w:t>
      </w:r>
    </w:p>
    <w:p w:rsidR="00BB2FCE" w:rsidRDefault="009D4572">
      <w:pPr>
        <w:pStyle w:val="ConsPlusTitle"/>
        <w:jc w:val="center"/>
      </w:pPr>
      <w:r>
        <w:t>ПО СОДЕЙСТВИЮ РАЗВИТИЮ ДОПОЛНИТЕЛЬНОГО ОБРАЗОВАНИЯ</w:t>
      </w:r>
    </w:p>
    <w:p w:rsidR="00BB2FCE" w:rsidRDefault="009D4572">
      <w:pPr>
        <w:pStyle w:val="ConsPlusTitle"/>
        <w:jc w:val="center"/>
      </w:pPr>
      <w:r>
        <w:t>ДЕТЕЙ И ПО ОРГАНИЗАЦИИ ОТДЫХА ДЕТЕЙ И ИХ ОЗДОРОВЛЕНИЯ,</w:t>
      </w:r>
    </w:p>
    <w:p w:rsidR="00BB2FCE" w:rsidRDefault="009D4572">
      <w:pPr>
        <w:pStyle w:val="ConsPlusTitle"/>
        <w:jc w:val="center"/>
      </w:pPr>
      <w:r>
        <w:t>И ПРИЗНАНИИ УТРАТИВШИМИ СИЛУ НЕКОТОРЫХ АКТОВ</w:t>
      </w:r>
    </w:p>
    <w:p w:rsidR="00BB2FCE" w:rsidRDefault="009D4572">
      <w:pPr>
        <w:pStyle w:val="ConsPlusTitle"/>
        <w:jc w:val="center"/>
      </w:pPr>
      <w:r>
        <w:t>ПРАВИТЕЛЬСТВА РОССИЙСКОЙ ФЕДЕРАЦИИ</w:t>
      </w:r>
    </w:p>
    <w:p w:rsidR="00BB2FCE" w:rsidRDefault="00BB2FCE">
      <w:pPr>
        <w:pStyle w:val="ConsPlusNormal"/>
        <w:jc w:val="both"/>
      </w:pPr>
    </w:p>
    <w:p w:rsidR="00BB2FCE" w:rsidRDefault="009D4572">
      <w:pPr>
        <w:pStyle w:val="ConsPlusNormal"/>
        <w:ind w:firstLine="540"/>
        <w:jc w:val="both"/>
      </w:pPr>
      <w:r>
        <w:t>Правительство Российской Федерации постановляет:</w:t>
      </w:r>
    </w:p>
    <w:p w:rsidR="00BB2FCE" w:rsidRDefault="009D4572">
      <w:pPr>
        <w:pStyle w:val="ConsPlusNormal"/>
        <w:spacing w:before="240"/>
        <w:ind w:firstLine="540"/>
        <w:jc w:val="both"/>
      </w:pPr>
      <w:r>
        <w:t xml:space="preserve">1. Утвердить прилагаемые </w:t>
      </w:r>
      <w:hyperlink w:anchor="Par35" w:tooltip="ПРАВИЛА" w:history="1">
        <w:r>
          <w:rPr>
            <w:color w:val="0000FF"/>
          </w:rPr>
          <w:t>Правила</w:t>
        </w:r>
      </w:hyperlink>
      <w:r>
        <w:t xml:space="preserve">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w:t>
      </w:r>
    </w:p>
    <w:p w:rsidR="00BB2FCE" w:rsidRDefault="009D4572">
      <w:pPr>
        <w:pStyle w:val="ConsPlusNormal"/>
        <w:spacing w:before="240"/>
        <w:ind w:firstLine="540"/>
        <w:jc w:val="both"/>
      </w:pPr>
      <w:r>
        <w:t>2. Признать утратившими силу:</w:t>
      </w:r>
    </w:p>
    <w:p w:rsidR="00BB2FCE" w:rsidRDefault="00B3273A">
      <w:pPr>
        <w:pStyle w:val="ConsPlusNormal"/>
        <w:spacing w:before="240"/>
        <w:ind w:firstLine="540"/>
        <w:jc w:val="both"/>
      </w:pPr>
      <w:hyperlink r:id="rId7" w:history="1">
        <w:r w:rsidR="009D4572">
          <w:rPr>
            <w:color w:val="0000FF"/>
          </w:rPr>
          <w:t>постановление</w:t>
        </w:r>
      </w:hyperlink>
      <w:r w:rsidR="009D4572">
        <w:t xml:space="preserve"> Правительства Российской Федерации от 27 июля 2019 г. N 968 "Об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(Собрание законодательства Российской Федерации, 2019, N 31, ст. 4636);</w:t>
      </w:r>
    </w:p>
    <w:p w:rsidR="00BB2FCE" w:rsidRDefault="00B3273A">
      <w:pPr>
        <w:pStyle w:val="ConsPlusNormal"/>
        <w:spacing w:before="240"/>
        <w:ind w:firstLine="540"/>
        <w:jc w:val="both"/>
      </w:pPr>
      <w:hyperlink r:id="rId8" w:history="1">
        <w:r w:rsidR="009D4572">
          <w:rPr>
            <w:color w:val="0000FF"/>
          </w:rPr>
          <w:t>постановление</w:t>
        </w:r>
      </w:hyperlink>
      <w:r w:rsidR="009D4572">
        <w:t xml:space="preserve"> Правительства Российской Федерации от 28 декабря 2020 г. N 2312 "О внесении изменений в Правила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(Собрание законодательства Российской Федерации, 2021, N 1, ст. 165).</w:t>
      </w:r>
    </w:p>
    <w:p w:rsidR="00BB2FCE" w:rsidRDefault="00BB2FCE">
      <w:pPr>
        <w:pStyle w:val="ConsPlusNormal"/>
        <w:jc w:val="both"/>
      </w:pPr>
    </w:p>
    <w:p w:rsidR="00BB2FCE" w:rsidRDefault="009D4572">
      <w:pPr>
        <w:pStyle w:val="ConsPlusNormal"/>
        <w:jc w:val="right"/>
      </w:pPr>
      <w:r>
        <w:t>Председатель Правительства</w:t>
      </w:r>
    </w:p>
    <w:p w:rsidR="00BB2FCE" w:rsidRDefault="009D4572">
      <w:pPr>
        <w:pStyle w:val="ConsPlusNormal"/>
        <w:jc w:val="right"/>
      </w:pPr>
      <w:r>
        <w:t>Российской Федерации</w:t>
      </w:r>
    </w:p>
    <w:p w:rsidR="00BB2FCE" w:rsidRDefault="009D4572">
      <w:pPr>
        <w:pStyle w:val="ConsPlusNormal"/>
        <w:jc w:val="right"/>
      </w:pPr>
      <w:r>
        <w:t>М.МИШУСТИН</w:t>
      </w: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9D4572">
      <w:pPr>
        <w:pStyle w:val="ConsPlusNormal"/>
        <w:jc w:val="right"/>
        <w:outlineLvl w:val="0"/>
      </w:pPr>
      <w:r>
        <w:lastRenderedPageBreak/>
        <w:t>Утверждены</w:t>
      </w:r>
    </w:p>
    <w:p w:rsidR="00BB2FCE" w:rsidRDefault="009D4572">
      <w:pPr>
        <w:pStyle w:val="ConsPlusNormal"/>
        <w:jc w:val="right"/>
      </w:pPr>
      <w:r>
        <w:t>постановлением Правительства</w:t>
      </w:r>
    </w:p>
    <w:p w:rsidR="00BB2FCE" w:rsidRDefault="009D4572">
      <w:pPr>
        <w:pStyle w:val="ConsPlusNormal"/>
        <w:jc w:val="right"/>
      </w:pPr>
      <w:r>
        <w:t>Российской Федерации</w:t>
      </w:r>
    </w:p>
    <w:p w:rsidR="00BB2FCE" w:rsidRDefault="009D4572">
      <w:pPr>
        <w:pStyle w:val="ConsPlusNormal"/>
        <w:jc w:val="right"/>
      </w:pPr>
      <w:r>
        <w:t>от 18 сентября 2021 г. N 1578</w:t>
      </w:r>
    </w:p>
    <w:p w:rsidR="00BB2FCE" w:rsidRDefault="00BB2FCE">
      <w:pPr>
        <w:pStyle w:val="ConsPlusNormal"/>
        <w:jc w:val="both"/>
      </w:pPr>
    </w:p>
    <w:p w:rsidR="00BB2FCE" w:rsidRDefault="009D4572">
      <w:pPr>
        <w:pStyle w:val="ConsPlusTitle"/>
        <w:jc w:val="center"/>
      </w:pPr>
      <w:bookmarkStart w:id="0" w:name="Par35"/>
      <w:bookmarkEnd w:id="0"/>
      <w:r>
        <w:t>ПРАВИЛА</w:t>
      </w:r>
    </w:p>
    <w:p w:rsidR="00BB2FCE" w:rsidRDefault="009D4572">
      <w:pPr>
        <w:pStyle w:val="ConsPlusTitle"/>
        <w:jc w:val="center"/>
      </w:pPr>
      <w:r>
        <w:t>ПРЕДОСТАВЛЕНИЯ СУБСИДИЙ ИЗ ФЕДЕРАЛЬНОГО БЮДЖЕТА</w:t>
      </w:r>
    </w:p>
    <w:p w:rsidR="00BB2FCE" w:rsidRDefault="009D4572">
      <w:pPr>
        <w:pStyle w:val="ConsPlusTitle"/>
        <w:jc w:val="center"/>
      </w:pPr>
      <w:r>
        <w:t>ЮРИДИЧЕСКИМ ЛИЦАМ (ЗА ИСКЛЮЧЕНИЕМ ГОСУДАРСТВЕННЫХ</w:t>
      </w:r>
    </w:p>
    <w:p w:rsidR="00BB2FCE" w:rsidRDefault="009D4572">
      <w:pPr>
        <w:pStyle w:val="ConsPlusTitle"/>
        <w:jc w:val="center"/>
      </w:pPr>
      <w:r>
        <w:t>(МУНИЦИПАЛЬНЫХ) УЧРЕЖДЕНИЙ) И ИНДИВИДУАЛЬНЫМ</w:t>
      </w:r>
    </w:p>
    <w:p w:rsidR="00BB2FCE" w:rsidRDefault="009D4572">
      <w:pPr>
        <w:pStyle w:val="ConsPlusTitle"/>
        <w:jc w:val="center"/>
      </w:pPr>
      <w:r>
        <w:t>ПРЕДПРИНИМАТЕЛЯМ, ОСУЩЕСТВЛЯЮЩИМ МЕРОПРИЯТИЯ</w:t>
      </w:r>
    </w:p>
    <w:p w:rsidR="00BB2FCE" w:rsidRDefault="009D4572">
      <w:pPr>
        <w:pStyle w:val="ConsPlusTitle"/>
        <w:jc w:val="center"/>
      </w:pPr>
      <w:r>
        <w:t>ПО СОДЕЙСТВИЮ РАЗВИТИЮ ДОПОЛНИТЕЛЬНОГО ОБРАЗОВАНИЯ</w:t>
      </w:r>
    </w:p>
    <w:p w:rsidR="00BB2FCE" w:rsidRDefault="009D4572">
      <w:pPr>
        <w:pStyle w:val="ConsPlusTitle"/>
        <w:jc w:val="center"/>
      </w:pPr>
      <w:r>
        <w:t>ДЕТЕЙ И ПО ОРГАНИЗАЦИИ ОТДЫХА ДЕТЕЙ И ИХ ОЗДОРОВЛЕНИЯ</w:t>
      </w:r>
    </w:p>
    <w:p w:rsidR="00BB2FCE" w:rsidRDefault="00BB2FCE">
      <w:pPr>
        <w:pStyle w:val="ConsPlusNormal"/>
        <w:jc w:val="both"/>
      </w:pPr>
    </w:p>
    <w:p w:rsidR="00BB2FCE" w:rsidRDefault="009D4572">
      <w:pPr>
        <w:pStyle w:val="ConsPlusNormal"/>
        <w:ind w:firstLine="540"/>
        <w:jc w:val="both"/>
      </w:pPr>
      <w:bookmarkStart w:id="1" w:name="Par43"/>
      <w:bookmarkEnd w:id="1"/>
      <w:r>
        <w:t xml:space="preserve">1. </w:t>
      </w:r>
      <w:r w:rsidR="00F97929" w:rsidRPr="00906443">
        <w:t>{</w:t>
      </w:r>
      <w:r w:rsidR="00F97929">
        <w:t>2</w:t>
      </w:r>
      <w:r w:rsidR="00F97929" w:rsidRPr="00906443">
        <w:t>}</w:t>
      </w:r>
      <w:r>
        <w:t>Настоящие Правила устанавливают цели, условия и порядок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 (далее соответственно - юридические лица, индивидуальные предприниматели, субсидии).</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 xml:space="preserve">2. </w:t>
      </w:r>
      <w:r w:rsidR="00F97929" w:rsidRPr="00906443">
        <w:t>{</w:t>
      </w:r>
      <w:r w:rsidR="00F97929">
        <w:t>3</w:t>
      </w:r>
      <w:r w:rsidR="00F97929" w:rsidRPr="00906443">
        <w:t>}</w:t>
      </w:r>
      <w:r>
        <w:t xml:space="preserve">Субсидии предоставляются в пределах лимитов бюджетных обязательств, доведенных в установленном порядке до Министерства просвещения Российской Федерации как получателя средств федерального бюджета на цели, указанные в </w:t>
      </w:r>
      <w:hyperlink w:anchor="Par43" w:tooltip="1. Настоящие Правила устанавливают цели, условия и порядок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w:history="1">
        <w:r>
          <w:rPr>
            <w:color w:val="0000FF"/>
          </w:rPr>
          <w:t>пункте 1</w:t>
        </w:r>
      </w:hyperlink>
      <w:r>
        <w:t xml:space="preserve"> настоящих Правил.</w:t>
      </w:r>
      <w:r w:rsidR="00F97929" w:rsidRPr="00F97929">
        <w:t xml:space="preserve"> </w:t>
      </w:r>
      <w:r w:rsidR="00F97929" w:rsidRPr="00906443">
        <w:t>{</w:t>
      </w:r>
      <w:r w:rsidR="00F97929">
        <w:t>3</w:t>
      </w:r>
      <w:r w:rsidR="00F97929" w:rsidRPr="00906443">
        <w:t>}</w:t>
      </w:r>
    </w:p>
    <w:p w:rsidR="00BB2FCE" w:rsidRDefault="00F97929">
      <w:pPr>
        <w:pStyle w:val="ConsPlusNormal"/>
        <w:spacing w:before="240"/>
        <w:ind w:firstLine="540"/>
        <w:jc w:val="both"/>
      </w:pPr>
      <w:r w:rsidRPr="00906443">
        <w:t>{</w:t>
      </w:r>
      <w:r>
        <w:t>7</w:t>
      </w:r>
      <w:r w:rsidRPr="00906443">
        <w:t>}</w:t>
      </w:r>
      <w:r>
        <w:t xml:space="preserve"> </w:t>
      </w:r>
      <w:r w:rsidR="009D4572">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(далее - единый портал)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F97929">
        <w:t xml:space="preserve"> </w:t>
      </w:r>
      <w:r w:rsidRPr="00906443">
        <w:t>{</w:t>
      </w:r>
      <w:r>
        <w:t>7</w:t>
      </w:r>
      <w:r w:rsidRPr="00906443">
        <w:t>}</w:t>
      </w:r>
    </w:p>
    <w:p w:rsidR="00BB2FCE" w:rsidRDefault="009D4572">
      <w:pPr>
        <w:pStyle w:val="ConsPlusNormal"/>
        <w:spacing w:before="240"/>
        <w:ind w:firstLine="540"/>
        <w:jc w:val="both"/>
      </w:pPr>
      <w:bookmarkStart w:id="2" w:name="Par46"/>
      <w:bookmarkEnd w:id="2"/>
      <w:r>
        <w:t>3.</w:t>
      </w:r>
      <w:r w:rsidR="00F97929" w:rsidRPr="00F97929">
        <w:t xml:space="preserve"> </w:t>
      </w:r>
      <w:r w:rsidR="00F97929" w:rsidRPr="00906443">
        <w:t>{</w:t>
      </w:r>
      <w:r w:rsidR="00142DC0">
        <w:t>35</w:t>
      </w:r>
      <w:r w:rsidR="00F97929" w:rsidRPr="00906443">
        <w:t>}</w:t>
      </w:r>
      <w:r>
        <w:t xml:space="preserve"> Мероприятиями по содействию развитию дополнительного образования детей и по организации отдыха детей и их оздоровления являются мероприятия:</w:t>
      </w:r>
      <w:r w:rsidR="00F97929" w:rsidRPr="00F97929">
        <w:t xml:space="preserve"> </w:t>
      </w:r>
      <w:r w:rsidR="00F97929" w:rsidRPr="00906443">
        <w:t>{</w:t>
      </w:r>
      <w:r w:rsidR="00142DC0">
        <w:t>35</w:t>
      </w:r>
      <w:r w:rsidR="00F97929" w:rsidRPr="00906443">
        <w:t>}</w:t>
      </w:r>
    </w:p>
    <w:p w:rsidR="00BB2FCE" w:rsidRDefault="009D4572">
      <w:pPr>
        <w:pStyle w:val="ConsPlusNormal"/>
        <w:spacing w:before="240"/>
        <w:ind w:firstLine="540"/>
        <w:jc w:val="both"/>
      </w:pPr>
      <w:r>
        <w:t>а)</w:t>
      </w:r>
      <w:r w:rsidR="00F97929" w:rsidRPr="00F97929">
        <w:t xml:space="preserve"> </w:t>
      </w:r>
      <w:r w:rsidR="00F97929" w:rsidRPr="00906443">
        <w:t>{</w:t>
      </w:r>
      <w:r w:rsidR="00142DC0">
        <w:t>35</w:t>
      </w:r>
      <w:r w:rsidR="00F97929" w:rsidRPr="00906443">
        <w:t>}</w:t>
      </w:r>
      <w:r>
        <w:t xml:space="preserve"> по развитию инфраструктуры организаций дополнительного образования детей и (или) организаций отдыха детей и их оздоровления, в том числе по осуществлению текущего и (или) капитального ремонта зданий, строений, помещений и сооружений указанных организаций;</w:t>
      </w:r>
      <w:r w:rsidR="00F97929" w:rsidRPr="00F97929">
        <w:t xml:space="preserve"> </w:t>
      </w:r>
      <w:r w:rsidR="00F97929" w:rsidRPr="00906443">
        <w:t>{</w:t>
      </w:r>
      <w:r w:rsidR="00142DC0">
        <w:t>35</w:t>
      </w:r>
      <w:r w:rsidR="00F97929" w:rsidRPr="00906443">
        <w:t>}</w:t>
      </w:r>
    </w:p>
    <w:p w:rsidR="00BB2FCE" w:rsidRDefault="009D4572">
      <w:pPr>
        <w:pStyle w:val="ConsPlusNormal"/>
        <w:spacing w:before="240"/>
        <w:ind w:firstLine="540"/>
        <w:jc w:val="both"/>
      </w:pPr>
      <w:r>
        <w:t xml:space="preserve">б) </w:t>
      </w:r>
      <w:r w:rsidR="00F97929" w:rsidRPr="00906443">
        <w:t>{</w:t>
      </w:r>
      <w:r w:rsidR="00142DC0">
        <w:t>35</w:t>
      </w:r>
      <w:r w:rsidR="00F97929" w:rsidRPr="00906443">
        <w:t>}</w:t>
      </w:r>
      <w:r w:rsidR="00F97929">
        <w:t xml:space="preserve"> </w:t>
      </w:r>
      <w:r>
        <w:t>по модернизации материально-технического оснащения, включая приобретение оборудования, учебных пособий, средств обучения, игр и расходных материалов, необходимых для реализации программ дополнительного образования детей и (или) программ организации отдыха детей и их оздоровления;</w:t>
      </w:r>
      <w:r w:rsidR="00F97929" w:rsidRPr="00F97929">
        <w:t xml:space="preserve"> </w:t>
      </w:r>
      <w:r w:rsidR="00F97929" w:rsidRPr="00906443">
        <w:t>{</w:t>
      </w:r>
      <w:r w:rsidR="00142DC0">
        <w:t>35</w:t>
      </w:r>
      <w:r w:rsidR="00F97929" w:rsidRPr="00906443">
        <w:t>}</w:t>
      </w:r>
    </w:p>
    <w:p w:rsidR="00BB2FCE" w:rsidRDefault="009D4572">
      <w:pPr>
        <w:pStyle w:val="ConsPlusNormal"/>
        <w:spacing w:before="240"/>
        <w:ind w:firstLine="540"/>
        <w:jc w:val="both"/>
      </w:pPr>
      <w:r>
        <w:t>в)</w:t>
      </w:r>
      <w:r w:rsidR="00F97929" w:rsidRPr="00F97929">
        <w:t xml:space="preserve"> </w:t>
      </w:r>
      <w:r w:rsidR="00F97929" w:rsidRPr="00906443">
        <w:t>{</w:t>
      </w:r>
      <w:r w:rsidR="00142DC0">
        <w:t>35</w:t>
      </w:r>
      <w:r w:rsidR="00F97929" w:rsidRPr="00906443">
        <w:t>}</w:t>
      </w:r>
      <w:r w:rsidR="00F97929">
        <w:t xml:space="preserve"> </w:t>
      </w:r>
      <w:r>
        <w:t>по реализации мероприятий по кадровому обеспечению, привлечению квалифицированных специалистов для работы с детьми с ограниченными возможностями здоровья в сфере дополнительного образования детей, а также по организации отдыха детей и их оздоровления.</w:t>
      </w:r>
      <w:r w:rsidR="00F97929" w:rsidRPr="00F97929">
        <w:t xml:space="preserve"> </w:t>
      </w:r>
      <w:r w:rsidR="00F97929" w:rsidRPr="00906443">
        <w:t>{</w:t>
      </w:r>
      <w:r w:rsidR="00142DC0">
        <w:t>35</w:t>
      </w:r>
      <w:r w:rsidR="00F97929" w:rsidRPr="00906443">
        <w:t>}</w:t>
      </w:r>
    </w:p>
    <w:p w:rsidR="00BB2FCE" w:rsidRDefault="009D4572">
      <w:pPr>
        <w:pStyle w:val="ConsPlusNormal"/>
        <w:spacing w:before="240"/>
        <w:ind w:firstLine="540"/>
        <w:jc w:val="both"/>
      </w:pPr>
      <w:bookmarkStart w:id="3" w:name="Par50"/>
      <w:bookmarkEnd w:id="3"/>
      <w:r>
        <w:t xml:space="preserve">4. </w:t>
      </w:r>
      <w:r w:rsidR="00F97929" w:rsidRPr="00906443">
        <w:t>{</w:t>
      </w:r>
      <w:r w:rsidR="00F97929">
        <w:t>2</w:t>
      </w:r>
      <w:r w:rsidR="00F97929" w:rsidRPr="00906443">
        <w:t>}</w:t>
      </w:r>
      <w:r w:rsidR="00F97929">
        <w:t xml:space="preserve"> </w:t>
      </w:r>
      <w:r>
        <w:t xml:space="preserve">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w:t>
      </w:r>
      <w:r>
        <w:lastRenderedPageBreak/>
        <w:t xml:space="preserve">предоставления субсидии,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w:t>
      </w:r>
      <w:r w:rsidR="00F97929" w:rsidRPr="00F97929">
        <w:t xml:space="preserve"> </w:t>
      </w:r>
      <w:r w:rsidR="00F97929" w:rsidRPr="00906443">
        <w:t>{</w:t>
      </w:r>
      <w:r w:rsidR="00F97929">
        <w:t>2</w:t>
      </w:r>
      <w:r w:rsidR="00F97929" w:rsidRPr="00906443">
        <w:t>}</w:t>
      </w:r>
    </w:p>
    <w:p w:rsidR="00BB2FCE" w:rsidRDefault="009D4572">
      <w:pPr>
        <w:pStyle w:val="ConsPlusNormal"/>
        <w:spacing w:before="240"/>
        <w:ind w:firstLine="540"/>
        <w:jc w:val="both"/>
      </w:pPr>
      <w:r>
        <w:t xml:space="preserve">5. </w:t>
      </w:r>
      <w:r w:rsidR="00F97929" w:rsidRPr="00906443">
        <w:t>{</w:t>
      </w:r>
      <w:r w:rsidR="00F97929">
        <w:t>8</w:t>
      </w:r>
      <w:r w:rsidR="00F97929" w:rsidRPr="00906443">
        <w:t>}</w:t>
      </w:r>
      <w:r>
        <w:t>Право на получение субсидии предоставляется юридическим лицам и (или) индивидуальным предпринимателям по итогам проведения отбора в форме конкурса (далее соответственно - получатели субсидии, конкурс).</w:t>
      </w:r>
      <w:r w:rsidR="00F97929" w:rsidRPr="00F97929">
        <w:t xml:space="preserve"> </w:t>
      </w:r>
      <w:r w:rsidR="00F97929" w:rsidRPr="00906443">
        <w:t>{</w:t>
      </w:r>
      <w:r w:rsidR="00F97929">
        <w:t>8</w:t>
      </w:r>
      <w:r w:rsidR="00F97929" w:rsidRPr="00906443">
        <w:t>}</w:t>
      </w:r>
    </w:p>
    <w:p w:rsidR="00BB2FCE" w:rsidRDefault="009D4572">
      <w:pPr>
        <w:pStyle w:val="ConsPlusNormal"/>
        <w:spacing w:before="240"/>
        <w:ind w:firstLine="540"/>
        <w:jc w:val="both"/>
      </w:pPr>
      <w:bookmarkStart w:id="4" w:name="Par52"/>
      <w:bookmarkEnd w:id="4"/>
      <w:r>
        <w:t xml:space="preserve">6. </w:t>
      </w:r>
      <w:r w:rsidR="00F97929" w:rsidRPr="00906443">
        <w:t>{</w:t>
      </w:r>
      <w:r w:rsidR="00F97929">
        <w:t>8</w:t>
      </w:r>
      <w:r w:rsidR="00F97929" w:rsidRPr="00906443">
        <w:t>}</w:t>
      </w:r>
      <w:r>
        <w:t>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w:t>
      </w:r>
      <w:r w:rsidR="00F97929" w:rsidRPr="00F97929">
        <w:t xml:space="preserve"> </w:t>
      </w:r>
      <w:r w:rsidR="00F97929" w:rsidRPr="00906443">
        <w:t>{</w:t>
      </w:r>
      <w:r w:rsidR="00F97929">
        <w:t>8</w:t>
      </w:r>
      <w:r w:rsidR="00F97929" w:rsidRPr="00906443">
        <w:t>}</w:t>
      </w:r>
    </w:p>
    <w:p w:rsidR="00BB2FCE" w:rsidRDefault="009D4572">
      <w:pPr>
        <w:pStyle w:val="ConsPlusNormal"/>
        <w:spacing w:before="240"/>
        <w:ind w:firstLine="540"/>
        <w:jc w:val="both"/>
      </w:pPr>
      <w:r>
        <w:t>а)</w:t>
      </w:r>
      <w:r w:rsidR="00F97929" w:rsidRPr="00F97929">
        <w:t xml:space="preserve"> </w:t>
      </w:r>
      <w:r w:rsidR="00F97929" w:rsidRPr="00906443">
        <w:t>{</w:t>
      </w:r>
      <w:r w:rsidR="00F97929">
        <w:t>11</w:t>
      </w:r>
      <w:r w:rsidR="00F97929" w:rsidRPr="00906443">
        <w:t>}</w:t>
      </w:r>
      <w:r>
        <w:t xml:space="preserve"> у участника конкурса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bookmarkStart w:id="5" w:name="Par54"/>
      <w:bookmarkEnd w:id="5"/>
      <w:r>
        <w:t xml:space="preserve">б) </w:t>
      </w:r>
      <w:r w:rsidR="00F97929" w:rsidRPr="00906443">
        <w:t>{</w:t>
      </w:r>
      <w:r w:rsidR="00F97929">
        <w:t>11</w:t>
      </w:r>
      <w:r w:rsidR="00F97929" w:rsidRPr="00906443">
        <w:t>}</w:t>
      </w:r>
      <w:r w:rsidR="00F97929">
        <w:t xml:space="preserve"> </w:t>
      </w:r>
      <w:r>
        <w:t>у участника конкурса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proofErr w:type="gramStart"/>
      <w:r>
        <w:t xml:space="preserve">в) </w:t>
      </w:r>
      <w:r w:rsidR="00F97929" w:rsidRPr="00906443">
        <w:t>{</w:t>
      </w:r>
      <w:r w:rsidR="00F97929">
        <w:t>11</w:t>
      </w:r>
      <w:r w:rsidR="00F97929" w:rsidRPr="00906443">
        <w:t>}</w:t>
      </w:r>
      <w:r w:rsidR="00F97929">
        <w:t xml:space="preserve"> </w:t>
      </w:r>
      <w:r>
        <w:t xml:space="preserve">участник конкурса - юридическое лицо не является иностранным юридическим лицом либо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w:t>
      </w:r>
      <w:r w:rsidR="00943A67" w:rsidRPr="00906443">
        <w:t>{</w:t>
      </w:r>
      <w:r w:rsidR="00943A67">
        <w:t>11</w:t>
      </w:r>
      <w:r w:rsidR="00943A67" w:rsidRPr="00906443">
        <w:t>}</w:t>
      </w:r>
      <w:r w:rsidR="00943A67">
        <w:t xml:space="preserve"> </w:t>
      </w:r>
      <w:r w:rsidR="00943A67" w:rsidRPr="00906443">
        <w:t>{</w:t>
      </w:r>
      <w:r w:rsidR="00943A67">
        <w:t>11</w:t>
      </w:r>
      <w:r w:rsidR="00943A67" w:rsidRPr="00906443">
        <w:t>}</w:t>
      </w:r>
      <w:r w:rsidR="00943A67">
        <w:t xml:space="preserve"> </w:t>
      </w:r>
      <w:bookmarkStart w:id="6" w:name="_GoBack"/>
      <w:bookmarkEnd w:id="6"/>
      <w:r>
        <w:t>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w:t>
      </w:r>
      <w:proofErr w:type="gramEnd"/>
      <w:r>
        <w:t xml:space="preserve"> финансовых операций (офшорные зоны), в совокупности превышает 50 процентов;</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bookmarkStart w:id="7" w:name="Par56"/>
      <w:bookmarkEnd w:id="7"/>
      <w:r>
        <w:t>г)</w:t>
      </w:r>
      <w:r w:rsidR="00F97929" w:rsidRPr="00F97929">
        <w:t xml:space="preserve"> </w:t>
      </w:r>
      <w:r w:rsidR="00F97929" w:rsidRPr="00906443">
        <w:t>{</w:t>
      </w:r>
      <w:r w:rsidR="00F97929">
        <w:t>11</w:t>
      </w:r>
      <w:r w:rsidR="00F97929" w:rsidRPr="00906443">
        <w:t>}</w:t>
      </w:r>
      <w:r w:rsidR="00F97929">
        <w:t xml:space="preserve"> </w:t>
      </w:r>
      <w:r>
        <w:t xml:space="preserve">участник конкурса не получает средства из федерального бюджета на основании иных нормативных правовых актов Российской Федерации на цели, указанные в </w:t>
      </w:r>
      <w:hyperlink w:anchor="Par50" w:tooltip="4. 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предоставления субсидии, на выполнение мероприятий, предусмотренных пунктом 3 настоящих Правил." w:history="1">
        <w:r>
          <w:rPr>
            <w:color w:val="0000FF"/>
          </w:rPr>
          <w:t>пункте 4</w:t>
        </w:r>
      </w:hyperlink>
      <w:r>
        <w:t xml:space="preserve"> настоящих Правил;</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r>
        <w:t xml:space="preserve">д) </w:t>
      </w:r>
      <w:r w:rsidR="00F97929" w:rsidRPr="00906443">
        <w:t>{</w:t>
      </w:r>
      <w:r w:rsidR="00F97929">
        <w:t>11</w:t>
      </w:r>
      <w:r w:rsidR="00F97929" w:rsidRPr="00906443">
        <w:t>}</w:t>
      </w:r>
      <w:r w:rsidR="00F97929">
        <w:t xml:space="preserve"> </w:t>
      </w:r>
      <w:r>
        <w:t>участник конкурса не находится в процессе реорганизации (за исключением реорганизации в форме присоединения к юридическому лицу, являющемуся участником конкурса, другого юридического лица), ликвидации, в отношении его не введена процедура банкротства, деятельность юридического лица не приостановлена в порядке, предусмотренном законодательством Российской Федерации, а индивидуальный предприниматель не должен прекратить деятельность в качестве индивидуального предпринимателя.</w:t>
      </w:r>
      <w:r w:rsidR="00F97929" w:rsidRPr="00F97929">
        <w:t xml:space="preserve"> </w:t>
      </w:r>
      <w:r w:rsidR="00F97929" w:rsidRPr="00906443">
        <w:t>{</w:t>
      </w:r>
      <w:r w:rsidR="00F97929">
        <w:t>11</w:t>
      </w:r>
      <w:r w:rsidR="00F97929" w:rsidRPr="00906443">
        <w:t>}</w:t>
      </w:r>
    </w:p>
    <w:p w:rsidR="00BB2FCE" w:rsidRDefault="009D4572">
      <w:pPr>
        <w:pStyle w:val="ConsPlusNormal"/>
        <w:spacing w:before="240"/>
        <w:ind w:firstLine="540"/>
        <w:jc w:val="both"/>
      </w:pPr>
      <w:r>
        <w:t>7.</w:t>
      </w:r>
      <w:r w:rsidR="00F97929" w:rsidRPr="00F97929">
        <w:t xml:space="preserve"> </w:t>
      </w:r>
      <w:r w:rsidR="00F97929" w:rsidRPr="00906443">
        <w:t>{</w:t>
      </w:r>
      <w:r w:rsidR="00142DC0">
        <w:t>22</w:t>
      </w:r>
      <w:r w:rsidR="00F97929" w:rsidRPr="00906443">
        <w:t>}</w:t>
      </w:r>
      <w:r w:rsidR="00F97929">
        <w:t xml:space="preserve"> </w:t>
      </w:r>
      <w:r>
        <w:t xml:space="preserve">Субсидия предоставляется юридическому лицу (индивидуальному предпринимателю) в размере 5 процентов суммы фактических затрат юридического лица (индивидуального предпринимателя)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w:t>
      </w:r>
      <w:r w:rsidR="00F97929" w:rsidRPr="00F97929">
        <w:t xml:space="preserve"> </w:t>
      </w:r>
      <w:r w:rsidR="00F97929" w:rsidRPr="00906443">
        <w:t>{</w:t>
      </w:r>
      <w:r w:rsidR="00142DC0">
        <w:t>22</w:t>
      </w:r>
      <w:r w:rsidR="00F97929" w:rsidRPr="00906443">
        <w:t>}</w:t>
      </w:r>
    </w:p>
    <w:p w:rsidR="00BB2FCE" w:rsidRPr="00142DC0" w:rsidRDefault="00142DC0">
      <w:pPr>
        <w:pStyle w:val="ConsPlusNormal"/>
        <w:spacing w:before="240"/>
        <w:ind w:firstLine="540"/>
        <w:jc w:val="both"/>
        <w:rPr>
          <w:lang w:val="en-US"/>
        </w:rPr>
      </w:pPr>
      <w:r w:rsidRPr="00142DC0">
        <w:t xml:space="preserve">{22} </w:t>
      </w:r>
      <w:r w:rsidR="009D4572">
        <w:t>В случае если совокупный размер субсидии, запрашиваемый получателями субсидии, превышает объем лимитов бюджетных обязательств, Министерство просвещения Российской Федерации осуществляет пропорциональное уменьшение размера субсидии, запрашиваемого получателями субсидии.</w:t>
      </w:r>
      <w:r w:rsidRPr="00142DC0">
        <w:t xml:space="preserve"> </w:t>
      </w:r>
      <w:r>
        <w:rPr>
          <w:lang w:val="en-US"/>
        </w:rPr>
        <w:t>{22}</w:t>
      </w:r>
    </w:p>
    <w:p w:rsidR="00BB2FCE" w:rsidRDefault="00F97929" w:rsidP="00F97929">
      <w:pPr>
        <w:pStyle w:val="ConsPlusNormal"/>
        <w:spacing w:before="240"/>
        <w:ind w:firstLine="540"/>
        <w:jc w:val="both"/>
      </w:pPr>
      <w:r w:rsidRPr="00906443">
        <w:lastRenderedPageBreak/>
        <w:t>{</w:t>
      </w:r>
      <w:r>
        <w:t>31</w:t>
      </w:r>
      <w:r w:rsidRPr="00906443">
        <w:t>}</w:t>
      </w:r>
      <w:r>
        <w:t xml:space="preserve"> </w:t>
      </w:r>
      <w:r w:rsidR="009D4572">
        <w:t>За счет средств субсидии не может приобретаться иностранная валюта,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субсидии, установленных настоящими Правилами.</w:t>
      </w:r>
      <w:r w:rsidRPr="00F97929">
        <w:t xml:space="preserve"> </w:t>
      </w:r>
      <w:r w:rsidRPr="00906443">
        <w:t>{</w:t>
      </w:r>
      <w:r>
        <w:t>31</w:t>
      </w:r>
      <w:r w:rsidRPr="00906443">
        <w:t>}</w:t>
      </w:r>
    </w:p>
    <w:p w:rsidR="00BB2FCE" w:rsidRDefault="009D4572">
      <w:pPr>
        <w:pStyle w:val="ConsPlusNormal"/>
        <w:spacing w:before="240"/>
        <w:ind w:firstLine="540"/>
        <w:jc w:val="both"/>
      </w:pPr>
      <w:r>
        <w:t>8.</w:t>
      </w:r>
      <w:r w:rsidR="00BE67FE" w:rsidRPr="00BE67FE">
        <w:t xml:space="preserve"> </w:t>
      </w:r>
      <w:r w:rsidR="00BE67FE" w:rsidRPr="00906443">
        <w:t>{</w:t>
      </w:r>
      <w:r w:rsidR="00BE67FE">
        <w:t>35</w:t>
      </w:r>
      <w:r w:rsidR="00BE67FE" w:rsidRPr="00906443">
        <w:t>}</w:t>
      </w:r>
      <w:r w:rsidR="00BE67FE">
        <w:t xml:space="preserve"> </w:t>
      </w:r>
      <w:r>
        <w:t>В случае наличия неиспользованных лимитов бюджетных обязательств, образовавшихся по результатам проведения первого конкурса, Министерство просвещения Российской Федерации вправе провести в течение финансового года дополнительные конкурсы.</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r>
        <w:t>9.</w:t>
      </w:r>
      <w:r w:rsidR="00BE67FE" w:rsidRPr="00BE67FE">
        <w:t xml:space="preserve"> </w:t>
      </w:r>
      <w:r w:rsidR="00BE67FE" w:rsidRPr="00906443">
        <w:t>{</w:t>
      </w:r>
      <w:r w:rsidR="00BE67FE">
        <w:t>2</w:t>
      </w:r>
      <w:r w:rsidR="00BE67FE" w:rsidRPr="00906443">
        <w:t>}</w:t>
      </w:r>
      <w:r w:rsidR="00BE67FE">
        <w:t xml:space="preserve"> </w:t>
      </w:r>
      <w:r>
        <w:t xml:space="preserve"> В целях проведения конкурса Министерство просвещения Российской Федерации:</w:t>
      </w:r>
      <w:r w:rsidR="00BE67FE" w:rsidRPr="00BE67FE">
        <w:t xml:space="preserve"> </w:t>
      </w:r>
      <w:r w:rsidR="00BE67FE" w:rsidRPr="00906443">
        <w:t>{</w:t>
      </w:r>
      <w:r w:rsidR="00BE67FE">
        <w:t>2</w:t>
      </w:r>
      <w:r w:rsidR="00BE67FE" w:rsidRPr="00906443">
        <w:t>}</w:t>
      </w:r>
    </w:p>
    <w:p w:rsidR="00BB2FCE" w:rsidRDefault="009D4572">
      <w:pPr>
        <w:pStyle w:val="ConsPlusNormal"/>
        <w:spacing w:before="240"/>
        <w:ind w:firstLine="540"/>
        <w:jc w:val="both"/>
      </w:pPr>
      <w:r>
        <w:t xml:space="preserve">а) </w:t>
      </w:r>
      <w:r w:rsidR="00BE67FE" w:rsidRPr="00906443">
        <w:t>{</w:t>
      </w:r>
      <w:r w:rsidR="00BE67FE">
        <w:t>7</w:t>
      </w:r>
      <w:r w:rsidR="00BE67FE" w:rsidRPr="00906443">
        <w:t>}</w:t>
      </w:r>
      <w:r w:rsidR="00BE67FE">
        <w:t xml:space="preserve"> </w:t>
      </w:r>
      <w:r>
        <w:t>не менее чем за 30 календарных дней до истечения срока подачи заявок на участие в конкурсе (далее - заявка) размещает на едином портале и официальном сайте Министерства просвещения Российской Федерации в информационно-телекоммуникационной сети "Интернет" по адресу www.edu.gov.ru (далее - официальный сайт) объявление о проведении конкурса и конкурсную документацию, включающую в себя:</w:t>
      </w:r>
      <w:r w:rsidR="00BE67FE" w:rsidRPr="00BE67FE">
        <w:t xml:space="preserve"> </w:t>
      </w:r>
      <w:r w:rsidR="00BE67FE" w:rsidRPr="00906443">
        <w:t>{</w:t>
      </w:r>
      <w:r w:rsidR="00BE67FE">
        <w:t>7</w:t>
      </w:r>
      <w:r w:rsidR="00BE67FE" w:rsidRPr="00906443">
        <w:t>}</w:t>
      </w:r>
    </w:p>
    <w:p w:rsidR="00BB2FCE" w:rsidRDefault="00BE67FE">
      <w:pPr>
        <w:pStyle w:val="ConsPlusNormal"/>
        <w:spacing w:before="240"/>
        <w:ind w:firstLine="540"/>
        <w:jc w:val="both"/>
      </w:pPr>
      <w:r w:rsidRPr="00906443">
        <w:t>{</w:t>
      </w:r>
      <w:r>
        <w:t>10</w:t>
      </w:r>
      <w:r w:rsidRPr="00906443">
        <w:t>}</w:t>
      </w:r>
      <w:r>
        <w:t xml:space="preserve"> </w:t>
      </w:r>
      <w:r w:rsidR="009D4572">
        <w:t xml:space="preserve">требования к содержанию, форме и составу заявки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sidR="009D4572">
          <w:rPr>
            <w:color w:val="0000FF"/>
          </w:rPr>
          <w:t>пунктом 11</w:t>
        </w:r>
      </w:hyperlink>
      <w:r w:rsidR="009D4572">
        <w:t xml:space="preserve"> настоящих Правил, которая включает в себя в том числе согласие на публикацию (размещение) на едином портале и официальном сайте информации об участнике конкурса, о подаваемой участником конкурса заявке;</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место нахождения (включая почтовый адрес), адрес электронной почты Министерства просвещения Российской Федерации и адрес официального сайта, порядок, дату начала и дату окончания срока подачи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и сроки внесения изменений в конкурсную документацию, а также порядок отзыва заявок участниками конкурса и порядок возврата заявок участников конкурса, определяющий в том числе основания для возврата заявок участников конкурса;</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место, дату и время рассмотрения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критерии и сроки оценки заявок;</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форму справки об образовательной деятельности за год, предшествующий году предоставления субсидии, и о плановых значениях показателей образовательной деятельности в текущем финансовом году (для юридических лиц и индивидуальных предпринимателей, осуществляющих мероприятия по содействию развитию дополнительного образования детей);</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24</w:t>
      </w:r>
      <w:r w:rsidRPr="00906443">
        <w:t>}</w:t>
      </w:r>
      <w:r>
        <w:t xml:space="preserve"> </w:t>
      </w:r>
      <w:r w:rsidR="009D4572">
        <w:t xml:space="preserve">требования к участникам конкурса в соответствии с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sidR="009D4572">
          <w:rPr>
            <w:color w:val="0000FF"/>
          </w:rPr>
          <w:t>пунктом 6</w:t>
        </w:r>
      </w:hyperlink>
      <w:r w:rsidR="009D4572">
        <w:t xml:space="preserve"> настоящих Правил;</w:t>
      </w:r>
      <w:r w:rsidRPr="00BE67FE">
        <w:t xml:space="preserve"> </w:t>
      </w:r>
      <w:r w:rsidRPr="00906443">
        <w:t>{</w:t>
      </w:r>
      <w:r>
        <w:t>24</w:t>
      </w:r>
      <w:r w:rsidRPr="00906443">
        <w:t>}</w:t>
      </w:r>
    </w:p>
    <w:p w:rsidR="00BB2FCE" w:rsidRDefault="00BE67FE">
      <w:pPr>
        <w:pStyle w:val="ConsPlusNormal"/>
        <w:spacing w:before="240"/>
        <w:ind w:firstLine="540"/>
        <w:jc w:val="both"/>
      </w:pPr>
      <w:r w:rsidRPr="00906443">
        <w:t>{</w:t>
      </w:r>
      <w:r>
        <w:t>10</w:t>
      </w:r>
      <w:r w:rsidRPr="00906443">
        <w:t>}</w:t>
      </w:r>
      <w:r>
        <w:t xml:space="preserve"> </w:t>
      </w:r>
      <w:r w:rsidR="009D4572">
        <w:t>порядок предоставления участникам конкурса разъяснений положений объявления о проведении конкурса, включая дату начала и окончания срока такого предоставления;</w:t>
      </w:r>
      <w:r w:rsidRPr="00BE67FE">
        <w:t xml:space="preserve"> </w:t>
      </w:r>
      <w:r w:rsidRPr="00906443">
        <w:t>{</w:t>
      </w:r>
      <w:r>
        <w:t>10</w:t>
      </w:r>
      <w:r w:rsidRPr="00906443">
        <w:t>}</w:t>
      </w:r>
    </w:p>
    <w:p w:rsidR="00BB2FCE" w:rsidRDefault="00BE67FE">
      <w:pPr>
        <w:pStyle w:val="ConsPlusNormal"/>
        <w:spacing w:before="240"/>
        <w:ind w:firstLine="540"/>
        <w:jc w:val="both"/>
      </w:pPr>
      <w:r w:rsidRPr="00906443">
        <w:t>{</w:t>
      </w:r>
      <w:r>
        <w:t>27</w:t>
      </w:r>
      <w:r w:rsidRPr="00906443">
        <w:t>}</w:t>
      </w:r>
      <w:r>
        <w:t xml:space="preserve"> </w:t>
      </w:r>
      <w:r w:rsidR="009D4572">
        <w:t>результат предоставления субсидии;</w:t>
      </w:r>
      <w:r w:rsidRPr="00BE67FE">
        <w:t xml:space="preserve"> </w:t>
      </w:r>
      <w:r w:rsidRPr="00906443">
        <w:t>{</w:t>
      </w:r>
      <w:r>
        <w:t>27</w:t>
      </w:r>
      <w:r w:rsidRPr="00906443">
        <w:t>}</w:t>
      </w:r>
    </w:p>
    <w:p w:rsidR="00BB2FCE" w:rsidRDefault="00BE67FE">
      <w:pPr>
        <w:pStyle w:val="ConsPlusNormal"/>
        <w:spacing w:before="240"/>
        <w:ind w:firstLine="540"/>
        <w:jc w:val="both"/>
      </w:pPr>
      <w:r w:rsidRPr="00906443">
        <w:t>{</w:t>
      </w:r>
      <w:r>
        <w:t>35</w:t>
      </w:r>
      <w:r w:rsidRPr="00906443">
        <w:t>}</w:t>
      </w:r>
      <w:r>
        <w:t xml:space="preserve"> </w:t>
      </w:r>
      <w:r w:rsidR="009D4572">
        <w:t>правила рассмотрения и оценки предложений (заявок) участников отбора;</w:t>
      </w:r>
      <w:r w:rsidRPr="00BE67FE">
        <w:t xml:space="preserve"> </w:t>
      </w:r>
      <w:r w:rsidRPr="00906443">
        <w:t>{</w:t>
      </w:r>
      <w:r>
        <w:t>35</w:t>
      </w:r>
      <w:r w:rsidRPr="00906443">
        <w:t>}</w:t>
      </w:r>
    </w:p>
    <w:p w:rsidR="00BB2FCE" w:rsidRDefault="009D4572">
      <w:pPr>
        <w:pStyle w:val="ConsPlusNormal"/>
        <w:spacing w:before="240"/>
        <w:ind w:firstLine="540"/>
        <w:jc w:val="both"/>
      </w:pPr>
      <w:r>
        <w:lastRenderedPageBreak/>
        <w:t xml:space="preserve">б) </w:t>
      </w:r>
      <w:r w:rsidR="00BE67FE" w:rsidRPr="00906443">
        <w:t>{</w:t>
      </w:r>
      <w:r w:rsidR="00BE67FE">
        <w:t>35</w:t>
      </w:r>
      <w:r w:rsidR="00BE67FE" w:rsidRPr="00906443">
        <w:t>}</w:t>
      </w:r>
      <w:r w:rsidR="00BE67FE">
        <w:t xml:space="preserve"> </w:t>
      </w:r>
      <w:r>
        <w:t>образует конкурсную комиссию, а также утверждает положение о конкурсной комиссии и ее состав;</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r>
        <w:t>в)</w:t>
      </w:r>
      <w:r w:rsidR="00BE67FE" w:rsidRPr="00BE67FE">
        <w:t xml:space="preserve"> </w:t>
      </w:r>
      <w:r w:rsidR="00BE67FE" w:rsidRPr="00906443">
        <w:t>{</w:t>
      </w:r>
      <w:r w:rsidR="00BE67FE">
        <w:t>35</w:t>
      </w:r>
      <w:r w:rsidR="00BE67FE" w:rsidRPr="00906443">
        <w:t>}</w:t>
      </w:r>
      <w:r w:rsidR="00BE67FE">
        <w:t xml:space="preserve"> </w:t>
      </w:r>
      <w:r>
        <w:t xml:space="preserve"> регистрирует заявки с прилагаемыми документами в порядке их поступления.</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proofErr w:type="gramStart"/>
      <w:r>
        <w:t xml:space="preserve">10. </w:t>
      </w:r>
      <w:r w:rsidR="00BE67FE" w:rsidRPr="00906443">
        <w:t>{</w:t>
      </w:r>
      <w:r w:rsidR="00BE67FE">
        <w:t>35</w:t>
      </w:r>
      <w:r w:rsidR="00BE67FE" w:rsidRPr="00906443">
        <w:t>}</w:t>
      </w:r>
      <w:r w:rsidR="00BE67FE">
        <w:t xml:space="preserve"> </w:t>
      </w:r>
      <w:r>
        <w:t>Министерство просвещения Российской Федерации вправе принять решение о внесении изменений в объявление о проведении конкурса только в течение первой половины срока, установленного для представления заявок.</w:t>
      </w:r>
      <w:r w:rsidR="00BE67FE" w:rsidRPr="00BE67FE">
        <w:t xml:space="preserve"> </w:t>
      </w:r>
      <w:r w:rsidR="00BE67FE" w:rsidRPr="00906443">
        <w:t>{</w:t>
      </w:r>
      <w:r w:rsidR="00BE67FE">
        <w:t>35</w:t>
      </w:r>
      <w:r w:rsidR="00BE67FE" w:rsidRPr="00906443">
        <w:t>}</w:t>
      </w:r>
      <w:r w:rsidR="00BE67FE">
        <w:t xml:space="preserve"> </w:t>
      </w:r>
      <w:r w:rsidR="00BE67FE" w:rsidRPr="00906443">
        <w:t>{</w:t>
      </w:r>
      <w:r w:rsidR="00BE67FE">
        <w:t>9</w:t>
      </w:r>
      <w:r w:rsidR="00BE67FE" w:rsidRPr="00906443">
        <w:t>}</w:t>
      </w:r>
      <w:r w:rsidR="00BE67FE">
        <w:t xml:space="preserve"> </w:t>
      </w:r>
      <w:r>
        <w:t xml:space="preserve"> В течение 2 рабочих дней со дня принятия указанного решения изменения размещаются на официальном сайте.</w:t>
      </w:r>
      <w:r w:rsidR="00BE67FE" w:rsidRPr="00BE67FE">
        <w:t xml:space="preserve"> </w:t>
      </w:r>
      <w:r w:rsidR="00BE67FE" w:rsidRPr="00906443">
        <w:t>{</w:t>
      </w:r>
      <w:r w:rsidR="00BE67FE">
        <w:t>9</w:t>
      </w:r>
      <w:r w:rsidR="00BE67FE" w:rsidRPr="00906443">
        <w:t>}{</w:t>
      </w:r>
      <w:r w:rsidR="00BE67FE">
        <w:t>35</w:t>
      </w:r>
      <w:r w:rsidR="00BE67FE" w:rsidRPr="00906443">
        <w:t>}</w:t>
      </w:r>
      <w:r w:rsidR="00BE67FE">
        <w:t xml:space="preserve">  </w:t>
      </w:r>
      <w:r>
        <w:t>Срок подачи заявок в таком случае продлевается не менее чем на 10 рабочих дней</w:t>
      </w:r>
      <w:proofErr w:type="gramEnd"/>
      <w:r>
        <w:t>.</w:t>
      </w:r>
      <w:r w:rsidR="00BE67FE" w:rsidRPr="00BE67FE">
        <w:t xml:space="preserve"> </w:t>
      </w:r>
      <w:r w:rsidR="00BE67FE" w:rsidRPr="00906443">
        <w:t>{</w:t>
      </w:r>
      <w:r w:rsidR="00BE67FE">
        <w:t>35</w:t>
      </w:r>
      <w:r w:rsidR="00BE67FE" w:rsidRPr="00906443">
        <w:t>}</w:t>
      </w:r>
    </w:p>
    <w:p w:rsidR="00BB2FCE" w:rsidRDefault="009D4572">
      <w:pPr>
        <w:pStyle w:val="ConsPlusNormal"/>
        <w:spacing w:before="240"/>
        <w:ind w:firstLine="540"/>
        <w:jc w:val="both"/>
      </w:pPr>
      <w:bookmarkStart w:id="8" w:name="Par77"/>
      <w:bookmarkEnd w:id="8"/>
      <w:r>
        <w:t xml:space="preserve">11. </w:t>
      </w:r>
      <w:r w:rsidR="00BE67FE" w:rsidRPr="00906443">
        <w:t>{</w:t>
      </w:r>
      <w:r w:rsidR="00BE67FE">
        <w:t>13</w:t>
      </w:r>
      <w:r w:rsidR="00BE67FE" w:rsidRPr="00906443">
        <w:t>}</w:t>
      </w:r>
      <w:r>
        <w:t>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документов:</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а) </w:t>
      </w:r>
      <w:r w:rsidR="00BE67FE" w:rsidRPr="00906443">
        <w:t>{</w:t>
      </w:r>
      <w:r w:rsidR="00BE67FE">
        <w:t>13</w:t>
      </w:r>
      <w:r w:rsidR="00BE67FE" w:rsidRPr="00906443">
        <w:t>}</w:t>
      </w:r>
      <w:r>
        <w:t xml:space="preserve">расчет средств, подлежащих возмещению, согласно </w:t>
      </w:r>
      <w:hyperlink w:anchor="Par154" w:tooltip="РАСЧЕТ" w:history="1">
        <w:r>
          <w:rPr>
            <w:color w:val="0000FF"/>
          </w:rPr>
          <w:t>приложению</w:t>
        </w:r>
      </w:hyperlink>
      <w:r>
        <w:t>;</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б) </w:t>
      </w:r>
      <w:r w:rsidR="00BE67FE" w:rsidRPr="00906443">
        <w:t>{</w:t>
      </w:r>
      <w:r w:rsidR="00BE67FE">
        <w:t>13</w:t>
      </w:r>
      <w:r w:rsidR="00BE67FE" w:rsidRPr="00906443">
        <w:t>}</w:t>
      </w:r>
      <w:r>
        <w:t>копия лицензии на осуществление образовательной деятельности и копия приложения к лицензии, подтверждающего право реализации дополнительных общеобразовательных программ (для юридических лиц и индивидуальных предпринимателей, осуществляющих мероприятия по содействию развитию дополнительного образования детей);</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в) </w:t>
      </w:r>
      <w:r w:rsidR="00BE67FE" w:rsidRPr="00906443">
        <w:t>{</w:t>
      </w:r>
      <w:r w:rsidR="00BE67FE">
        <w:t>13</w:t>
      </w:r>
      <w:r w:rsidR="00BE67FE" w:rsidRPr="00906443">
        <w:t>}</w:t>
      </w:r>
      <w:r>
        <w:t>выписка из реестра организаций отдыха детей и их оздоровления, заверенная в установленном порядке органом исполнительной власти субъекта Российской Федерации в сфере организации отдыха и оздоровления детей (для юридических лиц и индивидуальных предпринимателей, осуществляющих мероприятия по организации отдыха детей и их оздоровления);</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г)</w:t>
      </w:r>
      <w:r w:rsidR="00BE67FE" w:rsidRPr="00BE67FE">
        <w:t xml:space="preserve"> </w:t>
      </w:r>
      <w:r w:rsidR="00BE67FE" w:rsidRPr="00906443">
        <w:t>{</w:t>
      </w:r>
      <w:r w:rsidR="00BE67FE">
        <w:t>13</w:t>
      </w:r>
      <w:r w:rsidR="00BE67FE" w:rsidRPr="00906443">
        <w:t>}</w:t>
      </w:r>
      <w:r>
        <w:t xml:space="preserve"> справка, подписанная руководителем и главным бухгалтером (при наличии) юридического лица (индивидуальным предпринимателем), подтверждающая, что юридическое лицо (индивидуальный предприниматель) не получает из федерального бюджета средства на основании иных нормативных правовых актов Российской Федерации на цели, указанные в </w:t>
      </w:r>
      <w:hyperlink w:anchor="Par50" w:tooltip="4. Субсидии предоставляются на возмещение части затрат, понесенных юридическими лицами и (или) индивидуальными предпринимателями за год, предшествующий году предоставления субсидии, на выполнение мероприятий, предусмотренных пунктом 3 настоящих Правил." w:history="1">
        <w:r>
          <w:rPr>
            <w:color w:val="0000FF"/>
          </w:rPr>
          <w:t>пункте 4</w:t>
        </w:r>
      </w:hyperlink>
      <w:r>
        <w:t xml:space="preserve"> настоящих Правил;</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д)</w:t>
      </w:r>
      <w:r w:rsidR="00BE67FE" w:rsidRPr="00BE67FE">
        <w:t xml:space="preserve"> </w:t>
      </w:r>
      <w:r w:rsidR="00BE67FE" w:rsidRPr="00906443">
        <w:t>{</w:t>
      </w:r>
      <w:r w:rsidR="00BE67FE">
        <w:t>13</w:t>
      </w:r>
      <w:r w:rsidR="00BE67FE" w:rsidRPr="00906443">
        <w:t>}</w:t>
      </w:r>
      <w:r>
        <w:t xml:space="preserve"> справка, подписанная руководителем и главным бухгалтером (при наличии) юридического лица (индивидуальным предпринимателем), подтверждающая, что юридическое лицо (индивидуальный предприниматель) соответствует требованиям, указанным в </w:t>
      </w:r>
      <w:hyperlink w:anchor="Par54" w:tooltip="б) у участника конкурс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 w:history="1">
        <w:r>
          <w:rPr>
            <w:color w:val="0000FF"/>
          </w:rPr>
          <w:t>подпунктах "б"</w:t>
        </w:r>
      </w:hyperlink>
      <w:r>
        <w:t xml:space="preserve"> - </w:t>
      </w:r>
      <w:hyperlink w:anchor="Par56" w:tooltip="г) участник конкурса не получает средства из федерального бюджета на основании иных нормативных правовых актов Российской Федерации на цели, указанные в пункте 4 настоящих Правил;" w:history="1">
        <w:r>
          <w:rPr>
            <w:color w:val="0000FF"/>
          </w:rPr>
          <w:t>"г" пункта 6</w:t>
        </w:r>
      </w:hyperlink>
      <w:r>
        <w:t xml:space="preserve"> настоящих Правил;</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 xml:space="preserve">е) </w:t>
      </w:r>
      <w:r w:rsidR="00BE67FE" w:rsidRPr="00906443">
        <w:t>{</w:t>
      </w:r>
      <w:r w:rsidR="00BE67FE">
        <w:t>13</w:t>
      </w:r>
      <w:r w:rsidR="00BE67FE" w:rsidRPr="00906443">
        <w:t>}</w:t>
      </w:r>
      <w:r>
        <w:t>сопроводительное письмо за подписью руководителя юридического лица (индивидуального предпринимателя) с указанием количества выполненных мероприятий;</w:t>
      </w:r>
      <w:r w:rsidR="00BE67FE" w:rsidRPr="00BE67FE">
        <w:t xml:space="preserve"> </w:t>
      </w:r>
      <w:r w:rsidR="00BE67FE" w:rsidRPr="00906443">
        <w:t>{</w:t>
      </w:r>
      <w:r w:rsidR="00BE67FE">
        <w:t>13</w:t>
      </w:r>
      <w:r w:rsidR="00BE67FE" w:rsidRPr="00906443">
        <w:t>}</w:t>
      </w:r>
    </w:p>
    <w:p w:rsidR="00BB2FCE" w:rsidRDefault="009D4572">
      <w:pPr>
        <w:pStyle w:val="ConsPlusNormal"/>
        <w:spacing w:before="240"/>
        <w:ind w:firstLine="540"/>
        <w:jc w:val="both"/>
      </w:pPr>
      <w:r>
        <w:t>ж)</w:t>
      </w:r>
      <w:r w:rsidR="008A27CD" w:rsidRPr="008A27CD">
        <w:t xml:space="preserve"> </w:t>
      </w:r>
      <w:r w:rsidR="008A27CD" w:rsidRPr="00906443">
        <w:t>{</w:t>
      </w:r>
      <w:r w:rsidR="008A27CD">
        <w:t>13</w:t>
      </w:r>
      <w:r w:rsidR="008A27CD" w:rsidRPr="00906443">
        <w:t>}</w:t>
      </w:r>
      <w:r>
        <w:t xml:space="preserve"> документы, подтверждающие фактически понесенные затраты юридического лица (индивидуального предпринимателя) на выполнение мероприятий, предусмотренных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настоящих Правил, а именно:</w:t>
      </w:r>
      <w:r w:rsidR="008A27CD" w:rsidRPr="008A27CD">
        <w:t xml:space="preserve"> </w:t>
      </w:r>
      <w:r w:rsidR="008A27CD" w:rsidRPr="00906443">
        <w:t>{</w:t>
      </w:r>
      <w:r w:rsidR="008A27CD">
        <w:t>13</w:t>
      </w:r>
      <w:r w:rsidR="008A27CD" w:rsidRPr="00906443">
        <w:t>}</w:t>
      </w:r>
    </w:p>
    <w:p w:rsidR="00BB2FCE" w:rsidRDefault="008A27CD">
      <w:pPr>
        <w:pStyle w:val="ConsPlusNormal"/>
        <w:spacing w:before="240"/>
        <w:ind w:firstLine="540"/>
        <w:jc w:val="both"/>
      </w:pPr>
      <w:r w:rsidRPr="00906443">
        <w:t>{</w:t>
      </w:r>
      <w:r>
        <w:t>13</w:t>
      </w:r>
      <w:r w:rsidRPr="00906443">
        <w:t>}</w:t>
      </w:r>
      <w:r w:rsidR="009D4572">
        <w:t>договоры (контракты, соглашения) на оказание услуг (выполнение работ);</w:t>
      </w:r>
      <w:r w:rsidRPr="008A27CD">
        <w:t xml:space="preserve"> </w:t>
      </w:r>
      <w:r w:rsidRPr="00906443">
        <w:t>{</w:t>
      </w:r>
      <w:r>
        <w:t>13</w:t>
      </w:r>
      <w:r w:rsidRPr="00906443">
        <w:t>}</w:t>
      </w:r>
    </w:p>
    <w:p w:rsidR="00BB2FCE" w:rsidRDefault="008A27CD">
      <w:pPr>
        <w:pStyle w:val="ConsPlusNormal"/>
        <w:spacing w:before="240"/>
        <w:ind w:firstLine="540"/>
        <w:jc w:val="both"/>
      </w:pPr>
      <w:r w:rsidRPr="00906443">
        <w:lastRenderedPageBreak/>
        <w:t>{</w:t>
      </w:r>
      <w:r>
        <w:t>13</w:t>
      </w:r>
      <w:r w:rsidRPr="00906443">
        <w:t>}</w:t>
      </w:r>
      <w:r w:rsidR="009D4572">
        <w:t>документы, подтверждающие сдачу и приемку выполненных работ (оказанных услуг);</w:t>
      </w:r>
      <w:r w:rsidRPr="008A27CD">
        <w:t xml:space="preserve"> </w:t>
      </w:r>
      <w:r w:rsidRPr="00906443">
        <w:t>{</w:t>
      </w:r>
      <w:r>
        <w:t>13</w:t>
      </w:r>
      <w:r w:rsidRPr="00906443">
        <w:t>}</w:t>
      </w:r>
    </w:p>
    <w:p w:rsidR="00BB2FCE" w:rsidRDefault="008A27CD">
      <w:pPr>
        <w:pStyle w:val="ConsPlusNormal"/>
        <w:spacing w:before="240"/>
        <w:ind w:firstLine="540"/>
        <w:jc w:val="both"/>
      </w:pPr>
      <w:r w:rsidRPr="00906443">
        <w:t>{</w:t>
      </w:r>
      <w:r>
        <w:t>13</w:t>
      </w:r>
      <w:r w:rsidRPr="00906443">
        <w:t>}</w:t>
      </w:r>
      <w:r w:rsidR="009D4572">
        <w:t>платежные документы и (или) поручения с отметкой об исполнении, подтверждающие фактически понесенные затраты;</w:t>
      </w:r>
      <w:r w:rsidRPr="008A27CD">
        <w:t xml:space="preserve"> </w:t>
      </w:r>
      <w:r w:rsidRPr="00906443">
        <w:t>{</w:t>
      </w:r>
      <w:r>
        <w:t>13</w:t>
      </w:r>
      <w:r w:rsidRPr="00906443">
        <w:t>}</w:t>
      </w:r>
    </w:p>
    <w:p w:rsidR="00BB2FCE" w:rsidRDefault="008A27CD">
      <w:pPr>
        <w:pStyle w:val="ConsPlusNormal"/>
        <w:spacing w:before="240"/>
        <w:ind w:firstLine="540"/>
        <w:jc w:val="both"/>
      </w:pPr>
      <w:r w:rsidRPr="00906443">
        <w:t>{</w:t>
      </w:r>
      <w:r>
        <w:t>13</w:t>
      </w:r>
      <w:r w:rsidRPr="00906443">
        <w:t>}</w:t>
      </w:r>
      <w:r w:rsidR="009D4572">
        <w:t xml:space="preserve">сметы расходов, и (или) счета-фактуры (за исключением организаций, применяющих упрощенную систему налогообложения), и (или) дефектные ведомости, и (или) проектная документация, и (или) сводный сметный расчет, и (или) </w:t>
      </w:r>
      <w:hyperlink r:id="rId9" w:history="1">
        <w:r w:rsidR="009D4572">
          <w:rPr>
            <w:color w:val="0000FF"/>
          </w:rPr>
          <w:t>КС-2</w:t>
        </w:r>
      </w:hyperlink>
      <w:r w:rsidR="009D4572">
        <w:t xml:space="preserve"> и </w:t>
      </w:r>
      <w:hyperlink r:id="rId10" w:history="1">
        <w:r w:rsidR="009D4572">
          <w:rPr>
            <w:color w:val="0000FF"/>
          </w:rPr>
          <w:t>КС-3</w:t>
        </w:r>
      </w:hyperlink>
      <w:r w:rsidR="009D4572">
        <w:t xml:space="preserve"> (при проведении капитального ремонта) - при наличии;</w:t>
      </w:r>
      <w:r w:rsidRPr="008A27CD">
        <w:t xml:space="preserve"> </w:t>
      </w:r>
      <w:r w:rsidRPr="00906443">
        <w:t>{</w:t>
      </w:r>
      <w:r>
        <w:t>13</w:t>
      </w:r>
      <w:r w:rsidRPr="00906443">
        <w:t>}</w:t>
      </w:r>
    </w:p>
    <w:p w:rsidR="00BB2FCE" w:rsidRDefault="009D4572">
      <w:pPr>
        <w:pStyle w:val="ConsPlusNormal"/>
        <w:spacing w:before="240"/>
        <w:ind w:firstLine="540"/>
        <w:jc w:val="both"/>
      </w:pPr>
      <w:r>
        <w:t>з)</w:t>
      </w:r>
      <w:r w:rsidR="008A27CD" w:rsidRPr="008A27CD">
        <w:t xml:space="preserve"> </w:t>
      </w:r>
      <w:r w:rsidR="008A27CD" w:rsidRPr="00906443">
        <w:t>{</w:t>
      </w:r>
      <w:r w:rsidR="008A27CD">
        <w:t>13</w:t>
      </w:r>
      <w:r w:rsidR="008A27CD" w:rsidRPr="00906443">
        <w:t>}</w:t>
      </w:r>
      <w:r>
        <w:t xml:space="preserve"> согласие на проведение Министерством просвещения Российской Федерации и органом государственного финансового контроля обязательных проверок соблюдения целей, условий и порядка предоставления субсидии, которые установлены настоящими Правилами, в случае признания участника конкурса победителем конкурса.</w:t>
      </w:r>
      <w:r w:rsidR="008A27CD" w:rsidRPr="008A27CD">
        <w:t xml:space="preserve"> </w:t>
      </w:r>
      <w:r w:rsidR="008A27CD" w:rsidRPr="00906443">
        <w:t>{</w:t>
      </w:r>
      <w:r w:rsidR="008A27CD">
        <w:t>13</w:t>
      </w:r>
      <w:r w:rsidR="008A27CD" w:rsidRPr="00906443">
        <w:t>}</w:t>
      </w:r>
    </w:p>
    <w:p w:rsidR="00BB2FCE" w:rsidRDefault="009D4572">
      <w:pPr>
        <w:pStyle w:val="ConsPlusNormal"/>
        <w:spacing w:before="240"/>
        <w:ind w:firstLine="540"/>
        <w:jc w:val="both"/>
      </w:pPr>
      <w:r>
        <w:t xml:space="preserve">12. </w:t>
      </w:r>
      <w:r w:rsidR="008A27CD" w:rsidRPr="00906443">
        <w:t>{</w:t>
      </w:r>
      <w:r w:rsidR="008A27CD">
        <w:t>13</w:t>
      </w:r>
      <w:r w:rsidR="008A27CD" w:rsidRPr="00906443">
        <w:t>}</w:t>
      </w:r>
      <w:r>
        <w:t>Заявка представляется в Министерство просвещения Российской Федерации на бумажном носителе и в электронном виде.</w:t>
      </w:r>
      <w:r w:rsidR="008A27CD" w:rsidRPr="008A27CD">
        <w:t xml:space="preserve"> </w:t>
      </w:r>
      <w:r w:rsidR="008A27CD" w:rsidRPr="00906443">
        <w:t>{</w:t>
      </w:r>
      <w:r w:rsidR="008A27CD">
        <w:t>13</w:t>
      </w:r>
      <w:r w:rsidR="008A27CD" w:rsidRPr="00906443">
        <w:t>}</w:t>
      </w:r>
    </w:p>
    <w:p w:rsidR="00BB2FCE" w:rsidRDefault="009D4572">
      <w:pPr>
        <w:pStyle w:val="ConsPlusNormal"/>
        <w:spacing w:before="240"/>
        <w:ind w:firstLine="540"/>
        <w:jc w:val="both"/>
      </w:pPr>
      <w:r>
        <w:t xml:space="preserve">13. </w:t>
      </w:r>
      <w:r w:rsidR="008A27CD" w:rsidRPr="00906443">
        <w:t>{</w:t>
      </w:r>
      <w:r w:rsidR="008A27CD">
        <w:t>35</w:t>
      </w:r>
      <w:r w:rsidR="008A27CD" w:rsidRPr="00906443">
        <w:t>}</w:t>
      </w:r>
      <w:r>
        <w:t>Конкурсная комиссия проводит экспертизу заявок в 2 этапа.</w:t>
      </w:r>
      <w:r w:rsidR="008A27CD" w:rsidRPr="008A27CD">
        <w:t xml:space="preserve"> </w:t>
      </w:r>
      <w:r w:rsidR="008A27CD" w:rsidRPr="00906443">
        <w:t>{</w:t>
      </w:r>
      <w:r w:rsidR="008A27CD">
        <w:t>35</w:t>
      </w:r>
      <w:r w:rsidR="008A27CD" w:rsidRPr="00906443">
        <w:t>}</w:t>
      </w:r>
    </w:p>
    <w:p w:rsidR="00BB2FCE" w:rsidRDefault="009D4572">
      <w:pPr>
        <w:pStyle w:val="ConsPlusNormal"/>
        <w:spacing w:before="240"/>
        <w:ind w:firstLine="540"/>
        <w:jc w:val="both"/>
      </w:pPr>
      <w:r>
        <w:t xml:space="preserve">14. </w:t>
      </w:r>
      <w:r w:rsidR="008A27CD" w:rsidRPr="00906443">
        <w:t>{</w:t>
      </w:r>
      <w:r w:rsidR="008A27CD">
        <w:t>35</w:t>
      </w:r>
      <w:r w:rsidR="008A27CD" w:rsidRPr="00906443">
        <w:t>}</w:t>
      </w:r>
      <w:r>
        <w:t xml:space="preserve">Первый этап экспертизы заявок проводится в течение 10 рабочих дней со дня окончания приема заявок. На этом этапе конкурсная комиссия осуществляет рассмотрение заявок и документов, представленных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Pr>
            <w:color w:val="0000FF"/>
          </w:rPr>
          <w:t>пунктом 11</w:t>
        </w:r>
      </w:hyperlink>
      <w:r>
        <w:t xml:space="preserve"> настоящих Правил в Министерство просвещения Российской Федерации, на соответствие требованиям, установленным конкурсной документацией.</w:t>
      </w:r>
      <w:r w:rsidR="008A27CD" w:rsidRPr="008A27CD">
        <w:t xml:space="preserve"> </w:t>
      </w:r>
      <w:r w:rsidR="008A27CD" w:rsidRPr="00906443">
        <w:t>{</w:t>
      </w:r>
      <w:r w:rsidR="008A27CD">
        <w:t>35</w:t>
      </w:r>
      <w:r w:rsidR="008A27CD" w:rsidRPr="00906443">
        <w:t>}</w:t>
      </w:r>
    </w:p>
    <w:p w:rsidR="00BB2FCE" w:rsidRDefault="009D4572">
      <w:pPr>
        <w:pStyle w:val="ConsPlusNormal"/>
        <w:spacing w:before="240"/>
        <w:ind w:firstLine="540"/>
        <w:jc w:val="both"/>
      </w:pPr>
      <w:r>
        <w:t>15.</w:t>
      </w:r>
      <w:r w:rsidR="008A27CD" w:rsidRPr="008A27CD">
        <w:t xml:space="preserve"> </w:t>
      </w:r>
      <w:r w:rsidR="008A27CD" w:rsidRPr="00906443">
        <w:t>{</w:t>
      </w:r>
      <w:r w:rsidR="008A27CD">
        <w:t>38</w:t>
      </w:r>
      <w:r w:rsidR="008A27CD" w:rsidRPr="00906443">
        <w:t>}</w:t>
      </w:r>
      <w:r>
        <w:t xml:space="preserve"> Участник конкурса несет ответственность за недостоверность сведений, содержащихся в документах, представленных в соответствии с </w:t>
      </w:r>
      <w:hyperlink w:anchor="Par77" w:tooltip="11. Юридическое лицо (индивидуальный предприниматель) для участия в конкурсе представляет в Министерство просвещения Российской Федерации заявку, оформленную в соответствии с требованиями, установленными конкурсной документацией, с приложением следующих докуме" w:history="1">
        <w:r>
          <w:rPr>
            <w:color w:val="0000FF"/>
          </w:rPr>
          <w:t>пунктом 11</w:t>
        </w:r>
      </w:hyperlink>
      <w:r>
        <w:t xml:space="preserve"> настоящих Правил.</w:t>
      </w:r>
      <w:r w:rsidR="008A27CD" w:rsidRPr="008A27CD">
        <w:t xml:space="preserve"> </w:t>
      </w:r>
      <w:r w:rsidR="008A27CD" w:rsidRPr="00906443">
        <w:t>{</w:t>
      </w:r>
      <w:r w:rsidR="008A27CD">
        <w:t>38</w:t>
      </w:r>
      <w:r w:rsidR="008A27CD" w:rsidRPr="00906443">
        <w:t>}</w:t>
      </w:r>
    </w:p>
    <w:p w:rsidR="00BB2FCE" w:rsidRDefault="009D4572">
      <w:pPr>
        <w:pStyle w:val="ConsPlusNormal"/>
        <w:spacing w:before="240"/>
        <w:ind w:firstLine="540"/>
        <w:jc w:val="both"/>
      </w:pPr>
      <w:r>
        <w:t>16.</w:t>
      </w:r>
      <w:r w:rsidR="008A27CD" w:rsidRPr="008A27CD">
        <w:t xml:space="preserve"> </w:t>
      </w:r>
      <w:r w:rsidR="008A27CD" w:rsidRPr="00906443">
        <w:t>{</w:t>
      </w:r>
      <w:r w:rsidR="008A27CD">
        <w:t>17</w:t>
      </w:r>
      <w:r w:rsidR="008A27CD" w:rsidRPr="00906443">
        <w:t>}</w:t>
      </w:r>
      <w:r>
        <w:t>Основаниями для отклонения конкурсной комиссией заявки участника конкурса являются:</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 xml:space="preserve">а) </w:t>
      </w:r>
      <w:r w:rsidR="008A27CD" w:rsidRPr="00906443">
        <w:t>{</w:t>
      </w:r>
      <w:r w:rsidR="008A27CD">
        <w:t>17</w:t>
      </w:r>
      <w:r w:rsidR="008A27CD" w:rsidRPr="00906443">
        <w:t>}</w:t>
      </w:r>
      <w:r>
        <w:t>представление не в полном объеме документов, указанных в конкурсной документации;</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б)</w:t>
      </w:r>
      <w:r w:rsidR="008A27CD" w:rsidRPr="008A27CD">
        <w:t xml:space="preserve"> </w:t>
      </w:r>
      <w:r w:rsidR="008A27CD" w:rsidRPr="00906443">
        <w:t>{</w:t>
      </w:r>
      <w:r w:rsidR="008A27CD">
        <w:t>17</w:t>
      </w:r>
      <w:r w:rsidR="008A27CD" w:rsidRPr="00906443">
        <w:t>}</w:t>
      </w:r>
      <w:r>
        <w:t xml:space="preserve"> представление участником конкурса недостоверной информации, в том числе информации о месте нахождения и адресе юридического лица;</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в)</w:t>
      </w:r>
      <w:r w:rsidR="008A27CD" w:rsidRPr="008A27CD">
        <w:t xml:space="preserve"> </w:t>
      </w:r>
      <w:r w:rsidR="008A27CD" w:rsidRPr="00906443">
        <w:t>{</w:t>
      </w:r>
      <w:r w:rsidR="008A27CD">
        <w:t>17</w:t>
      </w:r>
      <w:r w:rsidR="008A27CD" w:rsidRPr="00906443">
        <w:t>}</w:t>
      </w:r>
      <w:r>
        <w:t xml:space="preserve"> представление заявки, не соответствующей требованиям, установленным конкурсной документацией;</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г)</w:t>
      </w:r>
      <w:r w:rsidR="008A27CD" w:rsidRPr="008A27CD">
        <w:t xml:space="preserve"> </w:t>
      </w:r>
      <w:r w:rsidR="008A27CD" w:rsidRPr="00906443">
        <w:t>{</w:t>
      </w:r>
      <w:r w:rsidR="008A27CD">
        <w:t>17</w:t>
      </w:r>
      <w:r w:rsidR="008A27CD" w:rsidRPr="00906443">
        <w:t>}</w:t>
      </w:r>
      <w:r>
        <w:t xml:space="preserve"> поступление заявки позже установленной даты окончания срока подачи заявок;</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д)</w:t>
      </w:r>
      <w:r w:rsidR="008A27CD" w:rsidRPr="008A27CD">
        <w:t xml:space="preserve"> </w:t>
      </w:r>
      <w:r w:rsidR="008A27CD" w:rsidRPr="00906443">
        <w:t>{</w:t>
      </w:r>
      <w:r w:rsidR="008A27CD">
        <w:t>17</w:t>
      </w:r>
      <w:r w:rsidR="008A27CD" w:rsidRPr="00906443">
        <w:t>}</w:t>
      </w:r>
      <w:r>
        <w:t xml:space="preserve"> несоответствие участника конкурса требованиям, установленным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Pr>
            <w:color w:val="0000FF"/>
          </w:rPr>
          <w:t>пункте 6</w:t>
        </w:r>
      </w:hyperlink>
      <w:r>
        <w:t xml:space="preserve"> настоящих Правил.</w:t>
      </w:r>
      <w:r w:rsidR="008A27CD" w:rsidRPr="008A27CD">
        <w:t xml:space="preserve"> </w:t>
      </w:r>
      <w:r w:rsidR="008A27CD" w:rsidRPr="00906443">
        <w:t>{</w:t>
      </w:r>
      <w:r w:rsidR="008A27CD">
        <w:t>17</w:t>
      </w:r>
      <w:r w:rsidR="008A27CD" w:rsidRPr="00906443">
        <w:t>}</w:t>
      </w:r>
    </w:p>
    <w:p w:rsidR="00BB2FCE" w:rsidRDefault="009D4572">
      <w:pPr>
        <w:pStyle w:val="ConsPlusNormal"/>
        <w:spacing w:before="240"/>
        <w:ind w:firstLine="540"/>
        <w:jc w:val="both"/>
      </w:pPr>
      <w:r>
        <w:t xml:space="preserve">17. </w:t>
      </w:r>
      <w:r w:rsidR="008A27CD" w:rsidRPr="00906443">
        <w:t>{</w:t>
      </w:r>
      <w:r w:rsidR="008A27CD">
        <w:t>21</w:t>
      </w:r>
      <w:r w:rsidR="008A27CD" w:rsidRPr="00906443">
        <w:t>}</w:t>
      </w:r>
      <w:r>
        <w:t>Основаниями для отказа в предоставлении субсидии получателю субсидии являются:</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lastRenderedPageBreak/>
        <w:t xml:space="preserve">а) </w:t>
      </w:r>
      <w:r w:rsidR="008A27CD" w:rsidRPr="00906443">
        <w:t>{</w:t>
      </w:r>
      <w:r w:rsidR="008A27CD">
        <w:t>21</w:t>
      </w:r>
      <w:r w:rsidR="008A27CD" w:rsidRPr="00906443">
        <w:t>}</w:t>
      </w:r>
      <w:r>
        <w:t>представление не в полном объеме документов, указанных в конкурсной документации;</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б) </w:t>
      </w:r>
      <w:r w:rsidR="008A27CD" w:rsidRPr="00906443">
        <w:t>{</w:t>
      </w:r>
      <w:r w:rsidR="008A27CD">
        <w:t>21</w:t>
      </w:r>
      <w:r w:rsidR="008A27CD" w:rsidRPr="00906443">
        <w:t>}</w:t>
      </w:r>
      <w:r>
        <w:t>установление факта недостоверности представленной получателем субсидии информации;</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в) </w:t>
      </w:r>
      <w:r w:rsidR="008A27CD" w:rsidRPr="00906443">
        <w:t>{</w:t>
      </w:r>
      <w:r w:rsidR="008A27CD">
        <w:t>21</w:t>
      </w:r>
      <w:r w:rsidR="008A27CD" w:rsidRPr="00906443">
        <w:t>}</w:t>
      </w:r>
      <w:r>
        <w:t xml:space="preserve">несоответствие получателя субсидии требованиям, установленным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Pr>
            <w:color w:val="0000FF"/>
          </w:rPr>
          <w:t>пункте 6</w:t>
        </w:r>
      </w:hyperlink>
      <w:r>
        <w:t xml:space="preserve"> настоящих Правил.</w:t>
      </w:r>
      <w:r w:rsidR="008A27CD" w:rsidRPr="008A27CD">
        <w:t xml:space="preserve"> </w:t>
      </w:r>
      <w:r w:rsidR="008A27CD" w:rsidRPr="00906443">
        <w:t>{</w:t>
      </w:r>
      <w:r w:rsidR="008A27CD">
        <w:t>21</w:t>
      </w:r>
      <w:r w:rsidR="008A27CD" w:rsidRPr="00906443">
        <w:t>}</w:t>
      </w:r>
    </w:p>
    <w:p w:rsidR="00BB2FCE" w:rsidRDefault="009D4572">
      <w:pPr>
        <w:pStyle w:val="ConsPlusNormal"/>
        <w:spacing w:before="240"/>
        <w:ind w:firstLine="540"/>
        <w:jc w:val="both"/>
      </w:pPr>
      <w:r>
        <w:t xml:space="preserve">18. </w:t>
      </w:r>
      <w:r w:rsidR="008A27CD" w:rsidRPr="00906443">
        <w:t>{</w:t>
      </w:r>
      <w:r w:rsidR="008A27CD">
        <w:t>35</w:t>
      </w:r>
      <w:r w:rsidR="008A27CD" w:rsidRPr="00906443">
        <w:t>}</w:t>
      </w:r>
      <w:r>
        <w:t>Протокол заседания конкурсной комиссии, содержащий информацию обо всех участниках конкурса, а также об отклоненных заявках с обоснованием причин отклонения, оформляется не позднее чем через 3 рабочих дня со дня принятия конкурсной комиссией решения по результатам первого этапа экспертизы заявок.</w:t>
      </w:r>
      <w:r w:rsidR="008A27CD" w:rsidRPr="008A27CD">
        <w:t xml:space="preserve"> </w:t>
      </w:r>
      <w:r w:rsidR="008A27CD" w:rsidRPr="00906443">
        <w:t>{</w:t>
      </w:r>
      <w:r w:rsidR="008A27CD">
        <w:t>35</w:t>
      </w:r>
      <w:r w:rsidR="008A27CD" w:rsidRPr="00906443">
        <w:t>}</w:t>
      </w:r>
    </w:p>
    <w:p w:rsidR="00BB2FCE" w:rsidRDefault="008A27CD">
      <w:pPr>
        <w:pStyle w:val="ConsPlusNormal"/>
        <w:spacing w:before="240"/>
        <w:ind w:firstLine="540"/>
        <w:jc w:val="both"/>
      </w:pPr>
      <w:r w:rsidRPr="00906443">
        <w:t>{</w:t>
      </w:r>
      <w:r>
        <w:t>35</w:t>
      </w:r>
      <w:r w:rsidRPr="00906443">
        <w:t>}</w:t>
      </w:r>
      <w:r w:rsidR="009D4572">
        <w:t>В случае если конкурсной комиссией по результатам рассмотрения заявок признана только одна заявка соответствующей требованиям, установленным конкурсной документацией, заявка допускается до второго этапа экспертизы заявок.</w:t>
      </w:r>
      <w:r w:rsidRPr="008A27CD">
        <w:t xml:space="preserve"> </w:t>
      </w:r>
      <w:r w:rsidRPr="00906443">
        <w:t>{</w:t>
      </w:r>
      <w:r>
        <w:t>35</w:t>
      </w:r>
      <w:r w:rsidRPr="00906443">
        <w:t>}</w:t>
      </w:r>
    </w:p>
    <w:p w:rsidR="00BB2FCE" w:rsidRDefault="009D4572">
      <w:pPr>
        <w:pStyle w:val="ConsPlusNormal"/>
        <w:spacing w:before="240"/>
        <w:ind w:firstLine="540"/>
        <w:jc w:val="both"/>
      </w:pPr>
      <w:r>
        <w:t xml:space="preserve">19. </w:t>
      </w:r>
      <w:r w:rsidR="008A27CD" w:rsidRPr="008A27CD">
        <w:t>{35}</w:t>
      </w:r>
      <w:r>
        <w:t xml:space="preserve">На втором этапе экспертизы заявок конкурсная комиссия осуществляет оценку заявок по критериям, указанным в </w:t>
      </w:r>
      <w:hyperlink w:anchor="Par108" w:tooltip="20. Представленные на конкурс заявки, соответствующие требованиям, установленным конкурсной документацией, оцениваются конкурсной комиссией по следующим критериям (далее - критерии конкурса):" w:history="1">
        <w:r>
          <w:rPr>
            <w:color w:val="0000FF"/>
          </w:rPr>
          <w:t>пункте 20</w:t>
        </w:r>
      </w:hyperlink>
      <w:r>
        <w:t xml:space="preserve"> настоящих Правил.</w:t>
      </w:r>
      <w:r w:rsidR="008A27CD" w:rsidRPr="008A27CD">
        <w:t xml:space="preserve"> </w:t>
      </w:r>
      <w:r w:rsidR="008A27CD" w:rsidRPr="00906443">
        <w:t>{</w:t>
      </w:r>
      <w:r w:rsidR="008A27CD">
        <w:t>35</w:t>
      </w:r>
      <w:r w:rsidR="008A27CD" w:rsidRPr="00906443">
        <w:t>}</w:t>
      </w:r>
    </w:p>
    <w:p w:rsidR="00BB2FCE" w:rsidRDefault="008A27CD">
      <w:pPr>
        <w:pStyle w:val="ConsPlusNormal"/>
        <w:spacing w:before="240"/>
        <w:ind w:firstLine="540"/>
        <w:jc w:val="both"/>
      </w:pPr>
      <w:r w:rsidRPr="00906443">
        <w:t>{</w:t>
      </w:r>
      <w:r>
        <w:t>35</w:t>
      </w:r>
      <w:r w:rsidRPr="00906443">
        <w:t>}</w:t>
      </w:r>
      <w:r w:rsidR="009D4572">
        <w:t>Второй этап экспертизы заявок проводится в течение 20 рабочих дней со дня окончания первого этапа.</w:t>
      </w:r>
      <w:r w:rsidRPr="008A27CD">
        <w:t xml:space="preserve"> </w:t>
      </w:r>
      <w:r w:rsidRPr="00906443">
        <w:t>{</w:t>
      </w:r>
      <w:r>
        <w:t>35</w:t>
      </w:r>
      <w:r w:rsidRPr="00906443">
        <w:t>}</w:t>
      </w:r>
    </w:p>
    <w:p w:rsidR="00BB2FCE" w:rsidRDefault="009D4572">
      <w:pPr>
        <w:pStyle w:val="ConsPlusNormal"/>
        <w:spacing w:before="240"/>
        <w:ind w:firstLine="540"/>
        <w:jc w:val="both"/>
      </w:pPr>
      <w:bookmarkStart w:id="9" w:name="Par108"/>
      <w:bookmarkEnd w:id="9"/>
      <w:r>
        <w:t xml:space="preserve">20. </w:t>
      </w:r>
      <w:r w:rsidR="008A27CD" w:rsidRPr="00906443">
        <w:t>{</w:t>
      </w:r>
      <w:r w:rsidR="008A27CD">
        <w:t>11</w:t>
      </w:r>
      <w:r w:rsidR="008A27CD" w:rsidRPr="00906443">
        <w:t>}</w:t>
      </w:r>
      <w:r>
        <w:t>Представленные на конкурс заявки, соответствующие требованиям, установленным конкурсной документацией, оцениваются конкурсной комиссией по следующим критериям (далее - критерии конкурса):</w:t>
      </w:r>
      <w:r w:rsidR="008A27CD" w:rsidRPr="008A27CD">
        <w:t xml:space="preserve"> </w:t>
      </w:r>
      <w:r w:rsidR="008A27CD" w:rsidRPr="00906443">
        <w:t>{</w:t>
      </w:r>
      <w:r w:rsidR="008A27CD">
        <w:t>11</w:t>
      </w:r>
      <w:r w:rsidR="008A27CD" w:rsidRPr="00906443">
        <w:t>}</w:t>
      </w:r>
    </w:p>
    <w:p w:rsidR="00BB2FCE" w:rsidRDefault="009D4572">
      <w:pPr>
        <w:pStyle w:val="ConsPlusNormal"/>
        <w:spacing w:before="240"/>
        <w:ind w:firstLine="540"/>
        <w:jc w:val="both"/>
      </w:pPr>
      <w:proofErr w:type="gramStart"/>
      <w:r>
        <w:t xml:space="preserve">а) </w:t>
      </w:r>
      <w:r w:rsidR="008A27CD" w:rsidRPr="00906443">
        <w:t>{</w:t>
      </w:r>
      <w:r w:rsidR="008A27CD">
        <w:t>35</w:t>
      </w:r>
      <w:r w:rsidR="008A27CD" w:rsidRPr="00906443">
        <w:t>}</w:t>
      </w:r>
      <w:r>
        <w:t>численность детей в возрасте от 5 до 18 лет, обучающихся по дополнительным общеобразовательным программам, численность детей в возрасте от 6 лет и 6 месяцев до 17 лет включительно, направленных на отдых и оздоровление в организацию отдыха детей и их оздоровления, за год, предшествующий году предоставления субсидии, в том числе:</w:t>
      </w:r>
      <w:r w:rsidR="00561088" w:rsidRPr="00561088">
        <w:t xml:space="preserve"> </w:t>
      </w:r>
      <w:r w:rsidR="00561088" w:rsidRPr="00906443">
        <w:t>{</w:t>
      </w:r>
      <w:r w:rsidR="00561088">
        <w:t>35</w:t>
      </w:r>
      <w:r w:rsidR="00561088" w:rsidRPr="00906443">
        <w:t>}</w:t>
      </w:r>
      <w:proofErr w:type="gramEnd"/>
    </w:p>
    <w:p w:rsidR="00BB2FCE" w:rsidRDefault="00561088">
      <w:pPr>
        <w:pStyle w:val="ConsPlusNormal"/>
        <w:spacing w:before="240"/>
        <w:ind w:firstLine="540"/>
        <w:jc w:val="both"/>
      </w:pPr>
      <w:r w:rsidRPr="00906443">
        <w:t>{</w:t>
      </w:r>
      <w:r>
        <w:t>35</w:t>
      </w:r>
      <w:r w:rsidRPr="00906443">
        <w:t>}</w:t>
      </w:r>
      <w:r w:rsidR="009D4572">
        <w:t>детей, обучающихся на безвозмездной основе (для юридических лиц и индивидуальных предпринимателей, осуществляющих мероприятия по содействию развитию дополнительного образования детей);</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t>35</w:t>
      </w:r>
      <w:r w:rsidRPr="00906443">
        <w:t>}</w:t>
      </w:r>
      <w:r w:rsidR="009D4572">
        <w:t>детей, находящихся на отдыхе и оздоровлении на безвозмездной основе (для юридических лиц и индивидуальных предпринимателей, осуществляющих мероприятия по организации отдыха детей и их оздоровления);</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t>35</w:t>
      </w:r>
      <w:r w:rsidRPr="00906443">
        <w:t>}</w:t>
      </w:r>
      <w:r w:rsidR="009D4572">
        <w:t>детей, находящихся в трудной жизненной ситуации;</w:t>
      </w:r>
      <w:r w:rsidRPr="00561088">
        <w:t xml:space="preserve"> </w:t>
      </w:r>
      <w:r w:rsidRPr="00906443">
        <w:t>{</w:t>
      </w:r>
      <w:r>
        <w:t>35</w:t>
      </w:r>
      <w:r w:rsidRPr="00906443">
        <w:t>}</w:t>
      </w:r>
    </w:p>
    <w:p w:rsidR="00BB2FCE" w:rsidRDefault="009D4572">
      <w:pPr>
        <w:pStyle w:val="ConsPlusNormal"/>
        <w:spacing w:before="240"/>
        <w:ind w:firstLine="540"/>
        <w:jc w:val="both"/>
      </w:pPr>
      <w:r>
        <w:t>б)</w:t>
      </w:r>
      <w:r w:rsidR="00561088" w:rsidRPr="00561088">
        <w:t xml:space="preserve"> </w:t>
      </w:r>
      <w:r w:rsidR="00561088" w:rsidRPr="00906443">
        <w:t>{</w:t>
      </w:r>
      <w:r w:rsidR="00561088">
        <w:t>35</w:t>
      </w:r>
      <w:r w:rsidR="00561088" w:rsidRPr="00906443">
        <w:t>}</w:t>
      </w:r>
      <w:r>
        <w:t xml:space="preserve"> количество реализуемых организацией дополнительного образования дополнительных общеобразовательных программ (для юридических лиц и индивидуальных предпринимателей, осуществляющих мероприятия по содействию развитию дополнительного образования детей);</w:t>
      </w:r>
      <w:r w:rsidR="00561088" w:rsidRPr="00561088">
        <w:t xml:space="preserve"> </w:t>
      </w:r>
      <w:r w:rsidR="00561088" w:rsidRPr="00906443">
        <w:t>{</w:t>
      </w:r>
      <w:r w:rsidR="00561088">
        <w:t>35</w:t>
      </w:r>
      <w:r w:rsidR="00561088" w:rsidRPr="00906443">
        <w:t>}</w:t>
      </w:r>
    </w:p>
    <w:p w:rsidR="00BB2FCE" w:rsidRDefault="009D4572">
      <w:pPr>
        <w:pStyle w:val="ConsPlusNormal"/>
        <w:spacing w:before="240"/>
        <w:ind w:firstLine="540"/>
        <w:jc w:val="both"/>
      </w:pPr>
      <w:r>
        <w:t>в)</w:t>
      </w:r>
      <w:r w:rsidR="00561088" w:rsidRPr="00561088">
        <w:t xml:space="preserve"> </w:t>
      </w:r>
      <w:r w:rsidR="00561088" w:rsidRPr="00906443">
        <w:t>{</w:t>
      </w:r>
      <w:r w:rsidR="00561088">
        <w:t>35</w:t>
      </w:r>
      <w:r w:rsidR="00561088" w:rsidRPr="00906443">
        <w:t>}</w:t>
      </w:r>
      <w:r>
        <w:t xml:space="preserve"> направленность реализуемых организацией дополнительного образования дополнительных общеобразовательных программ (для юридических лиц и индивидуальных </w:t>
      </w:r>
      <w:r>
        <w:lastRenderedPageBreak/>
        <w:t>предпринимателей, осуществляющих мероприятия по содействию развитию дополнительного образования детей);</w:t>
      </w:r>
      <w:r w:rsidR="00561088" w:rsidRPr="00561088">
        <w:t xml:space="preserve"> </w:t>
      </w:r>
      <w:r w:rsidR="00561088" w:rsidRPr="00906443">
        <w:t>{</w:t>
      </w:r>
      <w:r w:rsidR="00561088">
        <w:t>35</w:t>
      </w:r>
      <w:r w:rsidR="00561088" w:rsidRPr="00906443">
        <w:t>}</w:t>
      </w:r>
    </w:p>
    <w:p w:rsidR="00BB2FCE" w:rsidRDefault="009D4572">
      <w:pPr>
        <w:pStyle w:val="ConsPlusNormal"/>
        <w:spacing w:before="240"/>
        <w:ind w:firstLine="540"/>
        <w:jc w:val="both"/>
      </w:pPr>
      <w:r>
        <w:t xml:space="preserve">г) </w:t>
      </w:r>
      <w:r w:rsidR="00561088" w:rsidRPr="00906443">
        <w:t>{</w:t>
      </w:r>
      <w:r w:rsidR="00561088">
        <w:t>35</w:t>
      </w:r>
      <w:r w:rsidR="00561088" w:rsidRPr="00906443">
        <w:t>}</w:t>
      </w:r>
      <w:r>
        <w:t>потребность организации дополнительного образования или организации отдыха детей и их оздоровления в текущем и (или) капитальном ремонте, а также в модернизации материально-технического оснащения, создании условий для детей-инвалидов и детей с ограниченными возможностями здоровья.</w:t>
      </w:r>
      <w:r w:rsidR="00561088" w:rsidRPr="00561088">
        <w:t xml:space="preserve"> </w:t>
      </w:r>
      <w:r w:rsidR="00561088" w:rsidRPr="00906443">
        <w:t>{</w:t>
      </w:r>
      <w:r w:rsidR="00561088">
        <w:t>35</w:t>
      </w:r>
      <w:r w:rsidR="00561088" w:rsidRPr="00906443">
        <w:t>}</w:t>
      </w:r>
    </w:p>
    <w:p w:rsidR="00BB2FCE" w:rsidRDefault="009D4572">
      <w:pPr>
        <w:pStyle w:val="ConsPlusNormal"/>
        <w:spacing w:before="240"/>
        <w:ind w:firstLine="540"/>
        <w:jc w:val="both"/>
      </w:pPr>
      <w:r>
        <w:t>21.</w:t>
      </w:r>
      <w:r w:rsidR="00561088" w:rsidRPr="00561088">
        <w:t xml:space="preserve"> </w:t>
      </w:r>
      <w:r w:rsidR="00561088" w:rsidRPr="00906443">
        <w:t>{</w:t>
      </w:r>
      <w:r w:rsidR="00561088">
        <w:t>35</w:t>
      </w:r>
      <w:r w:rsidR="00561088" w:rsidRPr="00906443">
        <w:t>}</w:t>
      </w:r>
      <w:r>
        <w:t xml:space="preserve"> Решение конкурсной комиссии по результатам второго этапа экспертизы заявок оформляется протоколом в течение 3 рабочих дней со дня проведения заседания конкурсной комиссии.</w:t>
      </w:r>
      <w:r w:rsidR="00561088" w:rsidRPr="00561088">
        <w:t xml:space="preserve"> </w:t>
      </w:r>
      <w:r w:rsidR="00561088" w:rsidRPr="00906443">
        <w:t>{</w:t>
      </w:r>
      <w:r w:rsidR="00561088">
        <w:t>35</w:t>
      </w:r>
      <w:r w:rsidR="00561088" w:rsidRPr="00906443">
        <w:t>}</w:t>
      </w:r>
    </w:p>
    <w:p w:rsidR="00BB2FCE" w:rsidRDefault="009D4572">
      <w:pPr>
        <w:pStyle w:val="ConsPlusNormal"/>
        <w:spacing w:before="240"/>
        <w:ind w:firstLine="540"/>
        <w:jc w:val="both"/>
      </w:pPr>
      <w:r>
        <w:t xml:space="preserve">22. </w:t>
      </w:r>
      <w:r w:rsidR="00561088" w:rsidRPr="00906443">
        <w:t>{</w:t>
      </w:r>
      <w:r w:rsidR="00561088">
        <w:t>35</w:t>
      </w:r>
      <w:r w:rsidR="00561088" w:rsidRPr="00906443">
        <w:t>}</w:t>
      </w:r>
      <w:r>
        <w:t>Участник конкурса, заявка которого набрала в сумме наибольшее количество баллов в соответствии с критериями конкурса, объявляется конкурсной комиссией победителем конкурса (далее - победитель конкурса).</w:t>
      </w:r>
      <w:r w:rsidR="00561088" w:rsidRPr="00561088">
        <w:t xml:space="preserve"> </w:t>
      </w:r>
      <w:r w:rsidR="00561088" w:rsidRPr="00906443">
        <w:t>{</w:t>
      </w:r>
      <w:r w:rsidR="00561088">
        <w:t>35</w:t>
      </w:r>
      <w:r w:rsidR="00561088" w:rsidRPr="00906443">
        <w:t>}</w:t>
      </w:r>
    </w:p>
    <w:p w:rsidR="00BB2FCE" w:rsidRDefault="00561088">
      <w:pPr>
        <w:pStyle w:val="ConsPlusNormal"/>
        <w:spacing w:before="240"/>
        <w:ind w:firstLine="540"/>
        <w:jc w:val="both"/>
      </w:pPr>
      <w:r w:rsidRPr="00906443">
        <w:t>{</w:t>
      </w:r>
      <w:r>
        <w:t>35</w:t>
      </w:r>
      <w:r w:rsidRPr="00906443">
        <w:t>}</w:t>
      </w:r>
      <w:r w:rsidR="009D4572">
        <w:t xml:space="preserve">В случае если заявки 2 и более участников конкурса набрали одинаковое наибольшее количество баллов, все эти участники конкурса </w:t>
      </w:r>
      <w:proofErr w:type="gramStart"/>
      <w:r w:rsidR="009D4572">
        <w:t>признаются победителями конкурса и конкурсная комиссия принимает</w:t>
      </w:r>
      <w:proofErr w:type="gramEnd"/>
      <w:r w:rsidR="009D4572">
        <w:t xml:space="preserve"> решение об удовлетворении их заявок.</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t>35</w:t>
      </w:r>
      <w:r w:rsidRPr="00906443">
        <w:t>}</w:t>
      </w:r>
      <w:r w:rsidR="009D4572">
        <w:t>В случае если конкурсной комиссией по результатам второго этапа экспертизы заявок заявка только одного участника конкурса признана соответствующей критериям конкурса, участник признается победителем.</w:t>
      </w:r>
      <w:r w:rsidRPr="00561088">
        <w:t xml:space="preserve"> </w:t>
      </w:r>
      <w:r w:rsidRPr="00906443">
        <w:t>{</w:t>
      </w:r>
      <w:r>
        <w:t>35</w:t>
      </w:r>
      <w:r w:rsidRPr="00906443">
        <w:t>}</w:t>
      </w:r>
    </w:p>
    <w:p w:rsidR="00BB2FCE" w:rsidRDefault="00561088">
      <w:pPr>
        <w:pStyle w:val="ConsPlusNormal"/>
        <w:spacing w:before="240"/>
        <w:ind w:firstLine="540"/>
        <w:jc w:val="both"/>
      </w:pPr>
      <w:r w:rsidRPr="00906443">
        <w:t>{</w:t>
      </w:r>
      <w:r w:rsidR="00142DC0">
        <w:t>7</w:t>
      </w:r>
      <w:r w:rsidRPr="00906443">
        <w:t>}</w:t>
      </w:r>
      <w:r w:rsidR="009D4572">
        <w:t>Информация о результатах конкурса размещается Министерством просвещения Российской Федерации на едином портале и официальном сайте в течение 2 рабочих дней со дня подписания протокола всеми членами конкурсной комиссии.</w:t>
      </w:r>
      <w:r w:rsidRPr="00561088">
        <w:t xml:space="preserve"> </w:t>
      </w:r>
      <w:r w:rsidRPr="00906443">
        <w:t>{</w:t>
      </w:r>
      <w:r w:rsidR="00142DC0" w:rsidRPr="00142DC0">
        <w:t>7</w:t>
      </w:r>
      <w:r w:rsidRPr="00906443">
        <w:t>}</w:t>
      </w:r>
    </w:p>
    <w:p w:rsidR="00BB2FCE" w:rsidRDefault="009D4572">
      <w:pPr>
        <w:pStyle w:val="ConsPlusNormal"/>
        <w:spacing w:before="240"/>
        <w:ind w:firstLine="540"/>
        <w:jc w:val="both"/>
      </w:pPr>
      <w:r>
        <w:t xml:space="preserve">23. </w:t>
      </w:r>
      <w:r w:rsidR="008A27CD" w:rsidRPr="00906443">
        <w:t>{</w:t>
      </w:r>
      <w:r w:rsidR="008A27CD">
        <w:t>23</w:t>
      </w:r>
      <w:r w:rsidR="008A27CD" w:rsidRPr="00906443">
        <w:t>}</w:t>
      </w:r>
      <w:r>
        <w:t>Субсидия предоставляется на основании протокола заседания конкурсной комиссии об определении победителя конкурса.</w:t>
      </w:r>
      <w:r w:rsidR="008A27CD" w:rsidRPr="008A27CD">
        <w:t xml:space="preserve"> </w:t>
      </w:r>
      <w:r w:rsidR="008A27CD" w:rsidRPr="00906443">
        <w:t>{</w:t>
      </w:r>
      <w:r w:rsidR="008A27CD">
        <w:t>23</w:t>
      </w:r>
      <w:r w:rsidR="008A27CD" w:rsidRPr="00906443">
        <w:t>}</w:t>
      </w:r>
    </w:p>
    <w:p w:rsidR="00BB2FCE" w:rsidRDefault="008A27CD">
      <w:pPr>
        <w:pStyle w:val="ConsPlusNormal"/>
        <w:spacing w:before="240"/>
        <w:ind w:firstLine="540"/>
        <w:jc w:val="both"/>
      </w:pPr>
      <w:r w:rsidRPr="00906443">
        <w:t>{</w:t>
      </w:r>
      <w:r>
        <w:t>11</w:t>
      </w:r>
      <w:r w:rsidRPr="00906443">
        <w:t>}</w:t>
      </w:r>
      <w:r w:rsidR="009D4572">
        <w:t xml:space="preserve">Победитель конкурса должен соответствовать требованиям, указанным в </w:t>
      </w:r>
      <w:hyperlink w:anchor="Par52" w:tooltip="6. Юридические лица и (или) индивидуальные предприниматели, подавшие заявку на участие в конкурсе (далее - участники конкурса), на 1-е число месяца, предшествующего месяцу, в котором планируется проведение отбора, соответствуют следующим требованиям:" w:history="1">
        <w:r w:rsidR="009D4572">
          <w:rPr>
            <w:color w:val="0000FF"/>
          </w:rPr>
          <w:t>пункте 6</w:t>
        </w:r>
      </w:hyperlink>
      <w:r w:rsidR="009D4572">
        <w:t xml:space="preserve"> настоящих Правил.</w:t>
      </w:r>
      <w:r w:rsidRPr="008A27CD">
        <w:t xml:space="preserve"> </w:t>
      </w:r>
      <w:r w:rsidRPr="00906443">
        <w:t>{</w:t>
      </w:r>
      <w:r>
        <w:t>11</w:t>
      </w:r>
      <w:r w:rsidRPr="00906443">
        <w:t>}</w:t>
      </w:r>
    </w:p>
    <w:p w:rsidR="00BB2FCE" w:rsidRDefault="009D4572">
      <w:pPr>
        <w:pStyle w:val="ConsPlusNormal"/>
        <w:spacing w:before="240"/>
        <w:ind w:firstLine="540"/>
        <w:jc w:val="both"/>
      </w:pPr>
      <w:r>
        <w:t xml:space="preserve">24. </w:t>
      </w:r>
      <w:r w:rsidR="00BE67FE" w:rsidRPr="00906443">
        <w:t>{</w:t>
      </w:r>
      <w:r w:rsidR="00BE67FE">
        <w:t>28</w:t>
      </w:r>
      <w:r w:rsidR="00BE67FE" w:rsidRPr="00906443">
        <w:t>}</w:t>
      </w:r>
      <w:r w:rsidR="00BE67FE">
        <w:t xml:space="preserve"> </w:t>
      </w:r>
      <w:r>
        <w:t>Перечисление субсидии осуществляется не позднее 10-го рабочего дня со дня определения победителя конкурса</w:t>
      </w:r>
      <w:r w:rsidR="00BE67FE" w:rsidRPr="00906443">
        <w:t>{</w:t>
      </w:r>
      <w:r w:rsidR="00BE67FE">
        <w:t>28</w:t>
      </w:r>
      <w:r w:rsidR="00BE67FE" w:rsidRPr="00906443">
        <w:t>}</w:t>
      </w:r>
      <w:r w:rsidR="00BE67FE">
        <w:t xml:space="preserve"> </w:t>
      </w:r>
      <w:r w:rsidR="00BE67FE" w:rsidRPr="00906443">
        <w:t>{</w:t>
      </w:r>
      <w:r w:rsidR="00BE67FE">
        <w:t>29</w:t>
      </w:r>
      <w:r w:rsidR="00BE67FE" w:rsidRPr="00906443">
        <w:t>}</w:t>
      </w:r>
      <w:r w:rsidR="00BE67FE">
        <w:t xml:space="preserve"> </w:t>
      </w:r>
      <w:r>
        <w:t>на расчетный счет, открытый получателю субсидии в российской кредитной организации.</w:t>
      </w:r>
      <w:r w:rsidR="00BE67FE" w:rsidRPr="00BE67FE">
        <w:t xml:space="preserve"> </w:t>
      </w:r>
      <w:r w:rsidR="00BE67FE" w:rsidRPr="00906443">
        <w:t>{</w:t>
      </w:r>
      <w:r w:rsidR="00BE67FE">
        <w:t>29</w:t>
      </w:r>
      <w:r w:rsidR="00BE67FE" w:rsidRPr="00906443">
        <w:t>}</w:t>
      </w:r>
    </w:p>
    <w:p w:rsidR="00BB2FCE" w:rsidRDefault="009D4572">
      <w:pPr>
        <w:pStyle w:val="ConsPlusNormal"/>
        <w:spacing w:before="240"/>
        <w:ind w:firstLine="540"/>
        <w:jc w:val="both"/>
      </w:pPr>
      <w:r>
        <w:t xml:space="preserve">25. </w:t>
      </w:r>
      <w:r w:rsidR="00F97929" w:rsidRPr="00906443">
        <w:t>{</w:t>
      </w:r>
      <w:r w:rsidR="00F97929">
        <w:t>3</w:t>
      </w:r>
      <w:r w:rsidR="00F97929" w:rsidRPr="00906443">
        <w:t>}</w:t>
      </w:r>
      <w:r w:rsidR="00F97929">
        <w:t xml:space="preserve"> </w:t>
      </w:r>
      <w:r>
        <w:t>Контроль за соблюдением целей, условий и порядка предоставления субсидий осуществляется Министерством просвещения Российской Федерации и органом государственного финансового контроля.</w:t>
      </w:r>
      <w:r w:rsidR="00F97929" w:rsidRPr="00F97929">
        <w:t xml:space="preserve"> </w:t>
      </w:r>
      <w:r w:rsidR="00F97929" w:rsidRPr="00906443">
        <w:t>{</w:t>
      </w:r>
      <w:r w:rsidR="00F97929">
        <w:t>3</w:t>
      </w:r>
      <w:r w:rsidR="00F97929" w:rsidRPr="00906443">
        <w:t>}</w:t>
      </w:r>
    </w:p>
    <w:p w:rsidR="00BB2FCE" w:rsidRDefault="009D4572">
      <w:pPr>
        <w:pStyle w:val="ConsPlusNormal"/>
        <w:spacing w:before="240"/>
        <w:ind w:firstLine="540"/>
        <w:jc w:val="both"/>
      </w:pPr>
      <w:r>
        <w:t xml:space="preserve">26. </w:t>
      </w:r>
      <w:r w:rsidR="00F97929" w:rsidRPr="00906443">
        <w:t>{</w:t>
      </w:r>
      <w:r w:rsidR="00F97929">
        <w:t>38</w:t>
      </w:r>
      <w:r w:rsidR="00F97929" w:rsidRPr="00906443">
        <w:t>}</w:t>
      </w:r>
      <w:r w:rsidR="00F97929">
        <w:t xml:space="preserve"> </w:t>
      </w:r>
      <w:r>
        <w:t xml:space="preserve">В случае </w:t>
      </w:r>
      <w:proofErr w:type="gramStart"/>
      <w:r>
        <w:t>установления факта нарушения условий предоставления</w:t>
      </w:r>
      <w:proofErr w:type="gramEnd"/>
      <w:r>
        <w:t xml:space="preserve"> субсидии, установленных настоящими Правилами, а также </w:t>
      </w:r>
      <w:proofErr w:type="spellStart"/>
      <w:r>
        <w:t>недостижения</w:t>
      </w:r>
      <w:proofErr w:type="spellEnd"/>
      <w:r>
        <w:t xml:space="preserve"> значений результата предоставления субсидии и показателей, необходимых для достижения результата предоставления субсидии, субсидия подлежит возврату в доход федерального бюджета пропорционально степени </w:t>
      </w:r>
      <w:proofErr w:type="spellStart"/>
      <w:r>
        <w:t>недостижения</w:t>
      </w:r>
      <w:proofErr w:type="spellEnd"/>
      <w:r>
        <w:t xml:space="preserve"> значения результата предоставления субсидии:</w:t>
      </w:r>
      <w:r w:rsidR="00F97929" w:rsidRPr="00F97929">
        <w:t xml:space="preserve"> </w:t>
      </w:r>
      <w:r w:rsidR="00F97929" w:rsidRPr="00906443">
        <w:t>{</w:t>
      </w:r>
      <w:r w:rsidR="00F97929">
        <w:t>38</w:t>
      </w:r>
      <w:r w:rsidR="00F97929" w:rsidRPr="00906443">
        <w:t>}</w:t>
      </w:r>
    </w:p>
    <w:p w:rsidR="00BB2FCE" w:rsidRDefault="009D4572">
      <w:pPr>
        <w:pStyle w:val="ConsPlusNormal"/>
        <w:spacing w:before="240"/>
        <w:ind w:firstLine="540"/>
        <w:jc w:val="both"/>
      </w:pPr>
      <w:r>
        <w:lastRenderedPageBreak/>
        <w:t>а)</w:t>
      </w:r>
      <w:r w:rsidR="00F97929" w:rsidRPr="00F97929">
        <w:t xml:space="preserve"> </w:t>
      </w:r>
      <w:r w:rsidR="00F97929" w:rsidRPr="00906443">
        <w:t>{</w:t>
      </w:r>
      <w:r w:rsidR="00F97929">
        <w:t>38</w:t>
      </w:r>
      <w:r w:rsidR="00F97929" w:rsidRPr="00906443">
        <w:t>}</w:t>
      </w:r>
      <w:r w:rsidR="00F97929">
        <w:t xml:space="preserve"> </w:t>
      </w:r>
      <w:r>
        <w:t>на основании требования Министерства просвещения Российской Федерации - не позднее 10-го рабочего дня со дня получения указанного требования получателем субсидии;</w:t>
      </w:r>
      <w:r w:rsidR="00F97929" w:rsidRPr="00F97929">
        <w:t xml:space="preserve"> </w:t>
      </w:r>
      <w:r w:rsidR="00F97929" w:rsidRPr="00906443">
        <w:t>{</w:t>
      </w:r>
      <w:r w:rsidR="00F97929">
        <w:t>38</w:t>
      </w:r>
      <w:r w:rsidR="00F97929" w:rsidRPr="00906443">
        <w:t>}</w:t>
      </w:r>
    </w:p>
    <w:p w:rsidR="00BB2FCE" w:rsidRDefault="009D4572">
      <w:pPr>
        <w:pStyle w:val="ConsPlusNormal"/>
        <w:spacing w:before="240"/>
        <w:ind w:firstLine="540"/>
        <w:jc w:val="both"/>
      </w:pPr>
      <w:r>
        <w:t>б)</w:t>
      </w:r>
      <w:r w:rsidR="00F97929" w:rsidRPr="00F97929">
        <w:t xml:space="preserve"> </w:t>
      </w:r>
      <w:r w:rsidR="00F97929" w:rsidRPr="00906443">
        <w:t>{</w:t>
      </w:r>
      <w:r w:rsidR="00F97929">
        <w:t>38</w:t>
      </w:r>
      <w:r w:rsidR="00F97929" w:rsidRPr="00906443">
        <w:t>}</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F97929" w:rsidRPr="00F97929">
        <w:t xml:space="preserve"> </w:t>
      </w:r>
      <w:r w:rsidR="00F97929" w:rsidRPr="00906443">
        <w:t>{</w:t>
      </w:r>
      <w:r w:rsidR="00F97929">
        <w:t>38</w:t>
      </w:r>
      <w:r w:rsidR="00F97929" w:rsidRPr="00906443">
        <w:t>}</w:t>
      </w:r>
    </w:p>
    <w:p w:rsidR="00BB2FCE" w:rsidRDefault="00F97929">
      <w:pPr>
        <w:pStyle w:val="ConsPlusNormal"/>
        <w:spacing w:before="240"/>
        <w:ind w:firstLine="540"/>
        <w:jc w:val="both"/>
      </w:pPr>
      <w:r>
        <w:t>27.</w:t>
      </w:r>
      <w:r w:rsidRPr="00906443">
        <w:t>{</w:t>
      </w:r>
      <w:r>
        <w:t>35</w:t>
      </w:r>
      <w:r w:rsidRPr="00906443">
        <w:t>}</w:t>
      </w:r>
      <w:r>
        <w:t xml:space="preserve"> </w:t>
      </w:r>
      <w:r w:rsidR="009D4572">
        <w:t>Информация о размерах и сроках перечисления субсидий учитывается Министерством просвещения Российской Федерации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Pr="00F97929">
        <w:t xml:space="preserve"> </w:t>
      </w:r>
      <w:r>
        <w:t>.</w:t>
      </w:r>
      <w:r w:rsidRPr="00F97929">
        <w:t xml:space="preserve"> </w:t>
      </w:r>
      <w:r w:rsidRPr="00906443">
        <w:t>{</w:t>
      </w:r>
      <w:r>
        <w:t>35</w:t>
      </w:r>
      <w:r w:rsidRPr="00906443">
        <w:t>}</w:t>
      </w:r>
    </w:p>
    <w:p w:rsidR="00BB2FCE" w:rsidRDefault="009D4572">
      <w:pPr>
        <w:pStyle w:val="ConsPlusNormal"/>
        <w:spacing w:before="240"/>
        <w:ind w:firstLine="540"/>
        <w:jc w:val="both"/>
      </w:pPr>
      <w:r>
        <w:t>28.</w:t>
      </w:r>
      <w:r w:rsidR="00F97929" w:rsidRPr="00F97929">
        <w:t xml:space="preserve"> </w:t>
      </w:r>
      <w:r w:rsidR="00F97929" w:rsidRPr="00906443">
        <w:t>{</w:t>
      </w:r>
      <w:r w:rsidR="00F97929">
        <w:t>27</w:t>
      </w:r>
      <w:r w:rsidR="00F97929" w:rsidRPr="00906443">
        <w:t>}</w:t>
      </w:r>
      <w:r w:rsidR="00F97929">
        <w:t xml:space="preserve"> </w:t>
      </w:r>
      <w:r>
        <w:t xml:space="preserve">Результатом предоставления субсидии является увеличение доли мероприятий по содействию развитию дополнительного образования детей и организации отдыха детей и их оздоровления, указанных в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пункте 3</w:t>
        </w:r>
      </w:hyperlink>
      <w:r>
        <w:t xml:space="preserve"> настоящих Правил, проведенных организациями дополнительного образования и (или) организациями отдыха детей и их оздоровления.</w:t>
      </w:r>
      <w:r w:rsidR="00F97929" w:rsidRPr="00F97929">
        <w:t xml:space="preserve"> </w:t>
      </w:r>
      <w:r w:rsidR="00F97929">
        <w:t>.</w:t>
      </w:r>
      <w:r w:rsidR="00F97929" w:rsidRPr="00F97929">
        <w:t xml:space="preserve"> </w:t>
      </w:r>
      <w:r w:rsidR="00F97929" w:rsidRPr="00906443">
        <w:t>{</w:t>
      </w:r>
      <w:r w:rsidR="00F97929">
        <w:t>27</w:t>
      </w:r>
      <w:r w:rsidR="00F97929"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Показателями, необходимым для достижения результата предоставления субсидии, являются:</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численность детей в возрасте от 5 до 18 лет, обучающихся по дополнительным общеобразовательным программам, в том числе детей, обучающихся на безвозмездной основе;</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численность детей в возрасте от 6 лет и 6 месяцев до 17 лет включительно, направленных на отдых и оздоровление в организацию отдыха детей и их оздоровления, в том числе детей, находящихся на отдыхе и оздоровлении на безвозмездной основе, и детей, находящихся в трудной жизненной ситуации;</w:t>
      </w:r>
      <w:r w:rsidRPr="00F97929">
        <w:t xml:space="preserve"> </w:t>
      </w:r>
      <w:r>
        <w:t>.</w:t>
      </w:r>
      <w:r w:rsidRPr="00F97929">
        <w:t xml:space="preserve"> </w:t>
      </w:r>
      <w:r w:rsidRPr="00906443">
        <w:t>{</w:t>
      </w:r>
      <w:r>
        <w:t>27</w:t>
      </w:r>
      <w:r w:rsidRPr="00906443">
        <w:t>}</w:t>
      </w:r>
    </w:p>
    <w:p w:rsidR="00BB2FCE" w:rsidRDefault="00F97929">
      <w:pPr>
        <w:pStyle w:val="ConsPlusNormal"/>
        <w:spacing w:before="240"/>
        <w:ind w:firstLine="540"/>
        <w:jc w:val="both"/>
      </w:pPr>
      <w:r>
        <w:t>.</w:t>
      </w:r>
      <w:r w:rsidRPr="00F97929">
        <w:t xml:space="preserve"> </w:t>
      </w:r>
      <w:r w:rsidRPr="00906443">
        <w:t>{</w:t>
      </w:r>
      <w:r>
        <w:t>27</w:t>
      </w:r>
      <w:r w:rsidRPr="00906443">
        <w:t>}</w:t>
      </w:r>
      <w:r>
        <w:t xml:space="preserve"> </w:t>
      </w:r>
      <w:r w:rsidR="009D4572">
        <w:t xml:space="preserve">количество реализуемых организацией </w:t>
      </w:r>
      <w:proofErr w:type="gramStart"/>
      <w:r w:rsidR="009D4572">
        <w:t>дополнительного</w:t>
      </w:r>
      <w:proofErr w:type="gramEnd"/>
      <w:r w:rsidR="009D4572">
        <w:t xml:space="preserve"> образования дополнительных общеобразовательных программ.</w:t>
      </w:r>
      <w:r w:rsidRPr="00F97929">
        <w:t xml:space="preserve"> </w:t>
      </w:r>
      <w:r>
        <w:t>.</w:t>
      </w:r>
      <w:r w:rsidRPr="00F97929">
        <w:t xml:space="preserve"> </w:t>
      </w:r>
      <w:r w:rsidRPr="00906443">
        <w:t>{</w:t>
      </w:r>
      <w:r>
        <w:t>27</w:t>
      </w:r>
      <w:r w:rsidRPr="00906443">
        <w:t>}</w:t>
      </w:r>
    </w:p>
    <w:p w:rsidR="00BB2FCE" w:rsidRDefault="009D4572" w:rsidP="00F97929">
      <w:pPr>
        <w:pStyle w:val="ConsPlusNormal"/>
        <w:spacing w:before="240"/>
        <w:ind w:firstLine="540"/>
        <w:jc w:val="both"/>
      </w:pPr>
      <w:r>
        <w:t xml:space="preserve">29. </w:t>
      </w:r>
      <w:r w:rsidR="00F97929" w:rsidRPr="00906443">
        <w:t>{</w:t>
      </w:r>
      <w:r w:rsidR="00F97929">
        <w:t>36</w:t>
      </w:r>
      <w:r w:rsidR="00F97929" w:rsidRPr="00906443">
        <w:t>}</w:t>
      </w:r>
      <w:r w:rsidR="00F97929">
        <w:t xml:space="preserve"> </w:t>
      </w:r>
      <w:r>
        <w:t>Получатель субсидии представляет в Министерство просвещения Российской Федерации не позднее 15 февраля года, следующего за годом получения субсидии, отчет о достижении результата предоставления субсидии и показателя, необходимого для достижения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00F97929" w:rsidRPr="00906443">
        <w:t>{</w:t>
      </w:r>
      <w:r w:rsidR="00F97929">
        <w:t>36</w:t>
      </w:r>
      <w:r w:rsidR="00F97929" w:rsidRPr="00906443">
        <w:t>}</w:t>
      </w: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BB2FCE">
      <w:pPr>
        <w:pStyle w:val="ConsPlusNormal"/>
        <w:jc w:val="both"/>
      </w:pPr>
    </w:p>
    <w:p w:rsidR="00BB2FCE" w:rsidRDefault="009D4572">
      <w:pPr>
        <w:pStyle w:val="ConsPlusNormal"/>
        <w:jc w:val="right"/>
        <w:outlineLvl w:val="1"/>
      </w:pPr>
      <w:r>
        <w:t>Приложение</w:t>
      </w:r>
    </w:p>
    <w:p w:rsidR="00BB2FCE" w:rsidRDefault="009D4572">
      <w:pPr>
        <w:pStyle w:val="ConsPlusNormal"/>
        <w:jc w:val="right"/>
      </w:pPr>
      <w:r>
        <w:t>к Правилам предоставления</w:t>
      </w:r>
    </w:p>
    <w:p w:rsidR="00BB2FCE" w:rsidRDefault="009D4572">
      <w:pPr>
        <w:pStyle w:val="ConsPlusNormal"/>
        <w:jc w:val="right"/>
      </w:pPr>
      <w:r>
        <w:t>субсидий из федерального бюджета</w:t>
      </w:r>
    </w:p>
    <w:p w:rsidR="00BB2FCE" w:rsidRDefault="009D4572">
      <w:pPr>
        <w:pStyle w:val="ConsPlusNormal"/>
        <w:jc w:val="right"/>
      </w:pPr>
      <w:r>
        <w:t>юридическим лицам (за исключением</w:t>
      </w:r>
    </w:p>
    <w:p w:rsidR="00BB2FCE" w:rsidRDefault="009D4572">
      <w:pPr>
        <w:pStyle w:val="ConsPlusNormal"/>
        <w:jc w:val="right"/>
      </w:pPr>
      <w:r>
        <w:t>государственных (муниципальных)</w:t>
      </w:r>
    </w:p>
    <w:p w:rsidR="00BB2FCE" w:rsidRDefault="009D4572">
      <w:pPr>
        <w:pStyle w:val="ConsPlusNormal"/>
        <w:jc w:val="right"/>
      </w:pPr>
      <w:r>
        <w:t>учреждений) и индивидуальным</w:t>
      </w:r>
    </w:p>
    <w:p w:rsidR="00BB2FCE" w:rsidRDefault="009D4572">
      <w:pPr>
        <w:pStyle w:val="ConsPlusNormal"/>
        <w:jc w:val="right"/>
      </w:pPr>
      <w:r>
        <w:t>предпринимателям, осуществляющим</w:t>
      </w:r>
    </w:p>
    <w:p w:rsidR="00BB2FCE" w:rsidRDefault="009D4572">
      <w:pPr>
        <w:pStyle w:val="ConsPlusNormal"/>
        <w:jc w:val="right"/>
      </w:pPr>
      <w:r>
        <w:lastRenderedPageBreak/>
        <w:t>мероприятия по содействию развитию</w:t>
      </w:r>
    </w:p>
    <w:p w:rsidR="00BB2FCE" w:rsidRDefault="009D4572">
      <w:pPr>
        <w:pStyle w:val="ConsPlusNormal"/>
        <w:jc w:val="right"/>
      </w:pPr>
      <w:r>
        <w:t>дополнительного образования детей</w:t>
      </w:r>
    </w:p>
    <w:p w:rsidR="00BB2FCE" w:rsidRDefault="009D4572">
      <w:pPr>
        <w:pStyle w:val="ConsPlusNormal"/>
        <w:jc w:val="right"/>
      </w:pPr>
      <w:r>
        <w:t>и по организации отдыха детей</w:t>
      </w:r>
    </w:p>
    <w:p w:rsidR="00BB2FCE" w:rsidRDefault="009D4572">
      <w:pPr>
        <w:pStyle w:val="ConsPlusNormal"/>
        <w:jc w:val="right"/>
      </w:pPr>
      <w:r>
        <w:t>и их оздоровления</w:t>
      </w:r>
    </w:p>
    <w:p w:rsidR="00BB2FCE" w:rsidRDefault="00BB2FCE">
      <w:pPr>
        <w:pStyle w:val="ConsPlusNormal"/>
        <w:jc w:val="both"/>
      </w:pPr>
    </w:p>
    <w:p w:rsidR="00BB2FCE" w:rsidRDefault="009D4572">
      <w:pPr>
        <w:pStyle w:val="ConsPlusNormal"/>
        <w:jc w:val="right"/>
      </w:pPr>
      <w:r>
        <w:t>(форма)</w:t>
      </w:r>
    </w:p>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BB2FCE">
        <w:tc>
          <w:tcPr>
            <w:tcW w:w="9071" w:type="dxa"/>
          </w:tcPr>
          <w:p w:rsidR="00BB2FCE" w:rsidRDefault="009D4572">
            <w:pPr>
              <w:pStyle w:val="ConsPlusNormal"/>
              <w:jc w:val="center"/>
            </w:pPr>
            <w:bookmarkStart w:id="10" w:name="Par154"/>
            <w:bookmarkEnd w:id="10"/>
            <w:r>
              <w:t>РАСЧЕТ</w:t>
            </w:r>
          </w:p>
          <w:p w:rsidR="00BB2FCE" w:rsidRDefault="009D4572">
            <w:pPr>
              <w:pStyle w:val="ConsPlusNormal"/>
              <w:jc w:val="center"/>
            </w:pPr>
            <w:r>
              <w:t>средств, подлежащих возмещению в рамках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мероприятия по содействию развитию дополнительного образования детей и по организации отдыха детей и их оздоровления</w:t>
            </w:r>
          </w:p>
        </w:tc>
      </w:tr>
      <w:tr w:rsidR="00BB2FCE">
        <w:tc>
          <w:tcPr>
            <w:tcW w:w="9071" w:type="dxa"/>
          </w:tcPr>
          <w:p w:rsidR="00BB2FCE" w:rsidRDefault="009D4572">
            <w:pPr>
              <w:pStyle w:val="ConsPlusNormal"/>
              <w:jc w:val="center"/>
            </w:pPr>
            <w:r>
              <w:t>с "__" __________ 20__ г. по "__" __________ 20__ г.</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BB2FCE">
        <w:tc>
          <w:tcPr>
            <w:tcW w:w="9071" w:type="dxa"/>
            <w:tcBorders>
              <w:bottom w:val="single" w:sz="4" w:space="0" w:color="auto"/>
            </w:tcBorders>
          </w:tcPr>
          <w:p w:rsidR="00BB2FCE" w:rsidRDefault="00BB2FCE">
            <w:pPr>
              <w:pStyle w:val="ConsPlusNormal"/>
            </w:pPr>
          </w:p>
        </w:tc>
      </w:tr>
      <w:tr w:rsidR="00BB2FCE">
        <w:tc>
          <w:tcPr>
            <w:tcW w:w="9071" w:type="dxa"/>
            <w:tcBorders>
              <w:top w:val="single" w:sz="4" w:space="0" w:color="auto"/>
            </w:tcBorders>
          </w:tcPr>
          <w:p w:rsidR="00BB2FCE" w:rsidRDefault="009D4572">
            <w:pPr>
              <w:pStyle w:val="ConsPlusNormal"/>
              <w:jc w:val="center"/>
            </w:pPr>
            <w:r>
              <w:t>(полное наименование юридического лица (индивидуального предпринимателя)</w:t>
            </w:r>
          </w:p>
        </w:tc>
      </w:tr>
      <w:tr w:rsidR="00BB2FCE">
        <w:tc>
          <w:tcPr>
            <w:tcW w:w="9071" w:type="dxa"/>
            <w:tcBorders>
              <w:bottom w:val="single" w:sz="4" w:space="0" w:color="auto"/>
            </w:tcBorders>
          </w:tcPr>
          <w:p w:rsidR="00BB2FCE" w:rsidRDefault="00BB2FCE">
            <w:pPr>
              <w:pStyle w:val="ConsPlusNormal"/>
            </w:pPr>
          </w:p>
        </w:tc>
      </w:tr>
      <w:tr w:rsidR="00BB2FCE">
        <w:tc>
          <w:tcPr>
            <w:tcW w:w="9071" w:type="dxa"/>
            <w:tcBorders>
              <w:top w:val="single" w:sz="4" w:space="0" w:color="auto"/>
            </w:tcBorders>
          </w:tcPr>
          <w:p w:rsidR="00BB2FCE" w:rsidRDefault="009D4572">
            <w:pPr>
              <w:pStyle w:val="ConsPlusNormal"/>
              <w:jc w:val="center"/>
            </w:pPr>
            <w:r>
              <w:t>(место нахождения, фактический адрес)</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1"/>
        <w:gridCol w:w="402"/>
        <w:gridCol w:w="1814"/>
        <w:gridCol w:w="387"/>
        <w:gridCol w:w="350"/>
        <w:gridCol w:w="1871"/>
        <w:gridCol w:w="322"/>
        <w:gridCol w:w="793"/>
        <w:gridCol w:w="719"/>
        <w:gridCol w:w="2041"/>
      </w:tblGrid>
      <w:tr w:rsidR="00BB2FCE">
        <w:tc>
          <w:tcPr>
            <w:tcW w:w="743" w:type="dxa"/>
            <w:gridSpan w:val="2"/>
          </w:tcPr>
          <w:p w:rsidR="00BB2FCE" w:rsidRDefault="009D4572">
            <w:pPr>
              <w:pStyle w:val="ConsPlusNormal"/>
              <w:jc w:val="both"/>
            </w:pPr>
            <w:r>
              <w:t>ИНН</w:t>
            </w:r>
          </w:p>
        </w:tc>
        <w:tc>
          <w:tcPr>
            <w:tcW w:w="1814" w:type="dxa"/>
            <w:tcBorders>
              <w:bottom w:val="single" w:sz="4" w:space="0" w:color="auto"/>
            </w:tcBorders>
          </w:tcPr>
          <w:p w:rsidR="00BB2FCE" w:rsidRDefault="00BB2FCE">
            <w:pPr>
              <w:pStyle w:val="ConsPlusNormal"/>
            </w:pPr>
          </w:p>
        </w:tc>
        <w:tc>
          <w:tcPr>
            <w:tcW w:w="737" w:type="dxa"/>
            <w:gridSpan w:val="2"/>
          </w:tcPr>
          <w:p w:rsidR="00BB2FCE" w:rsidRDefault="009D4572">
            <w:pPr>
              <w:pStyle w:val="ConsPlusNormal"/>
              <w:jc w:val="both"/>
            </w:pPr>
            <w:r>
              <w:t>КПП</w:t>
            </w:r>
          </w:p>
        </w:tc>
        <w:tc>
          <w:tcPr>
            <w:tcW w:w="1871" w:type="dxa"/>
            <w:tcBorders>
              <w:bottom w:val="single" w:sz="4" w:space="0" w:color="auto"/>
            </w:tcBorders>
          </w:tcPr>
          <w:p w:rsidR="00BB2FCE" w:rsidRDefault="00BB2FCE">
            <w:pPr>
              <w:pStyle w:val="ConsPlusNormal"/>
            </w:pPr>
          </w:p>
        </w:tc>
        <w:tc>
          <w:tcPr>
            <w:tcW w:w="1834" w:type="dxa"/>
            <w:gridSpan w:val="3"/>
          </w:tcPr>
          <w:p w:rsidR="00BB2FCE" w:rsidRDefault="009D4572">
            <w:pPr>
              <w:pStyle w:val="ConsPlusNormal"/>
              <w:jc w:val="both"/>
            </w:pPr>
            <w:r>
              <w:t>расчетный счет</w:t>
            </w:r>
          </w:p>
        </w:tc>
        <w:tc>
          <w:tcPr>
            <w:tcW w:w="2041" w:type="dxa"/>
            <w:tcBorders>
              <w:bottom w:val="single" w:sz="4" w:space="0" w:color="auto"/>
            </w:tcBorders>
          </w:tcPr>
          <w:p w:rsidR="00BB2FCE" w:rsidRDefault="00BB2FCE">
            <w:pPr>
              <w:pStyle w:val="ConsPlusNormal"/>
            </w:pPr>
          </w:p>
        </w:tc>
      </w:tr>
      <w:tr w:rsidR="00BB2FCE">
        <w:tc>
          <w:tcPr>
            <w:tcW w:w="341" w:type="dxa"/>
          </w:tcPr>
          <w:p w:rsidR="00BB2FCE" w:rsidRDefault="009D4572">
            <w:pPr>
              <w:pStyle w:val="ConsPlusNormal"/>
              <w:jc w:val="both"/>
            </w:pPr>
            <w:r>
              <w:t>в</w:t>
            </w:r>
          </w:p>
        </w:tc>
        <w:tc>
          <w:tcPr>
            <w:tcW w:w="5939" w:type="dxa"/>
            <w:gridSpan w:val="7"/>
            <w:tcBorders>
              <w:bottom w:val="single" w:sz="4" w:space="0" w:color="auto"/>
            </w:tcBorders>
          </w:tcPr>
          <w:p w:rsidR="00BB2FCE" w:rsidRDefault="00BB2FCE">
            <w:pPr>
              <w:pStyle w:val="ConsPlusNormal"/>
            </w:pPr>
          </w:p>
        </w:tc>
        <w:tc>
          <w:tcPr>
            <w:tcW w:w="719" w:type="dxa"/>
          </w:tcPr>
          <w:p w:rsidR="00BB2FCE" w:rsidRDefault="009D4572">
            <w:pPr>
              <w:pStyle w:val="ConsPlusNormal"/>
            </w:pPr>
            <w:r>
              <w:t>БИК</w:t>
            </w:r>
          </w:p>
        </w:tc>
        <w:tc>
          <w:tcPr>
            <w:tcW w:w="2041" w:type="dxa"/>
            <w:tcBorders>
              <w:top w:val="single" w:sz="4" w:space="0" w:color="auto"/>
              <w:bottom w:val="single" w:sz="4" w:space="0" w:color="auto"/>
            </w:tcBorders>
          </w:tcPr>
          <w:p w:rsidR="00BB2FCE" w:rsidRDefault="00BB2FCE">
            <w:pPr>
              <w:pStyle w:val="ConsPlusNormal"/>
            </w:pPr>
          </w:p>
        </w:tc>
      </w:tr>
      <w:tr w:rsidR="00BB2FCE">
        <w:tc>
          <w:tcPr>
            <w:tcW w:w="341" w:type="dxa"/>
          </w:tcPr>
          <w:p w:rsidR="00BB2FCE" w:rsidRDefault="00BB2FCE">
            <w:pPr>
              <w:pStyle w:val="ConsPlusNormal"/>
            </w:pPr>
          </w:p>
        </w:tc>
        <w:tc>
          <w:tcPr>
            <w:tcW w:w="5939" w:type="dxa"/>
            <w:gridSpan w:val="7"/>
            <w:tcBorders>
              <w:top w:val="single" w:sz="4" w:space="0" w:color="auto"/>
            </w:tcBorders>
          </w:tcPr>
          <w:p w:rsidR="00BB2FCE" w:rsidRDefault="009D4572">
            <w:pPr>
              <w:pStyle w:val="ConsPlusNormal"/>
              <w:jc w:val="center"/>
            </w:pPr>
            <w:r>
              <w:t>(наименование кредитной организации)</w:t>
            </w:r>
          </w:p>
        </w:tc>
        <w:tc>
          <w:tcPr>
            <w:tcW w:w="719" w:type="dxa"/>
          </w:tcPr>
          <w:p w:rsidR="00BB2FCE" w:rsidRDefault="00BB2FCE">
            <w:pPr>
              <w:pStyle w:val="ConsPlusNormal"/>
            </w:pPr>
          </w:p>
        </w:tc>
        <w:tc>
          <w:tcPr>
            <w:tcW w:w="2041" w:type="dxa"/>
            <w:tcBorders>
              <w:top w:val="single" w:sz="4" w:space="0" w:color="auto"/>
            </w:tcBorders>
          </w:tcPr>
          <w:p w:rsidR="00BB2FCE" w:rsidRDefault="00BB2FCE">
            <w:pPr>
              <w:pStyle w:val="ConsPlusNormal"/>
            </w:pPr>
          </w:p>
        </w:tc>
      </w:tr>
      <w:tr w:rsidR="00BB2FCE">
        <w:tc>
          <w:tcPr>
            <w:tcW w:w="2944" w:type="dxa"/>
            <w:gridSpan w:val="4"/>
          </w:tcPr>
          <w:p w:rsidR="00BB2FCE" w:rsidRDefault="009D4572">
            <w:pPr>
              <w:pStyle w:val="ConsPlusNormal"/>
              <w:jc w:val="both"/>
            </w:pPr>
            <w:r>
              <w:t>корреспондентский счет</w:t>
            </w:r>
          </w:p>
        </w:tc>
        <w:tc>
          <w:tcPr>
            <w:tcW w:w="6096" w:type="dxa"/>
            <w:gridSpan w:val="6"/>
            <w:tcBorders>
              <w:bottom w:val="single" w:sz="4" w:space="0" w:color="auto"/>
            </w:tcBorders>
          </w:tcPr>
          <w:p w:rsidR="00BB2FCE" w:rsidRDefault="00BB2FCE">
            <w:pPr>
              <w:pStyle w:val="ConsPlusNormal"/>
            </w:pPr>
          </w:p>
        </w:tc>
      </w:tr>
      <w:tr w:rsidR="00BB2FCE">
        <w:tc>
          <w:tcPr>
            <w:tcW w:w="5487" w:type="dxa"/>
            <w:gridSpan w:val="7"/>
          </w:tcPr>
          <w:p w:rsidR="00BB2FCE" w:rsidRDefault="009D4572">
            <w:pPr>
              <w:pStyle w:val="ConsPlusNormal"/>
              <w:jc w:val="both"/>
            </w:pPr>
            <w:r>
              <w:t xml:space="preserve">код вида деятельности организации по </w:t>
            </w:r>
            <w:hyperlink r:id="rId11" w:history="1">
              <w:r>
                <w:rPr>
                  <w:color w:val="0000FF"/>
                </w:rPr>
                <w:t>ОКВЭД</w:t>
              </w:r>
            </w:hyperlink>
          </w:p>
        </w:tc>
        <w:tc>
          <w:tcPr>
            <w:tcW w:w="3553" w:type="dxa"/>
            <w:gridSpan w:val="3"/>
            <w:tcBorders>
              <w:top w:val="single" w:sz="4" w:space="0" w:color="auto"/>
              <w:bottom w:val="single" w:sz="4" w:space="0" w:color="auto"/>
            </w:tcBorders>
          </w:tcPr>
          <w:p w:rsidR="00BB2FCE" w:rsidRDefault="00BB2FCE">
            <w:pPr>
              <w:pStyle w:val="ConsPlusNormal"/>
            </w:pP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3"/>
        <w:gridCol w:w="1813"/>
        <w:gridCol w:w="1813"/>
        <w:gridCol w:w="1813"/>
        <w:gridCol w:w="1814"/>
      </w:tblGrid>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развитию инфраструктуры организаций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модернизации материально-технического оснащения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Объем средств, затраченных на мероприятия по реализации мероприятий по кадровому обеспечению в расчетном периоде</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 xml:space="preserve">Общий объем средств, затраченных на мероприятия, предусмотренные </w:t>
            </w:r>
            <w:hyperlink w:anchor="Par46" w:tooltip="3. Мероприятиями по содействию развитию дополнительного образования детей и по организации отдыха детей и их оздоровления являются мероприятия:" w:history="1">
              <w:r>
                <w:rPr>
                  <w:color w:val="0000FF"/>
                </w:rPr>
                <w:t>пунктом 3</w:t>
              </w:r>
            </w:hyperlink>
            <w:r>
              <w:t xml:space="preserve"> Правил, в расчетном периоде</w:t>
            </w:r>
          </w:p>
        </w:tc>
        <w:tc>
          <w:tcPr>
            <w:tcW w:w="1814"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Размер средств, подлежащих возмещению (</w:t>
            </w:r>
            <w:hyperlink w:anchor="Par190" w:tooltip="4" w:history="1">
              <w:r>
                <w:rPr>
                  <w:color w:val="0000FF"/>
                </w:rPr>
                <w:t>4 гр.</w:t>
              </w:r>
            </w:hyperlink>
            <w:r>
              <w:t xml:space="preserve"> / 100 процентов x 5 процентов)</w:t>
            </w: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1</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2</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3</w:t>
            </w:r>
          </w:p>
        </w:tc>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bookmarkStart w:id="11" w:name="Par190"/>
            <w:bookmarkEnd w:id="11"/>
            <w:r>
              <w:t>4</w:t>
            </w:r>
          </w:p>
        </w:tc>
        <w:tc>
          <w:tcPr>
            <w:tcW w:w="1814"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5</w:t>
            </w: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3"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r>
      <w:tr w:rsidR="00BB2FCE">
        <w:tc>
          <w:tcPr>
            <w:tcW w:w="1813" w:type="dxa"/>
            <w:tcBorders>
              <w:top w:val="single" w:sz="4" w:space="0" w:color="auto"/>
              <w:left w:val="single" w:sz="4" w:space="0" w:color="auto"/>
              <w:bottom w:val="single" w:sz="4" w:space="0" w:color="auto"/>
              <w:right w:val="single" w:sz="4" w:space="0" w:color="auto"/>
            </w:tcBorders>
          </w:tcPr>
          <w:p w:rsidR="00BB2FCE" w:rsidRDefault="009D4572">
            <w:pPr>
              <w:pStyle w:val="ConsPlusNormal"/>
              <w:jc w:val="center"/>
            </w:pPr>
            <w:r>
              <w:t>ИТОГО</w:t>
            </w:r>
          </w:p>
        </w:tc>
        <w:tc>
          <w:tcPr>
            <w:tcW w:w="5439" w:type="dxa"/>
            <w:gridSpan w:val="3"/>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c>
          <w:tcPr>
            <w:tcW w:w="1814" w:type="dxa"/>
            <w:tcBorders>
              <w:top w:val="single" w:sz="4" w:space="0" w:color="auto"/>
              <w:left w:val="single" w:sz="4" w:space="0" w:color="auto"/>
              <w:bottom w:val="single" w:sz="4" w:space="0" w:color="auto"/>
              <w:right w:val="single" w:sz="4" w:space="0" w:color="auto"/>
            </w:tcBorders>
          </w:tcPr>
          <w:p w:rsidR="00BB2FCE" w:rsidRDefault="00BB2FCE">
            <w:pPr>
              <w:pStyle w:val="ConsPlusNormal"/>
            </w:pP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096"/>
        <w:gridCol w:w="1871"/>
        <w:gridCol w:w="1077"/>
      </w:tblGrid>
      <w:tr w:rsidR="00BB2FCE">
        <w:tc>
          <w:tcPr>
            <w:tcW w:w="6096" w:type="dxa"/>
          </w:tcPr>
          <w:p w:rsidR="00BB2FCE" w:rsidRDefault="009D4572">
            <w:pPr>
              <w:pStyle w:val="ConsPlusNormal"/>
            </w:pPr>
            <w:r>
              <w:t>Итоговый размер средств, подлежащих возмещению,</w:t>
            </w:r>
          </w:p>
        </w:tc>
        <w:tc>
          <w:tcPr>
            <w:tcW w:w="1871" w:type="dxa"/>
            <w:tcBorders>
              <w:bottom w:val="single" w:sz="4" w:space="0" w:color="auto"/>
            </w:tcBorders>
          </w:tcPr>
          <w:p w:rsidR="00BB2FCE" w:rsidRDefault="00BB2FCE">
            <w:pPr>
              <w:pStyle w:val="ConsPlusNormal"/>
            </w:pPr>
          </w:p>
        </w:tc>
        <w:tc>
          <w:tcPr>
            <w:tcW w:w="1077" w:type="dxa"/>
          </w:tcPr>
          <w:p w:rsidR="00BB2FCE" w:rsidRDefault="009D4572">
            <w:pPr>
              <w:pStyle w:val="ConsPlusNormal"/>
            </w:pPr>
            <w:r>
              <w:t>рублей.</w:t>
            </w:r>
          </w:p>
        </w:tc>
      </w:tr>
    </w:tbl>
    <w:p w:rsidR="00BB2FCE" w:rsidRDefault="00BB2FCE">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82"/>
        <w:gridCol w:w="1598"/>
        <w:gridCol w:w="340"/>
        <w:gridCol w:w="3005"/>
      </w:tblGrid>
      <w:tr w:rsidR="00BB2FCE">
        <w:tc>
          <w:tcPr>
            <w:tcW w:w="4082" w:type="dxa"/>
            <w:vAlign w:val="bottom"/>
          </w:tcPr>
          <w:p w:rsidR="00BB2FCE" w:rsidRDefault="009D4572">
            <w:pPr>
              <w:pStyle w:val="ConsPlusNormal"/>
            </w:pPr>
            <w:r>
              <w:t>Руководитель юридического лица</w:t>
            </w:r>
          </w:p>
          <w:p w:rsidR="00BB2FCE" w:rsidRDefault="009D4572">
            <w:pPr>
              <w:pStyle w:val="ConsPlusNormal"/>
            </w:pPr>
            <w:r>
              <w:t>(индивидуальный</w:t>
            </w:r>
          </w:p>
          <w:p w:rsidR="00BB2FCE" w:rsidRDefault="009D4572">
            <w:pPr>
              <w:pStyle w:val="ConsPlusNormal"/>
            </w:pPr>
            <w:r>
              <w:t>предприниматель)</w:t>
            </w:r>
          </w:p>
        </w:tc>
        <w:tc>
          <w:tcPr>
            <w:tcW w:w="1598" w:type="dxa"/>
            <w:tcBorders>
              <w:bottom w:val="single" w:sz="4" w:space="0" w:color="auto"/>
            </w:tcBorders>
          </w:tcPr>
          <w:p w:rsidR="00BB2FCE" w:rsidRDefault="00BB2FCE">
            <w:pPr>
              <w:pStyle w:val="ConsPlusNormal"/>
            </w:pPr>
          </w:p>
        </w:tc>
        <w:tc>
          <w:tcPr>
            <w:tcW w:w="340" w:type="dxa"/>
          </w:tcPr>
          <w:p w:rsidR="00BB2FCE" w:rsidRDefault="00BB2FCE">
            <w:pPr>
              <w:pStyle w:val="ConsPlusNormal"/>
            </w:pPr>
          </w:p>
        </w:tc>
        <w:tc>
          <w:tcPr>
            <w:tcW w:w="3005" w:type="dxa"/>
            <w:tcBorders>
              <w:bottom w:val="single" w:sz="4" w:space="0" w:color="auto"/>
            </w:tcBorders>
          </w:tcPr>
          <w:p w:rsidR="00BB2FCE" w:rsidRDefault="00BB2FCE">
            <w:pPr>
              <w:pStyle w:val="ConsPlusNormal"/>
            </w:pPr>
          </w:p>
        </w:tc>
      </w:tr>
      <w:tr w:rsidR="00BB2FCE">
        <w:tc>
          <w:tcPr>
            <w:tcW w:w="4082" w:type="dxa"/>
          </w:tcPr>
          <w:p w:rsidR="00BB2FCE" w:rsidRDefault="00BB2FCE">
            <w:pPr>
              <w:pStyle w:val="ConsPlusNormal"/>
            </w:pPr>
          </w:p>
        </w:tc>
        <w:tc>
          <w:tcPr>
            <w:tcW w:w="1598" w:type="dxa"/>
            <w:tcBorders>
              <w:top w:val="single" w:sz="4" w:space="0" w:color="auto"/>
            </w:tcBorders>
          </w:tcPr>
          <w:p w:rsidR="00BB2FCE" w:rsidRDefault="009D4572">
            <w:pPr>
              <w:pStyle w:val="ConsPlusNormal"/>
              <w:jc w:val="center"/>
            </w:pPr>
            <w:r>
              <w:t>(подпись)</w:t>
            </w:r>
          </w:p>
        </w:tc>
        <w:tc>
          <w:tcPr>
            <w:tcW w:w="340" w:type="dxa"/>
          </w:tcPr>
          <w:p w:rsidR="00BB2FCE" w:rsidRDefault="00BB2FCE">
            <w:pPr>
              <w:pStyle w:val="ConsPlusNormal"/>
            </w:pPr>
          </w:p>
        </w:tc>
        <w:tc>
          <w:tcPr>
            <w:tcW w:w="3005" w:type="dxa"/>
            <w:tcBorders>
              <w:top w:val="single" w:sz="4" w:space="0" w:color="auto"/>
            </w:tcBorders>
          </w:tcPr>
          <w:p w:rsidR="00BB2FCE" w:rsidRDefault="009D4572">
            <w:pPr>
              <w:pStyle w:val="ConsPlusNormal"/>
              <w:jc w:val="center"/>
            </w:pPr>
            <w:r>
              <w:t>(</w:t>
            </w:r>
            <w:proofErr w:type="spellStart"/>
            <w:r>
              <w:t>ф.и.о.</w:t>
            </w:r>
            <w:proofErr w:type="spellEnd"/>
            <w:r>
              <w:t xml:space="preserve"> (при наличии)</w:t>
            </w:r>
          </w:p>
        </w:tc>
      </w:tr>
      <w:tr w:rsidR="00BB2FCE">
        <w:tc>
          <w:tcPr>
            <w:tcW w:w="4082" w:type="dxa"/>
          </w:tcPr>
          <w:p w:rsidR="00BB2FCE" w:rsidRDefault="00BB2FCE">
            <w:pPr>
              <w:pStyle w:val="ConsPlusNormal"/>
            </w:pP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r w:rsidR="00BB2FCE">
        <w:tc>
          <w:tcPr>
            <w:tcW w:w="4082" w:type="dxa"/>
            <w:vAlign w:val="bottom"/>
          </w:tcPr>
          <w:p w:rsidR="00BB2FCE" w:rsidRDefault="009D4572">
            <w:pPr>
              <w:pStyle w:val="ConsPlusNormal"/>
            </w:pPr>
            <w:r>
              <w:t>Главный бухгалтер</w:t>
            </w:r>
          </w:p>
          <w:p w:rsidR="00BB2FCE" w:rsidRDefault="009D4572">
            <w:pPr>
              <w:pStyle w:val="ConsPlusNormal"/>
            </w:pPr>
            <w:r>
              <w:t>(при наличии)</w:t>
            </w:r>
          </w:p>
        </w:tc>
        <w:tc>
          <w:tcPr>
            <w:tcW w:w="1598" w:type="dxa"/>
            <w:tcBorders>
              <w:bottom w:val="single" w:sz="4" w:space="0" w:color="auto"/>
            </w:tcBorders>
          </w:tcPr>
          <w:p w:rsidR="00BB2FCE" w:rsidRDefault="00BB2FCE">
            <w:pPr>
              <w:pStyle w:val="ConsPlusNormal"/>
            </w:pPr>
          </w:p>
        </w:tc>
        <w:tc>
          <w:tcPr>
            <w:tcW w:w="340" w:type="dxa"/>
          </w:tcPr>
          <w:p w:rsidR="00BB2FCE" w:rsidRDefault="00BB2FCE">
            <w:pPr>
              <w:pStyle w:val="ConsPlusNormal"/>
            </w:pPr>
          </w:p>
        </w:tc>
        <w:tc>
          <w:tcPr>
            <w:tcW w:w="3005" w:type="dxa"/>
            <w:tcBorders>
              <w:bottom w:val="single" w:sz="4" w:space="0" w:color="auto"/>
            </w:tcBorders>
          </w:tcPr>
          <w:p w:rsidR="00BB2FCE" w:rsidRDefault="00BB2FCE">
            <w:pPr>
              <w:pStyle w:val="ConsPlusNormal"/>
            </w:pPr>
          </w:p>
        </w:tc>
      </w:tr>
      <w:tr w:rsidR="00BB2FCE">
        <w:tc>
          <w:tcPr>
            <w:tcW w:w="4082" w:type="dxa"/>
          </w:tcPr>
          <w:p w:rsidR="00BB2FCE" w:rsidRDefault="00BB2FCE">
            <w:pPr>
              <w:pStyle w:val="ConsPlusNormal"/>
            </w:pPr>
          </w:p>
        </w:tc>
        <w:tc>
          <w:tcPr>
            <w:tcW w:w="1598" w:type="dxa"/>
            <w:tcBorders>
              <w:top w:val="single" w:sz="4" w:space="0" w:color="auto"/>
            </w:tcBorders>
          </w:tcPr>
          <w:p w:rsidR="00BB2FCE" w:rsidRDefault="009D4572">
            <w:pPr>
              <w:pStyle w:val="ConsPlusNormal"/>
              <w:jc w:val="center"/>
            </w:pPr>
            <w:r>
              <w:t>(подпись)</w:t>
            </w:r>
          </w:p>
        </w:tc>
        <w:tc>
          <w:tcPr>
            <w:tcW w:w="340" w:type="dxa"/>
          </w:tcPr>
          <w:p w:rsidR="00BB2FCE" w:rsidRDefault="00BB2FCE">
            <w:pPr>
              <w:pStyle w:val="ConsPlusNormal"/>
            </w:pPr>
          </w:p>
        </w:tc>
        <w:tc>
          <w:tcPr>
            <w:tcW w:w="3005" w:type="dxa"/>
            <w:tcBorders>
              <w:top w:val="single" w:sz="4" w:space="0" w:color="auto"/>
            </w:tcBorders>
          </w:tcPr>
          <w:p w:rsidR="00BB2FCE" w:rsidRDefault="009D4572">
            <w:pPr>
              <w:pStyle w:val="ConsPlusNormal"/>
              <w:jc w:val="center"/>
            </w:pPr>
            <w:r>
              <w:t>(</w:t>
            </w:r>
            <w:proofErr w:type="spellStart"/>
            <w:r>
              <w:t>ф.и.о.</w:t>
            </w:r>
            <w:proofErr w:type="spellEnd"/>
            <w:r>
              <w:t xml:space="preserve"> (при наличии)</w:t>
            </w:r>
          </w:p>
        </w:tc>
      </w:tr>
      <w:tr w:rsidR="00BB2FCE">
        <w:tc>
          <w:tcPr>
            <w:tcW w:w="4082" w:type="dxa"/>
            <w:vAlign w:val="center"/>
          </w:tcPr>
          <w:p w:rsidR="00BB2FCE" w:rsidRDefault="009D4572">
            <w:pPr>
              <w:pStyle w:val="ConsPlusNormal"/>
            </w:pPr>
            <w:r>
              <w:t>"__" __________ 20__ г.</w:t>
            </w: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r w:rsidR="00BB2FCE">
        <w:tc>
          <w:tcPr>
            <w:tcW w:w="4082" w:type="dxa"/>
            <w:vAlign w:val="bottom"/>
          </w:tcPr>
          <w:p w:rsidR="00BB2FCE" w:rsidRDefault="009D4572">
            <w:pPr>
              <w:pStyle w:val="ConsPlusNormal"/>
            </w:pPr>
            <w:r>
              <w:t>М.П.</w:t>
            </w:r>
          </w:p>
        </w:tc>
        <w:tc>
          <w:tcPr>
            <w:tcW w:w="1598" w:type="dxa"/>
          </w:tcPr>
          <w:p w:rsidR="00BB2FCE" w:rsidRDefault="00BB2FCE">
            <w:pPr>
              <w:pStyle w:val="ConsPlusNormal"/>
            </w:pPr>
          </w:p>
        </w:tc>
        <w:tc>
          <w:tcPr>
            <w:tcW w:w="340" w:type="dxa"/>
          </w:tcPr>
          <w:p w:rsidR="00BB2FCE" w:rsidRDefault="00BB2FCE">
            <w:pPr>
              <w:pStyle w:val="ConsPlusNormal"/>
            </w:pPr>
          </w:p>
        </w:tc>
        <w:tc>
          <w:tcPr>
            <w:tcW w:w="3005" w:type="dxa"/>
          </w:tcPr>
          <w:p w:rsidR="00BB2FCE" w:rsidRDefault="00BB2FCE">
            <w:pPr>
              <w:pStyle w:val="ConsPlusNormal"/>
            </w:pPr>
          </w:p>
        </w:tc>
      </w:tr>
    </w:tbl>
    <w:p w:rsidR="00BB2FCE" w:rsidRDefault="00BB2FCE">
      <w:pPr>
        <w:pStyle w:val="ConsPlusNormal"/>
        <w:jc w:val="both"/>
      </w:pPr>
    </w:p>
    <w:p w:rsidR="00BB2FCE" w:rsidRDefault="00BB2FCE">
      <w:pPr>
        <w:pStyle w:val="ConsPlusNormal"/>
        <w:jc w:val="both"/>
      </w:pPr>
    </w:p>
    <w:p w:rsidR="009D4572" w:rsidRDefault="009D4572">
      <w:pPr>
        <w:pStyle w:val="ConsPlusNormal"/>
        <w:pBdr>
          <w:top w:val="single" w:sz="6" w:space="0" w:color="auto"/>
        </w:pBdr>
        <w:spacing w:before="100" w:after="100"/>
        <w:jc w:val="both"/>
        <w:rPr>
          <w:sz w:val="2"/>
          <w:szCs w:val="2"/>
        </w:rPr>
      </w:pPr>
    </w:p>
    <w:sectPr w:rsidR="009D4572">
      <w:headerReference w:type="default" r:id="rId12"/>
      <w:footerReference w:type="default" r:id="rId1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73A" w:rsidRDefault="00B3273A">
      <w:pPr>
        <w:spacing w:after="0" w:line="240" w:lineRule="auto"/>
      </w:pPr>
      <w:r>
        <w:separator/>
      </w:r>
    </w:p>
  </w:endnote>
  <w:endnote w:type="continuationSeparator" w:id="0">
    <w:p w:rsidR="00B3273A" w:rsidRDefault="00B3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7FE" w:rsidRDefault="00BE67FE">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BE67FE">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BE67FE" w:rsidRDefault="00BE67FE">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BE67FE" w:rsidRDefault="00B3273A">
          <w:pPr>
            <w:pStyle w:val="ConsPlusNormal"/>
            <w:jc w:val="center"/>
            <w:rPr>
              <w:rFonts w:ascii="Tahoma" w:hAnsi="Tahoma" w:cs="Tahoma"/>
              <w:b/>
              <w:bCs/>
              <w:sz w:val="20"/>
              <w:szCs w:val="20"/>
            </w:rPr>
          </w:pPr>
          <w:hyperlink r:id="rId1" w:history="1">
            <w:r w:rsidR="00BE67FE">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BE67FE" w:rsidRDefault="00BE67FE">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943A67">
            <w:rPr>
              <w:rFonts w:ascii="Tahoma" w:hAnsi="Tahoma" w:cs="Tahoma"/>
              <w:noProof/>
              <w:sz w:val="20"/>
              <w:szCs w:val="20"/>
            </w:rPr>
            <w:t>3</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943A67">
            <w:rPr>
              <w:rFonts w:ascii="Tahoma" w:hAnsi="Tahoma" w:cs="Tahoma"/>
              <w:noProof/>
              <w:sz w:val="20"/>
              <w:szCs w:val="20"/>
            </w:rPr>
            <w:t>11</w:t>
          </w:r>
          <w:r>
            <w:rPr>
              <w:rFonts w:ascii="Tahoma" w:hAnsi="Tahoma" w:cs="Tahoma"/>
              <w:sz w:val="20"/>
              <w:szCs w:val="20"/>
            </w:rPr>
            <w:fldChar w:fldCharType="end"/>
          </w:r>
        </w:p>
      </w:tc>
    </w:tr>
  </w:tbl>
  <w:p w:rsidR="00BE67FE" w:rsidRDefault="00BE67FE">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73A" w:rsidRDefault="00B3273A">
      <w:pPr>
        <w:spacing w:after="0" w:line="240" w:lineRule="auto"/>
      </w:pPr>
      <w:r>
        <w:separator/>
      </w:r>
    </w:p>
  </w:footnote>
  <w:footnote w:type="continuationSeparator" w:id="0">
    <w:p w:rsidR="00B3273A" w:rsidRDefault="00B32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BE67FE">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BE67FE" w:rsidRDefault="00BE67FE">
          <w:pPr>
            <w:pStyle w:val="ConsPlusNormal"/>
            <w:rPr>
              <w:rFonts w:ascii="Tahoma" w:hAnsi="Tahoma" w:cs="Tahoma"/>
              <w:sz w:val="16"/>
              <w:szCs w:val="16"/>
            </w:rPr>
          </w:pPr>
          <w:r>
            <w:rPr>
              <w:rFonts w:ascii="Tahoma" w:hAnsi="Tahoma" w:cs="Tahoma"/>
              <w:sz w:val="16"/>
              <w:szCs w:val="16"/>
            </w:rPr>
            <w:t>Постановление Правительства РФ от 18.09.2021 N 1578</w:t>
          </w:r>
          <w:r>
            <w:rPr>
              <w:rFonts w:ascii="Tahoma" w:hAnsi="Tahoma" w:cs="Tahoma"/>
              <w:sz w:val="16"/>
              <w:szCs w:val="16"/>
            </w:rPr>
            <w:br/>
            <w:t xml:space="preserve">"Об утверждении Правил предоставления субсидий из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rsidR="00BE67FE" w:rsidRDefault="00BE67FE">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proofErr w:type="spellStart"/>
            <w:r>
              <w:rPr>
                <w:rFonts w:ascii="Tahoma" w:hAnsi="Tahoma" w:cs="Tahoma"/>
                <w:color w:val="0000FF"/>
                <w:sz w:val="18"/>
                <w:szCs w:val="18"/>
              </w:rPr>
              <w:t>КонсультантПлюс</w:t>
            </w:r>
            <w:proofErr w:type="spellEnd"/>
          </w:hyperlink>
          <w:r>
            <w:rPr>
              <w:rFonts w:ascii="Tahoma" w:hAnsi="Tahoma" w:cs="Tahoma"/>
              <w:sz w:val="18"/>
              <w:szCs w:val="18"/>
            </w:rPr>
            <w:br/>
          </w:r>
          <w:r>
            <w:rPr>
              <w:rFonts w:ascii="Tahoma" w:hAnsi="Tahoma" w:cs="Tahoma"/>
              <w:sz w:val="16"/>
              <w:szCs w:val="16"/>
            </w:rPr>
            <w:t>Дата сохранения: 20.01.2022</w:t>
          </w:r>
        </w:p>
      </w:tc>
    </w:tr>
  </w:tbl>
  <w:p w:rsidR="00BE67FE" w:rsidRDefault="00BE67FE">
    <w:pPr>
      <w:pStyle w:val="ConsPlusNormal"/>
      <w:pBdr>
        <w:bottom w:val="single" w:sz="12" w:space="0" w:color="auto"/>
      </w:pBdr>
      <w:jc w:val="center"/>
      <w:rPr>
        <w:sz w:val="2"/>
        <w:szCs w:val="2"/>
      </w:rPr>
    </w:pPr>
  </w:p>
  <w:p w:rsidR="00BE67FE" w:rsidRDefault="00BE67FE">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0A"/>
    <w:rsid w:val="00142DC0"/>
    <w:rsid w:val="001C5B50"/>
    <w:rsid w:val="00236B0A"/>
    <w:rsid w:val="00252756"/>
    <w:rsid w:val="00561088"/>
    <w:rsid w:val="005C3405"/>
    <w:rsid w:val="008A27CD"/>
    <w:rsid w:val="00943A67"/>
    <w:rsid w:val="009D4572"/>
    <w:rsid w:val="00A65FAF"/>
    <w:rsid w:val="00B3273A"/>
    <w:rsid w:val="00BB2FCE"/>
    <w:rsid w:val="00BE67FE"/>
    <w:rsid w:val="00D051EA"/>
    <w:rsid w:val="00F52404"/>
    <w:rsid w:val="00F9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73310&amp;date=20.01.20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ogin.consultant.ru/link/?req=doc&amp;base=LAW&amp;n=373464&amp;date=20.01.2022"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404604&amp;date=20.01.20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ogin.consultant.ru/link/?req=doc&amp;base=LAW&amp;n=26303&amp;date=20.01.2022&amp;dst=100254&amp;field=134" TargetMode="External"/><Relationship Id="rId4" Type="http://schemas.openxmlformats.org/officeDocument/2006/relationships/webSettings" Target="webSettings.xml"/><Relationship Id="rId9" Type="http://schemas.openxmlformats.org/officeDocument/2006/relationships/hyperlink" Target="https://login.consultant.ru/link/?req=doc&amp;base=LAW&amp;n=26303&amp;date=20.01.2022&amp;dst=100168&amp;field=134"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4352</Words>
  <Characters>24813</Characters>
  <Application>Microsoft Office Word</Application>
  <DocSecurity>2</DocSecurity>
  <Lines>206</Lines>
  <Paragraphs>58</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18.09.2021 N 1578"Об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vt:lpstr>
    </vt:vector>
  </TitlesOfParts>
  <Company>КонсультантПлюс Версия 4021.00.20</Company>
  <LinksUpToDate>false</LinksUpToDate>
  <CharactersWithSpaces>29107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18.09.2021 N 1578"Об утверждении Правил предоставления субсидий из федерального бюджета юридическим лицам (за исключением государственных (муниципальных) учреждений) и индивидуальным предпринимателям, осуществляющим мероп</dc:title>
  <dc:subject/>
  <dc:creator>Елсуков Павел Валериевич</dc:creator>
  <cp:keywords/>
  <dc:description/>
  <cp:lastModifiedBy>Яна</cp:lastModifiedBy>
  <cp:revision>8</cp:revision>
  <dcterms:created xsi:type="dcterms:W3CDTF">2022-01-20T19:17:00Z</dcterms:created>
  <dcterms:modified xsi:type="dcterms:W3CDTF">2022-07-06T11:19:00Z</dcterms:modified>
</cp:coreProperties>
</file>