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A72" w:rsidRDefault="00B47A72">
      <w:pPr>
        <w:pStyle w:val="ConsPlusTitlePage"/>
      </w:pPr>
      <w:r>
        <w:t xml:space="preserve">Документ предоставлен </w:t>
      </w:r>
      <w:hyperlink r:id="rId5" w:history="1">
        <w:r>
          <w:rPr>
            <w:color w:val="0000FF"/>
          </w:rPr>
          <w:t>КонсультантПлюс</w:t>
        </w:r>
      </w:hyperlink>
      <w:r>
        <w:br/>
      </w:r>
    </w:p>
    <w:p w:rsidR="00B47A72" w:rsidRDefault="00B47A72">
      <w:pPr>
        <w:pStyle w:val="ConsPlusNormal"/>
        <w:jc w:val="both"/>
        <w:outlineLvl w:val="0"/>
      </w:pPr>
    </w:p>
    <w:p w:rsidR="00B47A72" w:rsidRDefault="00B47A72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B47A72" w:rsidRDefault="00B47A72">
      <w:pPr>
        <w:pStyle w:val="ConsPlusTitle"/>
        <w:jc w:val="center"/>
      </w:pPr>
    </w:p>
    <w:p w:rsidR="00B47A72" w:rsidRDefault="00B47A72">
      <w:pPr>
        <w:pStyle w:val="ConsPlusTitle"/>
        <w:jc w:val="center"/>
      </w:pPr>
      <w:r>
        <w:t>ПОСТАНОВЛЕНИЕ</w:t>
      </w:r>
    </w:p>
    <w:p w:rsidR="00B47A72" w:rsidRDefault="00B47A72">
      <w:pPr>
        <w:pStyle w:val="ConsPlusTitle"/>
        <w:jc w:val="center"/>
      </w:pPr>
      <w:r>
        <w:t>от 18 марта 2022 г. N 397</w:t>
      </w:r>
    </w:p>
    <w:p w:rsidR="00B47A72" w:rsidRDefault="00B47A72">
      <w:pPr>
        <w:pStyle w:val="ConsPlusTitle"/>
        <w:jc w:val="center"/>
      </w:pPr>
    </w:p>
    <w:p w:rsidR="00B47A72" w:rsidRDefault="00B47A72">
      <w:pPr>
        <w:pStyle w:val="ConsPlusTitle"/>
        <w:jc w:val="center"/>
      </w:pPr>
      <w:r>
        <w:t>ОБ УТВЕРЖДЕНИИ ПРАВИЛ</w:t>
      </w:r>
    </w:p>
    <w:p w:rsidR="00B47A72" w:rsidRDefault="00B47A72">
      <w:pPr>
        <w:pStyle w:val="ConsPlusTitle"/>
        <w:jc w:val="center"/>
      </w:pPr>
      <w:r>
        <w:t>ПРЕДОСТАВЛЕНИЯ ИЗ ФЕДЕРАЛЬНОГО БЮДЖЕТА СУБСИДИИ</w:t>
      </w:r>
    </w:p>
    <w:p w:rsidR="00B47A72" w:rsidRDefault="00B47A72">
      <w:pPr>
        <w:pStyle w:val="ConsPlusTitle"/>
        <w:jc w:val="center"/>
      </w:pPr>
      <w:r>
        <w:t>НА ГОСУДАРСТВЕННУЮ ПОДДЕРЖКУ ОРГАНИЗАЦИИ РЕГУЛЯРНЫХ</w:t>
      </w:r>
    </w:p>
    <w:p w:rsidR="00B47A72" w:rsidRDefault="00B47A72">
      <w:pPr>
        <w:pStyle w:val="ConsPlusTitle"/>
        <w:jc w:val="center"/>
      </w:pPr>
      <w:r>
        <w:t>ПЕРЕВОЗОК ПО СЕВЕРНОМУ МОРСКОМУ ПУТИ</w:t>
      </w:r>
    </w:p>
    <w:p w:rsidR="00B47A72" w:rsidRDefault="00B47A72">
      <w:pPr>
        <w:pStyle w:val="ConsPlusNormal"/>
        <w:jc w:val="both"/>
      </w:pPr>
    </w:p>
    <w:p w:rsidR="00B47A72" w:rsidRDefault="00B47A72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B47A72" w:rsidRDefault="00B47A72">
      <w:pPr>
        <w:pStyle w:val="ConsPlusNormal"/>
        <w:spacing w:before="220"/>
        <w:ind w:firstLine="540"/>
        <w:jc w:val="both"/>
      </w:pPr>
      <w:r>
        <w:t xml:space="preserve">Утвердить прилагаемые </w:t>
      </w:r>
      <w:hyperlink w:anchor="P27" w:history="1">
        <w:r>
          <w:rPr>
            <w:color w:val="0000FF"/>
          </w:rPr>
          <w:t>Правила</w:t>
        </w:r>
      </w:hyperlink>
      <w:r>
        <w:t xml:space="preserve"> предоставления из федерального бюджета субсидии на государственную поддержку организации регулярных перевозок по Северному морскому пути.</w:t>
      </w:r>
    </w:p>
    <w:p w:rsidR="00B47A72" w:rsidRDefault="00B47A72">
      <w:pPr>
        <w:pStyle w:val="ConsPlusNormal"/>
        <w:jc w:val="both"/>
      </w:pPr>
    </w:p>
    <w:p w:rsidR="00B47A72" w:rsidRDefault="00B47A72">
      <w:pPr>
        <w:pStyle w:val="ConsPlusNormal"/>
        <w:jc w:val="right"/>
      </w:pPr>
      <w:r>
        <w:t>Председатель Правительства</w:t>
      </w:r>
    </w:p>
    <w:p w:rsidR="00B47A72" w:rsidRDefault="00B47A72">
      <w:pPr>
        <w:pStyle w:val="ConsPlusNormal"/>
        <w:jc w:val="right"/>
      </w:pPr>
      <w:r>
        <w:t>Российской Федерации</w:t>
      </w:r>
    </w:p>
    <w:p w:rsidR="00B47A72" w:rsidRDefault="00B47A72">
      <w:pPr>
        <w:pStyle w:val="ConsPlusNormal"/>
        <w:jc w:val="right"/>
      </w:pPr>
      <w:r>
        <w:t>М.МИШУСТИН</w:t>
      </w:r>
    </w:p>
    <w:p w:rsidR="00B47A72" w:rsidRDefault="00B47A72">
      <w:pPr>
        <w:pStyle w:val="ConsPlusNormal"/>
        <w:jc w:val="both"/>
      </w:pPr>
    </w:p>
    <w:p w:rsidR="00B47A72" w:rsidRDefault="00B47A72">
      <w:pPr>
        <w:pStyle w:val="ConsPlusNormal"/>
        <w:jc w:val="both"/>
      </w:pPr>
    </w:p>
    <w:p w:rsidR="00B47A72" w:rsidRDefault="00B47A72">
      <w:pPr>
        <w:pStyle w:val="ConsPlusNormal"/>
        <w:jc w:val="both"/>
      </w:pPr>
    </w:p>
    <w:p w:rsidR="00B47A72" w:rsidRDefault="00B47A72">
      <w:pPr>
        <w:pStyle w:val="ConsPlusNormal"/>
        <w:jc w:val="both"/>
      </w:pPr>
    </w:p>
    <w:p w:rsidR="00B47A72" w:rsidRDefault="00B47A72">
      <w:pPr>
        <w:pStyle w:val="ConsPlusNormal"/>
        <w:jc w:val="both"/>
      </w:pPr>
    </w:p>
    <w:p w:rsidR="00B47A72" w:rsidRDefault="00B47A72">
      <w:pPr>
        <w:pStyle w:val="ConsPlusNormal"/>
        <w:jc w:val="right"/>
        <w:outlineLvl w:val="0"/>
      </w:pPr>
      <w:r>
        <w:t>Утверждены</w:t>
      </w:r>
    </w:p>
    <w:p w:rsidR="00B47A72" w:rsidRDefault="00B47A72">
      <w:pPr>
        <w:pStyle w:val="ConsPlusNormal"/>
        <w:jc w:val="right"/>
      </w:pPr>
      <w:r>
        <w:t>постановлением Правительства</w:t>
      </w:r>
    </w:p>
    <w:p w:rsidR="00B47A72" w:rsidRDefault="00B47A72">
      <w:pPr>
        <w:pStyle w:val="ConsPlusNormal"/>
        <w:jc w:val="right"/>
      </w:pPr>
      <w:r>
        <w:t>Российской Федерации</w:t>
      </w:r>
    </w:p>
    <w:p w:rsidR="00B47A72" w:rsidRDefault="00B47A72">
      <w:pPr>
        <w:pStyle w:val="ConsPlusNormal"/>
        <w:jc w:val="right"/>
      </w:pPr>
      <w:r>
        <w:t>от 18 марта 2022 г. N 397</w:t>
      </w:r>
    </w:p>
    <w:p w:rsidR="00B47A72" w:rsidRDefault="00B47A72">
      <w:pPr>
        <w:pStyle w:val="ConsPlusNormal"/>
        <w:jc w:val="both"/>
      </w:pPr>
    </w:p>
    <w:p w:rsidR="00B47A72" w:rsidRDefault="00B47A72">
      <w:pPr>
        <w:pStyle w:val="ConsPlusTitle"/>
        <w:jc w:val="center"/>
      </w:pPr>
      <w:bookmarkStart w:id="0" w:name="P27"/>
      <w:bookmarkEnd w:id="0"/>
      <w:r>
        <w:t>ПРАВИЛА</w:t>
      </w:r>
    </w:p>
    <w:p w:rsidR="00B47A72" w:rsidRDefault="00B47A72">
      <w:pPr>
        <w:pStyle w:val="ConsPlusTitle"/>
        <w:jc w:val="center"/>
      </w:pPr>
      <w:r>
        <w:t>ПРЕДОСТАВЛЕНИЯ ИЗ ФЕДЕРАЛЬНОГО БЮДЖЕТА СУБСИДИИ</w:t>
      </w:r>
    </w:p>
    <w:p w:rsidR="00B47A72" w:rsidRDefault="00B47A72">
      <w:pPr>
        <w:pStyle w:val="ConsPlusTitle"/>
        <w:jc w:val="center"/>
      </w:pPr>
      <w:r>
        <w:t>НА ГОСУДАРСТВЕННУЮ ПОДДЕРЖКУ ОРГАНИЗАЦИИ РЕГУЛЯРНЫХ</w:t>
      </w:r>
    </w:p>
    <w:p w:rsidR="00B47A72" w:rsidRDefault="00B47A72">
      <w:pPr>
        <w:pStyle w:val="ConsPlusTitle"/>
        <w:jc w:val="center"/>
      </w:pPr>
      <w:r>
        <w:t>ПЕРЕВОЗОК ПО СЕВЕРНОМУ МОРСКОМУ ПУТИ</w:t>
      </w:r>
    </w:p>
    <w:p w:rsidR="00B47A72" w:rsidRDefault="00B47A72">
      <w:pPr>
        <w:pStyle w:val="ConsPlusNormal"/>
        <w:jc w:val="both"/>
      </w:pPr>
    </w:p>
    <w:p w:rsidR="00B47A72" w:rsidRPr="00933120" w:rsidRDefault="00B47A72">
      <w:pPr>
        <w:pStyle w:val="ConsPlusNormal"/>
        <w:ind w:firstLine="540"/>
        <w:jc w:val="both"/>
      </w:pPr>
      <w:bookmarkStart w:id="1" w:name="P32"/>
      <w:bookmarkEnd w:id="1"/>
      <w:r>
        <w:t xml:space="preserve">1. </w:t>
      </w:r>
      <w:r w:rsidR="00933120" w:rsidRPr="00933120">
        <w:t>{2}</w:t>
      </w:r>
      <w:r>
        <w:t>Настоящие Правила устанавливают цели, условия и порядок предоставления субсидии из федерального бюджета на государственную поддержку организации регулярных перевозок по Северному морскому пути (далее - субсидия).</w:t>
      </w:r>
      <w:r w:rsidR="00933120" w:rsidRPr="00933120">
        <w:t>{2}</w:t>
      </w:r>
    </w:p>
    <w:p w:rsidR="00B47A72" w:rsidRPr="003C59A9" w:rsidRDefault="00B47A72">
      <w:pPr>
        <w:pStyle w:val="ConsPlusNormal"/>
        <w:spacing w:before="220"/>
        <w:ind w:firstLine="540"/>
        <w:jc w:val="both"/>
      </w:pPr>
      <w:bookmarkStart w:id="2" w:name="P33"/>
      <w:bookmarkEnd w:id="2"/>
      <w:r>
        <w:t xml:space="preserve">2. </w:t>
      </w:r>
      <w:r w:rsidR="003C59A9" w:rsidRPr="003C59A9">
        <w:t>{4}</w:t>
      </w:r>
      <w:r>
        <w:t xml:space="preserve">Субсидия предоставляется в рамках федерального проекта "Развитие Северного морского пути" государственной </w:t>
      </w:r>
      <w:hyperlink r:id="rId6" w:history="1">
        <w:r>
          <w:rPr>
            <w:color w:val="0000FF"/>
          </w:rPr>
          <w:t>программы</w:t>
        </w:r>
      </w:hyperlink>
      <w:r>
        <w:t xml:space="preserve"> Российской Федерации "Развитие атомного энергопромышленного комплекса"</w:t>
      </w:r>
      <w:r w:rsidR="003C59A9" w:rsidRPr="003C59A9">
        <w:t>{4}</w:t>
      </w:r>
      <w:r>
        <w:t xml:space="preserve"> </w:t>
      </w:r>
      <w:r w:rsidR="003C59A9" w:rsidRPr="003C59A9">
        <w:t>{2}</w:t>
      </w:r>
      <w:r>
        <w:t>на возмещение юридическим лицам недополученных доходов, возникающих в результате установления льготных тарифов на осуществление каботажных перевозок грузов из Большого порта Санкт-Петербург (порта Мурманск) в регионы Дальнего Востока и в обратном направлении в европейскую часть России по планируемым маршрутам перевозки (без учета налога на добавленную стоимость) (далее - льготные тарифы),</w:t>
      </w:r>
      <w:r w:rsidR="003C59A9" w:rsidRPr="003C59A9">
        <w:t>{2}</w:t>
      </w:r>
      <w:r w:rsidR="0048510D" w:rsidRPr="0048510D">
        <w:t xml:space="preserve"> </w:t>
      </w:r>
      <w:r>
        <w:t xml:space="preserve"> </w:t>
      </w:r>
      <w:r w:rsidR="003C59A9" w:rsidRPr="003C59A9">
        <w:t>{30}</w:t>
      </w:r>
      <w:r>
        <w:t xml:space="preserve">а также затрат (расходов), связанных с </w:t>
      </w:r>
      <w:proofErr w:type="spellStart"/>
      <w:r>
        <w:t>судозаходом</w:t>
      </w:r>
      <w:proofErr w:type="spellEnd"/>
      <w:r>
        <w:t xml:space="preserve"> в порты, включая:</w:t>
      </w:r>
      <w:r w:rsidR="003C59A9" w:rsidRPr="003C59A9">
        <w:t>{30}</w:t>
      </w:r>
    </w:p>
    <w:p w:rsidR="00B47A72" w:rsidRPr="003C59A9" w:rsidRDefault="00B47A72">
      <w:pPr>
        <w:pStyle w:val="ConsPlusNormal"/>
        <w:spacing w:before="220"/>
        <w:ind w:firstLine="540"/>
        <w:jc w:val="both"/>
      </w:pPr>
      <w:r>
        <w:t xml:space="preserve">а) </w:t>
      </w:r>
      <w:r w:rsidR="003C59A9" w:rsidRPr="003C59A9">
        <w:t>{30}</w:t>
      </w:r>
      <w:r>
        <w:t>обязательные сборы администраций морских портов в портах погрузки (портах выгрузки) (корабельные сборы);</w:t>
      </w:r>
      <w:r w:rsidR="003C59A9" w:rsidRPr="003C59A9">
        <w:t>{30}</w:t>
      </w:r>
    </w:p>
    <w:p w:rsidR="00B47A72" w:rsidRPr="003C59A9" w:rsidRDefault="00B47A72">
      <w:pPr>
        <w:pStyle w:val="ConsPlusNormal"/>
        <w:spacing w:before="220"/>
        <w:ind w:firstLine="540"/>
        <w:jc w:val="both"/>
      </w:pPr>
      <w:r>
        <w:t xml:space="preserve">б) </w:t>
      </w:r>
      <w:r w:rsidR="003C59A9" w:rsidRPr="003C59A9">
        <w:t>{30}</w:t>
      </w:r>
      <w:r>
        <w:t>обязательные сборы, взимаемые федеральным государственным унитарным предприятием "</w:t>
      </w:r>
      <w:proofErr w:type="spellStart"/>
      <w:r>
        <w:t>Росморпорт</w:t>
      </w:r>
      <w:proofErr w:type="spellEnd"/>
      <w:r>
        <w:t xml:space="preserve">" и федеральным государственным унитарным предприятием "Гидрографическое предприятие" (канальные, маячные, навигационные, лоцманские, </w:t>
      </w:r>
      <w:r>
        <w:lastRenderedPageBreak/>
        <w:t xml:space="preserve">ледокольные, </w:t>
      </w:r>
      <w:proofErr w:type="gramStart"/>
      <w:r>
        <w:t>транспортной</w:t>
      </w:r>
      <w:proofErr w:type="gramEnd"/>
      <w:r>
        <w:t xml:space="preserve"> безопасности и экологические сборы);</w:t>
      </w:r>
      <w:r w:rsidR="003C59A9" w:rsidRPr="003C59A9">
        <w:t>{30}</w:t>
      </w:r>
    </w:p>
    <w:p w:rsidR="00B47A72" w:rsidRPr="0048188D" w:rsidRDefault="00B47A72">
      <w:pPr>
        <w:pStyle w:val="ConsPlusNormal"/>
        <w:spacing w:before="220"/>
        <w:ind w:firstLine="540"/>
        <w:jc w:val="both"/>
      </w:pPr>
      <w:r>
        <w:t xml:space="preserve">в) </w:t>
      </w:r>
      <w:r w:rsidR="0048188D" w:rsidRPr="0048188D">
        <w:t>{30}</w:t>
      </w:r>
      <w:r>
        <w:t>расходы на охрану судна;</w:t>
      </w:r>
      <w:r w:rsidR="0048188D">
        <w:t>{30</w:t>
      </w:r>
      <w:r w:rsidR="0048188D" w:rsidRPr="0048188D">
        <w:t>}</w:t>
      </w:r>
    </w:p>
    <w:p w:rsidR="00B47A72" w:rsidRPr="0048188D" w:rsidRDefault="00B47A72">
      <w:pPr>
        <w:pStyle w:val="ConsPlusNormal"/>
        <w:spacing w:before="220"/>
        <w:ind w:firstLine="540"/>
        <w:jc w:val="both"/>
      </w:pPr>
      <w:r>
        <w:t xml:space="preserve">г) </w:t>
      </w:r>
      <w:r w:rsidR="0048188D" w:rsidRPr="0048188D">
        <w:t>{30}</w:t>
      </w:r>
      <w:r>
        <w:t>расходы на буксирное обеспечение в портах погрузки (портах выгрузки);</w:t>
      </w:r>
      <w:r w:rsidR="0048188D" w:rsidRPr="0048188D">
        <w:t>{30}</w:t>
      </w:r>
    </w:p>
    <w:p w:rsidR="00B47A72" w:rsidRPr="0048188D" w:rsidRDefault="00B47A72">
      <w:pPr>
        <w:pStyle w:val="ConsPlusNormal"/>
        <w:spacing w:before="220"/>
        <w:ind w:firstLine="540"/>
        <w:jc w:val="both"/>
      </w:pPr>
      <w:r>
        <w:t xml:space="preserve">д) </w:t>
      </w:r>
      <w:r w:rsidR="0048188D" w:rsidRPr="0048188D">
        <w:t>{30}</w:t>
      </w:r>
      <w:r>
        <w:t>услуги швартовных бригад в портах погрузки (портах выгрузки);</w:t>
      </w:r>
      <w:r w:rsidR="0048188D" w:rsidRPr="0048188D">
        <w:t>{30}</w:t>
      </w:r>
    </w:p>
    <w:p w:rsidR="00B47A72" w:rsidRPr="0048188D" w:rsidRDefault="00B47A72">
      <w:pPr>
        <w:pStyle w:val="ConsPlusNormal"/>
        <w:spacing w:before="220"/>
        <w:ind w:firstLine="540"/>
        <w:jc w:val="both"/>
      </w:pPr>
      <w:r>
        <w:t xml:space="preserve">е) </w:t>
      </w:r>
      <w:r w:rsidR="0048188D" w:rsidRPr="0048188D">
        <w:t>{30}</w:t>
      </w:r>
      <w:r>
        <w:t>причальные сборы в портах погрузки (портах выгрузки);</w:t>
      </w:r>
      <w:r w:rsidR="0048188D" w:rsidRPr="0048188D">
        <w:t>{30}</w:t>
      </w:r>
    </w:p>
    <w:p w:rsidR="00B47A72" w:rsidRPr="0048188D" w:rsidRDefault="00B47A72">
      <w:pPr>
        <w:pStyle w:val="ConsPlusNormal"/>
        <w:spacing w:before="220"/>
        <w:ind w:firstLine="540"/>
        <w:jc w:val="both"/>
      </w:pPr>
      <w:r>
        <w:t xml:space="preserve">ж) </w:t>
      </w:r>
      <w:r w:rsidR="0048188D" w:rsidRPr="0048188D">
        <w:t>{30}</w:t>
      </w:r>
      <w:r>
        <w:t xml:space="preserve">расходы на услуги аварийно-технического обеспечения </w:t>
      </w:r>
      <w:proofErr w:type="spellStart"/>
      <w:r>
        <w:t>судозахода</w:t>
      </w:r>
      <w:proofErr w:type="spellEnd"/>
      <w:r>
        <w:t xml:space="preserve"> в порты.</w:t>
      </w:r>
      <w:r w:rsidR="0048188D" w:rsidRPr="0048188D">
        <w:t>{30}</w:t>
      </w:r>
    </w:p>
    <w:p w:rsidR="00B47A72" w:rsidRPr="000509A2" w:rsidRDefault="00B47A72">
      <w:pPr>
        <w:pStyle w:val="ConsPlusNormal"/>
        <w:spacing w:before="220"/>
        <w:ind w:firstLine="540"/>
        <w:jc w:val="both"/>
      </w:pPr>
      <w:r>
        <w:t xml:space="preserve">3. </w:t>
      </w:r>
      <w:r w:rsidR="000509A2" w:rsidRPr="000509A2">
        <w:t>{30}</w:t>
      </w:r>
      <w:r>
        <w:t>Затраты (расходы) грузоотправителей на дополнительные услуги, сборы и платы, а также на услуги по погрузке (выгрузке) грузов на судно, на привлечение экспедитора, связанные с осуществлением перевозки грузов, не возмещаются в соответствии с настоящими Правилами и оплачиваются грузоотправителями за счет собственных средств.</w:t>
      </w:r>
      <w:r w:rsidR="000509A2" w:rsidRPr="000509A2">
        <w:t>{30}</w:t>
      </w:r>
    </w:p>
    <w:p w:rsidR="00B47A72" w:rsidRPr="004B4946" w:rsidRDefault="00B47A72">
      <w:pPr>
        <w:pStyle w:val="ConsPlusNormal"/>
        <w:spacing w:before="220"/>
        <w:ind w:firstLine="540"/>
        <w:jc w:val="both"/>
      </w:pPr>
      <w:r>
        <w:t xml:space="preserve">4. </w:t>
      </w:r>
      <w:r w:rsidR="004B4946" w:rsidRPr="004B4946">
        <w:t>{35}</w:t>
      </w:r>
      <w:r>
        <w:t xml:space="preserve">Перевозки грузов осуществляются путем выполнения рейсов по льготным тарифам по форме согласно </w:t>
      </w:r>
      <w:hyperlink w:anchor="P155" w:history="1">
        <w:r>
          <w:rPr>
            <w:color w:val="0000FF"/>
          </w:rPr>
          <w:t>приложению N 1</w:t>
        </w:r>
      </w:hyperlink>
      <w:r>
        <w:t>, согласованным между юридическим лицом и Министерством Российской Федерации по развитию Дальнего Востока и Арктики и применяемым в целях осуществления рейсов по перевозке грузов.</w:t>
      </w:r>
      <w:r w:rsidR="004B4946" w:rsidRPr="004B4946">
        <w:t>{35}</w:t>
      </w:r>
    </w:p>
    <w:p w:rsidR="00B47A72" w:rsidRPr="00CE6666" w:rsidRDefault="00B47A72">
      <w:pPr>
        <w:pStyle w:val="ConsPlusNormal"/>
        <w:spacing w:before="220"/>
        <w:ind w:firstLine="540"/>
        <w:jc w:val="both"/>
      </w:pPr>
      <w:r>
        <w:t xml:space="preserve">5. </w:t>
      </w:r>
      <w:r w:rsidR="00CE6666" w:rsidRPr="00CE6666">
        <w:t>{1}</w:t>
      </w:r>
      <w:r>
        <w:t>Понятия, используемые в настоящих Правилах, означают следующее:</w:t>
      </w:r>
      <w:r w:rsidR="00CE6666" w:rsidRPr="00CE6666">
        <w:t>{1}</w:t>
      </w:r>
    </w:p>
    <w:p w:rsidR="00B47A72" w:rsidRPr="00CE6666" w:rsidRDefault="00CE6666">
      <w:pPr>
        <w:pStyle w:val="ConsPlusNormal"/>
        <w:spacing w:before="220"/>
        <w:ind w:firstLine="540"/>
        <w:jc w:val="both"/>
      </w:pPr>
      <w:r w:rsidRPr="00CE6666">
        <w:t>{1}</w:t>
      </w:r>
      <w:r w:rsidR="00B47A72">
        <w:t xml:space="preserve">"балластный переход" - переход судна из Большого порта Санкт-Петербург (порта Мурманск) в регионы Дальнего Востока и (или) в обратном направлении в </w:t>
      </w:r>
      <w:proofErr w:type="gramStart"/>
      <w:r w:rsidR="00B47A72">
        <w:t>европейскую</w:t>
      </w:r>
      <w:proofErr w:type="gramEnd"/>
      <w:r w:rsidR="00B47A72">
        <w:t xml:space="preserve"> часть России, осуществляемый без загрузки судна грузом;</w:t>
      </w:r>
      <w:r w:rsidRPr="00CE6666">
        <w:t>{1}</w:t>
      </w:r>
    </w:p>
    <w:p w:rsidR="00B47A72" w:rsidRDefault="00CE6666">
      <w:pPr>
        <w:pStyle w:val="ConsPlusNormal"/>
        <w:spacing w:before="220"/>
        <w:ind w:firstLine="540"/>
        <w:jc w:val="both"/>
      </w:pPr>
      <w:r w:rsidRPr="00CE6666">
        <w:t>{1}</w:t>
      </w:r>
      <w:r w:rsidR="00B47A72">
        <w:t>"груз" - любой груз, разрешенный к перевозке согласно действующим судовым документам;</w:t>
      </w:r>
      <w:r w:rsidRPr="00CE6666">
        <w:t xml:space="preserve"> {1}</w:t>
      </w:r>
    </w:p>
    <w:p w:rsidR="00B47A72" w:rsidRDefault="00CE6666">
      <w:pPr>
        <w:pStyle w:val="ConsPlusNormal"/>
        <w:spacing w:before="220"/>
        <w:ind w:firstLine="540"/>
        <w:jc w:val="both"/>
      </w:pPr>
      <w:r w:rsidRPr="00CE6666">
        <w:t>{1}</w:t>
      </w:r>
      <w:r w:rsidR="00B47A72">
        <w:t>"грузоотправитель" - физическое или юридическое лицо, которое выступает от своего имени или от имени владельца груза и указано в перевозочном документе, подтверждающем заключение договора о перевозке груза с получателем субсидии;</w:t>
      </w:r>
      <w:r w:rsidRPr="00CE6666">
        <w:t xml:space="preserve"> {1}</w:t>
      </w:r>
    </w:p>
    <w:p w:rsidR="00B47A72" w:rsidRDefault="00CE6666">
      <w:pPr>
        <w:pStyle w:val="ConsPlusNormal"/>
        <w:spacing w:before="220"/>
        <w:ind w:firstLine="540"/>
        <w:jc w:val="both"/>
      </w:pPr>
      <w:r w:rsidRPr="00CE6666">
        <w:t>{1}</w:t>
      </w:r>
      <w:r w:rsidR="00B47A72">
        <w:t>"дата окончания рейса" - дата окончания выгрузки груза с судна;</w:t>
      </w:r>
      <w:r w:rsidRPr="00CE6666">
        <w:t xml:space="preserve"> {1}</w:t>
      </w:r>
    </w:p>
    <w:p w:rsidR="00B47A72" w:rsidRDefault="00CE6666">
      <w:pPr>
        <w:pStyle w:val="ConsPlusNormal"/>
        <w:spacing w:before="220"/>
        <w:ind w:firstLine="540"/>
        <w:jc w:val="both"/>
      </w:pPr>
      <w:r w:rsidRPr="00CE6666">
        <w:t>{1}</w:t>
      </w:r>
      <w:r w:rsidR="00B47A72">
        <w:t xml:space="preserve">"компенсация затрат (расходов)" - сумма затрат (расходов) на </w:t>
      </w:r>
      <w:proofErr w:type="spellStart"/>
      <w:r w:rsidR="00B47A72">
        <w:t>судозаход</w:t>
      </w:r>
      <w:proofErr w:type="spellEnd"/>
      <w:r w:rsidR="00B47A72">
        <w:t xml:space="preserve"> в порты, возмещаемая юридическому лицу в виде субсидии;</w:t>
      </w:r>
      <w:r w:rsidRPr="00CE6666">
        <w:t xml:space="preserve"> {1}</w:t>
      </w:r>
    </w:p>
    <w:p w:rsidR="00B47A72" w:rsidRDefault="00CE6666">
      <w:pPr>
        <w:pStyle w:val="ConsPlusNormal"/>
        <w:spacing w:before="220"/>
        <w:ind w:firstLine="540"/>
        <w:jc w:val="both"/>
      </w:pPr>
      <w:r w:rsidRPr="00CE6666">
        <w:t>{1}</w:t>
      </w:r>
      <w:r w:rsidR="00B47A72">
        <w:t>"потери в доходах" - недополученные доходы, потери в доходах юридического лица, определяемые как разница между плановой стоимостью рейса с максимальной загрузкой судна и фактической стоимостью перевозки;</w:t>
      </w:r>
      <w:r w:rsidRPr="00CE6666">
        <w:t xml:space="preserve"> {1}</w:t>
      </w:r>
    </w:p>
    <w:p w:rsidR="00B47A72" w:rsidRDefault="00CE6666">
      <w:pPr>
        <w:pStyle w:val="ConsPlusNormal"/>
        <w:spacing w:before="220"/>
        <w:ind w:firstLine="540"/>
        <w:jc w:val="both"/>
      </w:pPr>
      <w:r w:rsidRPr="00CE6666">
        <w:t>{1}</w:t>
      </w:r>
      <w:r w:rsidR="00B47A72">
        <w:t>"рейс" - законченный транспортно-технологический цикл работы судна с момента его выхода из порта отправления в целях осуществления перевозки обусловленного количества груза между двумя или несколькими портами с последующим возвратом судна в порт отправления или иной порт;</w:t>
      </w:r>
      <w:r w:rsidRPr="00CE6666">
        <w:t xml:space="preserve"> {1}</w:t>
      </w:r>
    </w:p>
    <w:p w:rsidR="00B47A72" w:rsidRDefault="00CE6666">
      <w:pPr>
        <w:pStyle w:val="ConsPlusNormal"/>
        <w:spacing w:before="220"/>
        <w:ind w:firstLine="540"/>
        <w:jc w:val="both"/>
      </w:pPr>
      <w:r w:rsidRPr="00CE6666">
        <w:t>{1}</w:t>
      </w:r>
      <w:r w:rsidR="00B47A72">
        <w:t>"судно" - самоходное или несамоходное плавучее сооружение, используемое в целях перевозки грузов из Большого порта Санкт-Петербург (порта Мурманск) в регионы Дальнего Востока и в обратном направлении в европейскую часть России.</w:t>
      </w:r>
      <w:r w:rsidRPr="00CE6666">
        <w:t xml:space="preserve"> {1}</w:t>
      </w:r>
    </w:p>
    <w:p w:rsidR="00B47A72" w:rsidRPr="00CE6666" w:rsidRDefault="00B47A72">
      <w:pPr>
        <w:pStyle w:val="ConsPlusNormal"/>
        <w:spacing w:before="220"/>
        <w:ind w:firstLine="540"/>
        <w:jc w:val="both"/>
      </w:pPr>
      <w:r>
        <w:t xml:space="preserve">6. </w:t>
      </w:r>
      <w:r w:rsidR="00CE6666" w:rsidRPr="00CE6666">
        <w:t>{4}</w:t>
      </w:r>
      <w:r>
        <w:t>Субсидия предоставляется в пределах лимитов бюджетных обязательств, доведенных в установленном порядке до Министерства Российской Федерации по развитию Дальнего Востока и Арктики как получателя средств федерального бюджета</w:t>
      </w:r>
      <w:r w:rsidR="00CE6666" w:rsidRPr="00CE6666">
        <w:t>{4}</w:t>
      </w:r>
      <w:r>
        <w:t xml:space="preserve">, </w:t>
      </w:r>
      <w:r w:rsidR="00CE6666" w:rsidRPr="00CE6666">
        <w:t>{2}</w:t>
      </w:r>
      <w:r>
        <w:t xml:space="preserve">на цели, указанные в </w:t>
      </w:r>
      <w:hyperlink w:anchor="P32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CE6666" w:rsidRPr="00CE6666">
        <w:t>{2}</w:t>
      </w:r>
    </w:p>
    <w:p w:rsidR="00B47A72" w:rsidRPr="00487CD6" w:rsidRDefault="00B47A72">
      <w:pPr>
        <w:pStyle w:val="ConsPlusNormal"/>
        <w:spacing w:before="220"/>
        <w:ind w:firstLine="540"/>
        <w:jc w:val="both"/>
      </w:pPr>
      <w:r>
        <w:lastRenderedPageBreak/>
        <w:t xml:space="preserve">7. </w:t>
      </w:r>
      <w:r w:rsidR="00487CD6" w:rsidRPr="00487CD6">
        <w:t>{4}</w:t>
      </w:r>
      <w:r>
        <w:t>Субсидия предоставляется по результатам проведения отбора путем запроса предложений (далее - отбор).</w:t>
      </w:r>
      <w:r w:rsidR="00487CD6" w:rsidRPr="00487CD6">
        <w:t>{4}</w:t>
      </w:r>
      <w:r>
        <w:t xml:space="preserve"> </w:t>
      </w:r>
      <w:r w:rsidR="0048510D" w:rsidRPr="0048510D">
        <w:t xml:space="preserve"> </w:t>
      </w:r>
      <w:r w:rsidR="00487CD6">
        <w:t>{10</w:t>
      </w:r>
      <w:r w:rsidR="00487CD6" w:rsidRPr="00487CD6">
        <w:t>}</w:t>
      </w:r>
      <w:r>
        <w:t>Для проведения отбора Министерство Российской Федерации по развитию Дальнего Востока и Арктики размещает на 10 рабочих дней на едином портале бюджетной системы Российской Федерации в информационно-телекоммуникационной сети "Интернет" (далее соответственно - единый портал, сеть "Интернет"), а также при необходимости на официальном сайте Министерства Российской Федерации по развитию Дальнего Востока и Арктики в сети "Интернет" объявление о проведении отбора с указанием:</w:t>
      </w:r>
      <w:r w:rsidR="00487CD6" w:rsidRPr="00487CD6">
        <w:t>{10}</w:t>
      </w:r>
    </w:p>
    <w:p w:rsidR="00B47A72" w:rsidRDefault="00B47A72">
      <w:pPr>
        <w:pStyle w:val="ConsPlusNormal"/>
        <w:spacing w:before="220"/>
        <w:ind w:firstLine="540"/>
        <w:jc w:val="both"/>
      </w:pPr>
      <w:r>
        <w:t xml:space="preserve">а) </w:t>
      </w:r>
      <w:r w:rsidR="00487CD6" w:rsidRPr="00487CD6">
        <w:t>{10}</w:t>
      </w:r>
      <w:r>
        <w:t>сроков проведения отбора, а также информации о возможности проведения нескольких этапов отбора с указанием сроков и порядка их проведения;</w:t>
      </w:r>
      <w:r w:rsidR="00487CD6" w:rsidRPr="00487CD6">
        <w:t xml:space="preserve"> {10}</w:t>
      </w:r>
    </w:p>
    <w:p w:rsidR="00B47A72" w:rsidRDefault="00B47A72">
      <w:pPr>
        <w:pStyle w:val="ConsPlusNormal"/>
        <w:spacing w:before="220"/>
        <w:ind w:firstLine="540"/>
        <w:jc w:val="both"/>
      </w:pPr>
      <w:r>
        <w:t xml:space="preserve">б) </w:t>
      </w:r>
      <w:r w:rsidR="00487CD6" w:rsidRPr="00487CD6">
        <w:t>{10}</w:t>
      </w:r>
      <w:r>
        <w:t>даты начала подачи заявок на участие в отборе (далее - заявка) и даты окончания приема заявок, которая не может быть ранее 30-го календарного дня, следующего за днем размещения объявления о проведении отбора;</w:t>
      </w:r>
      <w:r w:rsidR="00487CD6" w:rsidRPr="00487CD6">
        <w:t xml:space="preserve"> {10}</w:t>
      </w:r>
    </w:p>
    <w:p w:rsidR="00B47A72" w:rsidRDefault="00B47A72">
      <w:pPr>
        <w:pStyle w:val="ConsPlusNormal"/>
        <w:spacing w:before="220"/>
        <w:ind w:firstLine="540"/>
        <w:jc w:val="both"/>
      </w:pPr>
      <w:r>
        <w:t xml:space="preserve">в) </w:t>
      </w:r>
      <w:r w:rsidR="00487CD6" w:rsidRPr="00487CD6">
        <w:t>{10}</w:t>
      </w:r>
      <w:r>
        <w:t>наименования, места нахождения, почтового адреса, адреса электронной почты Министерства Российской Федерации по развитию Дальнего Востока и Арктики;</w:t>
      </w:r>
      <w:r w:rsidR="00487CD6" w:rsidRPr="00487CD6">
        <w:t xml:space="preserve"> {10}</w:t>
      </w:r>
    </w:p>
    <w:p w:rsidR="00B47A72" w:rsidRDefault="00B47A72">
      <w:pPr>
        <w:pStyle w:val="ConsPlusNormal"/>
        <w:spacing w:before="220"/>
        <w:ind w:firstLine="540"/>
        <w:jc w:val="both"/>
      </w:pPr>
      <w:r>
        <w:t xml:space="preserve">г) </w:t>
      </w:r>
      <w:r w:rsidR="00487CD6" w:rsidRPr="00487CD6">
        <w:t>{10}</w:t>
      </w:r>
      <w:r>
        <w:t xml:space="preserve">целей предоставления субсидии в соответствии с </w:t>
      </w:r>
      <w:hyperlink w:anchor="P32" w:history="1">
        <w:r>
          <w:rPr>
            <w:color w:val="0000FF"/>
          </w:rPr>
          <w:t>пунктом 1</w:t>
        </w:r>
      </w:hyperlink>
      <w:r>
        <w:t xml:space="preserve"> настоящих Правил, а также результата предоставления субсидии в соответствии с </w:t>
      </w:r>
      <w:hyperlink w:anchor="P122" w:history="1">
        <w:r>
          <w:rPr>
            <w:color w:val="0000FF"/>
          </w:rPr>
          <w:t>пунктом 18</w:t>
        </w:r>
      </w:hyperlink>
      <w:r>
        <w:t xml:space="preserve"> настоящих Правил;</w:t>
      </w:r>
      <w:r w:rsidR="00487CD6" w:rsidRPr="00487CD6">
        <w:t xml:space="preserve"> {10}</w:t>
      </w:r>
    </w:p>
    <w:p w:rsidR="00B47A72" w:rsidRDefault="00B47A72">
      <w:pPr>
        <w:pStyle w:val="ConsPlusNormal"/>
        <w:spacing w:before="220"/>
        <w:ind w:firstLine="540"/>
        <w:jc w:val="both"/>
      </w:pPr>
      <w:r>
        <w:t xml:space="preserve">д) </w:t>
      </w:r>
      <w:r w:rsidR="00487CD6" w:rsidRPr="00487CD6">
        <w:t>{10}</w:t>
      </w:r>
      <w:r>
        <w:t>доменного имени и (или) указателей страниц в государственной интегрированной системе управления общественными финансами "Электронный бюджет" или иного сайта в сети "Интернет", на котором обеспечивается проведение отбора;</w:t>
      </w:r>
      <w:r w:rsidR="00487CD6" w:rsidRPr="00487CD6">
        <w:t xml:space="preserve"> {10}</w:t>
      </w:r>
    </w:p>
    <w:p w:rsidR="00B47A72" w:rsidRDefault="00B47A72">
      <w:pPr>
        <w:pStyle w:val="ConsPlusNormal"/>
        <w:spacing w:before="220"/>
        <w:ind w:firstLine="540"/>
        <w:jc w:val="both"/>
      </w:pPr>
      <w:r>
        <w:t xml:space="preserve">е) </w:t>
      </w:r>
      <w:r w:rsidR="00487CD6" w:rsidRPr="00487CD6">
        <w:t>{10}</w:t>
      </w:r>
      <w:r>
        <w:t xml:space="preserve">требований к участвующим в отборе юридическим лицам в соответствии с </w:t>
      </w:r>
      <w:hyperlink w:anchor="P67" w:history="1">
        <w:r>
          <w:rPr>
            <w:color w:val="0000FF"/>
          </w:rPr>
          <w:t>пунктом 8</w:t>
        </w:r>
      </w:hyperlink>
      <w:r>
        <w:t xml:space="preserve"> настоящих Правил и перечня документов, представляемых ими для подтверждения соответствия указанным требованиям;</w:t>
      </w:r>
      <w:r w:rsidR="00487CD6" w:rsidRPr="00487CD6">
        <w:t xml:space="preserve"> {10}</w:t>
      </w:r>
    </w:p>
    <w:p w:rsidR="00B47A72" w:rsidRDefault="00B47A72">
      <w:pPr>
        <w:pStyle w:val="ConsPlusNormal"/>
        <w:spacing w:before="220"/>
        <w:ind w:firstLine="540"/>
        <w:jc w:val="both"/>
      </w:pPr>
      <w:r>
        <w:t xml:space="preserve">ж) </w:t>
      </w:r>
      <w:r w:rsidR="00487CD6" w:rsidRPr="00487CD6">
        <w:t>{10}</w:t>
      </w:r>
      <w:r>
        <w:t xml:space="preserve">порядка подачи заявок и требований, предъявляемых к форме и содержанию документов, подаваемых юридическим лицом, в соответствии с </w:t>
      </w:r>
      <w:hyperlink w:anchor="P79" w:history="1">
        <w:r>
          <w:rPr>
            <w:color w:val="0000FF"/>
          </w:rPr>
          <w:t>пунктом 9</w:t>
        </w:r>
      </w:hyperlink>
      <w:r>
        <w:t xml:space="preserve"> настоящих Правил;</w:t>
      </w:r>
      <w:r w:rsidR="00487CD6" w:rsidRPr="00487CD6">
        <w:t xml:space="preserve"> {10}</w:t>
      </w:r>
    </w:p>
    <w:p w:rsidR="00B47A72" w:rsidRDefault="00B47A72">
      <w:pPr>
        <w:pStyle w:val="ConsPlusNormal"/>
        <w:spacing w:before="220"/>
        <w:ind w:firstLine="540"/>
        <w:jc w:val="both"/>
      </w:pPr>
      <w:r>
        <w:t xml:space="preserve">з) </w:t>
      </w:r>
      <w:r w:rsidR="00487CD6" w:rsidRPr="00487CD6">
        <w:t>{10}</w:t>
      </w:r>
      <w:r>
        <w:t xml:space="preserve">порядка отзыва заявок, порядка возврата заявок, </w:t>
      </w:r>
      <w:proofErr w:type="gramStart"/>
      <w:r>
        <w:t>определяющего</w:t>
      </w:r>
      <w:proofErr w:type="gramEnd"/>
      <w:r>
        <w:t xml:space="preserve"> в том числе основания для их возврата, порядка внесения изменений в заявки;</w:t>
      </w:r>
      <w:r w:rsidR="00487CD6" w:rsidRPr="00487CD6">
        <w:t xml:space="preserve"> {10}</w:t>
      </w:r>
    </w:p>
    <w:p w:rsidR="00B47A72" w:rsidRDefault="00B47A72">
      <w:pPr>
        <w:pStyle w:val="ConsPlusNormal"/>
        <w:spacing w:before="220"/>
        <w:ind w:firstLine="540"/>
        <w:jc w:val="both"/>
      </w:pPr>
      <w:r>
        <w:t xml:space="preserve">и) </w:t>
      </w:r>
      <w:r w:rsidR="00487CD6" w:rsidRPr="00487CD6">
        <w:t>{10}</w:t>
      </w:r>
      <w:r>
        <w:t xml:space="preserve">порядка рассмотрения заявок в соответствии с </w:t>
      </w:r>
      <w:hyperlink w:anchor="P86" w:history="1">
        <w:r>
          <w:rPr>
            <w:color w:val="0000FF"/>
          </w:rPr>
          <w:t>пунктом 11</w:t>
        </w:r>
      </w:hyperlink>
      <w:r>
        <w:t xml:space="preserve"> настоящих Правил;</w:t>
      </w:r>
      <w:r w:rsidR="00487CD6" w:rsidRPr="00487CD6">
        <w:t xml:space="preserve"> {10}</w:t>
      </w:r>
    </w:p>
    <w:p w:rsidR="00B47A72" w:rsidRDefault="00B47A72">
      <w:pPr>
        <w:pStyle w:val="ConsPlusNormal"/>
        <w:spacing w:before="220"/>
        <w:ind w:firstLine="540"/>
        <w:jc w:val="both"/>
      </w:pPr>
      <w:r>
        <w:t xml:space="preserve">к) </w:t>
      </w:r>
      <w:r w:rsidR="00487CD6" w:rsidRPr="00487CD6">
        <w:t>{10}</w:t>
      </w:r>
      <w:r>
        <w:t>порядка предоставления юридическим лицам разъяснений положений объявления о проведении отбора, даты начала и окончания срока такого предоставления;</w:t>
      </w:r>
      <w:r w:rsidR="00487CD6" w:rsidRPr="00487CD6">
        <w:t xml:space="preserve"> {10}</w:t>
      </w:r>
    </w:p>
    <w:p w:rsidR="00B47A72" w:rsidRDefault="00B47A72">
      <w:pPr>
        <w:pStyle w:val="ConsPlusNormal"/>
        <w:spacing w:before="220"/>
        <w:ind w:firstLine="540"/>
        <w:jc w:val="both"/>
      </w:pPr>
      <w:r>
        <w:t xml:space="preserve">л) </w:t>
      </w:r>
      <w:r w:rsidR="00487CD6" w:rsidRPr="00487CD6">
        <w:t>{10}</w:t>
      </w:r>
      <w:r>
        <w:t xml:space="preserve">срока, в течение которого юридическое лицо - победитель отбора (далее - победитель отбора) должно подписать соглашение о предоставлении субсидии, заключаемое в соответствии с типовой </w:t>
      </w:r>
      <w:hyperlink r:id="rId7" w:history="1">
        <w:r>
          <w:rPr>
            <w:color w:val="0000FF"/>
          </w:rPr>
          <w:t>формой</w:t>
        </w:r>
      </w:hyperlink>
      <w:r>
        <w:t>, установленной Министерством финансов Российской Федерации, с соблюдением требований о защите государственной тайны в государственной интегрированной системе управления общественными финансами "Электронный бюджет" (далее - соглашение);</w:t>
      </w:r>
      <w:r w:rsidR="00487CD6" w:rsidRPr="00487CD6">
        <w:t xml:space="preserve"> {10}</w:t>
      </w:r>
    </w:p>
    <w:p w:rsidR="00B47A72" w:rsidRDefault="00B47A72">
      <w:pPr>
        <w:pStyle w:val="ConsPlusNormal"/>
        <w:spacing w:before="220"/>
        <w:ind w:firstLine="540"/>
        <w:jc w:val="both"/>
      </w:pPr>
      <w:r>
        <w:t xml:space="preserve">м) </w:t>
      </w:r>
      <w:r w:rsidR="00487CD6" w:rsidRPr="00487CD6">
        <w:t>{10}</w:t>
      </w:r>
      <w:r>
        <w:t xml:space="preserve">условий признания победителя отбора </w:t>
      </w:r>
      <w:proofErr w:type="gramStart"/>
      <w:r>
        <w:t>уклонившимся</w:t>
      </w:r>
      <w:proofErr w:type="gramEnd"/>
      <w:r>
        <w:t xml:space="preserve"> от заключения соглашения;</w:t>
      </w:r>
      <w:r w:rsidR="00487CD6" w:rsidRPr="00487CD6">
        <w:t xml:space="preserve"> {10}</w:t>
      </w:r>
    </w:p>
    <w:p w:rsidR="00B47A72" w:rsidRDefault="00B47A72">
      <w:pPr>
        <w:pStyle w:val="ConsPlusNormal"/>
        <w:spacing w:before="220"/>
        <w:ind w:firstLine="540"/>
        <w:jc w:val="both"/>
      </w:pPr>
      <w:r>
        <w:t xml:space="preserve">н) </w:t>
      </w:r>
      <w:r w:rsidR="00487CD6" w:rsidRPr="00487CD6">
        <w:t>{10}</w:t>
      </w:r>
      <w:r>
        <w:t>даты размещения результатов отбора на едином портале, а также при необходимости на официальном сайте Министерства Российской Федерации по развитию Дальнего Востока и Арктики в сети "Интернет", которая не может быть позднее 14-го календарного дня, следующего за днем определения победителя отбора.</w:t>
      </w:r>
      <w:r w:rsidR="00487CD6" w:rsidRPr="00487CD6">
        <w:t xml:space="preserve"> {10}</w:t>
      </w:r>
    </w:p>
    <w:p w:rsidR="00B47A72" w:rsidRDefault="00B47A72">
      <w:pPr>
        <w:pStyle w:val="ConsPlusNormal"/>
        <w:spacing w:before="220"/>
        <w:ind w:firstLine="540"/>
        <w:jc w:val="both"/>
      </w:pPr>
      <w:bookmarkStart w:id="3" w:name="P67"/>
      <w:bookmarkEnd w:id="3"/>
      <w:r>
        <w:t xml:space="preserve">8. </w:t>
      </w:r>
      <w:r w:rsidR="008D7193" w:rsidRPr="008D7193">
        <w:t>{11}</w:t>
      </w:r>
      <w:r>
        <w:t xml:space="preserve">Юридическое лицо, направившее заявку, допускается к участию в отборе при </w:t>
      </w:r>
      <w:r>
        <w:lastRenderedPageBreak/>
        <w:t>соблюдении следующих требований:</w:t>
      </w:r>
      <w:r w:rsidR="008D7193" w:rsidRPr="008D7193">
        <w:t xml:space="preserve"> {11}</w:t>
      </w:r>
    </w:p>
    <w:p w:rsidR="00B47A72" w:rsidRDefault="00B47A72">
      <w:pPr>
        <w:pStyle w:val="ConsPlusNormal"/>
        <w:spacing w:before="220"/>
        <w:ind w:firstLine="540"/>
        <w:jc w:val="both"/>
      </w:pPr>
      <w:r>
        <w:t xml:space="preserve">а) </w:t>
      </w:r>
      <w:r w:rsidR="008D7193" w:rsidRPr="008D7193">
        <w:t>{11}</w:t>
      </w:r>
      <w:r>
        <w:t>по состоянию на 1-е число месяца, предшествующему месяцу, в котором планируется проведение отбора:</w:t>
      </w:r>
      <w:r w:rsidR="008D7193" w:rsidRPr="008D7193">
        <w:t xml:space="preserve"> {11}</w:t>
      </w:r>
    </w:p>
    <w:p w:rsidR="00B47A72" w:rsidRDefault="008D7193">
      <w:pPr>
        <w:pStyle w:val="ConsPlusNormal"/>
        <w:spacing w:before="220"/>
        <w:ind w:firstLine="540"/>
        <w:jc w:val="both"/>
      </w:pPr>
      <w:r w:rsidRPr="008D7193">
        <w:t>{11}</w:t>
      </w:r>
      <w:r w:rsidR="00B47A72">
        <w:t>у юридического лица отсутствует неисполненная обязанность по уплате налогов, сборов, страховых взносов, штрафов и процентов, подлежащих уплате в соответствии с законодательством Российской Федерации о налогах и сборах;</w:t>
      </w:r>
      <w:r w:rsidRPr="008D7193">
        <w:t xml:space="preserve"> {11}</w:t>
      </w:r>
    </w:p>
    <w:p w:rsidR="00B47A72" w:rsidRDefault="008D7193">
      <w:pPr>
        <w:pStyle w:val="ConsPlusNormal"/>
        <w:spacing w:before="220"/>
        <w:ind w:firstLine="540"/>
        <w:jc w:val="both"/>
      </w:pPr>
      <w:r w:rsidRPr="008D7193">
        <w:t>{11}</w:t>
      </w:r>
      <w:r w:rsidR="00B47A72">
        <w:t>у юридического лица отсутствуют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а также иная просроченная (неурегулированная) задолженность по денежным обязательствам перед Российской Федерацией;</w:t>
      </w:r>
      <w:r w:rsidRPr="008D7193">
        <w:t xml:space="preserve"> {11}</w:t>
      </w:r>
    </w:p>
    <w:p w:rsidR="00B47A72" w:rsidRDefault="008D7193">
      <w:pPr>
        <w:pStyle w:val="ConsPlusNormal"/>
        <w:spacing w:before="220"/>
        <w:ind w:firstLine="540"/>
        <w:jc w:val="both"/>
      </w:pPr>
      <w:r w:rsidRPr="008D7193">
        <w:t>{11}</w:t>
      </w:r>
      <w:r w:rsidR="00B47A72">
        <w:t>юридическое лицо не находится в процессе реорганизации (за исключением реорганизации в форме присоединения к юридическому лицу другого юридического лица), ликвидации и в отношении его не введена процедура банкротства, его деятельность не приостановлена в порядке, предусмотренном законодательством Российской Федерации;</w:t>
      </w:r>
      <w:r w:rsidRPr="008D7193">
        <w:t xml:space="preserve"> {11}</w:t>
      </w:r>
    </w:p>
    <w:p w:rsidR="00B47A72" w:rsidRDefault="00FC57C7">
      <w:pPr>
        <w:pStyle w:val="ConsPlusNormal"/>
        <w:spacing w:before="220"/>
        <w:ind w:firstLine="540"/>
        <w:jc w:val="both"/>
      </w:pPr>
      <w:r w:rsidRPr="008D7193">
        <w:t>{11}</w:t>
      </w:r>
      <w:r w:rsidR="00B47A72">
        <w:t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(при наличии) юридического лица;</w:t>
      </w:r>
      <w:r w:rsidRPr="00FC57C7">
        <w:t xml:space="preserve"> </w:t>
      </w:r>
      <w:r w:rsidRPr="008D7193">
        <w:t>{11}</w:t>
      </w:r>
    </w:p>
    <w:p w:rsidR="00B47A72" w:rsidRDefault="00FC57C7">
      <w:pPr>
        <w:pStyle w:val="ConsPlusNormal"/>
        <w:spacing w:before="220"/>
        <w:ind w:firstLine="540"/>
        <w:jc w:val="both"/>
      </w:pPr>
      <w:proofErr w:type="gramStart"/>
      <w:r w:rsidRPr="008D7193">
        <w:t>{11}</w:t>
      </w:r>
      <w:r w:rsidR="00B47A72">
        <w:t>юридическое лицо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или территория, включенные в утвержденный Министерством финансов Российской Федерации</w:t>
      </w:r>
      <w:r w:rsidR="008640A3">
        <w:t xml:space="preserve"> </w:t>
      </w:r>
      <w:r w:rsidR="008640A3" w:rsidRPr="008D7193">
        <w:t>{11}</w:t>
      </w:r>
      <w:r w:rsidR="008640A3">
        <w:t xml:space="preserve"> </w:t>
      </w:r>
      <w:r w:rsidR="008640A3" w:rsidRPr="008D7193">
        <w:t>{11}</w:t>
      </w:r>
      <w:r w:rsidR="00B47A72">
        <w:t xml:space="preserve"> </w:t>
      </w:r>
      <w:hyperlink r:id="rId8" w:history="1">
        <w:r w:rsidR="00B47A72">
          <w:rPr>
            <w:color w:val="0000FF"/>
          </w:rPr>
          <w:t>перечень</w:t>
        </w:r>
      </w:hyperlink>
      <w:r w:rsidR="00B47A72">
        <w:t xml:space="preserve">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</w:t>
      </w:r>
      <w:proofErr w:type="gramEnd"/>
      <w:r w:rsidR="00B47A72">
        <w:t xml:space="preserve"> (</w:t>
      </w:r>
      <w:proofErr w:type="gramStart"/>
      <w:r w:rsidR="00B47A72">
        <w:t>офшорные зоны), в совокупности превышает 50 процентов;</w:t>
      </w:r>
      <w:r w:rsidRPr="00FC57C7">
        <w:t xml:space="preserve"> </w:t>
      </w:r>
      <w:r w:rsidRPr="008D7193">
        <w:t>{11}</w:t>
      </w:r>
      <w:proofErr w:type="gramEnd"/>
    </w:p>
    <w:p w:rsidR="00B47A72" w:rsidRDefault="00FC57C7">
      <w:pPr>
        <w:pStyle w:val="ConsPlusNormal"/>
        <w:spacing w:before="220"/>
        <w:ind w:firstLine="540"/>
        <w:jc w:val="both"/>
      </w:pPr>
      <w:r w:rsidRPr="008D7193">
        <w:t>{11}</w:t>
      </w:r>
      <w:r w:rsidR="00B47A72">
        <w:t xml:space="preserve">юридическое лицо не получает из федерального бюджета средства на основании иных нормативных правовых актов Российской Федерации на цели, указанные в </w:t>
      </w:r>
      <w:hyperlink w:anchor="P32" w:history="1">
        <w:r w:rsidR="00B47A72">
          <w:rPr>
            <w:color w:val="0000FF"/>
          </w:rPr>
          <w:t>пункте 1</w:t>
        </w:r>
      </w:hyperlink>
      <w:r w:rsidR="00B47A72">
        <w:t xml:space="preserve"> настоящих Правил;</w:t>
      </w:r>
      <w:r w:rsidRPr="00FC57C7">
        <w:t xml:space="preserve"> </w:t>
      </w:r>
      <w:r w:rsidRPr="008D7193">
        <w:t>{11}</w:t>
      </w:r>
    </w:p>
    <w:p w:rsidR="00B47A72" w:rsidRDefault="00B47A72">
      <w:pPr>
        <w:pStyle w:val="ConsPlusNormal"/>
        <w:spacing w:before="220"/>
        <w:ind w:firstLine="540"/>
        <w:jc w:val="both"/>
      </w:pPr>
      <w:r>
        <w:t xml:space="preserve">б) </w:t>
      </w:r>
      <w:r w:rsidR="00AA36F9" w:rsidRPr="008D7193">
        <w:t>{11}</w:t>
      </w:r>
      <w:r>
        <w:t>у юридического лица имеется:</w:t>
      </w:r>
      <w:r w:rsidR="00FC57C7" w:rsidRPr="00FC57C7">
        <w:t xml:space="preserve"> </w:t>
      </w:r>
      <w:r w:rsidR="00FC57C7" w:rsidRPr="008D7193">
        <w:t>{11}</w:t>
      </w:r>
    </w:p>
    <w:p w:rsidR="00B47A72" w:rsidRDefault="00FC57C7">
      <w:pPr>
        <w:pStyle w:val="ConsPlusNormal"/>
        <w:spacing w:before="220"/>
        <w:ind w:firstLine="540"/>
        <w:jc w:val="both"/>
      </w:pPr>
      <w:r w:rsidRPr="008D7193">
        <w:t>{11}</w:t>
      </w:r>
      <w:r w:rsidR="00B47A72">
        <w:t>опыт, необходимый для достижения целей предоставления субсидии;</w:t>
      </w:r>
      <w:r w:rsidRPr="00FC57C7">
        <w:t xml:space="preserve"> </w:t>
      </w:r>
      <w:r w:rsidRPr="008D7193">
        <w:t>{11}</w:t>
      </w:r>
    </w:p>
    <w:p w:rsidR="00B47A72" w:rsidRDefault="00FC57C7">
      <w:pPr>
        <w:pStyle w:val="ConsPlusNormal"/>
        <w:spacing w:before="220"/>
        <w:ind w:firstLine="540"/>
        <w:jc w:val="both"/>
      </w:pPr>
      <w:r w:rsidRPr="008D7193">
        <w:t>{11}</w:t>
      </w:r>
      <w:r w:rsidR="00B47A72">
        <w:t>квалифицированный кадровый состав, необходимый для достижения целей предоставления субсидии;</w:t>
      </w:r>
      <w:r w:rsidRPr="00FC57C7">
        <w:t xml:space="preserve"> </w:t>
      </w:r>
      <w:r w:rsidRPr="008D7193">
        <w:t>{11}</w:t>
      </w:r>
    </w:p>
    <w:p w:rsidR="00B47A72" w:rsidRDefault="00FC57C7">
      <w:pPr>
        <w:pStyle w:val="ConsPlusNormal"/>
        <w:spacing w:before="220"/>
        <w:ind w:firstLine="540"/>
        <w:jc w:val="both"/>
      </w:pPr>
      <w:r w:rsidRPr="008D7193">
        <w:t>{11}</w:t>
      </w:r>
      <w:r w:rsidR="00B47A72">
        <w:t>материально-техническая база, необходимая для достижения целей предоставления субсидии, включая находящееся в собственности или хозяйственном ведении (оперативном управлении)</w:t>
      </w:r>
      <w:r w:rsidR="00AA36F9">
        <w:t xml:space="preserve"> </w:t>
      </w:r>
      <w:r w:rsidR="00B47A72">
        <w:t>судно под флагом Российской Федерации ледового класса не ниже ARC 5 с неограниченным районом плавания, оснащенное двумя судовыми кранами грузоподъемностью 60 тонн каждый,</w:t>
      </w:r>
      <w:r w:rsidR="00AA36F9">
        <w:t xml:space="preserve"> </w:t>
      </w:r>
      <w:proofErr w:type="spellStart"/>
      <w:r w:rsidR="00B47A72">
        <w:t>контейнеровместимостью</w:t>
      </w:r>
      <w:proofErr w:type="spellEnd"/>
      <w:r w:rsidR="00B47A72">
        <w:t xml:space="preserve"> (в 20-футовом эквиваленте) 1300 единиц, обладающее технической возможностью единовременного подключения 40-футовых рефрижераторных контейнеров в количестве не менее 200 штук.</w:t>
      </w:r>
      <w:r w:rsidRPr="00FC57C7">
        <w:t xml:space="preserve"> </w:t>
      </w:r>
      <w:r w:rsidRPr="008D7193">
        <w:t>{11}</w:t>
      </w:r>
    </w:p>
    <w:p w:rsidR="00B47A72" w:rsidRDefault="00B47A72">
      <w:pPr>
        <w:pStyle w:val="ConsPlusNormal"/>
        <w:spacing w:before="220"/>
        <w:ind w:firstLine="540"/>
        <w:jc w:val="both"/>
      </w:pPr>
      <w:bookmarkStart w:id="4" w:name="P79"/>
      <w:bookmarkEnd w:id="4"/>
      <w:r>
        <w:t xml:space="preserve">9. </w:t>
      </w:r>
      <w:r w:rsidR="006A7AB6" w:rsidRPr="006A7AB6">
        <w:t>{19}</w:t>
      </w:r>
      <w:r>
        <w:t>Для участия в отборе юридическое лицо в сроки, установленные в объявлении о проведении отбора, представляет в Министерство Российской Федерации по развитию Дальнего Востока и Арктики:</w:t>
      </w:r>
      <w:r w:rsidR="006A7AB6" w:rsidRPr="006A7AB6">
        <w:t xml:space="preserve"> {19}</w:t>
      </w:r>
    </w:p>
    <w:p w:rsidR="00B47A72" w:rsidRDefault="00B47A72">
      <w:pPr>
        <w:pStyle w:val="ConsPlusNormal"/>
        <w:spacing w:before="220"/>
        <w:ind w:firstLine="540"/>
        <w:jc w:val="both"/>
      </w:pPr>
      <w:r>
        <w:t xml:space="preserve">а) </w:t>
      </w:r>
      <w:r w:rsidR="006A7AB6" w:rsidRPr="006A7AB6">
        <w:t>{19}</w:t>
      </w:r>
      <w:r>
        <w:t>заявку по форме, прилагаемой к объявлению о проведении отбора;</w:t>
      </w:r>
      <w:r w:rsidR="006A7AB6" w:rsidRPr="006A7AB6">
        <w:t xml:space="preserve"> {19}</w:t>
      </w:r>
    </w:p>
    <w:p w:rsidR="00B47A72" w:rsidRDefault="00B47A72">
      <w:pPr>
        <w:pStyle w:val="ConsPlusNormal"/>
        <w:spacing w:before="220"/>
        <w:ind w:firstLine="540"/>
        <w:jc w:val="both"/>
      </w:pPr>
      <w:r>
        <w:lastRenderedPageBreak/>
        <w:t xml:space="preserve">б) </w:t>
      </w:r>
      <w:r w:rsidR="006A7AB6" w:rsidRPr="006A7AB6">
        <w:t>{19}</w:t>
      </w:r>
      <w:r>
        <w:t>сведения о размере льготных тарифов;</w:t>
      </w:r>
      <w:r w:rsidR="006A7AB6" w:rsidRPr="006A7AB6">
        <w:t xml:space="preserve"> {19}</w:t>
      </w:r>
    </w:p>
    <w:p w:rsidR="00B47A72" w:rsidRDefault="00B47A72">
      <w:pPr>
        <w:pStyle w:val="ConsPlusNormal"/>
        <w:spacing w:before="220"/>
        <w:ind w:firstLine="540"/>
        <w:jc w:val="both"/>
      </w:pPr>
      <w:r>
        <w:t xml:space="preserve">в) </w:t>
      </w:r>
      <w:r w:rsidR="006A7AB6" w:rsidRPr="006A7AB6">
        <w:t>{19}</w:t>
      </w:r>
      <w:r>
        <w:t xml:space="preserve">протокол согласования отпускной суточной (часовой) стоимости работы судна при осуществлении каботажных перевозок грузов из порта Санкт-Петербург (порта Мурманск) в регионы Дальнего Востока и в обратном направлении в европейскую часть России по планируемым маршрутам перевозки по форме согласно </w:t>
      </w:r>
      <w:hyperlink w:anchor="P230" w:history="1">
        <w:r>
          <w:rPr>
            <w:color w:val="0000FF"/>
          </w:rPr>
          <w:t>приложению N 2</w:t>
        </w:r>
      </w:hyperlink>
      <w:r>
        <w:t>;</w:t>
      </w:r>
      <w:r w:rsidR="006A7AB6" w:rsidRPr="006A7AB6">
        <w:t xml:space="preserve"> {19}</w:t>
      </w:r>
    </w:p>
    <w:p w:rsidR="00B47A72" w:rsidRDefault="00B47A72">
      <w:pPr>
        <w:pStyle w:val="ConsPlusNormal"/>
        <w:spacing w:before="220"/>
        <w:ind w:firstLine="540"/>
        <w:jc w:val="both"/>
      </w:pPr>
      <w:r>
        <w:t xml:space="preserve">г) </w:t>
      </w:r>
      <w:r w:rsidR="006A7AB6" w:rsidRPr="006A7AB6">
        <w:t>{19}</w:t>
      </w:r>
      <w:r>
        <w:t>согласие на публикацию (размещение) в сети "Интернет" информац</w:t>
      </w:r>
      <w:proofErr w:type="gramStart"/>
      <w:r>
        <w:t>ии о ю</w:t>
      </w:r>
      <w:proofErr w:type="gramEnd"/>
      <w:r>
        <w:t>ридическом лице, подаваемой юридическим лицом заявке, иной информации о юридическом лице, связанной с отбором.</w:t>
      </w:r>
      <w:r w:rsidR="006A7AB6" w:rsidRPr="006A7AB6">
        <w:t xml:space="preserve"> {19}</w:t>
      </w:r>
    </w:p>
    <w:p w:rsidR="00B47A72" w:rsidRPr="00D41A2E" w:rsidRDefault="00B47A72">
      <w:pPr>
        <w:pStyle w:val="ConsPlusNormal"/>
        <w:spacing w:before="220"/>
        <w:ind w:firstLine="540"/>
        <w:jc w:val="both"/>
      </w:pPr>
      <w:r>
        <w:t xml:space="preserve">10. </w:t>
      </w:r>
      <w:r w:rsidR="00D41A2E" w:rsidRPr="00D41A2E">
        <w:t>{16}</w:t>
      </w:r>
      <w:r>
        <w:t>Министерство Российской Федерации по развитию Дальнего Востока и Арктики создает комиссию для рассмотрения заявок и отбора получателя субсидии (далее - комиссия).</w:t>
      </w:r>
      <w:r w:rsidR="00D41A2E" w:rsidRPr="00D41A2E">
        <w:t>{16}</w:t>
      </w:r>
    </w:p>
    <w:p w:rsidR="00B47A72" w:rsidRPr="00760DB8" w:rsidRDefault="00B97483">
      <w:pPr>
        <w:pStyle w:val="ConsPlusNormal"/>
        <w:spacing w:before="220"/>
        <w:ind w:firstLine="540"/>
        <w:jc w:val="both"/>
      </w:pPr>
      <w:r w:rsidRPr="00B97483">
        <w:t>{16}</w:t>
      </w:r>
      <w:r w:rsidR="00B47A72">
        <w:t>Порядок формирования, состав комиссии и положение о ней утверждаются Министерством Российской Федерации по развитию Дальнего Востока и Арктики.</w:t>
      </w:r>
      <w:r w:rsidRPr="00760DB8">
        <w:t>{16}</w:t>
      </w:r>
    </w:p>
    <w:p w:rsidR="00B47A72" w:rsidRDefault="00B47A72">
      <w:pPr>
        <w:pStyle w:val="ConsPlusNormal"/>
        <w:spacing w:before="220"/>
        <w:ind w:firstLine="540"/>
        <w:jc w:val="both"/>
      </w:pPr>
      <w:bookmarkStart w:id="5" w:name="P86"/>
      <w:bookmarkEnd w:id="5"/>
      <w:r>
        <w:t xml:space="preserve">11. </w:t>
      </w:r>
      <w:r w:rsidR="00760DB8" w:rsidRPr="00760DB8">
        <w:t>{15}</w:t>
      </w:r>
      <w:r>
        <w:t>В рамках отбора комиссия:</w:t>
      </w:r>
      <w:r w:rsidR="00760DB8" w:rsidRPr="00760DB8">
        <w:t xml:space="preserve"> {15}</w:t>
      </w:r>
    </w:p>
    <w:p w:rsidR="00B47A72" w:rsidRPr="00760DB8" w:rsidRDefault="00B47A72">
      <w:pPr>
        <w:pStyle w:val="ConsPlusNormal"/>
        <w:spacing w:before="220"/>
        <w:ind w:firstLine="540"/>
        <w:jc w:val="both"/>
      </w:pPr>
      <w:r>
        <w:t xml:space="preserve">а) </w:t>
      </w:r>
      <w:r w:rsidR="00760DB8" w:rsidRPr="00760DB8">
        <w:t>{15}</w:t>
      </w:r>
      <w:r>
        <w:t xml:space="preserve">рассматривает поступившие заявки, проверяет их комплектность и соответствие требованиям, установленным </w:t>
      </w:r>
      <w:hyperlink w:anchor="P79" w:history="1">
        <w:r>
          <w:rPr>
            <w:color w:val="0000FF"/>
          </w:rPr>
          <w:t>пунктом 9</w:t>
        </w:r>
      </w:hyperlink>
      <w:r>
        <w:t xml:space="preserve"> настоящих Правил;</w:t>
      </w:r>
      <w:r w:rsidR="00760DB8" w:rsidRPr="00760DB8">
        <w:t xml:space="preserve"> {15}</w:t>
      </w:r>
    </w:p>
    <w:p w:rsidR="00B47A72" w:rsidRPr="00760DB8" w:rsidRDefault="00B47A72">
      <w:pPr>
        <w:pStyle w:val="ConsPlusNormal"/>
        <w:spacing w:before="220"/>
        <w:ind w:firstLine="540"/>
        <w:jc w:val="both"/>
      </w:pPr>
      <w:r>
        <w:t xml:space="preserve">б) </w:t>
      </w:r>
      <w:r w:rsidR="00760DB8" w:rsidRPr="00760DB8">
        <w:t>{15}</w:t>
      </w:r>
      <w:r>
        <w:t>согласовывает размеры льготных тарифов и протокол согласования отпускной суточной (часовой) стоимости работы судна при осуществлении каботажных перевозок грузов из Большого порта Санкт-Петербург (порта Мурманск) в регионы Дальнего Востока и в обратном направлении в европейскую часть России по планируемым маршрутам перевозки;</w:t>
      </w:r>
      <w:r w:rsidR="00760DB8" w:rsidRPr="00760DB8">
        <w:t xml:space="preserve"> {15}</w:t>
      </w:r>
    </w:p>
    <w:p w:rsidR="00B47A72" w:rsidRPr="00760DB8" w:rsidRDefault="00B47A72">
      <w:pPr>
        <w:pStyle w:val="ConsPlusNormal"/>
        <w:spacing w:before="220"/>
        <w:ind w:firstLine="540"/>
        <w:jc w:val="both"/>
      </w:pPr>
      <w:r>
        <w:t xml:space="preserve">в) </w:t>
      </w:r>
      <w:r w:rsidR="00760DB8" w:rsidRPr="00760DB8">
        <w:t>{15}</w:t>
      </w:r>
      <w:r>
        <w:t xml:space="preserve">отклоняет заявку в случае несоответствия юридического лица требованиям, установленным </w:t>
      </w:r>
      <w:hyperlink w:anchor="P67" w:history="1">
        <w:r>
          <w:rPr>
            <w:color w:val="0000FF"/>
          </w:rPr>
          <w:t>пунктом 8</w:t>
        </w:r>
      </w:hyperlink>
      <w:r>
        <w:t xml:space="preserve"> настоящих Правил, а также по следующим основаниям:</w:t>
      </w:r>
      <w:r w:rsidR="00760DB8" w:rsidRPr="00760DB8">
        <w:t xml:space="preserve"> {15}</w:t>
      </w:r>
    </w:p>
    <w:p w:rsidR="00B47A72" w:rsidRPr="00760DB8" w:rsidRDefault="00760DB8">
      <w:pPr>
        <w:pStyle w:val="ConsPlusNormal"/>
        <w:spacing w:before="220"/>
        <w:ind w:firstLine="540"/>
        <w:jc w:val="both"/>
      </w:pPr>
      <w:r w:rsidRPr="00760DB8">
        <w:t>{15}</w:t>
      </w:r>
      <w:r w:rsidR="00B47A72">
        <w:t>несоответствие представленных юридическим лицом заявки и документов требованиям, установленным в объявлении о проведении отбора;</w:t>
      </w:r>
      <w:r w:rsidRPr="00760DB8">
        <w:t xml:space="preserve"> {15}</w:t>
      </w:r>
    </w:p>
    <w:p w:rsidR="00B47A72" w:rsidRPr="00760DB8" w:rsidRDefault="00760DB8">
      <w:pPr>
        <w:pStyle w:val="ConsPlusNormal"/>
        <w:spacing w:before="220"/>
        <w:ind w:firstLine="540"/>
        <w:jc w:val="both"/>
      </w:pPr>
      <w:r w:rsidRPr="00760DB8">
        <w:t>{15}</w:t>
      </w:r>
      <w:r w:rsidR="00B47A72">
        <w:t>недостоверность представленной юридическим лицом информации, в том числе информации о месте нахождения и юридическом адресе;</w:t>
      </w:r>
      <w:r w:rsidRPr="00760DB8">
        <w:t xml:space="preserve"> {15}</w:t>
      </w:r>
    </w:p>
    <w:p w:rsidR="00B47A72" w:rsidRDefault="00760DB8">
      <w:pPr>
        <w:pStyle w:val="ConsPlusNormal"/>
        <w:spacing w:before="220"/>
        <w:ind w:firstLine="540"/>
        <w:jc w:val="both"/>
      </w:pPr>
      <w:r w:rsidRPr="00760DB8">
        <w:t>{15}</w:t>
      </w:r>
      <w:r w:rsidR="00B47A72">
        <w:t xml:space="preserve">подача юридическим лицом заявки после даты и (или) времени, </w:t>
      </w:r>
      <w:proofErr w:type="gramStart"/>
      <w:r w:rsidR="00B47A72">
        <w:t>определенных</w:t>
      </w:r>
      <w:proofErr w:type="gramEnd"/>
      <w:r w:rsidR="00B47A72">
        <w:t xml:space="preserve"> для подачи заявки;</w:t>
      </w:r>
      <w:r w:rsidR="0072506C" w:rsidRPr="0072506C">
        <w:t xml:space="preserve"> </w:t>
      </w:r>
      <w:r w:rsidR="0072506C" w:rsidRPr="00760DB8">
        <w:t>{</w:t>
      </w:r>
      <w:r w:rsidR="0072506C" w:rsidRPr="0072506C">
        <w:t>15</w:t>
      </w:r>
      <w:r w:rsidR="0072506C" w:rsidRPr="00760DB8">
        <w:t>}</w:t>
      </w:r>
    </w:p>
    <w:p w:rsidR="00B47A72" w:rsidRDefault="00B47A72">
      <w:pPr>
        <w:pStyle w:val="ConsPlusNormal"/>
        <w:spacing w:before="220"/>
        <w:ind w:firstLine="540"/>
        <w:jc w:val="both"/>
      </w:pPr>
      <w:r>
        <w:t xml:space="preserve">г) </w:t>
      </w:r>
      <w:r w:rsidR="0072506C" w:rsidRPr="00760DB8">
        <w:t>{</w:t>
      </w:r>
      <w:r w:rsidR="0072506C" w:rsidRPr="0072506C">
        <w:t>15</w:t>
      </w:r>
      <w:r w:rsidR="0072506C" w:rsidRPr="00760DB8">
        <w:t>}</w:t>
      </w:r>
      <w:r>
        <w:t xml:space="preserve">вправе принять решение о предоставлении субсидии в случае, если единственная заявка, поданная для участия в отборе, соответствует требованиям, предусмотренным </w:t>
      </w:r>
      <w:hyperlink w:anchor="P67" w:history="1">
        <w:r>
          <w:rPr>
            <w:color w:val="0000FF"/>
          </w:rPr>
          <w:t>пунктами 8</w:t>
        </w:r>
      </w:hyperlink>
      <w:r>
        <w:t xml:space="preserve"> и </w:t>
      </w:r>
      <w:hyperlink w:anchor="P79" w:history="1">
        <w:r>
          <w:rPr>
            <w:color w:val="0000FF"/>
          </w:rPr>
          <w:t>9</w:t>
        </w:r>
      </w:hyperlink>
      <w:r>
        <w:t xml:space="preserve"> настоящих Правил;</w:t>
      </w:r>
      <w:r w:rsidR="0072506C" w:rsidRPr="0072506C">
        <w:t xml:space="preserve"> </w:t>
      </w:r>
      <w:r w:rsidR="0072506C" w:rsidRPr="00760DB8">
        <w:t>{</w:t>
      </w:r>
      <w:r w:rsidR="0072506C" w:rsidRPr="0072506C">
        <w:t>15</w:t>
      </w:r>
      <w:r w:rsidR="0072506C" w:rsidRPr="00760DB8">
        <w:t>}</w:t>
      </w:r>
    </w:p>
    <w:p w:rsidR="00B47A72" w:rsidRDefault="00B47A72">
      <w:pPr>
        <w:pStyle w:val="ConsPlusNormal"/>
        <w:spacing w:before="220"/>
        <w:ind w:firstLine="540"/>
        <w:jc w:val="both"/>
      </w:pPr>
      <w:r>
        <w:t xml:space="preserve">д) </w:t>
      </w:r>
      <w:r w:rsidR="0072506C" w:rsidRPr="00760DB8">
        <w:t>{</w:t>
      </w:r>
      <w:r w:rsidR="0072506C" w:rsidRPr="0072506C">
        <w:t>15</w:t>
      </w:r>
      <w:r w:rsidR="0072506C" w:rsidRPr="00760DB8">
        <w:t>}</w:t>
      </w:r>
      <w:r>
        <w:t>по результатам отбора в течение 5 рабочих дней после даты окончания приема заявок принимает решение о получателе субсидии, которое оформляется протоколом.</w:t>
      </w:r>
      <w:r w:rsidR="0072506C" w:rsidRPr="0072506C">
        <w:t xml:space="preserve"> </w:t>
      </w:r>
      <w:r w:rsidR="0072506C" w:rsidRPr="00760DB8">
        <w:t>{</w:t>
      </w:r>
      <w:r w:rsidR="0072506C" w:rsidRPr="008D0AF0">
        <w:t>15</w:t>
      </w:r>
      <w:r w:rsidR="0072506C" w:rsidRPr="00760DB8">
        <w:t>}</w:t>
      </w:r>
    </w:p>
    <w:p w:rsidR="00B47A72" w:rsidRPr="008D0AF0" w:rsidRDefault="00B47A72">
      <w:pPr>
        <w:pStyle w:val="ConsPlusNormal"/>
        <w:spacing w:before="220"/>
        <w:ind w:firstLine="540"/>
        <w:jc w:val="both"/>
      </w:pPr>
      <w:r>
        <w:t xml:space="preserve">12. </w:t>
      </w:r>
      <w:r w:rsidR="008D0AF0" w:rsidRPr="008D0AF0">
        <w:t>{7}</w:t>
      </w:r>
      <w:r>
        <w:t>Министерство Российской Федерации по развитию Дальнего Востока и Арктики в течение 5 рабочих дней со дня оформления комиссией протокола об определении получателя субсидии размещает на едином портале, а также в сети "Интернет" информацию о результатах отбора, включающую следующие сведения:</w:t>
      </w:r>
      <w:r w:rsidR="008D0AF0" w:rsidRPr="008D0AF0">
        <w:t>{7}</w:t>
      </w:r>
    </w:p>
    <w:p w:rsidR="00B47A72" w:rsidRDefault="00B47A72">
      <w:pPr>
        <w:pStyle w:val="ConsPlusNormal"/>
        <w:spacing w:before="220"/>
        <w:ind w:firstLine="540"/>
        <w:jc w:val="both"/>
      </w:pPr>
      <w:r>
        <w:t xml:space="preserve">а) </w:t>
      </w:r>
      <w:r w:rsidR="008D0AF0" w:rsidRPr="008D0AF0">
        <w:t>{7}</w:t>
      </w:r>
      <w:r>
        <w:t>дата, время и место рассмотрения заявок;</w:t>
      </w:r>
      <w:r w:rsidR="008D0AF0" w:rsidRPr="008D0AF0">
        <w:t xml:space="preserve"> {7}</w:t>
      </w:r>
    </w:p>
    <w:p w:rsidR="00B47A72" w:rsidRDefault="00B47A72">
      <w:pPr>
        <w:pStyle w:val="ConsPlusNormal"/>
        <w:spacing w:before="220"/>
        <w:ind w:firstLine="540"/>
        <w:jc w:val="both"/>
      </w:pPr>
      <w:r>
        <w:t xml:space="preserve">б) </w:t>
      </w:r>
      <w:r w:rsidR="008D0AF0" w:rsidRPr="008D0AF0">
        <w:t>{7}</w:t>
      </w:r>
      <w:r>
        <w:t>информация о юридических лицах, заявки которых были рассмотрены;</w:t>
      </w:r>
      <w:r w:rsidR="008D0AF0" w:rsidRPr="008D0AF0">
        <w:t xml:space="preserve"> {7}</w:t>
      </w:r>
    </w:p>
    <w:p w:rsidR="00B47A72" w:rsidRDefault="00B47A72">
      <w:pPr>
        <w:pStyle w:val="ConsPlusNormal"/>
        <w:spacing w:before="220"/>
        <w:ind w:firstLine="540"/>
        <w:jc w:val="both"/>
      </w:pPr>
      <w:r>
        <w:t xml:space="preserve">в) </w:t>
      </w:r>
      <w:r w:rsidR="008D0AF0" w:rsidRPr="008D0AF0">
        <w:t>{7}</w:t>
      </w:r>
      <w:r>
        <w:t xml:space="preserve">информация о юридических лицах, заявки которых были отклонены, с указанием причин их отклонения, в том числе положений объявления о проведении отбора, которым заявки </w:t>
      </w:r>
      <w:r>
        <w:lastRenderedPageBreak/>
        <w:t>не соответствовали;</w:t>
      </w:r>
      <w:r w:rsidR="008D0AF0" w:rsidRPr="008D0AF0">
        <w:t xml:space="preserve"> {7}</w:t>
      </w:r>
    </w:p>
    <w:p w:rsidR="00B47A72" w:rsidRDefault="00B47A72">
      <w:pPr>
        <w:pStyle w:val="ConsPlusNormal"/>
        <w:spacing w:before="220"/>
        <w:ind w:firstLine="540"/>
        <w:jc w:val="both"/>
      </w:pPr>
      <w:r>
        <w:t xml:space="preserve">г) </w:t>
      </w:r>
      <w:r w:rsidR="008D0AF0" w:rsidRPr="008D0AF0">
        <w:t>{7}</w:t>
      </w:r>
      <w:r>
        <w:t>наименование получателя субсидии, с которым заключается соглашение, и размер предоставляемой ему субсидии.</w:t>
      </w:r>
      <w:r w:rsidR="008D0AF0" w:rsidRPr="008D0AF0">
        <w:t xml:space="preserve"> {7}</w:t>
      </w:r>
    </w:p>
    <w:p w:rsidR="00B47A72" w:rsidRDefault="00B47A72">
      <w:pPr>
        <w:pStyle w:val="ConsPlusNormal"/>
        <w:spacing w:before="220"/>
        <w:ind w:firstLine="540"/>
        <w:jc w:val="both"/>
      </w:pPr>
      <w:r>
        <w:t xml:space="preserve">13. </w:t>
      </w:r>
      <w:r w:rsidR="00AB408B" w:rsidRPr="00AB408B">
        <w:t>{24}</w:t>
      </w:r>
      <w:r>
        <w:t>Субсидия предоставляется на основании заключенного Министерством Российской Федерации по развитию Дальнего Востока и Арктики и получателем субсидии соглашения, в котором предусматриваются в том числе:</w:t>
      </w:r>
      <w:r w:rsidR="00AB408B" w:rsidRPr="00AB408B">
        <w:t xml:space="preserve"> {24}</w:t>
      </w:r>
    </w:p>
    <w:p w:rsidR="00B47A72" w:rsidRDefault="00B47A72">
      <w:pPr>
        <w:pStyle w:val="ConsPlusNormal"/>
        <w:spacing w:before="220"/>
        <w:ind w:firstLine="540"/>
        <w:jc w:val="both"/>
      </w:pPr>
      <w:r>
        <w:t xml:space="preserve">а) </w:t>
      </w:r>
      <w:r w:rsidR="00AB408B" w:rsidRPr="00AB408B">
        <w:t>{24}</w:t>
      </w:r>
      <w:r>
        <w:t>цели, условия и порядок предоставления субсидии;</w:t>
      </w:r>
      <w:r w:rsidR="00AB408B" w:rsidRPr="00AB408B">
        <w:t xml:space="preserve"> {24}</w:t>
      </w:r>
    </w:p>
    <w:p w:rsidR="00B47A72" w:rsidRDefault="00B47A72">
      <w:pPr>
        <w:pStyle w:val="ConsPlusNormal"/>
        <w:spacing w:before="220"/>
        <w:ind w:firstLine="540"/>
        <w:jc w:val="both"/>
      </w:pPr>
      <w:r>
        <w:t xml:space="preserve">б) </w:t>
      </w:r>
      <w:r w:rsidR="00AB408B" w:rsidRPr="00AB408B">
        <w:t>{24}</w:t>
      </w:r>
      <w:r>
        <w:t>размер субсидии;</w:t>
      </w:r>
      <w:r w:rsidR="00AB408B" w:rsidRPr="00AB408B">
        <w:t xml:space="preserve"> {24}</w:t>
      </w:r>
    </w:p>
    <w:p w:rsidR="00B47A72" w:rsidRDefault="00B47A72">
      <w:pPr>
        <w:pStyle w:val="ConsPlusNormal"/>
        <w:spacing w:before="220"/>
        <w:ind w:firstLine="540"/>
        <w:jc w:val="both"/>
      </w:pPr>
      <w:r>
        <w:t xml:space="preserve">в) </w:t>
      </w:r>
      <w:r w:rsidR="00AB408B" w:rsidRPr="00AB408B">
        <w:t>{24}</w:t>
      </w:r>
      <w:r>
        <w:t>порядок, сроки и форма представления отчетности о достижении значения результата предоставления субсидии, о понесенных получателем субсидии расходах за счет собственных и (или) заемных средств, связанных с выполнением рейса и представляемых к возмещению за счет субсидии, о потерях в доходах, представляемых к возмещению за счет субсидии;</w:t>
      </w:r>
      <w:r w:rsidR="00AB408B" w:rsidRPr="00AB408B">
        <w:t xml:space="preserve"> {24}</w:t>
      </w:r>
    </w:p>
    <w:p w:rsidR="00B47A72" w:rsidRDefault="00B47A72">
      <w:pPr>
        <w:pStyle w:val="ConsPlusNormal"/>
        <w:spacing w:before="220"/>
        <w:ind w:firstLine="540"/>
        <w:jc w:val="both"/>
      </w:pPr>
      <w:r>
        <w:t xml:space="preserve">г) </w:t>
      </w:r>
      <w:r w:rsidR="00AB408B" w:rsidRPr="00AB408B">
        <w:t>{24}</w:t>
      </w:r>
      <w:r>
        <w:t>перечень расходов, на возмещение которых предоставляется субсидия;</w:t>
      </w:r>
      <w:r w:rsidR="00AB408B" w:rsidRPr="00AB408B">
        <w:t xml:space="preserve"> {24}</w:t>
      </w:r>
    </w:p>
    <w:p w:rsidR="00B47A72" w:rsidRDefault="00B47A72">
      <w:pPr>
        <w:pStyle w:val="ConsPlusNormal"/>
        <w:spacing w:before="220"/>
        <w:ind w:firstLine="540"/>
        <w:jc w:val="both"/>
      </w:pPr>
      <w:r>
        <w:t xml:space="preserve">д) </w:t>
      </w:r>
      <w:r w:rsidR="00AB408B" w:rsidRPr="00AB408B">
        <w:t>{24}</w:t>
      </w:r>
      <w:r>
        <w:t>перечень документов, представляемых получателем субсидии для перечисления субсидии в соответствии с настоящими Правилами;</w:t>
      </w:r>
      <w:r w:rsidR="00AB408B" w:rsidRPr="00AB408B">
        <w:t xml:space="preserve"> {24}</w:t>
      </w:r>
    </w:p>
    <w:p w:rsidR="00B47A72" w:rsidRDefault="00B47A72">
      <w:pPr>
        <w:pStyle w:val="ConsPlusNormal"/>
        <w:spacing w:before="220"/>
        <w:ind w:firstLine="540"/>
        <w:jc w:val="both"/>
      </w:pPr>
      <w:r>
        <w:t xml:space="preserve">е) </w:t>
      </w:r>
      <w:r w:rsidR="00AB408B" w:rsidRPr="00AB408B">
        <w:t>{24}</w:t>
      </w:r>
      <w:r>
        <w:t>обязательство получателя субсидии соблюдать цели и условия предоставления субсидии, предусмотренные настоящими Правилами и соглашением;</w:t>
      </w:r>
      <w:r w:rsidR="00AB408B" w:rsidRPr="00AB408B">
        <w:t xml:space="preserve"> {24}</w:t>
      </w:r>
    </w:p>
    <w:p w:rsidR="00B47A72" w:rsidRDefault="00B47A72">
      <w:pPr>
        <w:pStyle w:val="ConsPlusNormal"/>
        <w:spacing w:before="220"/>
        <w:ind w:firstLine="540"/>
        <w:jc w:val="both"/>
      </w:pPr>
      <w:r>
        <w:t xml:space="preserve">ж) </w:t>
      </w:r>
      <w:r w:rsidR="00AB408B" w:rsidRPr="00AB408B">
        <w:t>{24}</w:t>
      </w:r>
      <w:r>
        <w:t>значение результата предоставления субсидии.</w:t>
      </w:r>
      <w:r w:rsidR="00AB408B" w:rsidRPr="00AB408B">
        <w:t xml:space="preserve"> {24}</w:t>
      </w:r>
    </w:p>
    <w:p w:rsidR="00B47A72" w:rsidRDefault="00B47A72">
      <w:pPr>
        <w:pStyle w:val="ConsPlusNormal"/>
        <w:spacing w:before="220"/>
        <w:ind w:firstLine="540"/>
        <w:jc w:val="both"/>
      </w:pPr>
      <w:r>
        <w:t xml:space="preserve">14. </w:t>
      </w:r>
      <w:r w:rsidR="000E49C1" w:rsidRPr="00AB408B">
        <w:t>{24}</w:t>
      </w:r>
      <w:r>
        <w:t>Дополнительные соглашения к соглашению, предусматривающие внесение в него изменений и его расторжение, заключаются в соответствии с типовой формой, установленной Министерством финансов Российской Федерации.</w:t>
      </w:r>
      <w:r w:rsidR="000E49C1" w:rsidRPr="000E49C1">
        <w:t xml:space="preserve"> </w:t>
      </w:r>
      <w:r w:rsidR="000E49C1" w:rsidRPr="00AB408B">
        <w:t>{24}</w:t>
      </w:r>
    </w:p>
    <w:p w:rsidR="00B47A72" w:rsidRDefault="000E49C1">
      <w:pPr>
        <w:pStyle w:val="ConsPlusNormal"/>
        <w:spacing w:before="220"/>
        <w:ind w:firstLine="540"/>
        <w:jc w:val="both"/>
      </w:pPr>
      <w:r w:rsidRPr="00AB408B">
        <w:t>{24}</w:t>
      </w:r>
      <w:r w:rsidR="00B47A72">
        <w:t>Соглашение и дополнительные соглашения к соглашению заключаются в государственной интегрированной информационной системе управления общественными финансами "Электронный бюджет" с соблюдением требований о защите государственной тайны.</w:t>
      </w:r>
      <w:r w:rsidRPr="000E49C1">
        <w:t xml:space="preserve"> </w:t>
      </w:r>
      <w:r w:rsidRPr="00AB408B">
        <w:t>{24}</w:t>
      </w:r>
    </w:p>
    <w:p w:rsidR="00B47A72" w:rsidRPr="009B2E8C" w:rsidRDefault="00B47A72">
      <w:pPr>
        <w:pStyle w:val="ConsPlusNormal"/>
        <w:spacing w:before="220"/>
        <w:ind w:firstLine="540"/>
        <w:jc w:val="both"/>
      </w:pPr>
      <w:r>
        <w:t xml:space="preserve">15. </w:t>
      </w:r>
      <w:r w:rsidR="009B2E8C" w:rsidRPr="009B2E8C">
        <w:t>{23}</w:t>
      </w:r>
      <w:r>
        <w:t xml:space="preserve">В случае уменьшения ранее доведенных лимитов бюджетных обязательств в течение соответствующего финансового года на цели, указанные в </w:t>
      </w:r>
      <w:hyperlink w:anchor="P32" w:history="1">
        <w:r>
          <w:rPr>
            <w:color w:val="0000FF"/>
          </w:rPr>
          <w:t>пункте 1</w:t>
        </w:r>
      </w:hyperlink>
      <w:r>
        <w:t xml:space="preserve"> настоящих Правил, приводящего к невозможности предоставления субсидии в размере, определенном в соглашении, Министерство Российской Федерации по развитию Дальнего Востока и Арктики принимает решение об изменении размера предоставляемой субсидии и извещает получателя субсидии о необходимости внесения изменения в соглашение.</w:t>
      </w:r>
      <w:r w:rsidR="009B2E8C" w:rsidRPr="009B2E8C">
        <w:t>{23}</w:t>
      </w:r>
    </w:p>
    <w:p w:rsidR="00B47A72" w:rsidRPr="005B5010" w:rsidRDefault="00B47A72">
      <w:pPr>
        <w:pStyle w:val="ConsPlusNormal"/>
        <w:spacing w:before="220"/>
        <w:ind w:firstLine="540"/>
        <w:jc w:val="both"/>
      </w:pPr>
      <w:r>
        <w:t xml:space="preserve">16. </w:t>
      </w:r>
      <w:r w:rsidR="005B5010" w:rsidRPr="005B5010">
        <w:t>{30}</w:t>
      </w:r>
      <w:r>
        <w:t xml:space="preserve">Субсидия предоставляется в размере потерь в доходах, рассчитанных как разница между плановой стоимостью рейса с максимальной загрузкой судна и фактической стоимостью перевозки на основании договора о перевозке груза, заключенного между получателем субсидии и грузоотправителем, и суммой компенсации понесенных получателем субсидии затрат (расходов), связанных с выполнением рейса и предусмотренных </w:t>
      </w:r>
      <w:hyperlink w:anchor="P33" w:history="1">
        <w:r>
          <w:rPr>
            <w:color w:val="0000FF"/>
          </w:rPr>
          <w:t>пунктом 2</w:t>
        </w:r>
      </w:hyperlink>
      <w:r>
        <w:t xml:space="preserve"> настоящих Правил.</w:t>
      </w:r>
      <w:r w:rsidR="005B5010" w:rsidRPr="005B5010">
        <w:t>{30}</w:t>
      </w:r>
    </w:p>
    <w:p w:rsidR="00B47A72" w:rsidRDefault="00B47A72">
      <w:pPr>
        <w:pStyle w:val="ConsPlusNormal"/>
        <w:spacing w:before="220"/>
        <w:ind w:firstLine="540"/>
        <w:jc w:val="both"/>
      </w:pPr>
      <w:r>
        <w:t xml:space="preserve">17. </w:t>
      </w:r>
      <w:r w:rsidR="006241C4" w:rsidRPr="006241C4">
        <w:t>{22}</w:t>
      </w:r>
      <w:r>
        <w:t>Размер субсидии за каждый рейс (S), соответствующий сумме компенсации затрат (расходов) и возмещения потерь в доходах, определяется по формуле:</w:t>
      </w:r>
      <w:r w:rsidR="006241C4" w:rsidRPr="006241C4">
        <w:t xml:space="preserve"> {22}</w:t>
      </w:r>
    </w:p>
    <w:p w:rsidR="00B47A72" w:rsidRDefault="00B47A72">
      <w:pPr>
        <w:pStyle w:val="ConsPlusNormal"/>
        <w:jc w:val="both"/>
      </w:pPr>
    </w:p>
    <w:p w:rsidR="00B47A72" w:rsidRPr="00782980" w:rsidRDefault="00B47A72">
      <w:pPr>
        <w:pStyle w:val="ConsPlusNormal"/>
        <w:jc w:val="center"/>
      </w:pPr>
      <w:r w:rsidRPr="00B47A72">
        <w:rPr>
          <w:lang w:val="en-US"/>
        </w:rPr>
        <w:t>S</w:t>
      </w:r>
      <w:r w:rsidRPr="00782980">
        <w:t xml:space="preserve"> = (</w:t>
      </w:r>
      <w:r w:rsidRPr="00B47A72">
        <w:rPr>
          <w:lang w:val="en-US"/>
        </w:rPr>
        <w:t>F</w:t>
      </w:r>
      <w:r w:rsidRPr="00782980">
        <w:t xml:space="preserve"> - </w:t>
      </w:r>
      <w:r w:rsidRPr="00B47A72">
        <w:rPr>
          <w:lang w:val="en-US"/>
        </w:rPr>
        <w:t>G</w:t>
      </w:r>
      <w:r w:rsidRPr="00782980">
        <w:t>) + (</w:t>
      </w:r>
      <w:r w:rsidRPr="00B47A72">
        <w:rPr>
          <w:lang w:val="en-US"/>
        </w:rPr>
        <w:t>R</w:t>
      </w:r>
      <w:r w:rsidRPr="00782980">
        <w:rPr>
          <w:vertAlign w:val="subscript"/>
        </w:rPr>
        <w:t>1</w:t>
      </w:r>
      <w:r w:rsidRPr="00782980">
        <w:t xml:space="preserve"> + </w:t>
      </w:r>
      <w:r w:rsidRPr="00B47A72">
        <w:rPr>
          <w:lang w:val="en-US"/>
        </w:rPr>
        <w:t>R</w:t>
      </w:r>
      <w:r w:rsidRPr="00782980">
        <w:rPr>
          <w:vertAlign w:val="subscript"/>
        </w:rPr>
        <w:t>2</w:t>
      </w:r>
      <w:r w:rsidRPr="00782980">
        <w:t xml:space="preserve"> + ... + </w:t>
      </w:r>
      <w:r w:rsidRPr="00B47A72">
        <w:rPr>
          <w:lang w:val="en-US"/>
        </w:rPr>
        <w:t>Rn</w:t>
      </w:r>
      <w:r w:rsidRPr="00782980">
        <w:t>),</w:t>
      </w:r>
    </w:p>
    <w:p w:rsidR="00B47A72" w:rsidRPr="00782980" w:rsidRDefault="00B47A72">
      <w:pPr>
        <w:pStyle w:val="ConsPlusNormal"/>
        <w:jc w:val="both"/>
      </w:pPr>
    </w:p>
    <w:p w:rsidR="00B47A72" w:rsidRPr="00782980" w:rsidRDefault="00AA36F9">
      <w:pPr>
        <w:pStyle w:val="ConsPlusNormal"/>
        <w:ind w:firstLine="540"/>
        <w:jc w:val="both"/>
      </w:pPr>
      <w:r w:rsidRPr="00AA36F9">
        <w:t>{22}</w:t>
      </w:r>
      <w:r w:rsidR="00B47A72">
        <w:t>где</w:t>
      </w:r>
      <w:r w:rsidR="00B47A72" w:rsidRPr="00782980">
        <w:t>:</w:t>
      </w:r>
      <w:r w:rsidRPr="00AA36F9">
        <w:t xml:space="preserve"> </w:t>
      </w:r>
      <w:r w:rsidRPr="00782980">
        <w:t>{22}</w:t>
      </w:r>
    </w:p>
    <w:p w:rsidR="00B47A72" w:rsidRDefault="00AA36F9">
      <w:pPr>
        <w:pStyle w:val="ConsPlusNormal"/>
        <w:spacing w:before="220"/>
        <w:ind w:firstLine="540"/>
        <w:jc w:val="both"/>
      </w:pPr>
      <w:r w:rsidRPr="00AA36F9">
        <w:lastRenderedPageBreak/>
        <w:t>{22}</w:t>
      </w:r>
      <w:r w:rsidR="00B47A72">
        <w:t>F - плановая стоимость одного рейса с максимальной загрузкой судна без учета налога на добавленную стоимость.</w:t>
      </w:r>
      <w:r w:rsidR="006241C4" w:rsidRPr="006241C4">
        <w:t xml:space="preserve"> {22}</w:t>
      </w:r>
    </w:p>
    <w:p w:rsidR="00B47A72" w:rsidRDefault="006241C4">
      <w:pPr>
        <w:pStyle w:val="ConsPlusNormal"/>
        <w:spacing w:before="220"/>
        <w:ind w:firstLine="540"/>
        <w:jc w:val="both"/>
      </w:pPr>
      <w:r w:rsidRPr="006241C4">
        <w:t>{22}</w:t>
      </w:r>
      <w:r w:rsidR="00B47A72">
        <w:t>Плановая стоимость одного рейса (покрывающая полные расходы за выполненный рейс) с максимальной загрузкой судна (без учета налога на добавленную стоимость) (F) рассчитывается как произведение отпускной суточной (часовой) стоимости работы судна (без учета налога на добавленную стоимость), утвержденной приказом получателя субсидии и согласованной с Министерством Российской Федерации по развитию Дальнего Востока и Арктики, и фактического количества суток (часов) продолжительности рейса;</w:t>
      </w:r>
      <w:r w:rsidRPr="006241C4">
        <w:t xml:space="preserve"> {22}</w:t>
      </w:r>
    </w:p>
    <w:p w:rsidR="00B47A72" w:rsidRDefault="006241C4">
      <w:pPr>
        <w:pStyle w:val="ConsPlusNormal"/>
        <w:spacing w:before="220"/>
        <w:ind w:firstLine="540"/>
        <w:jc w:val="both"/>
      </w:pPr>
      <w:r w:rsidRPr="006241C4">
        <w:t>{22}</w:t>
      </w:r>
      <w:r w:rsidR="00B47A72">
        <w:t>G - фактическая стоимость перевозки грузов (без учета налога на добавленную стоимость), предъявляемая грузоотправителю по установленным льготным тарифам на перевозку;</w:t>
      </w:r>
      <w:r w:rsidRPr="006241C4">
        <w:t xml:space="preserve"> {22}</w:t>
      </w:r>
    </w:p>
    <w:p w:rsidR="00B47A72" w:rsidRDefault="006241C4">
      <w:pPr>
        <w:pStyle w:val="ConsPlusNormal"/>
        <w:spacing w:before="220"/>
        <w:ind w:firstLine="540"/>
        <w:jc w:val="both"/>
      </w:pPr>
      <w:r w:rsidRPr="006241C4">
        <w:t>{22}</w:t>
      </w:r>
      <w:proofErr w:type="spellStart"/>
      <w:r w:rsidR="00B47A72">
        <w:t>Rn</w:t>
      </w:r>
      <w:proofErr w:type="spellEnd"/>
      <w:r w:rsidR="00B47A72">
        <w:t xml:space="preserve"> - размер понесенных получателем субсидии и связанных с выполнением соответствующего рейса затрат (расходов), виды которых предусмотрены </w:t>
      </w:r>
      <w:hyperlink w:anchor="P33" w:history="1">
        <w:r w:rsidR="00B47A72">
          <w:rPr>
            <w:color w:val="0000FF"/>
          </w:rPr>
          <w:t>пунктом 2</w:t>
        </w:r>
      </w:hyperlink>
      <w:r w:rsidR="00B47A72">
        <w:t xml:space="preserve"> настоящих Правил (без учета налога на добавленную стоимость).</w:t>
      </w:r>
      <w:r w:rsidRPr="006241C4">
        <w:t xml:space="preserve"> {22}</w:t>
      </w:r>
    </w:p>
    <w:p w:rsidR="00B47A72" w:rsidRDefault="006241C4">
      <w:pPr>
        <w:pStyle w:val="ConsPlusNormal"/>
        <w:spacing w:before="220"/>
        <w:ind w:firstLine="540"/>
        <w:jc w:val="both"/>
      </w:pPr>
      <w:r w:rsidRPr="006241C4">
        <w:t>{22}</w:t>
      </w:r>
      <w:r w:rsidR="00B47A72">
        <w:t>В случае осуществления балластного перехода судна стоимость перехода возмещается получателю субсидии в размере, равном плановой стоимости рейса с максимальной загрузкой судна.</w:t>
      </w:r>
      <w:r w:rsidRPr="006241C4">
        <w:t xml:space="preserve"> {22}</w:t>
      </w:r>
    </w:p>
    <w:p w:rsidR="00B47A72" w:rsidRPr="00894CC7" w:rsidRDefault="00B47A72">
      <w:pPr>
        <w:pStyle w:val="ConsPlusNormal"/>
        <w:spacing w:before="220"/>
        <w:ind w:firstLine="540"/>
        <w:jc w:val="both"/>
      </w:pPr>
      <w:bookmarkStart w:id="6" w:name="P122"/>
      <w:bookmarkEnd w:id="6"/>
      <w:r>
        <w:t xml:space="preserve">18. </w:t>
      </w:r>
      <w:r w:rsidR="00894CC7" w:rsidRPr="00894CC7">
        <w:t>{27}</w:t>
      </w:r>
      <w:r>
        <w:t xml:space="preserve">Результатом предоставления субсидии является выполнение в году получения субсидии получателем субсидии в совокупности не менее 2 рейсов по маршрутам, определенным в </w:t>
      </w:r>
      <w:hyperlink w:anchor="P155" w:history="1">
        <w:r>
          <w:rPr>
            <w:color w:val="0000FF"/>
          </w:rPr>
          <w:t>приложении N 1</w:t>
        </w:r>
      </w:hyperlink>
      <w:r>
        <w:t xml:space="preserve"> к настоящим Правилам, из Большого порта Санкт-Петербург (порт Мурманск) в регионы Дальнего Востока и в обратном направлении в европейскую часть России.</w:t>
      </w:r>
      <w:r w:rsidR="00894CC7" w:rsidRPr="00894CC7">
        <w:t>{27}</w:t>
      </w:r>
    </w:p>
    <w:p w:rsidR="00B47A72" w:rsidRDefault="00B47A72">
      <w:pPr>
        <w:pStyle w:val="ConsPlusNormal"/>
        <w:spacing w:before="220"/>
        <w:ind w:firstLine="540"/>
        <w:jc w:val="both"/>
      </w:pPr>
      <w:bookmarkStart w:id="7" w:name="P123"/>
      <w:bookmarkEnd w:id="7"/>
      <w:r>
        <w:t xml:space="preserve">19. </w:t>
      </w:r>
      <w:r w:rsidR="001C613D" w:rsidRPr="001C613D">
        <w:t>{19}</w:t>
      </w:r>
      <w:r>
        <w:t>Для получения субсидии получатель субсидии в срок, не превышающий 15 календарных дней со дня окончания рейса, представляет в Министерство Российской Федерации по развитию Дальнего Востока и Арктики следующие документы:</w:t>
      </w:r>
      <w:r w:rsidR="001C613D" w:rsidRPr="001C613D">
        <w:t xml:space="preserve"> {19}</w:t>
      </w:r>
    </w:p>
    <w:p w:rsidR="00B47A72" w:rsidRDefault="00B47A72">
      <w:pPr>
        <w:pStyle w:val="ConsPlusNormal"/>
        <w:spacing w:before="220"/>
        <w:ind w:firstLine="540"/>
        <w:jc w:val="both"/>
      </w:pPr>
      <w:r>
        <w:t xml:space="preserve">а) </w:t>
      </w:r>
      <w:r w:rsidR="001C613D" w:rsidRPr="001C613D">
        <w:t>{19}</w:t>
      </w:r>
      <w:r>
        <w:t xml:space="preserve">подписанный руководителем (лицом, исполняющим обязанности руководителя) и главным бухгалтером (при наличии) получателя субсидии отчет о планируемых к возмещению за счет субсидии недополученных доходах, возникших в результате установления льготных тарифов, и о понесенных за счет собственных и (или) заемных средств затратах (расходах), связанных с осуществлением перевозок, включая </w:t>
      </w:r>
      <w:proofErr w:type="spellStart"/>
      <w:r>
        <w:t>судозаходы</w:t>
      </w:r>
      <w:proofErr w:type="spellEnd"/>
      <w:r>
        <w:t xml:space="preserve"> в порты, по форме согласно </w:t>
      </w:r>
      <w:hyperlink w:anchor="P303" w:history="1">
        <w:r>
          <w:rPr>
            <w:color w:val="0000FF"/>
          </w:rPr>
          <w:t>приложению N 3</w:t>
        </w:r>
      </w:hyperlink>
      <w:r>
        <w:t>;</w:t>
      </w:r>
      <w:r w:rsidR="001C613D" w:rsidRPr="001C613D">
        <w:t xml:space="preserve"> {19}</w:t>
      </w:r>
    </w:p>
    <w:p w:rsidR="00B47A72" w:rsidRDefault="00B47A72">
      <w:pPr>
        <w:pStyle w:val="ConsPlusNormal"/>
        <w:spacing w:before="220"/>
        <w:ind w:firstLine="540"/>
        <w:jc w:val="both"/>
      </w:pPr>
      <w:r>
        <w:t xml:space="preserve">б) </w:t>
      </w:r>
      <w:r w:rsidR="001C613D" w:rsidRPr="001C613D">
        <w:t>{19}</w:t>
      </w:r>
      <w:r>
        <w:t xml:space="preserve">подписанный руководителем (лицом, исполняющим обязанности руководителя) получателя субсидии отчет о достижении значения результата предоставления субсидии, указанного в </w:t>
      </w:r>
      <w:hyperlink w:anchor="P122" w:history="1">
        <w:r>
          <w:rPr>
            <w:color w:val="0000FF"/>
          </w:rPr>
          <w:t>пункте 18</w:t>
        </w:r>
      </w:hyperlink>
      <w:r>
        <w:t xml:space="preserve"> настоящих Правил, по формам, определенным типовыми формами соглашений, установленными Министерством финансов Российской Федерации;</w:t>
      </w:r>
      <w:r w:rsidR="001C613D" w:rsidRPr="001C613D">
        <w:t xml:space="preserve"> {19}</w:t>
      </w:r>
    </w:p>
    <w:p w:rsidR="00B47A72" w:rsidRDefault="00B47A72">
      <w:pPr>
        <w:pStyle w:val="ConsPlusNormal"/>
        <w:spacing w:before="220"/>
        <w:ind w:firstLine="540"/>
        <w:jc w:val="both"/>
      </w:pPr>
      <w:r>
        <w:t xml:space="preserve">в) </w:t>
      </w:r>
      <w:r w:rsidR="001C613D" w:rsidRPr="001C613D">
        <w:t>{19}</w:t>
      </w:r>
      <w:r>
        <w:t xml:space="preserve">подписанный руководителем (лицом, исполняющим обязанности руководителя) и главным бухгалтером (при наличии) получателя субсидии перечень (реестр) документов, представляемых в соответствии с </w:t>
      </w:r>
      <w:hyperlink w:anchor="P127" w:history="1">
        <w:r>
          <w:rPr>
            <w:color w:val="0000FF"/>
          </w:rPr>
          <w:t>подпунктом "г" пункта 19</w:t>
        </w:r>
      </w:hyperlink>
      <w:r>
        <w:t xml:space="preserve"> настоящих Правил, подтверждающих фактически понесенные затраты (расходы) на выполнение рейса за счет собственных и (или) заемных средств, планируемые к возмещению за счет субсидии, который содержит наименование и реквизиты этих документов, а также размер произведенных затрат (расходов);</w:t>
      </w:r>
      <w:r w:rsidR="001C613D" w:rsidRPr="001C613D">
        <w:t xml:space="preserve"> {19}</w:t>
      </w:r>
    </w:p>
    <w:p w:rsidR="00B47A72" w:rsidRDefault="00B47A72">
      <w:pPr>
        <w:pStyle w:val="ConsPlusNormal"/>
        <w:spacing w:before="220"/>
        <w:ind w:firstLine="540"/>
        <w:jc w:val="both"/>
      </w:pPr>
      <w:bookmarkStart w:id="8" w:name="P127"/>
      <w:bookmarkEnd w:id="8"/>
      <w:r>
        <w:t xml:space="preserve">г) </w:t>
      </w:r>
      <w:r w:rsidR="001C613D" w:rsidRPr="001C613D">
        <w:t>{19}</w:t>
      </w:r>
      <w:r>
        <w:t xml:space="preserve">копии документов, подтверждающих осуществление фактически понесенных затрат (расходов) за счет собственных и (или) заемных средств получателя субсидии, в том числе копии договоров о перевозке груза и первичных бухгалтерских учетных документов (счетов-фактур, универсальных передаточных документов, актов сдачи-приемки выполненных работ, товарных накладных), заверенные руководителем (лицом, исполняющим обязанности руководителя) </w:t>
      </w:r>
      <w:r>
        <w:lastRenderedPageBreak/>
        <w:t>получателя субсидии;</w:t>
      </w:r>
      <w:r w:rsidR="001C613D" w:rsidRPr="001C613D">
        <w:t xml:space="preserve"> {19}</w:t>
      </w:r>
    </w:p>
    <w:p w:rsidR="00B47A72" w:rsidRDefault="00B47A72">
      <w:pPr>
        <w:pStyle w:val="ConsPlusNormal"/>
        <w:spacing w:before="220"/>
        <w:ind w:firstLine="540"/>
        <w:jc w:val="both"/>
      </w:pPr>
      <w:r>
        <w:t xml:space="preserve">д) </w:t>
      </w:r>
      <w:r w:rsidR="001C613D" w:rsidRPr="001C613D">
        <w:t>{19}</w:t>
      </w:r>
      <w:r>
        <w:t>подписанную руководителем (лицом, исполняющим обязанности руководителя) и главным бухгалтером (при наличии) получателя субсидии справку-расчет сумм возмещения потерь в доходах при реализации мероприятия с приложением подтверждающих документов.</w:t>
      </w:r>
      <w:r w:rsidR="001C613D" w:rsidRPr="001C613D">
        <w:t xml:space="preserve"> {19}</w:t>
      </w:r>
    </w:p>
    <w:p w:rsidR="00B47A72" w:rsidRPr="00596205" w:rsidRDefault="00B47A72">
      <w:pPr>
        <w:pStyle w:val="ConsPlusNormal"/>
        <w:spacing w:before="220"/>
        <w:ind w:firstLine="540"/>
        <w:jc w:val="both"/>
      </w:pPr>
      <w:proofErr w:type="gramStart"/>
      <w:r>
        <w:t xml:space="preserve">20. </w:t>
      </w:r>
      <w:r w:rsidR="00596205" w:rsidRPr="00596205">
        <w:t>{20}</w:t>
      </w:r>
      <w:r w:rsidR="008640A3">
        <w:t xml:space="preserve"> </w:t>
      </w:r>
      <w:r>
        <w:t xml:space="preserve">Министерство Российской Федерации по развитию Дальнего Востока и Арктики в течение 5 рабочих дней со дня получения всех документов, указанных в </w:t>
      </w:r>
      <w:hyperlink w:anchor="P123" w:history="1">
        <w:r>
          <w:rPr>
            <w:color w:val="0000FF"/>
          </w:rPr>
          <w:t>пункте 19</w:t>
        </w:r>
      </w:hyperlink>
      <w:r>
        <w:t xml:space="preserve"> настоящих Правил, осуществляет проверку полноты, достоверности и правильности оформления отчетов об осуществлении </w:t>
      </w:r>
      <w:r w:rsidR="008640A3" w:rsidRPr="00596205">
        <w:t>{20}</w:t>
      </w:r>
      <w:r w:rsidR="008640A3">
        <w:t xml:space="preserve"> </w:t>
      </w:r>
      <w:r w:rsidR="008640A3" w:rsidRPr="00596205">
        <w:t>{20}</w:t>
      </w:r>
      <w:r w:rsidR="008640A3">
        <w:t xml:space="preserve"> </w:t>
      </w:r>
      <w:r>
        <w:t xml:space="preserve">затрат (расходов) на реализацию мероприятия по форме, установленной </w:t>
      </w:r>
      <w:hyperlink w:anchor="P303" w:history="1">
        <w:r>
          <w:rPr>
            <w:color w:val="0000FF"/>
          </w:rPr>
          <w:t>приложением N 3</w:t>
        </w:r>
      </w:hyperlink>
      <w:r>
        <w:t xml:space="preserve"> к настоящим Правилам,</w:t>
      </w:r>
      <w:r w:rsidR="00AA36F9">
        <w:t xml:space="preserve"> </w:t>
      </w:r>
      <w:r>
        <w:t>и о достижении значения результата, указанного в</w:t>
      </w:r>
      <w:proofErr w:type="gramEnd"/>
      <w:r>
        <w:t xml:space="preserve"> </w:t>
      </w:r>
      <w:hyperlink w:anchor="P122" w:history="1">
        <w:proofErr w:type="gramStart"/>
        <w:r>
          <w:rPr>
            <w:color w:val="0000FF"/>
          </w:rPr>
          <w:t>пункте</w:t>
        </w:r>
        <w:proofErr w:type="gramEnd"/>
        <w:r>
          <w:rPr>
            <w:color w:val="0000FF"/>
          </w:rPr>
          <w:t xml:space="preserve"> 18</w:t>
        </w:r>
      </w:hyperlink>
      <w:r>
        <w:t xml:space="preserve"> настоящих Правил, на основании представленных получателем субсидии подтверждающих документов и принимает решение о предоставлении ему субсидии либо об отказе в предоставлении субсидии.</w:t>
      </w:r>
      <w:r w:rsidR="00596205" w:rsidRPr="00596205">
        <w:t>{20}</w:t>
      </w:r>
    </w:p>
    <w:p w:rsidR="00B47A72" w:rsidRDefault="00B47A72">
      <w:pPr>
        <w:pStyle w:val="ConsPlusNormal"/>
        <w:spacing w:before="220"/>
        <w:ind w:firstLine="540"/>
        <w:jc w:val="both"/>
      </w:pPr>
      <w:r>
        <w:t xml:space="preserve">21. </w:t>
      </w:r>
      <w:r w:rsidR="00596205" w:rsidRPr="00596205">
        <w:t>{21}</w:t>
      </w:r>
      <w:r>
        <w:t>Основаниями для отказа в предоставлении субсидии являются:</w:t>
      </w:r>
      <w:r w:rsidR="00596205" w:rsidRPr="00596205">
        <w:t xml:space="preserve"> {21}</w:t>
      </w:r>
    </w:p>
    <w:p w:rsidR="00B47A72" w:rsidRDefault="00B47A72">
      <w:pPr>
        <w:pStyle w:val="ConsPlusNormal"/>
        <w:spacing w:before="220"/>
        <w:ind w:firstLine="540"/>
        <w:jc w:val="both"/>
      </w:pPr>
      <w:r>
        <w:t xml:space="preserve">а) </w:t>
      </w:r>
      <w:r w:rsidR="00596205" w:rsidRPr="00596205">
        <w:t>{21}</w:t>
      </w:r>
      <w:r>
        <w:t xml:space="preserve">непредставление получателем субсидии (представление не в полном объеме) документов, указанных в </w:t>
      </w:r>
      <w:hyperlink w:anchor="P123" w:history="1">
        <w:r>
          <w:rPr>
            <w:color w:val="0000FF"/>
          </w:rPr>
          <w:t>пункте 19</w:t>
        </w:r>
      </w:hyperlink>
      <w:r>
        <w:t xml:space="preserve"> настоящих Правил;</w:t>
      </w:r>
      <w:r w:rsidR="00596205" w:rsidRPr="00596205">
        <w:t xml:space="preserve"> {21}</w:t>
      </w:r>
    </w:p>
    <w:p w:rsidR="00B47A72" w:rsidRDefault="00B47A72">
      <w:pPr>
        <w:pStyle w:val="ConsPlusNormal"/>
        <w:spacing w:before="220"/>
        <w:ind w:firstLine="540"/>
        <w:jc w:val="both"/>
      </w:pPr>
      <w:r>
        <w:t xml:space="preserve">б) </w:t>
      </w:r>
      <w:r w:rsidR="00596205" w:rsidRPr="00596205">
        <w:t>{21}</w:t>
      </w:r>
      <w:r>
        <w:t xml:space="preserve">установление факта недостоверности представленной получателем субсидии информации, содержащейся в отчетах об осуществлении затрат (расходов) на реализацию мероприятия по форме, установленной </w:t>
      </w:r>
      <w:hyperlink w:anchor="P303" w:history="1">
        <w:r>
          <w:rPr>
            <w:color w:val="0000FF"/>
          </w:rPr>
          <w:t>приложением N 3</w:t>
        </w:r>
      </w:hyperlink>
      <w:r>
        <w:t xml:space="preserve"> к настоящим Правилам, и о достижении значения результата, указанного в </w:t>
      </w:r>
      <w:hyperlink w:anchor="P122" w:history="1">
        <w:r>
          <w:rPr>
            <w:color w:val="0000FF"/>
          </w:rPr>
          <w:t>пункте 18</w:t>
        </w:r>
      </w:hyperlink>
      <w:r>
        <w:t xml:space="preserve"> настоящих Правил.</w:t>
      </w:r>
      <w:r w:rsidR="00596205" w:rsidRPr="00596205">
        <w:t xml:space="preserve"> {21}</w:t>
      </w:r>
    </w:p>
    <w:p w:rsidR="00B47A72" w:rsidRPr="00596205" w:rsidRDefault="00B47A72">
      <w:pPr>
        <w:pStyle w:val="ConsPlusNormal"/>
        <w:spacing w:before="220"/>
        <w:ind w:firstLine="540"/>
        <w:jc w:val="both"/>
      </w:pPr>
      <w:r>
        <w:t xml:space="preserve">22. </w:t>
      </w:r>
      <w:r w:rsidR="00596205" w:rsidRPr="00596205">
        <w:t>{28}</w:t>
      </w:r>
      <w:r>
        <w:t>Перечисление субсидии осуществляется не позднее 5-го рабочего дня со дня принятия Министерством Российской Федерации по развитию Дальнего Востока и Арктики решения о предоставлении субсидии</w:t>
      </w:r>
      <w:r w:rsidR="00596205" w:rsidRPr="00596205">
        <w:t>{28}</w:t>
      </w:r>
      <w:r>
        <w:t xml:space="preserve"> </w:t>
      </w:r>
      <w:r w:rsidR="00596205" w:rsidRPr="00596205">
        <w:t>{29}</w:t>
      </w:r>
      <w:r>
        <w:t>на расчетный счет получателя субсидии, открытый в учреждении Центрального банка Российской Федерации или кредитной организации.</w:t>
      </w:r>
      <w:r w:rsidR="00596205" w:rsidRPr="00596205">
        <w:t>{29}</w:t>
      </w:r>
    </w:p>
    <w:p w:rsidR="00B47A72" w:rsidRPr="00A26849" w:rsidRDefault="00B47A72">
      <w:pPr>
        <w:pStyle w:val="ConsPlusNormal"/>
        <w:spacing w:before="220"/>
        <w:ind w:firstLine="540"/>
        <w:jc w:val="both"/>
      </w:pPr>
      <w:r>
        <w:t xml:space="preserve">23. </w:t>
      </w:r>
      <w:r w:rsidR="00A26849" w:rsidRPr="00A26849">
        <w:t>{37}</w:t>
      </w:r>
      <w:r>
        <w:t>Министерство Российской Федерации по развитию Дальнего Востока и Арктики и органы государственного финансового контроля проводят проверку соблюдения целей, условий и порядка предоставления субсидии.</w:t>
      </w:r>
      <w:r w:rsidR="00A26849" w:rsidRPr="00A26849">
        <w:t>{37}</w:t>
      </w:r>
    </w:p>
    <w:p w:rsidR="00B47A72" w:rsidRPr="00100BF5" w:rsidRDefault="00B47A72">
      <w:pPr>
        <w:pStyle w:val="ConsPlusNormal"/>
        <w:spacing w:before="220"/>
        <w:ind w:firstLine="540"/>
        <w:jc w:val="both"/>
      </w:pPr>
      <w:r>
        <w:t xml:space="preserve">24. </w:t>
      </w:r>
      <w:r w:rsidR="00100BF5">
        <w:t>{</w:t>
      </w:r>
      <w:r w:rsidR="00100BF5" w:rsidRPr="00100BF5">
        <w:t>38}</w:t>
      </w:r>
      <w:r>
        <w:t>В случае установления по итогам проверок, проведенных Министерством Российской Федерации по развитию Дальнего Востока и Арктики и органом государственного финансового контроля, факта нарушения целей, условий и порядка предоставления субсидии средства подлежат возврату получателем субсидии в доход федерального бюджета в размере части субсидии, при использовании которой допущены нарушения:</w:t>
      </w:r>
      <w:r w:rsidR="00100BF5" w:rsidRPr="00100BF5">
        <w:t>{38}</w:t>
      </w:r>
    </w:p>
    <w:p w:rsidR="00B47A72" w:rsidRDefault="00B47A72">
      <w:pPr>
        <w:pStyle w:val="ConsPlusNormal"/>
        <w:spacing w:before="220"/>
        <w:ind w:firstLine="540"/>
        <w:jc w:val="both"/>
      </w:pPr>
      <w:r>
        <w:t xml:space="preserve">а) </w:t>
      </w:r>
      <w:r w:rsidR="0000274C" w:rsidRPr="0000274C">
        <w:t>{38}</w:t>
      </w:r>
      <w:r>
        <w:t>на основании требования Министерства Российской Федерации по развитию Дальнего Востока и Арктики - не позднее 15 рабочих дней со дня его получения юридическим лицом;</w:t>
      </w:r>
      <w:r w:rsidR="0000274C" w:rsidRPr="0000274C">
        <w:t xml:space="preserve"> {38}</w:t>
      </w:r>
    </w:p>
    <w:p w:rsidR="00B47A72" w:rsidRDefault="00B47A72">
      <w:pPr>
        <w:pStyle w:val="ConsPlusNormal"/>
        <w:spacing w:before="220"/>
        <w:ind w:firstLine="540"/>
        <w:jc w:val="both"/>
      </w:pPr>
      <w:r>
        <w:t xml:space="preserve">б) </w:t>
      </w:r>
      <w:r w:rsidR="0000274C" w:rsidRPr="0000274C">
        <w:t>{38}</w:t>
      </w:r>
      <w:r>
        <w:t>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00274C" w:rsidRPr="0000274C">
        <w:t xml:space="preserve"> {38}</w:t>
      </w:r>
    </w:p>
    <w:p w:rsidR="00B47A72" w:rsidRPr="00EB1EB0" w:rsidRDefault="00B47A72">
      <w:pPr>
        <w:pStyle w:val="ConsPlusNormal"/>
        <w:spacing w:before="220"/>
        <w:ind w:firstLine="540"/>
        <w:jc w:val="both"/>
      </w:pPr>
      <w:proofErr w:type="gramStart"/>
      <w:r>
        <w:t xml:space="preserve">25. </w:t>
      </w:r>
      <w:r w:rsidR="00EB1EB0" w:rsidRPr="00EB1EB0">
        <w:t>{37}</w:t>
      </w:r>
      <w:r w:rsidR="008640A3">
        <w:t xml:space="preserve"> </w:t>
      </w:r>
      <w:r>
        <w:t>Министерство Российской Федерации по развитию Дальнего Востока и Арктики проводит мониторинг достижения результата предоставления субсидии, исходя из достижения значения результата предоставления субсидии, определенных соглашением, и событий, отражающих факт</w:t>
      </w:r>
      <w:r w:rsidR="008640A3">
        <w:t xml:space="preserve"> </w:t>
      </w:r>
      <w:r w:rsidR="008640A3" w:rsidRPr="00EB1EB0">
        <w:t>{37}</w:t>
      </w:r>
      <w:r w:rsidR="008640A3">
        <w:t xml:space="preserve"> </w:t>
      </w:r>
      <w:r w:rsidR="008640A3" w:rsidRPr="00EB1EB0">
        <w:t>{37}</w:t>
      </w:r>
      <w:r w:rsidR="008640A3">
        <w:t xml:space="preserve"> </w:t>
      </w:r>
      <w:bookmarkStart w:id="9" w:name="_GoBack"/>
      <w:bookmarkEnd w:id="9"/>
      <w:r>
        <w:t xml:space="preserve"> завершения соответствующего мероприятия по получению результата предоставления субсидии (контрольная точка), на основании отчета о реализации плана мероприятий по достижению результата предоставления субсидии в </w:t>
      </w:r>
      <w:hyperlink r:id="rId9" w:history="1">
        <w:r>
          <w:rPr>
            <w:color w:val="0000FF"/>
          </w:rPr>
          <w:t>порядке</w:t>
        </w:r>
      </w:hyperlink>
      <w:r>
        <w:t xml:space="preserve"> и по формам, которые</w:t>
      </w:r>
      <w:proofErr w:type="gramEnd"/>
      <w:r>
        <w:t xml:space="preserve"> установлены Министерством финансов Российской Федерации.</w:t>
      </w:r>
      <w:r w:rsidR="00EB1EB0" w:rsidRPr="00EB1EB0">
        <w:t>{37}</w:t>
      </w:r>
    </w:p>
    <w:p w:rsidR="00B47A72" w:rsidRDefault="00B47A72">
      <w:pPr>
        <w:pStyle w:val="ConsPlusNormal"/>
        <w:spacing w:before="220"/>
        <w:ind w:firstLine="540"/>
        <w:jc w:val="both"/>
      </w:pPr>
      <w:r>
        <w:lastRenderedPageBreak/>
        <w:t xml:space="preserve">26. </w:t>
      </w:r>
      <w:r w:rsidR="00A13F0F" w:rsidRPr="00A13F0F">
        <w:t>{36}</w:t>
      </w:r>
      <w:r>
        <w:t>Получатель субсидии представляет в Министерство Российской Федерации по развитию Дальнего Востока и Арктики отчетность об исполнении условий предоставления субсидии, включающую:</w:t>
      </w:r>
      <w:r w:rsidR="00A13F0F" w:rsidRPr="00A13F0F">
        <w:t xml:space="preserve"> {36}</w:t>
      </w:r>
    </w:p>
    <w:p w:rsidR="00B47A72" w:rsidRDefault="00B47A72">
      <w:pPr>
        <w:pStyle w:val="ConsPlusNormal"/>
        <w:spacing w:before="220"/>
        <w:ind w:firstLine="540"/>
        <w:jc w:val="both"/>
      </w:pPr>
      <w:r>
        <w:t xml:space="preserve">а) </w:t>
      </w:r>
      <w:r w:rsidR="00A13F0F" w:rsidRPr="00A13F0F">
        <w:t>{36}</w:t>
      </w:r>
      <w:r>
        <w:t>отчет об осуществлении затрат (расходов) на выполнение рейса за счет собственных и (или) заемных средств, планируемых к возмещению за счет субсидии, и об исполнении графика - ежеквартально, не позднее 15-го числа месяца, следующего за отчетным кварталом;</w:t>
      </w:r>
      <w:r w:rsidR="00A13F0F" w:rsidRPr="00A13F0F">
        <w:t xml:space="preserve"> {36}</w:t>
      </w:r>
    </w:p>
    <w:p w:rsidR="00B47A72" w:rsidRDefault="00B47A72">
      <w:pPr>
        <w:pStyle w:val="ConsPlusNormal"/>
        <w:spacing w:before="220"/>
        <w:ind w:firstLine="540"/>
        <w:jc w:val="both"/>
      </w:pPr>
      <w:r>
        <w:t xml:space="preserve">б) </w:t>
      </w:r>
      <w:r w:rsidR="00A13F0F" w:rsidRPr="00A13F0F">
        <w:t>{36}</w:t>
      </w:r>
      <w:r>
        <w:t>отчет о достижении значения результата предоставления субсидии по форме, определенной типовой формой соглашения, установленной Министерством финансов Российской Федерации, - ежеквартально, не позднее 15-го числа месяца, следующего за отчетным кварталом.</w:t>
      </w:r>
      <w:r w:rsidR="00A13F0F" w:rsidRPr="00A13F0F">
        <w:t xml:space="preserve"> {36}</w:t>
      </w:r>
    </w:p>
    <w:p w:rsidR="00B47A72" w:rsidRPr="00B1053B" w:rsidRDefault="00B47A72">
      <w:pPr>
        <w:pStyle w:val="ConsPlusNormal"/>
        <w:spacing w:before="220"/>
        <w:ind w:firstLine="540"/>
        <w:jc w:val="both"/>
      </w:pPr>
      <w:r>
        <w:t xml:space="preserve">27. </w:t>
      </w:r>
      <w:r w:rsidR="00B1053B" w:rsidRPr="00B1053B">
        <w:t>{7}</w:t>
      </w:r>
      <w:r>
        <w:t>Сведения о субсидиях размещаются на едином портале в сети "Интернет" в разделе "Бюджет"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="00B1053B" w:rsidRPr="00B1053B">
        <w:t>{7}</w:t>
      </w:r>
    </w:p>
    <w:p w:rsidR="00B47A72" w:rsidRDefault="00B47A72">
      <w:pPr>
        <w:pStyle w:val="ConsPlusNormal"/>
        <w:jc w:val="both"/>
      </w:pPr>
    </w:p>
    <w:p w:rsidR="00B47A72" w:rsidRDefault="00B47A72">
      <w:pPr>
        <w:pStyle w:val="ConsPlusNormal"/>
        <w:jc w:val="both"/>
      </w:pPr>
    </w:p>
    <w:p w:rsidR="00B47A72" w:rsidRDefault="00B47A72">
      <w:pPr>
        <w:pStyle w:val="ConsPlusNormal"/>
        <w:jc w:val="both"/>
      </w:pPr>
    </w:p>
    <w:p w:rsidR="00B47A72" w:rsidRDefault="00B47A72">
      <w:pPr>
        <w:pStyle w:val="ConsPlusNormal"/>
        <w:jc w:val="both"/>
      </w:pPr>
    </w:p>
    <w:p w:rsidR="00B47A72" w:rsidRDefault="00B47A72">
      <w:pPr>
        <w:pStyle w:val="ConsPlusNormal"/>
        <w:jc w:val="both"/>
      </w:pPr>
    </w:p>
    <w:p w:rsidR="00B47A72" w:rsidRDefault="00B47A72">
      <w:pPr>
        <w:pStyle w:val="ConsPlusNormal"/>
        <w:jc w:val="right"/>
        <w:outlineLvl w:val="1"/>
      </w:pPr>
      <w:r>
        <w:t>Приложение N 1</w:t>
      </w:r>
    </w:p>
    <w:p w:rsidR="00B47A72" w:rsidRDefault="00B47A72">
      <w:pPr>
        <w:pStyle w:val="ConsPlusNormal"/>
        <w:jc w:val="right"/>
      </w:pPr>
      <w:r>
        <w:t>к Правилам предоставления</w:t>
      </w:r>
    </w:p>
    <w:p w:rsidR="00B47A72" w:rsidRDefault="00B47A72">
      <w:pPr>
        <w:pStyle w:val="ConsPlusNormal"/>
        <w:jc w:val="right"/>
      </w:pPr>
      <w:r>
        <w:t>из федерального бюджета субсидии</w:t>
      </w:r>
    </w:p>
    <w:p w:rsidR="00B47A72" w:rsidRDefault="00B47A72">
      <w:pPr>
        <w:pStyle w:val="ConsPlusNormal"/>
        <w:jc w:val="right"/>
      </w:pPr>
      <w:r>
        <w:t>на государственную поддержку</w:t>
      </w:r>
    </w:p>
    <w:p w:rsidR="00B47A72" w:rsidRDefault="00B47A72">
      <w:pPr>
        <w:pStyle w:val="ConsPlusNormal"/>
        <w:jc w:val="right"/>
      </w:pPr>
      <w:r>
        <w:t>организации регулярных перевозок</w:t>
      </w:r>
    </w:p>
    <w:p w:rsidR="00B47A72" w:rsidRDefault="00B47A72">
      <w:pPr>
        <w:pStyle w:val="ConsPlusNormal"/>
        <w:jc w:val="right"/>
      </w:pPr>
      <w:r>
        <w:t>по Северному морскому пути</w:t>
      </w:r>
    </w:p>
    <w:p w:rsidR="00B47A72" w:rsidRDefault="00B47A72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9071"/>
      </w:tblGrid>
      <w:tr w:rsidR="00B47A72"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7A72" w:rsidRDefault="00B47A72">
            <w:pPr>
              <w:pStyle w:val="ConsPlusNormal"/>
              <w:jc w:val="center"/>
            </w:pPr>
            <w:bookmarkStart w:id="10" w:name="P155"/>
            <w:bookmarkEnd w:id="10"/>
            <w:r>
              <w:t>ЛЬГОТНЫЕ ТАРИФЫ</w:t>
            </w:r>
          </w:p>
          <w:p w:rsidR="00B47A72" w:rsidRDefault="00B47A72">
            <w:pPr>
              <w:pStyle w:val="ConsPlusNormal"/>
              <w:jc w:val="center"/>
            </w:pPr>
            <w:r>
              <w:t>на осуществление каботажных перевозок грузов из Большого порта Санкт-Петербург (порта Мурманск) в регионы Дальнего Востока и в обратном направлении в европейскую часть России по планируемым маршрутам перевозки</w:t>
            </w:r>
          </w:p>
          <w:p w:rsidR="00B47A72" w:rsidRDefault="00B47A72">
            <w:pPr>
              <w:pStyle w:val="ConsPlusNormal"/>
              <w:jc w:val="center"/>
            </w:pPr>
            <w:r>
              <w:t>(без учета налога на добавленную стоимость)</w:t>
            </w:r>
          </w:p>
        </w:tc>
      </w:tr>
    </w:tbl>
    <w:p w:rsidR="00B47A72" w:rsidRDefault="00B47A72">
      <w:pPr>
        <w:pStyle w:val="ConsPlusNormal"/>
        <w:jc w:val="both"/>
      </w:pPr>
    </w:p>
    <w:tbl>
      <w:tblPr>
        <w:tblW w:w="0" w:type="auto"/>
        <w:tblBorders>
          <w:insideH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254"/>
        <w:gridCol w:w="1587"/>
        <w:gridCol w:w="1421"/>
        <w:gridCol w:w="1416"/>
        <w:gridCol w:w="1361"/>
      </w:tblGrid>
      <w:tr w:rsidR="00B47A72">
        <w:tc>
          <w:tcPr>
            <w:tcW w:w="903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7A72" w:rsidRDefault="00B47A72">
            <w:pPr>
              <w:pStyle w:val="ConsPlusNormal"/>
              <w:jc w:val="right"/>
            </w:pPr>
            <w:r>
              <w:t>(рублей)</w:t>
            </w:r>
          </w:p>
        </w:tc>
      </w:tr>
      <w:tr w:rsidR="00B47A72">
        <w:tblPrEx>
          <w:tblBorders>
            <w:insideV w:val="single" w:sz="4" w:space="0" w:color="auto"/>
          </w:tblBorders>
        </w:tblPrEx>
        <w:tc>
          <w:tcPr>
            <w:tcW w:w="325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B47A72" w:rsidRDefault="00B47A72">
            <w:pPr>
              <w:pStyle w:val="ConsPlusNormal"/>
              <w:jc w:val="center"/>
            </w:pPr>
            <w:r>
              <w:t>Наименование льготного тарифа на осуществление перевозок грузов</w:t>
            </w:r>
          </w:p>
        </w:tc>
        <w:tc>
          <w:tcPr>
            <w:tcW w:w="5785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B47A72" w:rsidRDefault="00B47A72">
            <w:pPr>
              <w:pStyle w:val="ConsPlusNormal"/>
              <w:jc w:val="center"/>
            </w:pPr>
            <w:r>
              <w:t>Маршрут перевозки</w:t>
            </w:r>
          </w:p>
        </w:tc>
      </w:tr>
      <w:tr w:rsidR="00B47A72">
        <w:tblPrEx>
          <w:tblBorders>
            <w:insideV w:val="single" w:sz="4" w:space="0" w:color="auto"/>
          </w:tblBorders>
        </w:tblPrEx>
        <w:tc>
          <w:tcPr>
            <w:tcW w:w="3254" w:type="dxa"/>
            <w:vMerge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B47A72" w:rsidRDefault="00B47A72">
            <w:pPr>
              <w:spacing w:after="1" w:line="0" w:lineRule="atLeast"/>
            </w:pP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</w:tcPr>
          <w:p w:rsidR="00B47A72" w:rsidRDefault="00B47A72">
            <w:pPr>
              <w:pStyle w:val="ConsPlusNormal"/>
              <w:jc w:val="center"/>
            </w:pPr>
            <w:r>
              <w:t>Большой порт Санкт-Петербург - терминал Сероглазка</w:t>
            </w:r>
          </w:p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</w:tcBorders>
          </w:tcPr>
          <w:p w:rsidR="00B47A72" w:rsidRDefault="00B47A72">
            <w:pPr>
              <w:pStyle w:val="ConsPlusNormal"/>
              <w:jc w:val="center"/>
            </w:pPr>
            <w:r>
              <w:t>Большой порт Санкт-Петербург - порт Восточный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:rsidR="00B47A72" w:rsidRDefault="00B47A72">
            <w:pPr>
              <w:pStyle w:val="ConsPlusNormal"/>
              <w:jc w:val="center"/>
            </w:pPr>
            <w:r>
              <w:t>порт Мурманск - терминал Сероглазка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B47A72" w:rsidRDefault="00B47A72">
            <w:pPr>
              <w:pStyle w:val="ConsPlusNormal"/>
              <w:jc w:val="center"/>
            </w:pPr>
            <w:r>
              <w:t>порт Мурманск порт Восточный</w:t>
            </w:r>
          </w:p>
        </w:tc>
      </w:tr>
      <w:tr w:rsidR="00B47A72">
        <w:tblPrEx>
          <w:tblBorders>
            <w:insideH w:val="none" w:sz="0" w:space="0" w:color="auto"/>
          </w:tblBorders>
        </w:tblPrEx>
        <w:tc>
          <w:tcPr>
            <w:tcW w:w="32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</w:pPr>
            <w:r>
              <w:t>1. Тариф на перевозку одного 20-футового контейнера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</w:pP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</w:pP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</w:pPr>
          </w:p>
        </w:tc>
      </w:tr>
      <w:tr w:rsidR="00B47A72">
        <w:tblPrEx>
          <w:tblBorders>
            <w:insideH w:val="none" w:sz="0" w:space="0" w:color="auto"/>
          </w:tblBorders>
        </w:tblPrEx>
        <w:tc>
          <w:tcPr>
            <w:tcW w:w="3254" w:type="dxa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</w:pPr>
            <w:r>
              <w:t>2. Тариф на перевозку одного 40-футового контейнера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</w:pPr>
          </w:p>
        </w:tc>
      </w:tr>
      <w:tr w:rsidR="00B47A72">
        <w:tblPrEx>
          <w:tblBorders>
            <w:insideH w:val="none" w:sz="0" w:space="0" w:color="auto"/>
          </w:tblBorders>
        </w:tblPrEx>
        <w:tc>
          <w:tcPr>
            <w:tcW w:w="3254" w:type="dxa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</w:pPr>
            <w:r>
              <w:t>3. Тариф на перевозку одной фрахтовой единицы, погруженной на судно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</w:pPr>
          </w:p>
        </w:tc>
      </w:tr>
    </w:tbl>
    <w:p w:rsidR="00B47A72" w:rsidRDefault="00B47A72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9014"/>
      </w:tblGrid>
      <w:tr w:rsidR="00B47A72"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  <w:ind w:firstLine="283"/>
              <w:jc w:val="both"/>
            </w:pPr>
            <w:r>
              <w:lastRenderedPageBreak/>
              <w:t>Примечания:</w:t>
            </w:r>
          </w:p>
          <w:p w:rsidR="00B47A72" w:rsidRDefault="00B47A72">
            <w:pPr>
              <w:pStyle w:val="ConsPlusNormal"/>
              <w:ind w:firstLine="283"/>
              <w:jc w:val="both"/>
            </w:pPr>
            <w:r>
              <w:t>1. Расчет стоимости льготной перевозки груза в обратном направлении из регионов Дальнего Востока в европейскую часть России производится по тарифам маршрутов перевозок между соответствующими портами.</w:t>
            </w:r>
          </w:p>
          <w:p w:rsidR="00B47A72" w:rsidRDefault="00B47A72">
            <w:pPr>
              <w:pStyle w:val="ConsPlusNormal"/>
              <w:ind w:firstLine="283"/>
              <w:jc w:val="both"/>
            </w:pPr>
            <w:r>
              <w:t>2. За фрахтовую единицу принимается 1 тонна массы брутто или 1 кубометр габаритного (наибольшего) объема в зависимости от того, каких единиц измерения больше для данного грузового места.</w:t>
            </w:r>
          </w:p>
          <w:p w:rsidR="00B47A72" w:rsidRDefault="00B47A72">
            <w:pPr>
              <w:pStyle w:val="ConsPlusNormal"/>
              <w:ind w:firstLine="283"/>
              <w:jc w:val="both"/>
            </w:pPr>
            <w:r>
              <w:t>3. При перевозке труб, когда внешний диаметр трубы равен или более 200 мм и за фрахтовую единицу принимается мера объема груза, объем вычисляется путем умножения квадрата внешнего диаметра на длину трубы (расчетная длина трубы принимается равной 12, 18 или 24 м в зависимости от спецификации трубы).</w:t>
            </w:r>
          </w:p>
          <w:p w:rsidR="00B47A72" w:rsidRDefault="00B47A72">
            <w:pPr>
              <w:pStyle w:val="ConsPlusNormal"/>
              <w:ind w:firstLine="283"/>
              <w:jc w:val="both"/>
            </w:pPr>
            <w:r>
              <w:t>4. При перевозке контейнеров, количество фрахтовых единиц в одном контейнере определяется в зависимости от типоразмера из расчета:</w:t>
            </w:r>
          </w:p>
          <w:p w:rsidR="00B47A72" w:rsidRDefault="00B47A72">
            <w:pPr>
              <w:pStyle w:val="ConsPlusNormal"/>
              <w:ind w:firstLine="283"/>
              <w:jc w:val="both"/>
            </w:pPr>
            <w:r>
              <w:t>20-футовый контейнер - 38 фрахтовых единиц;</w:t>
            </w:r>
          </w:p>
          <w:p w:rsidR="00B47A72" w:rsidRDefault="00B47A72">
            <w:pPr>
              <w:pStyle w:val="ConsPlusNormal"/>
              <w:ind w:firstLine="283"/>
              <w:jc w:val="both"/>
            </w:pPr>
            <w:r>
              <w:t>40-футовый контейнер - 76 фрахтовых единиц.</w:t>
            </w:r>
          </w:p>
        </w:tc>
      </w:tr>
    </w:tbl>
    <w:p w:rsidR="00B47A72" w:rsidRDefault="00B47A72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75"/>
        <w:gridCol w:w="1924"/>
        <w:gridCol w:w="493"/>
        <w:gridCol w:w="1211"/>
        <w:gridCol w:w="340"/>
        <w:gridCol w:w="419"/>
        <w:gridCol w:w="1933"/>
        <w:gridCol w:w="454"/>
        <w:gridCol w:w="1814"/>
      </w:tblGrid>
      <w:tr w:rsidR="00B47A72">
        <w:tc>
          <w:tcPr>
            <w:tcW w:w="40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  <w:jc w:val="center"/>
            </w:pPr>
            <w:r>
              <w:t>СОГЛАСОВАНО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</w:pPr>
          </w:p>
        </w:tc>
        <w:tc>
          <w:tcPr>
            <w:tcW w:w="46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  <w:jc w:val="center"/>
            </w:pPr>
            <w:r>
              <w:t>СОГЛАСОВАНО</w:t>
            </w:r>
          </w:p>
        </w:tc>
      </w:tr>
      <w:tr w:rsidR="00B47A72">
        <w:tc>
          <w:tcPr>
            <w:tcW w:w="40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</w:pPr>
            <w:r>
              <w:t>Юридическое лицо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</w:pPr>
          </w:p>
        </w:tc>
        <w:tc>
          <w:tcPr>
            <w:tcW w:w="46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</w:pPr>
            <w:r>
              <w:t>Министерство Российской Федерации по развитию Дальнего Востока и Арктики</w:t>
            </w:r>
          </w:p>
        </w:tc>
      </w:tr>
      <w:tr w:rsidR="00B47A72">
        <w:tc>
          <w:tcPr>
            <w:tcW w:w="40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7A72" w:rsidRDefault="00B47A7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</w:pPr>
          </w:p>
        </w:tc>
        <w:tc>
          <w:tcPr>
            <w:tcW w:w="46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7A72" w:rsidRDefault="00B47A72">
            <w:pPr>
              <w:pStyle w:val="ConsPlusNormal"/>
            </w:pPr>
          </w:p>
        </w:tc>
      </w:tr>
      <w:tr w:rsidR="00B47A72">
        <w:tc>
          <w:tcPr>
            <w:tcW w:w="22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170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</w:pPr>
          </w:p>
        </w:tc>
        <w:tc>
          <w:tcPr>
            <w:tcW w:w="235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  <w:tr w:rsidR="00B47A72"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</w:pPr>
            <w:r>
              <w:t>"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  <w:jc w:val="both"/>
            </w:pPr>
            <w:r>
              <w:t>"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</w:pPr>
            <w:r>
              <w:t>20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  <w:jc w:val="both"/>
            </w:pPr>
            <w:r>
              <w:t>г.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</w:pPr>
            <w:r>
              <w:t>"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  <w:jc w:val="both"/>
            </w:pPr>
            <w:r>
              <w:t>"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</w:pPr>
            <w:r>
              <w:t>20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  <w:jc w:val="both"/>
            </w:pPr>
            <w:r>
              <w:t>г.</w:t>
            </w:r>
          </w:p>
        </w:tc>
      </w:tr>
      <w:tr w:rsidR="00B47A72">
        <w:tc>
          <w:tcPr>
            <w:tcW w:w="22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</w:pPr>
            <w:r>
              <w:t>М.П.</w:t>
            </w:r>
          </w:p>
        </w:tc>
        <w:tc>
          <w:tcPr>
            <w:tcW w:w="17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</w:pPr>
          </w:p>
        </w:tc>
        <w:tc>
          <w:tcPr>
            <w:tcW w:w="23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</w:pPr>
            <w:r>
              <w:t>М.П.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</w:pPr>
          </w:p>
        </w:tc>
      </w:tr>
    </w:tbl>
    <w:p w:rsidR="00B47A72" w:rsidRDefault="00B47A72">
      <w:pPr>
        <w:pStyle w:val="ConsPlusNormal"/>
        <w:jc w:val="both"/>
      </w:pPr>
    </w:p>
    <w:p w:rsidR="00B47A72" w:rsidRDefault="00B47A72">
      <w:pPr>
        <w:pStyle w:val="ConsPlusNormal"/>
        <w:jc w:val="both"/>
      </w:pPr>
    </w:p>
    <w:p w:rsidR="00B47A72" w:rsidRDefault="00B47A72">
      <w:pPr>
        <w:pStyle w:val="ConsPlusNormal"/>
        <w:jc w:val="both"/>
      </w:pPr>
    </w:p>
    <w:p w:rsidR="00B47A72" w:rsidRDefault="00B47A72">
      <w:pPr>
        <w:pStyle w:val="ConsPlusNormal"/>
        <w:jc w:val="both"/>
      </w:pPr>
    </w:p>
    <w:p w:rsidR="00B47A72" w:rsidRDefault="00B47A72">
      <w:pPr>
        <w:pStyle w:val="ConsPlusNormal"/>
        <w:jc w:val="both"/>
      </w:pPr>
    </w:p>
    <w:p w:rsidR="00B47A72" w:rsidRDefault="00B47A72">
      <w:pPr>
        <w:pStyle w:val="ConsPlusNormal"/>
        <w:jc w:val="right"/>
        <w:outlineLvl w:val="1"/>
      </w:pPr>
      <w:r>
        <w:t>Приложение N 2</w:t>
      </w:r>
    </w:p>
    <w:p w:rsidR="00B47A72" w:rsidRDefault="00B47A72">
      <w:pPr>
        <w:pStyle w:val="ConsPlusNormal"/>
        <w:jc w:val="right"/>
      </w:pPr>
      <w:r>
        <w:t>к Правилам предоставления</w:t>
      </w:r>
    </w:p>
    <w:p w:rsidR="00B47A72" w:rsidRDefault="00B47A72">
      <w:pPr>
        <w:pStyle w:val="ConsPlusNormal"/>
        <w:jc w:val="right"/>
      </w:pPr>
      <w:r>
        <w:t>из федерального бюджета субсидии</w:t>
      </w:r>
    </w:p>
    <w:p w:rsidR="00B47A72" w:rsidRDefault="00B47A72">
      <w:pPr>
        <w:pStyle w:val="ConsPlusNormal"/>
        <w:jc w:val="right"/>
      </w:pPr>
      <w:r>
        <w:t>на государственную поддержку</w:t>
      </w:r>
    </w:p>
    <w:p w:rsidR="00B47A72" w:rsidRDefault="00B47A72">
      <w:pPr>
        <w:pStyle w:val="ConsPlusNormal"/>
        <w:jc w:val="right"/>
      </w:pPr>
      <w:r>
        <w:t>организации регулярных перевозок</w:t>
      </w:r>
    </w:p>
    <w:p w:rsidR="00B47A72" w:rsidRDefault="00B47A72">
      <w:pPr>
        <w:pStyle w:val="ConsPlusNormal"/>
        <w:jc w:val="right"/>
      </w:pPr>
      <w:r>
        <w:t>по Северному морскому пути</w:t>
      </w:r>
    </w:p>
    <w:p w:rsidR="00B47A72" w:rsidRDefault="00B47A72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8957"/>
      </w:tblGrid>
      <w:tr w:rsidR="00B47A72">
        <w:tc>
          <w:tcPr>
            <w:tcW w:w="8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7A72" w:rsidRDefault="00B47A72">
            <w:pPr>
              <w:pStyle w:val="ConsPlusNormal"/>
              <w:jc w:val="center"/>
            </w:pPr>
            <w:bookmarkStart w:id="11" w:name="P230"/>
            <w:bookmarkEnd w:id="11"/>
            <w:r>
              <w:t>ФОРМА</w:t>
            </w:r>
          </w:p>
          <w:p w:rsidR="00B47A72" w:rsidRDefault="00B47A72">
            <w:pPr>
              <w:pStyle w:val="ConsPlusNormal"/>
              <w:jc w:val="center"/>
            </w:pPr>
            <w:r>
              <w:t>протокола согласования отпускной суточной (часовой) стоимости работы судна при осуществлении каботажных перевозок грузов из Большого порта Санкт-Петербург (порта Мурманск) в регионы Дальнего Востока и в обратном направлении в европейскую часть России по планируемым маршрутам перевозки</w:t>
            </w:r>
          </w:p>
        </w:tc>
      </w:tr>
    </w:tbl>
    <w:p w:rsidR="00B47A72" w:rsidRDefault="00B47A72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381"/>
        <w:gridCol w:w="2324"/>
        <w:gridCol w:w="4195"/>
      </w:tblGrid>
      <w:tr w:rsidR="00B47A72">
        <w:tc>
          <w:tcPr>
            <w:tcW w:w="2381" w:type="dxa"/>
          </w:tcPr>
          <w:p w:rsidR="00B47A72" w:rsidRDefault="00B47A72">
            <w:pPr>
              <w:pStyle w:val="ConsPlusNormal"/>
              <w:jc w:val="center"/>
            </w:pPr>
            <w:r>
              <w:t>Наименование судна</w:t>
            </w:r>
          </w:p>
        </w:tc>
        <w:tc>
          <w:tcPr>
            <w:tcW w:w="2324" w:type="dxa"/>
          </w:tcPr>
          <w:p w:rsidR="00B47A72" w:rsidRDefault="00B47A72">
            <w:pPr>
              <w:pStyle w:val="ConsPlusNormal"/>
              <w:jc w:val="center"/>
            </w:pPr>
            <w:r>
              <w:t>Единица измерения</w:t>
            </w:r>
          </w:p>
        </w:tc>
        <w:tc>
          <w:tcPr>
            <w:tcW w:w="4195" w:type="dxa"/>
          </w:tcPr>
          <w:p w:rsidR="00B47A72" w:rsidRDefault="00B47A72">
            <w:pPr>
              <w:pStyle w:val="ConsPlusNormal"/>
              <w:jc w:val="center"/>
            </w:pPr>
            <w:r>
              <w:t>Стоимость, рублей</w:t>
            </w:r>
          </w:p>
          <w:p w:rsidR="00B47A72" w:rsidRDefault="00B47A72">
            <w:pPr>
              <w:pStyle w:val="ConsPlusNormal"/>
              <w:jc w:val="center"/>
            </w:pPr>
            <w:r>
              <w:t>(без учета налога на добавленную стоимость)</w:t>
            </w:r>
          </w:p>
        </w:tc>
      </w:tr>
      <w:tr w:rsidR="00B47A72">
        <w:tc>
          <w:tcPr>
            <w:tcW w:w="2381" w:type="dxa"/>
          </w:tcPr>
          <w:p w:rsidR="00B47A72" w:rsidRDefault="00B47A72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2324" w:type="dxa"/>
          </w:tcPr>
          <w:p w:rsidR="00B47A72" w:rsidRDefault="00B47A72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4195" w:type="dxa"/>
          </w:tcPr>
          <w:p w:rsidR="00B47A72" w:rsidRDefault="00B47A72">
            <w:pPr>
              <w:pStyle w:val="ConsPlusNormal"/>
              <w:jc w:val="center"/>
            </w:pPr>
            <w:r>
              <w:t>3</w:t>
            </w:r>
          </w:p>
        </w:tc>
      </w:tr>
      <w:tr w:rsidR="00B47A72">
        <w:tc>
          <w:tcPr>
            <w:tcW w:w="2381" w:type="dxa"/>
            <w:vMerge w:val="restart"/>
          </w:tcPr>
          <w:p w:rsidR="00B47A72" w:rsidRDefault="00B47A72">
            <w:pPr>
              <w:pStyle w:val="ConsPlusNormal"/>
            </w:pPr>
          </w:p>
        </w:tc>
        <w:tc>
          <w:tcPr>
            <w:tcW w:w="2324" w:type="dxa"/>
          </w:tcPr>
          <w:p w:rsidR="00B47A72" w:rsidRDefault="00B47A72">
            <w:pPr>
              <w:pStyle w:val="ConsPlusNormal"/>
            </w:pPr>
            <w:r>
              <w:t>сутки</w:t>
            </w:r>
          </w:p>
        </w:tc>
        <w:tc>
          <w:tcPr>
            <w:tcW w:w="4195" w:type="dxa"/>
          </w:tcPr>
          <w:p w:rsidR="00B47A72" w:rsidRDefault="00B47A72">
            <w:pPr>
              <w:pStyle w:val="ConsPlusNormal"/>
            </w:pPr>
          </w:p>
        </w:tc>
      </w:tr>
      <w:tr w:rsidR="00B47A72">
        <w:tc>
          <w:tcPr>
            <w:tcW w:w="2381" w:type="dxa"/>
            <w:vMerge/>
          </w:tcPr>
          <w:p w:rsidR="00B47A72" w:rsidRDefault="00B47A72">
            <w:pPr>
              <w:spacing w:after="1" w:line="0" w:lineRule="atLeast"/>
            </w:pPr>
          </w:p>
        </w:tc>
        <w:tc>
          <w:tcPr>
            <w:tcW w:w="2324" w:type="dxa"/>
          </w:tcPr>
          <w:p w:rsidR="00B47A72" w:rsidRDefault="00B47A72">
            <w:pPr>
              <w:pStyle w:val="ConsPlusNormal"/>
            </w:pPr>
            <w:r>
              <w:t>часы</w:t>
            </w:r>
          </w:p>
        </w:tc>
        <w:tc>
          <w:tcPr>
            <w:tcW w:w="4195" w:type="dxa"/>
          </w:tcPr>
          <w:p w:rsidR="00B47A72" w:rsidRDefault="00B47A72">
            <w:pPr>
              <w:pStyle w:val="ConsPlusNormal"/>
            </w:pPr>
          </w:p>
        </w:tc>
      </w:tr>
    </w:tbl>
    <w:p w:rsidR="00B47A72" w:rsidRDefault="00B47A72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75"/>
        <w:gridCol w:w="1924"/>
        <w:gridCol w:w="493"/>
        <w:gridCol w:w="1211"/>
        <w:gridCol w:w="340"/>
        <w:gridCol w:w="419"/>
        <w:gridCol w:w="1933"/>
        <w:gridCol w:w="510"/>
        <w:gridCol w:w="1814"/>
      </w:tblGrid>
      <w:tr w:rsidR="00B47A72">
        <w:tc>
          <w:tcPr>
            <w:tcW w:w="40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  <w:jc w:val="center"/>
            </w:pPr>
            <w:r>
              <w:t>СОГЛАСОВАНО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</w:pPr>
          </w:p>
        </w:tc>
        <w:tc>
          <w:tcPr>
            <w:tcW w:w="46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  <w:jc w:val="center"/>
            </w:pPr>
            <w:r>
              <w:t>СОГЛАСОВАНО</w:t>
            </w:r>
          </w:p>
        </w:tc>
      </w:tr>
      <w:tr w:rsidR="00B47A72">
        <w:tc>
          <w:tcPr>
            <w:tcW w:w="40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</w:pPr>
            <w:r>
              <w:t>Юридическое лицо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</w:pPr>
          </w:p>
        </w:tc>
        <w:tc>
          <w:tcPr>
            <w:tcW w:w="46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</w:pPr>
            <w:r>
              <w:t>Министерство Российской Федерации по развитию Дальнего Востока и Арктики</w:t>
            </w:r>
          </w:p>
        </w:tc>
      </w:tr>
      <w:tr w:rsidR="00B47A72">
        <w:tc>
          <w:tcPr>
            <w:tcW w:w="40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7A72" w:rsidRDefault="00B47A7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</w:pPr>
          </w:p>
        </w:tc>
        <w:tc>
          <w:tcPr>
            <w:tcW w:w="46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7A72" w:rsidRDefault="00B47A72">
            <w:pPr>
              <w:pStyle w:val="ConsPlusNormal"/>
            </w:pPr>
          </w:p>
        </w:tc>
      </w:tr>
      <w:tr w:rsidR="00B47A72">
        <w:tc>
          <w:tcPr>
            <w:tcW w:w="22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170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</w:pPr>
          </w:p>
        </w:tc>
        <w:tc>
          <w:tcPr>
            <w:tcW w:w="235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232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  <w:tr w:rsidR="00B47A72"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</w:pPr>
            <w:r>
              <w:t>"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  <w:jc w:val="both"/>
            </w:pPr>
            <w:r>
              <w:t>"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</w:pPr>
            <w:r>
              <w:t>20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  <w:jc w:val="both"/>
            </w:pPr>
            <w:r>
              <w:t>г.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</w:pPr>
            <w:r>
              <w:t>"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  <w:jc w:val="both"/>
            </w:pPr>
            <w:r>
              <w:t>"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</w:pPr>
            <w:r>
              <w:t>20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  <w:jc w:val="both"/>
            </w:pPr>
            <w:r>
              <w:t>г.</w:t>
            </w:r>
          </w:p>
        </w:tc>
      </w:tr>
      <w:tr w:rsidR="00B47A72">
        <w:tc>
          <w:tcPr>
            <w:tcW w:w="22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</w:pPr>
            <w:r>
              <w:t>М.П.</w:t>
            </w:r>
          </w:p>
        </w:tc>
        <w:tc>
          <w:tcPr>
            <w:tcW w:w="17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</w:pPr>
          </w:p>
        </w:tc>
        <w:tc>
          <w:tcPr>
            <w:tcW w:w="23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</w:pPr>
            <w:r>
              <w:t>М.П.</w:t>
            </w:r>
          </w:p>
        </w:tc>
        <w:tc>
          <w:tcPr>
            <w:tcW w:w="23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</w:pPr>
          </w:p>
        </w:tc>
      </w:tr>
    </w:tbl>
    <w:p w:rsidR="00B47A72" w:rsidRDefault="00B47A72">
      <w:pPr>
        <w:pStyle w:val="ConsPlusNormal"/>
        <w:jc w:val="both"/>
      </w:pPr>
    </w:p>
    <w:p w:rsidR="00B47A72" w:rsidRDefault="00B47A72">
      <w:pPr>
        <w:pStyle w:val="ConsPlusNormal"/>
        <w:jc w:val="both"/>
      </w:pPr>
    </w:p>
    <w:p w:rsidR="00B47A72" w:rsidRDefault="00B47A72">
      <w:pPr>
        <w:pStyle w:val="ConsPlusNormal"/>
        <w:jc w:val="both"/>
      </w:pPr>
    </w:p>
    <w:p w:rsidR="00B47A72" w:rsidRDefault="00B47A72">
      <w:pPr>
        <w:pStyle w:val="ConsPlusNormal"/>
        <w:jc w:val="both"/>
      </w:pPr>
    </w:p>
    <w:p w:rsidR="00B47A72" w:rsidRDefault="00B47A72">
      <w:pPr>
        <w:pStyle w:val="ConsPlusNormal"/>
        <w:jc w:val="both"/>
      </w:pPr>
    </w:p>
    <w:p w:rsidR="00B47A72" w:rsidRDefault="00B47A72">
      <w:pPr>
        <w:pStyle w:val="ConsPlusNormal"/>
        <w:jc w:val="right"/>
        <w:outlineLvl w:val="1"/>
      </w:pPr>
      <w:r>
        <w:t>Приложение N 3</w:t>
      </w:r>
    </w:p>
    <w:p w:rsidR="00B47A72" w:rsidRDefault="00B47A72">
      <w:pPr>
        <w:pStyle w:val="ConsPlusNormal"/>
        <w:jc w:val="right"/>
      </w:pPr>
      <w:r>
        <w:t>к Правилам предоставления</w:t>
      </w:r>
    </w:p>
    <w:p w:rsidR="00B47A72" w:rsidRDefault="00B47A72">
      <w:pPr>
        <w:pStyle w:val="ConsPlusNormal"/>
        <w:jc w:val="right"/>
      </w:pPr>
      <w:r>
        <w:t>из федерального бюджета субсидии</w:t>
      </w:r>
    </w:p>
    <w:p w:rsidR="00B47A72" w:rsidRDefault="00B47A72">
      <w:pPr>
        <w:pStyle w:val="ConsPlusNormal"/>
        <w:jc w:val="right"/>
      </w:pPr>
      <w:r>
        <w:t>на государственную поддержку</w:t>
      </w:r>
    </w:p>
    <w:p w:rsidR="00B47A72" w:rsidRDefault="00B47A72">
      <w:pPr>
        <w:pStyle w:val="ConsPlusNormal"/>
        <w:jc w:val="right"/>
      </w:pPr>
      <w:r>
        <w:t>организации регулярных перевозок</w:t>
      </w:r>
    </w:p>
    <w:p w:rsidR="00B47A72" w:rsidRDefault="00B47A72">
      <w:pPr>
        <w:pStyle w:val="ConsPlusNormal"/>
        <w:jc w:val="right"/>
      </w:pPr>
      <w:r>
        <w:t>по Северному морскому пути</w:t>
      </w:r>
    </w:p>
    <w:p w:rsidR="00B47A72" w:rsidRDefault="00B47A72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592"/>
        <w:gridCol w:w="374"/>
        <w:gridCol w:w="1168"/>
        <w:gridCol w:w="567"/>
        <w:gridCol w:w="2324"/>
      </w:tblGrid>
      <w:tr w:rsidR="00B47A72"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</w:pPr>
          </w:p>
        </w:tc>
        <w:tc>
          <w:tcPr>
            <w:tcW w:w="443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  <w:jc w:val="center"/>
            </w:pPr>
            <w:r>
              <w:t>УТВЕРЖДАЮ</w:t>
            </w:r>
          </w:p>
        </w:tc>
      </w:tr>
      <w:tr w:rsidR="00B47A72"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</w:pPr>
          </w:p>
        </w:tc>
        <w:tc>
          <w:tcPr>
            <w:tcW w:w="443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7A72" w:rsidRDefault="00B47A72">
            <w:pPr>
              <w:pStyle w:val="ConsPlusNormal"/>
            </w:pPr>
          </w:p>
        </w:tc>
      </w:tr>
      <w:tr w:rsidR="00B47A72"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</w:pPr>
          </w:p>
        </w:tc>
        <w:tc>
          <w:tcPr>
            <w:tcW w:w="443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  <w:jc w:val="center"/>
            </w:pPr>
            <w:r>
              <w:t>(наименование должности лица, утвердившего отчет)</w:t>
            </w:r>
          </w:p>
        </w:tc>
      </w:tr>
      <w:tr w:rsidR="00B47A72"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</w:pPr>
          </w:p>
        </w:tc>
        <w:tc>
          <w:tcPr>
            <w:tcW w:w="443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7A72" w:rsidRDefault="00B47A72">
            <w:pPr>
              <w:pStyle w:val="ConsPlusNormal"/>
            </w:pPr>
          </w:p>
        </w:tc>
      </w:tr>
      <w:tr w:rsidR="00B47A72"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</w:pPr>
          </w:p>
        </w:tc>
        <w:tc>
          <w:tcPr>
            <w:tcW w:w="210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  <w:tr w:rsidR="00B47A72"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</w:pPr>
            <w:r>
              <w:t>"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  <w:jc w:val="both"/>
            </w:pPr>
            <w:r>
              <w:t>"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  <w:jc w:val="both"/>
            </w:pPr>
            <w:r>
              <w:t>20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  <w:jc w:val="both"/>
            </w:pPr>
            <w:r>
              <w:t>г.</w:t>
            </w:r>
          </w:p>
        </w:tc>
      </w:tr>
    </w:tbl>
    <w:p w:rsidR="00B47A72" w:rsidRDefault="00B47A72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9071"/>
      </w:tblGrid>
      <w:tr w:rsidR="00B47A72"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7A72" w:rsidRDefault="00B47A72">
            <w:pPr>
              <w:pStyle w:val="ConsPlusNormal"/>
              <w:jc w:val="center"/>
            </w:pPr>
            <w:bookmarkStart w:id="12" w:name="P303"/>
            <w:bookmarkEnd w:id="12"/>
            <w:r>
              <w:t>ОТЧЕТ</w:t>
            </w:r>
          </w:p>
        </w:tc>
      </w:tr>
      <w:tr w:rsidR="00B47A72">
        <w:tc>
          <w:tcPr>
            <w:tcW w:w="90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7A72" w:rsidRDefault="00B47A72">
            <w:pPr>
              <w:pStyle w:val="ConsPlusNormal"/>
            </w:pPr>
          </w:p>
        </w:tc>
      </w:tr>
      <w:tr w:rsidR="00B47A72">
        <w:tc>
          <w:tcPr>
            <w:tcW w:w="90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B47A72" w:rsidRDefault="00B47A72">
            <w:pPr>
              <w:pStyle w:val="ConsPlusNormal"/>
              <w:jc w:val="center"/>
            </w:pPr>
            <w:r>
              <w:t>(указывается наименование получателя субсидии)</w:t>
            </w:r>
          </w:p>
        </w:tc>
      </w:tr>
      <w:tr w:rsidR="00B47A72"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  <w:jc w:val="center"/>
            </w:pPr>
            <w:r>
              <w:t xml:space="preserve">о планируемых к возмещению за счет субсидии недополученных доходах, возникших в результате установления льготных тарифов на осуществление каботажных перевозок грузов из Большого порта Санкт-Петербург (порта Мурманск) в регионы Дальнего Востока и в обратном направлении в европейскую часть России по планируемым маршрутам перевозки, и о понесенных за счет собственных и (или) заемных средств затратах (расходах), связанных с осуществлением перевозок, включая </w:t>
            </w:r>
            <w:proofErr w:type="spellStart"/>
            <w:r>
              <w:t>судозаходы</w:t>
            </w:r>
            <w:proofErr w:type="spellEnd"/>
            <w:r>
              <w:t xml:space="preserve"> в порты</w:t>
            </w:r>
          </w:p>
          <w:p w:rsidR="00B47A72" w:rsidRDefault="00B47A72">
            <w:pPr>
              <w:pStyle w:val="ConsPlusNormal"/>
              <w:jc w:val="center"/>
            </w:pPr>
            <w:r>
              <w:t>за ________ (квартал, год)</w:t>
            </w:r>
          </w:p>
        </w:tc>
      </w:tr>
      <w:tr w:rsidR="00B47A72"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  <w:jc w:val="center"/>
            </w:pPr>
            <w:r>
              <w:lastRenderedPageBreak/>
              <w:t>В соответствии с соглашением о предоставлении субсидии</w:t>
            </w:r>
          </w:p>
          <w:p w:rsidR="00B47A72" w:rsidRDefault="00B47A72">
            <w:pPr>
              <w:pStyle w:val="ConsPlusNormal"/>
              <w:jc w:val="center"/>
            </w:pPr>
            <w:r>
              <w:t>от _______ 20__ г. N ___</w:t>
            </w:r>
          </w:p>
        </w:tc>
      </w:tr>
      <w:tr w:rsidR="00B47A72"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7A72" w:rsidRDefault="00B47A72">
            <w:pPr>
              <w:pStyle w:val="ConsPlusNormal"/>
              <w:jc w:val="center"/>
            </w:pPr>
            <w:r>
              <w:t>Код бюджетной классификации _______________________</w:t>
            </w:r>
          </w:p>
        </w:tc>
      </w:tr>
    </w:tbl>
    <w:p w:rsidR="00B47A72" w:rsidRDefault="00B47A72">
      <w:pPr>
        <w:pStyle w:val="ConsPlusNormal"/>
        <w:jc w:val="both"/>
      </w:pPr>
    </w:p>
    <w:p w:rsidR="00B47A72" w:rsidRDefault="00B47A72">
      <w:pPr>
        <w:sectPr w:rsidR="00B47A72" w:rsidSect="002D396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0" w:type="auto"/>
        <w:tblBorders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85"/>
        <w:gridCol w:w="2551"/>
        <w:gridCol w:w="1020"/>
        <w:gridCol w:w="859"/>
        <w:gridCol w:w="1077"/>
        <w:gridCol w:w="859"/>
        <w:gridCol w:w="964"/>
        <w:gridCol w:w="1020"/>
        <w:gridCol w:w="1020"/>
        <w:gridCol w:w="1020"/>
        <w:gridCol w:w="964"/>
      </w:tblGrid>
      <w:tr w:rsidR="00B47A72">
        <w:tc>
          <w:tcPr>
            <w:tcW w:w="11839" w:type="dxa"/>
            <w:gridSpan w:val="11"/>
            <w:tcBorders>
              <w:top w:val="nil"/>
              <w:left w:val="nil"/>
              <w:right w:val="nil"/>
            </w:tcBorders>
          </w:tcPr>
          <w:p w:rsidR="00B47A72" w:rsidRDefault="00B47A72">
            <w:pPr>
              <w:pStyle w:val="ConsPlusNormal"/>
              <w:jc w:val="right"/>
            </w:pPr>
            <w:r>
              <w:lastRenderedPageBreak/>
              <w:t>(рублей)</w:t>
            </w:r>
          </w:p>
        </w:tc>
      </w:tr>
      <w:tr w:rsidR="00B47A72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85" w:type="dxa"/>
            <w:vMerge w:val="restart"/>
          </w:tcPr>
          <w:p w:rsidR="00B47A72" w:rsidRDefault="00B47A72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2551" w:type="dxa"/>
            <w:vMerge w:val="restart"/>
          </w:tcPr>
          <w:p w:rsidR="00B47A72" w:rsidRDefault="00B47A72">
            <w:pPr>
              <w:pStyle w:val="ConsPlusNormal"/>
            </w:pPr>
            <w:r>
              <w:t>Наименование статьи</w:t>
            </w:r>
          </w:p>
        </w:tc>
        <w:tc>
          <w:tcPr>
            <w:tcW w:w="1020" w:type="dxa"/>
            <w:vMerge w:val="restart"/>
          </w:tcPr>
          <w:p w:rsidR="00B47A72" w:rsidRDefault="00B47A72">
            <w:pPr>
              <w:pStyle w:val="ConsPlusNormal"/>
              <w:jc w:val="center"/>
            </w:pPr>
            <w:r>
              <w:t>Утверждено на ____ год (рублей)</w:t>
            </w:r>
          </w:p>
        </w:tc>
        <w:tc>
          <w:tcPr>
            <w:tcW w:w="1936" w:type="dxa"/>
            <w:gridSpan w:val="2"/>
          </w:tcPr>
          <w:p w:rsidR="00B47A72" w:rsidRDefault="00B47A72">
            <w:pPr>
              <w:pStyle w:val="ConsPlusNormal"/>
              <w:jc w:val="center"/>
            </w:pPr>
            <w:r>
              <w:t>Получено субсидий в ____ году (рублей)</w:t>
            </w:r>
          </w:p>
        </w:tc>
        <w:tc>
          <w:tcPr>
            <w:tcW w:w="4883" w:type="dxa"/>
            <w:gridSpan w:val="5"/>
          </w:tcPr>
          <w:p w:rsidR="00B47A72" w:rsidRDefault="00B47A72">
            <w:pPr>
              <w:pStyle w:val="ConsPlusNormal"/>
              <w:jc w:val="center"/>
            </w:pPr>
            <w:r>
              <w:t>Фактически израсходовано в году (рублей), не включая НДС</w:t>
            </w:r>
          </w:p>
        </w:tc>
        <w:tc>
          <w:tcPr>
            <w:tcW w:w="964" w:type="dxa"/>
            <w:vMerge w:val="restart"/>
          </w:tcPr>
          <w:p w:rsidR="00B47A72" w:rsidRDefault="00B47A72">
            <w:pPr>
              <w:pStyle w:val="ConsPlusNormal"/>
              <w:jc w:val="center"/>
            </w:pPr>
            <w:r>
              <w:t>Сальдо расчетов</w:t>
            </w:r>
          </w:p>
          <w:p w:rsidR="00B47A72" w:rsidRDefault="00B47A72">
            <w:pPr>
              <w:pStyle w:val="ConsPlusNormal"/>
              <w:jc w:val="center"/>
            </w:pPr>
            <w:r>
              <w:t>(</w:t>
            </w:r>
            <w:hyperlink w:anchor="P330" w:history="1">
              <w:r>
                <w:rPr>
                  <w:color w:val="0000FF"/>
                </w:rPr>
                <w:t>гр. 4</w:t>
              </w:r>
            </w:hyperlink>
            <w:r>
              <w:t xml:space="preserve"> - </w:t>
            </w:r>
            <w:hyperlink w:anchor="P332" w:history="1">
              <w:r>
                <w:rPr>
                  <w:color w:val="0000FF"/>
                </w:rPr>
                <w:t>гр. 6</w:t>
              </w:r>
            </w:hyperlink>
            <w:r>
              <w:t>) (рублей)</w:t>
            </w:r>
          </w:p>
        </w:tc>
      </w:tr>
      <w:tr w:rsidR="00B47A72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85" w:type="dxa"/>
            <w:vMerge/>
          </w:tcPr>
          <w:p w:rsidR="00B47A72" w:rsidRDefault="00B47A72">
            <w:pPr>
              <w:spacing w:after="1" w:line="0" w:lineRule="atLeast"/>
            </w:pPr>
          </w:p>
        </w:tc>
        <w:tc>
          <w:tcPr>
            <w:tcW w:w="2551" w:type="dxa"/>
            <w:vMerge/>
          </w:tcPr>
          <w:p w:rsidR="00B47A72" w:rsidRDefault="00B47A72">
            <w:pPr>
              <w:spacing w:after="1" w:line="0" w:lineRule="atLeast"/>
            </w:pPr>
          </w:p>
        </w:tc>
        <w:tc>
          <w:tcPr>
            <w:tcW w:w="1020" w:type="dxa"/>
            <w:vMerge/>
          </w:tcPr>
          <w:p w:rsidR="00B47A72" w:rsidRDefault="00B47A72">
            <w:pPr>
              <w:spacing w:after="1" w:line="0" w:lineRule="atLeast"/>
            </w:pPr>
          </w:p>
        </w:tc>
        <w:tc>
          <w:tcPr>
            <w:tcW w:w="859" w:type="dxa"/>
          </w:tcPr>
          <w:p w:rsidR="00B47A72" w:rsidRDefault="00B47A72">
            <w:pPr>
              <w:pStyle w:val="ConsPlusNormal"/>
              <w:jc w:val="center"/>
            </w:pPr>
            <w:r>
              <w:t>всего с начала года</w:t>
            </w:r>
          </w:p>
        </w:tc>
        <w:tc>
          <w:tcPr>
            <w:tcW w:w="1077" w:type="dxa"/>
          </w:tcPr>
          <w:p w:rsidR="00B47A72" w:rsidRDefault="00B47A72">
            <w:pPr>
              <w:pStyle w:val="ConsPlusNormal"/>
              <w:jc w:val="center"/>
            </w:pPr>
            <w:r>
              <w:t>в том числе за ____ квартал</w:t>
            </w:r>
          </w:p>
        </w:tc>
        <w:tc>
          <w:tcPr>
            <w:tcW w:w="859" w:type="dxa"/>
          </w:tcPr>
          <w:p w:rsidR="00B47A72" w:rsidRDefault="00B47A72">
            <w:pPr>
              <w:pStyle w:val="ConsPlusNormal"/>
              <w:jc w:val="center"/>
            </w:pPr>
            <w:r>
              <w:t>всего с начала года</w:t>
            </w:r>
          </w:p>
        </w:tc>
        <w:tc>
          <w:tcPr>
            <w:tcW w:w="964" w:type="dxa"/>
          </w:tcPr>
          <w:p w:rsidR="00B47A72" w:rsidRDefault="00B47A72">
            <w:pPr>
              <w:pStyle w:val="ConsPlusNormal"/>
              <w:jc w:val="center"/>
            </w:pPr>
            <w:r>
              <w:t>в том числе за I квартал ____ г.</w:t>
            </w:r>
          </w:p>
        </w:tc>
        <w:tc>
          <w:tcPr>
            <w:tcW w:w="1020" w:type="dxa"/>
          </w:tcPr>
          <w:p w:rsidR="00B47A72" w:rsidRDefault="00B47A72">
            <w:pPr>
              <w:pStyle w:val="ConsPlusNormal"/>
              <w:jc w:val="center"/>
            </w:pPr>
            <w:r>
              <w:t>в том числе за II квартал ____ г.</w:t>
            </w:r>
          </w:p>
        </w:tc>
        <w:tc>
          <w:tcPr>
            <w:tcW w:w="1020" w:type="dxa"/>
          </w:tcPr>
          <w:p w:rsidR="00B47A72" w:rsidRDefault="00B47A72">
            <w:pPr>
              <w:pStyle w:val="ConsPlusNormal"/>
              <w:jc w:val="center"/>
            </w:pPr>
            <w:r>
              <w:t>в том числе за III квартал ____ г.</w:t>
            </w:r>
          </w:p>
        </w:tc>
        <w:tc>
          <w:tcPr>
            <w:tcW w:w="1020" w:type="dxa"/>
          </w:tcPr>
          <w:p w:rsidR="00B47A72" w:rsidRDefault="00B47A72">
            <w:pPr>
              <w:pStyle w:val="ConsPlusNormal"/>
              <w:jc w:val="center"/>
            </w:pPr>
            <w:r>
              <w:t>в том числе за IV квартал ____ г.</w:t>
            </w:r>
          </w:p>
        </w:tc>
        <w:tc>
          <w:tcPr>
            <w:tcW w:w="964" w:type="dxa"/>
            <w:vMerge/>
          </w:tcPr>
          <w:p w:rsidR="00B47A72" w:rsidRDefault="00B47A72">
            <w:pPr>
              <w:spacing w:after="1" w:line="0" w:lineRule="atLeast"/>
            </w:pPr>
          </w:p>
        </w:tc>
      </w:tr>
      <w:tr w:rsidR="00B47A72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85" w:type="dxa"/>
          </w:tcPr>
          <w:p w:rsidR="00B47A72" w:rsidRDefault="00B47A72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2551" w:type="dxa"/>
          </w:tcPr>
          <w:p w:rsidR="00B47A72" w:rsidRDefault="00B47A72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020" w:type="dxa"/>
          </w:tcPr>
          <w:p w:rsidR="00B47A72" w:rsidRDefault="00B47A72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859" w:type="dxa"/>
          </w:tcPr>
          <w:p w:rsidR="00B47A72" w:rsidRDefault="00B47A72">
            <w:pPr>
              <w:pStyle w:val="ConsPlusNormal"/>
              <w:jc w:val="center"/>
            </w:pPr>
            <w:bookmarkStart w:id="13" w:name="P330"/>
            <w:bookmarkEnd w:id="13"/>
            <w:r>
              <w:t>4</w:t>
            </w:r>
          </w:p>
        </w:tc>
        <w:tc>
          <w:tcPr>
            <w:tcW w:w="1077" w:type="dxa"/>
          </w:tcPr>
          <w:p w:rsidR="00B47A72" w:rsidRDefault="00B47A72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859" w:type="dxa"/>
          </w:tcPr>
          <w:p w:rsidR="00B47A72" w:rsidRDefault="00B47A72">
            <w:pPr>
              <w:pStyle w:val="ConsPlusNormal"/>
              <w:jc w:val="center"/>
            </w:pPr>
            <w:bookmarkStart w:id="14" w:name="P332"/>
            <w:bookmarkEnd w:id="14"/>
            <w:r>
              <w:t>6</w:t>
            </w:r>
          </w:p>
        </w:tc>
        <w:tc>
          <w:tcPr>
            <w:tcW w:w="964" w:type="dxa"/>
          </w:tcPr>
          <w:p w:rsidR="00B47A72" w:rsidRDefault="00B47A72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1020" w:type="dxa"/>
          </w:tcPr>
          <w:p w:rsidR="00B47A72" w:rsidRDefault="00B47A72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1020" w:type="dxa"/>
          </w:tcPr>
          <w:p w:rsidR="00B47A72" w:rsidRDefault="00B47A72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1020" w:type="dxa"/>
          </w:tcPr>
          <w:p w:rsidR="00B47A72" w:rsidRDefault="00B47A72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964" w:type="dxa"/>
          </w:tcPr>
          <w:p w:rsidR="00B47A72" w:rsidRDefault="00B47A72">
            <w:pPr>
              <w:pStyle w:val="ConsPlusNormal"/>
              <w:jc w:val="center"/>
            </w:pPr>
            <w:r>
              <w:t>11</w:t>
            </w:r>
          </w:p>
        </w:tc>
      </w:tr>
      <w:tr w:rsidR="00B47A72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85" w:type="dxa"/>
          </w:tcPr>
          <w:p w:rsidR="00B47A72" w:rsidRDefault="00B47A72">
            <w:pPr>
              <w:pStyle w:val="ConsPlusNormal"/>
              <w:jc w:val="center"/>
            </w:pPr>
            <w:r>
              <w:t>1.</w:t>
            </w:r>
          </w:p>
        </w:tc>
        <w:tc>
          <w:tcPr>
            <w:tcW w:w="2551" w:type="dxa"/>
          </w:tcPr>
          <w:p w:rsidR="00B47A72" w:rsidRDefault="00B47A72">
            <w:pPr>
              <w:pStyle w:val="ConsPlusNormal"/>
            </w:pPr>
            <w:r>
              <w:t>Недополученные доходы</w:t>
            </w:r>
          </w:p>
          <w:p w:rsidR="00B47A72" w:rsidRDefault="00B47A72">
            <w:pPr>
              <w:pStyle w:val="ConsPlusNormal"/>
            </w:pPr>
            <w:r>
              <w:t>___________________</w:t>
            </w:r>
          </w:p>
          <w:p w:rsidR="00B47A72" w:rsidRDefault="00B47A72">
            <w:pPr>
              <w:pStyle w:val="ConsPlusNormal"/>
            </w:pPr>
            <w:r>
              <w:t>(наименование получателя субсидии), возникшие в результате установления льготных тарифов на осуществление каботажных перевозок грузов из Большого порта Санкт-Петербург (порта Мурманск) в регионы Дальнего Востока и в обратном направлении в европейскую часть России по планируемым маршрутам перевозки</w:t>
            </w:r>
          </w:p>
        </w:tc>
        <w:tc>
          <w:tcPr>
            <w:tcW w:w="1020" w:type="dxa"/>
          </w:tcPr>
          <w:p w:rsidR="00B47A72" w:rsidRDefault="00B47A72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859" w:type="dxa"/>
          </w:tcPr>
          <w:p w:rsidR="00B47A72" w:rsidRDefault="00B47A72">
            <w:pPr>
              <w:pStyle w:val="ConsPlusNormal"/>
            </w:pPr>
          </w:p>
        </w:tc>
        <w:tc>
          <w:tcPr>
            <w:tcW w:w="1077" w:type="dxa"/>
          </w:tcPr>
          <w:p w:rsidR="00B47A72" w:rsidRDefault="00B47A72">
            <w:pPr>
              <w:pStyle w:val="ConsPlusNormal"/>
            </w:pPr>
          </w:p>
        </w:tc>
        <w:tc>
          <w:tcPr>
            <w:tcW w:w="859" w:type="dxa"/>
          </w:tcPr>
          <w:p w:rsidR="00B47A72" w:rsidRDefault="00B47A72">
            <w:pPr>
              <w:pStyle w:val="ConsPlusNormal"/>
            </w:pPr>
          </w:p>
        </w:tc>
        <w:tc>
          <w:tcPr>
            <w:tcW w:w="964" w:type="dxa"/>
          </w:tcPr>
          <w:p w:rsidR="00B47A72" w:rsidRDefault="00B47A72">
            <w:pPr>
              <w:pStyle w:val="ConsPlusNormal"/>
            </w:pPr>
          </w:p>
        </w:tc>
        <w:tc>
          <w:tcPr>
            <w:tcW w:w="1020" w:type="dxa"/>
          </w:tcPr>
          <w:p w:rsidR="00B47A72" w:rsidRDefault="00B47A72">
            <w:pPr>
              <w:pStyle w:val="ConsPlusNormal"/>
            </w:pPr>
          </w:p>
        </w:tc>
        <w:tc>
          <w:tcPr>
            <w:tcW w:w="1020" w:type="dxa"/>
          </w:tcPr>
          <w:p w:rsidR="00B47A72" w:rsidRDefault="00B47A72">
            <w:pPr>
              <w:pStyle w:val="ConsPlusNormal"/>
            </w:pPr>
          </w:p>
        </w:tc>
        <w:tc>
          <w:tcPr>
            <w:tcW w:w="1020" w:type="dxa"/>
          </w:tcPr>
          <w:p w:rsidR="00B47A72" w:rsidRDefault="00B47A72">
            <w:pPr>
              <w:pStyle w:val="ConsPlusNormal"/>
            </w:pPr>
          </w:p>
        </w:tc>
        <w:tc>
          <w:tcPr>
            <w:tcW w:w="964" w:type="dxa"/>
          </w:tcPr>
          <w:p w:rsidR="00B47A72" w:rsidRDefault="00B47A72">
            <w:pPr>
              <w:pStyle w:val="ConsPlusNormal"/>
            </w:pPr>
          </w:p>
        </w:tc>
      </w:tr>
      <w:tr w:rsidR="00B47A72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85" w:type="dxa"/>
          </w:tcPr>
          <w:p w:rsidR="00B47A72" w:rsidRDefault="00B47A72">
            <w:pPr>
              <w:pStyle w:val="ConsPlusNormal"/>
              <w:jc w:val="center"/>
            </w:pPr>
            <w:r>
              <w:t>2.</w:t>
            </w:r>
          </w:p>
        </w:tc>
        <w:tc>
          <w:tcPr>
            <w:tcW w:w="2551" w:type="dxa"/>
          </w:tcPr>
          <w:p w:rsidR="00B47A72" w:rsidRDefault="00B47A72">
            <w:pPr>
              <w:pStyle w:val="ConsPlusNormal"/>
            </w:pPr>
            <w:r>
              <w:t>Затраты (расходы), понесенные</w:t>
            </w:r>
          </w:p>
          <w:p w:rsidR="00B47A72" w:rsidRDefault="00B47A72">
            <w:pPr>
              <w:pStyle w:val="ConsPlusNormal"/>
            </w:pPr>
            <w:r>
              <w:t>___________________</w:t>
            </w:r>
          </w:p>
          <w:p w:rsidR="00B47A72" w:rsidRDefault="00B47A72">
            <w:pPr>
              <w:pStyle w:val="ConsPlusNormal"/>
            </w:pPr>
            <w:r>
              <w:lastRenderedPageBreak/>
              <w:t xml:space="preserve">(наименование получателя субсидии), связанные с осуществлением каботажных перевозок грузов из Большого порта Санкт-Петербург (порта Мурманск) в регионы Дальнего Востока и в обратном направлении в европейскую часть России по планируемым маршрутам перевозки, включая </w:t>
            </w:r>
            <w:proofErr w:type="spellStart"/>
            <w:r>
              <w:t>судозаходы</w:t>
            </w:r>
            <w:proofErr w:type="spellEnd"/>
            <w:r>
              <w:t xml:space="preserve"> в порты</w:t>
            </w:r>
          </w:p>
        </w:tc>
        <w:tc>
          <w:tcPr>
            <w:tcW w:w="1020" w:type="dxa"/>
          </w:tcPr>
          <w:p w:rsidR="00B47A72" w:rsidRDefault="00B47A72">
            <w:pPr>
              <w:pStyle w:val="ConsPlusNormal"/>
            </w:pPr>
          </w:p>
        </w:tc>
        <w:tc>
          <w:tcPr>
            <w:tcW w:w="859" w:type="dxa"/>
          </w:tcPr>
          <w:p w:rsidR="00B47A72" w:rsidRDefault="00B47A72">
            <w:pPr>
              <w:pStyle w:val="ConsPlusNormal"/>
            </w:pPr>
          </w:p>
        </w:tc>
        <w:tc>
          <w:tcPr>
            <w:tcW w:w="1077" w:type="dxa"/>
          </w:tcPr>
          <w:p w:rsidR="00B47A72" w:rsidRDefault="00B47A72">
            <w:pPr>
              <w:pStyle w:val="ConsPlusNormal"/>
            </w:pPr>
          </w:p>
        </w:tc>
        <w:tc>
          <w:tcPr>
            <w:tcW w:w="859" w:type="dxa"/>
          </w:tcPr>
          <w:p w:rsidR="00B47A72" w:rsidRDefault="00B47A72">
            <w:pPr>
              <w:pStyle w:val="ConsPlusNormal"/>
            </w:pPr>
          </w:p>
        </w:tc>
        <w:tc>
          <w:tcPr>
            <w:tcW w:w="964" w:type="dxa"/>
          </w:tcPr>
          <w:p w:rsidR="00B47A72" w:rsidRDefault="00B47A72">
            <w:pPr>
              <w:pStyle w:val="ConsPlusNormal"/>
            </w:pPr>
          </w:p>
        </w:tc>
        <w:tc>
          <w:tcPr>
            <w:tcW w:w="1020" w:type="dxa"/>
          </w:tcPr>
          <w:p w:rsidR="00B47A72" w:rsidRDefault="00B47A72">
            <w:pPr>
              <w:pStyle w:val="ConsPlusNormal"/>
            </w:pPr>
          </w:p>
        </w:tc>
        <w:tc>
          <w:tcPr>
            <w:tcW w:w="1020" w:type="dxa"/>
          </w:tcPr>
          <w:p w:rsidR="00B47A72" w:rsidRDefault="00B47A72">
            <w:pPr>
              <w:pStyle w:val="ConsPlusNormal"/>
            </w:pPr>
          </w:p>
        </w:tc>
        <w:tc>
          <w:tcPr>
            <w:tcW w:w="1020" w:type="dxa"/>
          </w:tcPr>
          <w:p w:rsidR="00B47A72" w:rsidRDefault="00B47A72">
            <w:pPr>
              <w:pStyle w:val="ConsPlusNormal"/>
            </w:pPr>
          </w:p>
        </w:tc>
        <w:tc>
          <w:tcPr>
            <w:tcW w:w="964" w:type="dxa"/>
          </w:tcPr>
          <w:p w:rsidR="00B47A72" w:rsidRDefault="00B47A72">
            <w:pPr>
              <w:pStyle w:val="ConsPlusNormal"/>
            </w:pPr>
          </w:p>
        </w:tc>
      </w:tr>
      <w:tr w:rsidR="00B47A72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036" w:type="dxa"/>
            <w:gridSpan w:val="2"/>
          </w:tcPr>
          <w:p w:rsidR="00B47A72" w:rsidRDefault="00B47A72">
            <w:pPr>
              <w:pStyle w:val="ConsPlusNormal"/>
            </w:pPr>
            <w:r>
              <w:lastRenderedPageBreak/>
              <w:t>итого</w:t>
            </w:r>
          </w:p>
        </w:tc>
        <w:tc>
          <w:tcPr>
            <w:tcW w:w="1020" w:type="dxa"/>
          </w:tcPr>
          <w:p w:rsidR="00B47A72" w:rsidRDefault="00B47A72">
            <w:pPr>
              <w:pStyle w:val="ConsPlusNormal"/>
            </w:pPr>
          </w:p>
        </w:tc>
        <w:tc>
          <w:tcPr>
            <w:tcW w:w="859" w:type="dxa"/>
          </w:tcPr>
          <w:p w:rsidR="00B47A72" w:rsidRDefault="00B47A72">
            <w:pPr>
              <w:pStyle w:val="ConsPlusNormal"/>
            </w:pPr>
          </w:p>
        </w:tc>
        <w:tc>
          <w:tcPr>
            <w:tcW w:w="1077" w:type="dxa"/>
          </w:tcPr>
          <w:p w:rsidR="00B47A72" w:rsidRDefault="00B47A72">
            <w:pPr>
              <w:pStyle w:val="ConsPlusNormal"/>
            </w:pPr>
          </w:p>
        </w:tc>
        <w:tc>
          <w:tcPr>
            <w:tcW w:w="859" w:type="dxa"/>
          </w:tcPr>
          <w:p w:rsidR="00B47A72" w:rsidRDefault="00B47A72">
            <w:pPr>
              <w:pStyle w:val="ConsPlusNormal"/>
            </w:pPr>
          </w:p>
        </w:tc>
        <w:tc>
          <w:tcPr>
            <w:tcW w:w="964" w:type="dxa"/>
          </w:tcPr>
          <w:p w:rsidR="00B47A72" w:rsidRDefault="00B47A72">
            <w:pPr>
              <w:pStyle w:val="ConsPlusNormal"/>
            </w:pPr>
          </w:p>
        </w:tc>
        <w:tc>
          <w:tcPr>
            <w:tcW w:w="1020" w:type="dxa"/>
          </w:tcPr>
          <w:p w:rsidR="00B47A72" w:rsidRDefault="00B47A72">
            <w:pPr>
              <w:pStyle w:val="ConsPlusNormal"/>
            </w:pPr>
          </w:p>
        </w:tc>
        <w:tc>
          <w:tcPr>
            <w:tcW w:w="1020" w:type="dxa"/>
          </w:tcPr>
          <w:p w:rsidR="00B47A72" w:rsidRDefault="00B47A72">
            <w:pPr>
              <w:pStyle w:val="ConsPlusNormal"/>
            </w:pPr>
          </w:p>
        </w:tc>
        <w:tc>
          <w:tcPr>
            <w:tcW w:w="1020" w:type="dxa"/>
          </w:tcPr>
          <w:p w:rsidR="00B47A72" w:rsidRDefault="00B47A72">
            <w:pPr>
              <w:pStyle w:val="ConsPlusNormal"/>
            </w:pPr>
          </w:p>
        </w:tc>
        <w:tc>
          <w:tcPr>
            <w:tcW w:w="964" w:type="dxa"/>
          </w:tcPr>
          <w:p w:rsidR="00B47A72" w:rsidRDefault="00B47A72">
            <w:pPr>
              <w:pStyle w:val="ConsPlusNormal"/>
            </w:pPr>
          </w:p>
        </w:tc>
      </w:tr>
    </w:tbl>
    <w:p w:rsidR="00B47A72" w:rsidRDefault="00B47A72">
      <w:pPr>
        <w:sectPr w:rsidR="00B47A72">
          <w:pgSz w:w="16838" w:h="11905" w:orient="landscape"/>
          <w:pgMar w:top="1701" w:right="1134" w:bottom="850" w:left="1134" w:header="0" w:footer="0" w:gutter="0"/>
          <w:cols w:space="720"/>
        </w:sectPr>
      </w:pPr>
    </w:p>
    <w:p w:rsidR="00B47A72" w:rsidRDefault="00B47A72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345"/>
        <w:gridCol w:w="397"/>
        <w:gridCol w:w="1579"/>
        <w:gridCol w:w="397"/>
        <w:gridCol w:w="3288"/>
      </w:tblGrid>
      <w:tr w:rsidR="00B47A72"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7A72" w:rsidRDefault="00B47A72">
            <w:pPr>
              <w:pStyle w:val="ConsPlusNormal"/>
            </w:pPr>
            <w:r>
              <w:t>Генеральный директор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</w:pP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7A72" w:rsidRDefault="00B47A72">
            <w:pPr>
              <w:pStyle w:val="ConsPlusNormal"/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</w:pPr>
          </w:p>
        </w:tc>
        <w:tc>
          <w:tcPr>
            <w:tcW w:w="32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7A72" w:rsidRDefault="00B47A72">
            <w:pPr>
              <w:pStyle w:val="ConsPlusNormal"/>
            </w:pPr>
          </w:p>
        </w:tc>
      </w:tr>
      <w:tr w:rsidR="00B47A72"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</w:pP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</w:pPr>
          </w:p>
        </w:tc>
        <w:tc>
          <w:tcPr>
            <w:tcW w:w="32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  <w:tr w:rsidR="00B47A72"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7A72" w:rsidRDefault="00B47A72">
            <w:pPr>
              <w:pStyle w:val="ConsPlusNormal"/>
            </w:pPr>
            <w:r>
              <w:t>Главный бухгалтер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</w:pP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7A72" w:rsidRDefault="00B47A72">
            <w:pPr>
              <w:pStyle w:val="ConsPlusNormal"/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</w:pPr>
          </w:p>
        </w:tc>
        <w:tc>
          <w:tcPr>
            <w:tcW w:w="32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7A72" w:rsidRDefault="00B47A72">
            <w:pPr>
              <w:pStyle w:val="ConsPlusNormal"/>
            </w:pPr>
          </w:p>
        </w:tc>
      </w:tr>
      <w:tr w:rsidR="00B47A72"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</w:pP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</w:pPr>
          </w:p>
        </w:tc>
        <w:tc>
          <w:tcPr>
            <w:tcW w:w="32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7A72" w:rsidRDefault="00B47A72">
            <w:pPr>
              <w:pStyle w:val="ConsPlusNormal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</w:tbl>
    <w:p w:rsidR="00B47A72" w:rsidRDefault="00B47A72">
      <w:pPr>
        <w:pStyle w:val="ConsPlusNormal"/>
        <w:jc w:val="both"/>
      </w:pPr>
    </w:p>
    <w:p w:rsidR="00B47A72" w:rsidRDefault="00B47A72">
      <w:pPr>
        <w:pStyle w:val="ConsPlusNormal"/>
        <w:jc w:val="both"/>
      </w:pPr>
    </w:p>
    <w:p w:rsidR="00B47A72" w:rsidRDefault="00B47A72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F34F6A" w:rsidRDefault="00F34F6A"/>
    <w:sectPr w:rsidR="00F34F6A" w:rsidSect="001B4ED1">
      <w:pgSz w:w="11905" w:h="16838"/>
      <w:pgMar w:top="1134" w:right="850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A72"/>
    <w:rsid w:val="0000274C"/>
    <w:rsid w:val="000509A2"/>
    <w:rsid w:val="000E49C1"/>
    <w:rsid w:val="00100BF5"/>
    <w:rsid w:val="00155BE3"/>
    <w:rsid w:val="001C613D"/>
    <w:rsid w:val="002C24D7"/>
    <w:rsid w:val="003C59A9"/>
    <w:rsid w:val="0048188D"/>
    <w:rsid w:val="0048510D"/>
    <w:rsid w:val="00487CD6"/>
    <w:rsid w:val="004B4946"/>
    <w:rsid w:val="00596205"/>
    <w:rsid w:val="005B5010"/>
    <w:rsid w:val="006241C4"/>
    <w:rsid w:val="006A7AB6"/>
    <w:rsid w:val="0072506C"/>
    <w:rsid w:val="00760DB8"/>
    <w:rsid w:val="00782980"/>
    <w:rsid w:val="008640A3"/>
    <w:rsid w:val="00894CC7"/>
    <w:rsid w:val="008D0AF0"/>
    <w:rsid w:val="008D7193"/>
    <w:rsid w:val="00933120"/>
    <w:rsid w:val="009B2E8C"/>
    <w:rsid w:val="00A13F0F"/>
    <w:rsid w:val="00A26849"/>
    <w:rsid w:val="00AA36F9"/>
    <w:rsid w:val="00AB408B"/>
    <w:rsid w:val="00B1053B"/>
    <w:rsid w:val="00B44DE1"/>
    <w:rsid w:val="00B47A72"/>
    <w:rsid w:val="00B97483"/>
    <w:rsid w:val="00C20DBE"/>
    <w:rsid w:val="00CE6666"/>
    <w:rsid w:val="00D41A2E"/>
    <w:rsid w:val="00EB1EB0"/>
    <w:rsid w:val="00F34F6A"/>
    <w:rsid w:val="00F411D7"/>
    <w:rsid w:val="00FC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47A7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B47A7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B47A72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47A7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B47A7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B47A72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F31810AC6D30E59FD2A72707B8C6C564765E56DE81AE3F3F6DAD9879BEBA83F9F1543FEDAB30605394B8C97E69589C9511572Ft6vE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F31810AC6D30E59FD2A72707B8C6C564775F53DB85A53F3F6DAD9879BEBA83F9E35467E5A26D2F17C5ABC97775t5vAI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F31810AC6D30E59FD2A72707B8C6C564775F52DC8EAB3F3F6DAD9879BEBA83F9F1543FE9A36C311FCAE19A3322559A820D5729726FE52Et1v0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onsultant.r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F31810AC6D30E59FD2A72707B8C6C564705655DB80A53F3F6DAD9879BEBA83F9F1543FE9A0643116C2BE9F26330D95891A492D6873E72C10t0v6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4648</Words>
  <Characters>26496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Миралиев Камран Мустафаевич</dc:creator>
  <cp:keywords/>
  <dc:description/>
  <cp:lastModifiedBy>Яна</cp:lastModifiedBy>
  <cp:revision>4</cp:revision>
  <dcterms:created xsi:type="dcterms:W3CDTF">2022-06-13T14:20:00Z</dcterms:created>
  <dcterms:modified xsi:type="dcterms:W3CDTF">2022-07-06T11:38:00Z</dcterms:modified>
</cp:coreProperties>
</file>