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CF7A" w14:textId="77777777" w:rsidR="00456A33" w:rsidRDefault="00456A33">
      <w:pPr>
        <w:pStyle w:val="ConsPlusNormal"/>
        <w:jc w:val="both"/>
        <w:outlineLvl w:val="0"/>
      </w:pPr>
    </w:p>
    <w:p w14:paraId="5F963F94" w14:textId="77777777" w:rsidR="00456A33" w:rsidRDefault="00054DB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211FCD0" w14:textId="77777777" w:rsidR="00456A33" w:rsidRDefault="00456A33">
      <w:pPr>
        <w:pStyle w:val="ConsPlusTitle"/>
        <w:jc w:val="center"/>
      </w:pPr>
    </w:p>
    <w:p w14:paraId="271C8E8E" w14:textId="77777777" w:rsidR="00456A33" w:rsidRDefault="00054DB9">
      <w:pPr>
        <w:pStyle w:val="ConsPlusTitle"/>
        <w:jc w:val="center"/>
      </w:pPr>
      <w:r>
        <w:t>ПОСТАНОВЛЕНИЕ</w:t>
      </w:r>
    </w:p>
    <w:p w14:paraId="0D95B302" w14:textId="77777777" w:rsidR="00456A33" w:rsidRDefault="00054DB9">
      <w:pPr>
        <w:pStyle w:val="ConsPlusTitle"/>
        <w:jc w:val="center"/>
      </w:pPr>
      <w:r>
        <w:t>от 2 марта 2021 г. N 298</w:t>
      </w:r>
    </w:p>
    <w:p w14:paraId="430109E6" w14:textId="77777777" w:rsidR="00456A33" w:rsidRDefault="00456A33">
      <w:pPr>
        <w:pStyle w:val="ConsPlusTitle"/>
        <w:jc w:val="center"/>
      </w:pPr>
    </w:p>
    <w:p w14:paraId="19E5A2E9" w14:textId="77777777" w:rsidR="00456A33" w:rsidRDefault="00054DB9">
      <w:pPr>
        <w:pStyle w:val="ConsPlusTitle"/>
        <w:jc w:val="center"/>
      </w:pPr>
      <w:r>
        <w:t>ОБ УТВЕРЖДЕНИИ ПРАВИЛ</w:t>
      </w:r>
    </w:p>
    <w:p w14:paraId="19A77CC5" w14:textId="77777777" w:rsidR="00456A33" w:rsidRDefault="00054DB9">
      <w:pPr>
        <w:pStyle w:val="ConsPlusTitle"/>
        <w:jc w:val="center"/>
      </w:pPr>
      <w:r>
        <w:t>ПРЕДОСТАВЛЕНИЯ ИЗ ФЕДЕРАЛЬНОГО БЮДЖЕТА СУБСИДИИ</w:t>
      </w:r>
    </w:p>
    <w:p w14:paraId="496A46EA" w14:textId="77777777" w:rsidR="00456A33" w:rsidRDefault="00054DB9">
      <w:pPr>
        <w:pStyle w:val="ConsPlusTitle"/>
        <w:jc w:val="center"/>
      </w:pPr>
      <w:r>
        <w:t>АВТОНОМНОЙ НЕКОММЕРЧЕСКОЙ ОРГАНИЗАЦИИ "ТВ-НОВОСТИ"</w:t>
      </w:r>
    </w:p>
    <w:p w14:paraId="0D2F6570" w14:textId="77777777" w:rsidR="00456A33" w:rsidRDefault="00054DB9">
      <w:pPr>
        <w:pStyle w:val="ConsPlusTitle"/>
        <w:jc w:val="center"/>
      </w:pPr>
      <w:r>
        <w:t>НА СОЗДАНИЕ, РАЗВИТИЕ, ПОДДЕРЖАНИЕ И РАСПРОСТРАНЕНИЕ</w:t>
      </w:r>
    </w:p>
    <w:p w14:paraId="6E5338C6" w14:textId="77777777" w:rsidR="00456A33" w:rsidRDefault="00054DB9">
      <w:pPr>
        <w:pStyle w:val="ConsPlusTitle"/>
        <w:jc w:val="center"/>
      </w:pPr>
      <w:r>
        <w:t>ТЕЛЕВИЗИОННОГО КАНАЛА НА НЕМЕЦКОМ ЯЗЫКЕ, ПОКРЫТИЕ</w:t>
      </w:r>
    </w:p>
    <w:p w14:paraId="09B601E3" w14:textId="77777777" w:rsidR="00456A33" w:rsidRDefault="00054DB9">
      <w:pPr>
        <w:pStyle w:val="ConsPlusTitle"/>
        <w:jc w:val="center"/>
      </w:pPr>
      <w:r>
        <w:t>РАСХОДОВ, СВЯЗАННЫХ С ПРОИЗВОДСТВОМ ПРОГРАММНОГО ПРОДУКТА,</w:t>
      </w:r>
    </w:p>
    <w:p w14:paraId="267321FB" w14:textId="77777777" w:rsidR="00456A33" w:rsidRDefault="00054DB9">
      <w:pPr>
        <w:pStyle w:val="ConsPlusTitle"/>
        <w:jc w:val="center"/>
      </w:pPr>
      <w:r>
        <w:t>НАПОЛНЕНИЕМ ИМ ТЕЛЕЭФИРА И ОБЕСПЕЧЕНИЕМ МЕРОПРИЯТИЙ</w:t>
      </w:r>
    </w:p>
    <w:p w14:paraId="29EB5CB9" w14:textId="77777777" w:rsidR="00456A33" w:rsidRDefault="00054DB9">
      <w:pPr>
        <w:pStyle w:val="ConsPlusTitle"/>
        <w:jc w:val="center"/>
      </w:pPr>
      <w:r>
        <w:t>ПО ДОВЕДЕНИЮ ЕГО ДО ЦЕЛЕВОЙ АУДИТОРИИ, ПРОДВИЖЕНИЕМ</w:t>
      </w:r>
    </w:p>
    <w:p w14:paraId="4550E412" w14:textId="77777777" w:rsidR="00456A33" w:rsidRDefault="00054DB9">
      <w:pPr>
        <w:pStyle w:val="ConsPlusTitle"/>
        <w:jc w:val="center"/>
      </w:pPr>
      <w:r>
        <w:t>ТЕЛЕКАНАЛА И ЕГО ПРОГРАММ НА РОССИЙСКОМ И МЕЖДУНАРОДНОМ</w:t>
      </w:r>
    </w:p>
    <w:p w14:paraId="4B4A6F97" w14:textId="77777777" w:rsidR="00456A33" w:rsidRDefault="00054DB9">
      <w:pPr>
        <w:pStyle w:val="ConsPlusTitle"/>
        <w:jc w:val="center"/>
      </w:pPr>
      <w:r>
        <w:t>РЫНКАХ, А ТАКЖЕ РАСХОДОВ НА ОБЕСПЕЧЕНИЕ МЕЖДУНАРОДНОЙ</w:t>
      </w:r>
    </w:p>
    <w:p w14:paraId="01A7C0A9" w14:textId="77777777" w:rsidR="00456A33" w:rsidRDefault="00054DB9">
      <w:pPr>
        <w:pStyle w:val="ConsPlusTitle"/>
        <w:jc w:val="center"/>
      </w:pPr>
      <w:r>
        <w:t>ДЕЯТЕЛЬНОСТИ И СОДЕРЖАНИЕ КОРРЕСПОНДЕНТСКИХ ПУНКТОВ</w:t>
      </w:r>
    </w:p>
    <w:p w14:paraId="1B96CDD7" w14:textId="77777777" w:rsidR="00456A33" w:rsidRDefault="00054DB9">
      <w:pPr>
        <w:pStyle w:val="ConsPlusTitle"/>
        <w:jc w:val="center"/>
      </w:pPr>
      <w:r>
        <w:t>И О ПРИЗНАНИИ УТРАТИВШИМ СИЛУ ПОСТАНОВЛЕНИЯ ПРАВИТЕЛЬСТВА</w:t>
      </w:r>
    </w:p>
    <w:p w14:paraId="03637EA9" w14:textId="77777777" w:rsidR="00456A33" w:rsidRDefault="00054DB9">
      <w:pPr>
        <w:pStyle w:val="ConsPlusTitle"/>
        <w:jc w:val="center"/>
      </w:pPr>
      <w:r>
        <w:t>РОССИЙСКОЙ ФЕДЕРАЦИИ ОТ 19 ДЕКАБРЯ 2019 Г. N 1723</w:t>
      </w:r>
    </w:p>
    <w:p w14:paraId="1AFED84D" w14:textId="77777777" w:rsidR="00456A33" w:rsidRDefault="00456A33">
      <w:pPr>
        <w:pStyle w:val="ConsPlusNormal"/>
        <w:jc w:val="both"/>
      </w:pPr>
    </w:p>
    <w:p w14:paraId="3DBCB4F6" w14:textId="77777777" w:rsidR="00456A33" w:rsidRDefault="00054DB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B771F4B" w14:textId="77777777" w:rsidR="00456A33" w:rsidRDefault="00054DB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субсидии автономной некоммерческой организации "ТВ-Новости" на создание, развитие, поддержание и распространение телевизионного канала на немецком языке, покрытие расходов, связанных с производством программного продукта, наполнением им телеэфира и обеспечением мероприятий по доведению его до целевой аудитории, продвижением телеканала и его программ на российском и международном рынках, а также расходов на обеспечение международной деятельности и содержание корреспондентских пунктов.</w:t>
      </w:r>
    </w:p>
    <w:p w14:paraId="73F83AD6" w14:textId="77777777" w:rsidR="00456A33" w:rsidRDefault="00054DB9">
      <w:pPr>
        <w:pStyle w:val="ConsPlusNormal"/>
        <w:spacing w:before="24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19 декабря 2019 г. N 1723 "Об утверждении Правил предоставления субсидии из федерального бюджета автономной некоммерческой организации "ТВ-Новости" на создание, развитие, поддержание и распространение телевизионного канала на немецком языке, покрытие расходов, связанных с производством программного продукта, наполнением им телеэфира и обеспечением мероприятий по доведению его до целевой аудитории, с продвижением телеканала и его программ на российском и международном рынках, а также расходов на обеспечение международной деятельности и содержание корреспондентских пунктов" (Собрание законодательства Российской Федерации, 2019, N 52, ст. 7963).</w:t>
      </w:r>
    </w:p>
    <w:p w14:paraId="14F62599" w14:textId="77777777" w:rsidR="00456A33" w:rsidRDefault="00054DB9">
      <w:pPr>
        <w:pStyle w:val="ConsPlusNormal"/>
        <w:spacing w:before="240"/>
        <w:ind w:firstLine="540"/>
        <w:jc w:val="both"/>
      </w:pPr>
      <w:r>
        <w:t xml:space="preserve">3. Установить, что действие </w:t>
      </w:r>
      <w:hyperlink w:anchor="Par38" w:tooltip="ПРАВИЛА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14:paraId="420D09D1" w14:textId="77777777" w:rsidR="00456A33" w:rsidRDefault="00456A33">
      <w:pPr>
        <w:pStyle w:val="ConsPlusNormal"/>
        <w:jc w:val="both"/>
      </w:pPr>
    </w:p>
    <w:p w14:paraId="093E695A" w14:textId="77777777" w:rsidR="00456A33" w:rsidRDefault="00054DB9">
      <w:pPr>
        <w:pStyle w:val="ConsPlusNormal"/>
        <w:jc w:val="right"/>
      </w:pPr>
      <w:r>
        <w:t>Председатель Правительства</w:t>
      </w:r>
    </w:p>
    <w:p w14:paraId="3A5C4DAE" w14:textId="77777777" w:rsidR="00456A33" w:rsidRDefault="00054DB9">
      <w:pPr>
        <w:pStyle w:val="ConsPlusNormal"/>
        <w:jc w:val="right"/>
      </w:pPr>
      <w:r>
        <w:t>Российской Федерации</w:t>
      </w:r>
    </w:p>
    <w:p w14:paraId="021CD798" w14:textId="77777777" w:rsidR="00456A33" w:rsidRDefault="00054DB9">
      <w:pPr>
        <w:pStyle w:val="ConsPlusNormal"/>
        <w:jc w:val="right"/>
      </w:pPr>
      <w:r>
        <w:t>М.МИШУСТИН</w:t>
      </w:r>
    </w:p>
    <w:p w14:paraId="27878B5B" w14:textId="77777777" w:rsidR="00456A33" w:rsidRDefault="00456A33">
      <w:pPr>
        <w:pStyle w:val="ConsPlusNormal"/>
        <w:jc w:val="both"/>
      </w:pPr>
    </w:p>
    <w:p w14:paraId="15F9F130" w14:textId="77777777" w:rsidR="00456A33" w:rsidRDefault="00456A33">
      <w:pPr>
        <w:pStyle w:val="ConsPlusNormal"/>
        <w:jc w:val="both"/>
      </w:pPr>
    </w:p>
    <w:p w14:paraId="30A681B9" w14:textId="77777777" w:rsidR="00456A33" w:rsidRDefault="00456A33">
      <w:pPr>
        <w:pStyle w:val="ConsPlusNormal"/>
        <w:jc w:val="both"/>
      </w:pPr>
    </w:p>
    <w:p w14:paraId="7ECB7463" w14:textId="77777777" w:rsidR="00456A33" w:rsidRDefault="00456A33">
      <w:pPr>
        <w:pStyle w:val="ConsPlusNormal"/>
        <w:jc w:val="both"/>
      </w:pPr>
    </w:p>
    <w:p w14:paraId="5E3D0687" w14:textId="77777777" w:rsidR="00456A33" w:rsidRDefault="00456A33">
      <w:pPr>
        <w:pStyle w:val="ConsPlusNormal"/>
        <w:jc w:val="both"/>
      </w:pPr>
    </w:p>
    <w:p w14:paraId="66305FF4" w14:textId="77777777" w:rsidR="00456A33" w:rsidRDefault="00054DB9">
      <w:pPr>
        <w:pStyle w:val="ConsPlusNormal"/>
        <w:jc w:val="right"/>
        <w:outlineLvl w:val="0"/>
      </w:pPr>
      <w:r>
        <w:t>Утверждены</w:t>
      </w:r>
    </w:p>
    <w:p w14:paraId="68DDF798" w14:textId="77777777" w:rsidR="00456A33" w:rsidRDefault="00054DB9">
      <w:pPr>
        <w:pStyle w:val="ConsPlusNormal"/>
        <w:jc w:val="right"/>
      </w:pPr>
      <w:r>
        <w:t>постановлением Правительства</w:t>
      </w:r>
    </w:p>
    <w:p w14:paraId="267067E6" w14:textId="77777777" w:rsidR="00456A33" w:rsidRDefault="00054DB9">
      <w:pPr>
        <w:pStyle w:val="ConsPlusNormal"/>
        <w:jc w:val="right"/>
      </w:pPr>
      <w:r>
        <w:t>Российской Федерации</w:t>
      </w:r>
    </w:p>
    <w:p w14:paraId="414EA8B0" w14:textId="77777777" w:rsidR="00456A33" w:rsidRDefault="00054DB9">
      <w:pPr>
        <w:pStyle w:val="ConsPlusNormal"/>
        <w:jc w:val="right"/>
      </w:pPr>
      <w:r>
        <w:t>от 2 марта 2021 г. N 298</w:t>
      </w:r>
    </w:p>
    <w:p w14:paraId="01AA4261" w14:textId="77777777" w:rsidR="00456A33" w:rsidRDefault="00456A33">
      <w:pPr>
        <w:pStyle w:val="ConsPlusNormal"/>
        <w:jc w:val="both"/>
      </w:pPr>
    </w:p>
    <w:p w14:paraId="7BC13FED" w14:textId="77777777" w:rsidR="00456A33" w:rsidRDefault="00054DB9">
      <w:pPr>
        <w:pStyle w:val="ConsPlusTitle"/>
        <w:jc w:val="center"/>
      </w:pPr>
      <w:bookmarkStart w:id="0" w:name="Par38"/>
      <w:bookmarkEnd w:id="0"/>
      <w:r>
        <w:t>ПРАВИЛА</w:t>
      </w:r>
    </w:p>
    <w:p w14:paraId="3FBE6C3F" w14:textId="77777777" w:rsidR="00456A33" w:rsidRDefault="00054DB9">
      <w:pPr>
        <w:pStyle w:val="ConsPlusTitle"/>
        <w:jc w:val="center"/>
      </w:pPr>
      <w:r>
        <w:t>ПРЕДОСТАВЛЕНИЯ ИЗ ФЕДЕРАЛЬНОГО БЮДЖЕТА СУБСИДИИ</w:t>
      </w:r>
    </w:p>
    <w:p w14:paraId="074B89BA" w14:textId="77777777" w:rsidR="00456A33" w:rsidRDefault="00054DB9">
      <w:pPr>
        <w:pStyle w:val="ConsPlusTitle"/>
        <w:jc w:val="center"/>
      </w:pPr>
      <w:r>
        <w:t>АВТОНОМНОЙ НЕКОММЕРЧЕСКОЙ ОРГАНИЗАЦИИ "ТВ-НОВОСТИ"</w:t>
      </w:r>
    </w:p>
    <w:p w14:paraId="77EF5A11" w14:textId="77777777" w:rsidR="00456A33" w:rsidRDefault="00054DB9">
      <w:pPr>
        <w:pStyle w:val="ConsPlusTitle"/>
        <w:jc w:val="center"/>
      </w:pPr>
      <w:r>
        <w:t>НА СОЗДАНИЕ, РАЗВИТИЕ, ПОДДЕРЖАНИЕ И РАСПРОСТРАНЕНИЕ</w:t>
      </w:r>
    </w:p>
    <w:p w14:paraId="345F328A" w14:textId="77777777" w:rsidR="00456A33" w:rsidRDefault="00054DB9">
      <w:pPr>
        <w:pStyle w:val="ConsPlusTitle"/>
        <w:jc w:val="center"/>
      </w:pPr>
      <w:r>
        <w:t>ТЕЛЕВИЗИОННОГО КАНАЛА НА НЕМЕЦКОМ ЯЗЫКЕ, ПОКРЫТИЕ</w:t>
      </w:r>
    </w:p>
    <w:p w14:paraId="4322B56B" w14:textId="77777777" w:rsidR="00456A33" w:rsidRDefault="00054DB9">
      <w:pPr>
        <w:pStyle w:val="ConsPlusTitle"/>
        <w:jc w:val="center"/>
      </w:pPr>
      <w:r>
        <w:t>РАСХОДОВ, СВЯЗАННЫХ С ПРОИЗВОДСТВОМ ПРОГРАММНОГО ПРОДУКТА,</w:t>
      </w:r>
    </w:p>
    <w:p w14:paraId="2596A92F" w14:textId="77777777" w:rsidR="00456A33" w:rsidRDefault="00054DB9">
      <w:pPr>
        <w:pStyle w:val="ConsPlusTitle"/>
        <w:jc w:val="center"/>
      </w:pPr>
      <w:r>
        <w:t>НАПОЛНЕНИЕМ ИМ ТЕЛЕЭФИРА И ОБЕСПЕЧЕНИЕМ МЕРОПРИЯТИЙ</w:t>
      </w:r>
    </w:p>
    <w:p w14:paraId="1FE5255A" w14:textId="77777777" w:rsidR="00456A33" w:rsidRDefault="00054DB9">
      <w:pPr>
        <w:pStyle w:val="ConsPlusTitle"/>
        <w:jc w:val="center"/>
      </w:pPr>
      <w:r>
        <w:t>ПО ДОВЕДЕНИЮ ЕГО ДО ЦЕЛЕВОЙ АУДИТОРИИ, ПРОДВИЖЕНИЕМ</w:t>
      </w:r>
    </w:p>
    <w:p w14:paraId="34D6A6CB" w14:textId="77777777" w:rsidR="00456A33" w:rsidRDefault="00054DB9">
      <w:pPr>
        <w:pStyle w:val="ConsPlusTitle"/>
        <w:jc w:val="center"/>
      </w:pPr>
      <w:r>
        <w:t>ТЕЛЕКАНАЛА И ЕГО ПРОГРАММ НА РОССИЙСКОМ И МЕЖДУНАРОДНОМ</w:t>
      </w:r>
    </w:p>
    <w:p w14:paraId="29C97CF5" w14:textId="77777777" w:rsidR="00456A33" w:rsidRDefault="00054DB9">
      <w:pPr>
        <w:pStyle w:val="ConsPlusTitle"/>
        <w:jc w:val="center"/>
      </w:pPr>
      <w:r>
        <w:t>РЫНКАХ, А ТАКЖЕ РАСХОДОВ НА ОБЕСПЕЧЕНИЕ МЕЖДУНАРОДНОЙ</w:t>
      </w:r>
    </w:p>
    <w:p w14:paraId="31CB9A39" w14:textId="77777777" w:rsidR="00456A33" w:rsidRDefault="00054DB9">
      <w:pPr>
        <w:pStyle w:val="ConsPlusTitle"/>
        <w:jc w:val="center"/>
      </w:pPr>
      <w:r>
        <w:t>ДЕЯТЕЛЬНОСТИ И СОДЕРЖАНИЕ КОРРЕСПОНДЕНТСКИХ ПУНКТОВ</w:t>
      </w:r>
    </w:p>
    <w:p w14:paraId="6AE840AA" w14:textId="77777777" w:rsidR="00456A33" w:rsidRDefault="00456A33">
      <w:pPr>
        <w:pStyle w:val="ConsPlusNormal"/>
        <w:jc w:val="both"/>
      </w:pPr>
    </w:p>
    <w:p w14:paraId="6B05B04B" w14:textId="50D5DF99" w:rsidR="00456A33" w:rsidRPr="00CB000B" w:rsidRDefault="00054DB9">
      <w:pPr>
        <w:pStyle w:val="ConsPlusNormal"/>
        <w:ind w:firstLine="540"/>
        <w:jc w:val="both"/>
      </w:pPr>
      <w:bookmarkStart w:id="1" w:name="Par50"/>
      <w:bookmarkEnd w:id="1"/>
      <w:r>
        <w:t xml:space="preserve">1. </w:t>
      </w:r>
      <w:r w:rsidR="00CB000B" w:rsidRPr="00CB000B">
        <w:t>{2}</w:t>
      </w:r>
      <w:r w:rsidR="008F48F9">
        <w:t xml:space="preserve"> </w:t>
      </w:r>
      <w:r>
        <w:t>Настоящие Правила устанавливают цели, условия и порядок предоставления из федерального бюджета субсидии автономной некоммерческой организации "ТВ-Новости" на создание, развитие, поддержание и распространение</w:t>
      </w:r>
      <w:r w:rsidR="008F48F9">
        <w:t xml:space="preserve"> </w:t>
      </w:r>
      <w:r>
        <w:t>телевизионного канала на немецком языке, покрытие расходов, связанных с производством программного продукта,</w:t>
      </w:r>
      <w:r w:rsidR="0039171B">
        <w:t xml:space="preserve"> </w:t>
      </w:r>
      <w:r w:rsidR="0039171B" w:rsidRPr="00CB000B">
        <w:t>{2}</w:t>
      </w:r>
      <w:r w:rsidR="0039171B">
        <w:t xml:space="preserve"> </w:t>
      </w:r>
      <w:r w:rsidR="0039171B" w:rsidRPr="00CB000B">
        <w:t>{2}</w:t>
      </w:r>
      <w:r w:rsidR="0039171B">
        <w:t xml:space="preserve"> </w:t>
      </w:r>
      <w:r w:rsidR="00D90833" w:rsidRPr="00D90833">
        <w:t xml:space="preserve"> </w:t>
      </w:r>
      <w:r>
        <w:t>наполнением им телеэфира и обеспечением мероприятий по доведению его до целевой аудитории, продвижением телеканала и его программ на российском и международном рынках, а также расходов на обеспечение международной деятельности и содержание корреспондентских пунктов (далее соответственно - субсидия, получатель субсидии).</w:t>
      </w:r>
      <w:r w:rsidR="00CB000B" w:rsidRPr="00CB000B">
        <w:t>{2}</w:t>
      </w:r>
      <w:r w:rsidR="008F48F9">
        <w:t xml:space="preserve"> </w:t>
      </w:r>
    </w:p>
    <w:p w14:paraId="544914DF" w14:textId="77777777" w:rsidR="00456A33" w:rsidRPr="004D2A51" w:rsidRDefault="004D2A51">
      <w:pPr>
        <w:pStyle w:val="ConsPlusNormal"/>
        <w:spacing w:before="240"/>
        <w:ind w:firstLine="540"/>
        <w:jc w:val="both"/>
      </w:pPr>
      <w:r w:rsidRPr="004D2A51">
        <w:t>{2}</w:t>
      </w:r>
      <w:r w:rsidR="00054DB9">
        <w:t>Субсидия предоставляется получателю субсидии в том числе на создание, развитие, поддержание и распространение сетевых изданий и информационных ресурсов на немецком языке в информационно-телекоммуникационной сети "Интернет" (далее - сеть "Интернет"), покрытие расходов, связанных с производством информационной продукции и обеспечением мероприятий по доведению ее до целевой аудитории, продвижением сетевых изданий, информационных ресурсов и информационной продукции на российском и международном рынках.</w:t>
      </w:r>
      <w:r w:rsidRPr="004D2A51">
        <w:t>{2}</w:t>
      </w:r>
    </w:p>
    <w:p w14:paraId="12B290F2" w14:textId="275DEF70" w:rsidR="00456A33" w:rsidRPr="004D2A51" w:rsidRDefault="004D2A51">
      <w:pPr>
        <w:pStyle w:val="ConsPlusNormal"/>
        <w:spacing w:before="240"/>
        <w:ind w:firstLine="540"/>
        <w:jc w:val="both"/>
      </w:pPr>
      <w:r w:rsidRPr="004D2A51">
        <w:t>{</w:t>
      </w:r>
      <w:r w:rsidR="00FA462F">
        <w:t>2</w:t>
      </w:r>
      <w:r w:rsidRPr="004D2A51">
        <w:t>}</w:t>
      </w:r>
      <w:r w:rsidR="00054DB9">
        <w:t xml:space="preserve">Субсидия предоставляется в рамках </w:t>
      </w:r>
      <w:hyperlink r:id="rId7" w:history="1">
        <w:r w:rsidR="00054DB9">
          <w:rPr>
            <w:color w:val="0000FF"/>
          </w:rPr>
          <w:t>подпрограммы</w:t>
        </w:r>
      </w:hyperlink>
      <w:r w:rsidR="00054DB9">
        <w:t xml:space="preserve"> "Информационная среда" государственной </w:t>
      </w:r>
      <w:hyperlink r:id="rId8" w:history="1">
        <w:r w:rsidR="00054DB9">
          <w:rPr>
            <w:color w:val="0000FF"/>
          </w:rPr>
          <w:t>программы</w:t>
        </w:r>
      </w:hyperlink>
      <w:r w:rsidR="00054DB9">
        <w:t xml:space="preserve"> Российской Федерации "Информационное общество".</w:t>
      </w:r>
      <w:r w:rsidRPr="004D2A51">
        <w:t>{</w:t>
      </w:r>
      <w:r w:rsidR="00FA462F">
        <w:t>2</w:t>
      </w:r>
      <w:r w:rsidRPr="004D2A51">
        <w:t>}</w:t>
      </w:r>
    </w:p>
    <w:p w14:paraId="676F56E6" w14:textId="6AC63483" w:rsidR="00456A33" w:rsidRPr="00CB000B" w:rsidRDefault="00054DB9">
      <w:pPr>
        <w:pStyle w:val="ConsPlusNormal"/>
        <w:spacing w:before="240"/>
        <w:ind w:firstLine="540"/>
        <w:jc w:val="both"/>
      </w:pPr>
      <w:r>
        <w:t xml:space="preserve">2. </w:t>
      </w:r>
      <w:r w:rsidR="00CB000B" w:rsidRPr="00CB000B">
        <w:t>{3}</w:t>
      </w:r>
      <w:r w:rsidR="00FA462F">
        <w:t xml:space="preserve"> </w:t>
      </w:r>
      <w:r>
        <w:t xml:space="preserve">Субсидия предоставляется получателю субсидии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50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ТВ-Новости&quot; на создание, развитие, поддержание и распространение телевизионного канала на немецком языке, покрытие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B000B" w:rsidRPr="00CB000B">
        <w:t>{3}</w:t>
      </w:r>
    </w:p>
    <w:p w14:paraId="35659E3B" w14:textId="59B75F0C" w:rsidR="00456A33" w:rsidRPr="004D2A51" w:rsidRDefault="00054DB9">
      <w:pPr>
        <w:pStyle w:val="ConsPlusNormal"/>
        <w:spacing w:before="240"/>
        <w:ind w:firstLine="540"/>
        <w:jc w:val="both"/>
      </w:pPr>
      <w:r>
        <w:t xml:space="preserve">3. </w:t>
      </w:r>
      <w:r w:rsidR="004D2A51" w:rsidRPr="004D2A51">
        <w:t>{7}</w:t>
      </w:r>
      <w:r w:rsidR="00FA462F">
        <w:t xml:space="preserve"> </w:t>
      </w:r>
      <w:r>
        <w:t xml:space="preserve">Сведения о субсидии размещаются на едином портале бюджетной системы Российской Федерации в сети "Интернет" в разделе "Бюджет" при формировании проекта федерального закона </w:t>
      </w:r>
      <w:r>
        <w:lastRenderedPageBreak/>
        <w:t>о федеральном бюджете (проекта федерального закона о внесении изменений в федеральный закон о федеральном бюджете).</w:t>
      </w:r>
      <w:r w:rsidR="004D2A51" w:rsidRPr="004D2A51">
        <w:t>{7}</w:t>
      </w:r>
    </w:p>
    <w:p w14:paraId="16740DC2" w14:textId="5EB07DB2" w:rsidR="00456A33" w:rsidRPr="009E3057" w:rsidRDefault="00054DB9">
      <w:pPr>
        <w:pStyle w:val="ConsPlusNormal"/>
        <w:spacing w:before="240"/>
        <w:ind w:firstLine="540"/>
        <w:jc w:val="both"/>
      </w:pPr>
      <w:bookmarkStart w:id="2" w:name="Par55"/>
      <w:bookmarkEnd w:id="2"/>
      <w:r>
        <w:t xml:space="preserve">4. </w:t>
      </w:r>
      <w:r w:rsidR="009E3057" w:rsidRPr="009E3057">
        <w:t>{</w:t>
      </w:r>
      <w:r w:rsidR="00FA0370">
        <w:t>30</w:t>
      </w:r>
      <w:r w:rsidR="009E3057" w:rsidRPr="009E3057">
        <w:t>}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ar50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ТВ-Новости&quot; на создание, развитие, поддержание и распространение телевизионного канала на немецком языке, покрытие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9E3057" w:rsidRPr="009E3057">
        <w:t>{</w:t>
      </w:r>
      <w:r w:rsidR="00FA0370">
        <w:t>30</w:t>
      </w:r>
      <w:r w:rsidR="009E3057" w:rsidRPr="009E3057">
        <w:t>}</w:t>
      </w:r>
    </w:p>
    <w:p w14:paraId="7D409A86" w14:textId="7502F011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а) </w:t>
      </w:r>
      <w:r w:rsidR="009E3057" w:rsidRPr="009E3057">
        <w:t>{</w:t>
      </w:r>
      <w:r w:rsidR="00FA0370">
        <w:t>30</w:t>
      </w:r>
      <w:r w:rsidR="009E3057" w:rsidRPr="009E3057">
        <w:t>}</w:t>
      </w:r>
      <w:r w:rsidR="00FA0370">
        <w:t xml:space="preserve"> </w:t>
      </w:r>
      <w:r>
        <w:t>оплата труда, уплата страховых взносов на обязательное пенсионное, обязательное медицинское и обязательное социальное страхование, взносов на обязательное социальное страхование от несчастных случаев на производстве и профессиональных заболеваний;</w:t>
      </w:r>
      <w:r w:rsidR="009E3057" w:rsidRPr="009E3057">
        <w:t>{</w:t>
      </w:r>
      <w:r w:rsidR="00FA0370">
        <w:t>30</w:t>
      </w:r>
      <w:r w:rsidR="009E3057" w:rsidRPr="009E3057">
        <w:t>}</w:t>
      </w:r>
    </w:p>
    <w:p w14:paraId="3274F8B9" w14:textId="720E8872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б) </w:t>
      </w:r>
      <w:r w:rsidR="009E3057" w:rsidRPr="009E3057">
        <w:t>{</w:t>
      </w:r>
      <w:r w:rsidR="00FA0370">
        <w:t>30</w:t>
      </w:r>
      <w:r w:rsidR="009E3057" w:rsidRPr="009E3057">
        <w:t>}</w:t>
      </w:r>
      <w:r w:rsidR="00FA0370">
        <w:t xml:space="preserve"> </w:t>
      </w:r>
      <w:r>
        <w:t>компенсационные выплаты работникам в соответствии с законодательством Российской Федерации;</w:t>
      </w:r>
      <w:r w:rsidR="009E3057" w:rsidRPr="009E3057">
        <w:t>{3</w:t>
      </w:r>
      <w:r w:rsidR="00FA0370">
        <w:t>0</w:t>
      </w:r>
      <w:r w:rsidR="009E3057" w:rsidRPr="009E3057">
        <w:t>}</w:t>
      </w:r>
    </w:p>
    <w:p w14:paraId="4C76965E" w14:textId="67265ED3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в)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аренда помещений и оборудования;</w:t>
      </w:r>
      <w:r w:rsidR="009E3057" w:rsidRPr="009E3057">
        <w:t>{</w:t>
      </w:r>
      <w:r w:rsidR="0089294F">
        <w:t>30</w:t>
      </w:r>
      <w:r w:rsidR="009E3057" w:rsidRPr="009E3057">
        <w:t>}</w:t>
      </w:r>
    </w:p>
    <w:p w14:paraId="7C7360B9" w14:textId="0C8336F1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г)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проведение текущего и капитального ремонта, обслуживание находящегося в эксплуатации оборудования и инвентаря;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71528B78" w14:textId="0F606372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д)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проведение текущего и капитального ремонта зданий, сооружений и помещений;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06BD7AF3" w14:textId="24CDE75F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е) </w:t>
      </w:r>
      <w:r w:rsidR="009E3057" w:rsidRPr="009E3057">
        <w:t>{</w:t>
      </w:r>
      <w:r w:rsidR="0089294F">
        <w:t>30</w:t>
      </w:r>
      <w:r w:rsidR="009E3057" w:rsidRPr="009E3057">
        <w:t>}</w:t>
      </w:r>
      <w:r w:rsidR="00F113B5" w:rsidRPr="00F113B5">
        <w:t xml:space="preserve"> </w:t>
      </w:r>
      <w:r>
        <w:t>приобретение производственно-технологического оборудования, производственного и хозяйственного инвентаря, необходимого для обеспечения производственной деятельности получателя субсидии;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2E227599" w14:textId="7D49B5B0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ж)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приобретение расходных материалов и предметов снабжения;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7B0646B2" w14:textId="09E8AA6C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з)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основной деятельности получателя субсидии;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3AD30BE2" w14:textId="0E99CA45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и)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приобретение, ремонт и обслуживание автотранспорта и оплата стоянок автотранспорта;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4D7BA243" w14:textId="28F17F72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к)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обеспечение пожарной безопасности;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1B0CB0EB" w14:textId="1B5166D9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л)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обеспечение охраны объектов, в том числе монтаж и наладка системы охраны;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50EBF346" w14:textId="3C0C9407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м)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оплата услуг по содержанию имущества, в том числе расходов на коммунальные услуги;</w:t>
      </w:r>
      <w:r w:rsidR="009E3057" w:rsidRPr="009E3057">
        <w:t>{</w:t>
      </w:r>
      <w:r w:rsidR="0089294F">
        <w:t>30</w:t>
      </w:r>
      <w:r w:rsidR="009E3057" w:rsidRPr="009E3057">
        <w:t>}</w:t>
      </w:r>
    </w:p>
    <w:p w14:paraId="06E09E59" w14:textId="52E2E36A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н)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оплата транспортных и командировочных расходов, а также расходов, связанных со служебными поездками работников, постоянная работа которых имеет разъездной характер;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72276E9B" w14:textId="1C02FCA7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о)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оплата услуг по подбору персонала и жилых помещений для иностранных сотрудников;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6DCB2BF0" w14:textId="4DC0D061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п)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 xml:space="preserve">оплата услуг связи и унилатерали, в том числе аренды частотных ресурсов, каналов и линий связи для приема и передачи сигналов, а также услуг, технологически неразрывно связанных с услугами связи, включающих в себя аренду мобильных спутниковых станций, переносных спутниковых станций, спутниковых ресурсов для передачи аудио- и видеоматериалов, аппаратных </w:t>
      </w:r>
      <w:r>
        <w:lastRenderedPageBreak/>
        <w:t>для трансляции видеоматериалов, и оплата услуг технического персонала, осуществляющего обслуживание указанного арендуемого оборудования;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26618B4D" w14:textId="3150CBC7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р)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уплата взносов по страхованию;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0729DF38" w14:textId="5F2294A5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с)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оплата услуг по переводам документов, редакторских и издательских услуг, услуг журналистов, а также аудиторских, бухгалтерских, юридических, социологических, лингвистических и консультационных услуг, патентных и нотариальных услуг, услуг по таможенному оформлению, по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6C651D71" w14:textId="1E7D01DB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т)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оплата услуг информационных агентств и других поставщиков информации, представительских расходов, рекламы, типографских услуг, расходов, связанных с участием в российских и международных ассоциациях, организациях и выставках, а также с проведением конференций, фестивалей, форумов, презентационных мероприятий, конкурсов, мероприятий в области журналистики и участием в них;</w:t>
      </w:r>
      <w:r w:rsidR="009E3057" w:rsidRPr="009E3057">
        <w:t>{</w:t>
      </w:r>
      <w:r w:rsidR="0089294F">
        <w:t>30</w:t>
      </w:r>
      <w:r w:rsidR="009E3057" w:rsidRPr="009E3057">
        <w:t>}</w:t>
      </w:r>
    </w:p>
    <w:p w14:paraId="7E27576E" w14:textId="1C987887" w:rsidR="00456A33" w:rsidRPr="009E3057" w:rsidRDefault="00054DB9">
      <w:pPr>
        <w:pStyle w:val="ConsPlusNormal"/>
        <w:spacing w:before="240"/>
        <w:ind w:firstLine="540"/>
        <w:jc w:val="both"/>
      </w:pPr>
      <w:r>
        <w:t xml:space="preserve">у)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89294F">
        <w:t xml:space="preserve"> </w:t>
      </w:r>
      <w:r>
        <w:t>уплата налогов и обязательных платежей, а также оплата услуг банков;</w:t>
      </w:r>
      <w:r w:rsidR="009E3057" w:rsidRPr="009E3057">
        <w:t>{3</w:t>
      </w:r>
      <w:r w:rsidR="0089294F">
        <w:t>0</w:t>
      </w:r>
      <w:r w:rsidR="009E3057" w:rsidRPr="009E3057">
        <w:t>}</w:t>
      </w:r>
    </w:p>
    <w:p w14:paraId="46522001" w14:textId="3ABE894F" w:rsidR="00456A33" w:rsidRPr="009E3057" w:rsidRDefault="009E3057">
      <w:pPr>
        <w:pStyle w:val="ConsPlusNormal"/>
        <w:spacing w:before="240"/>
        <w:ind w:firstLine="540"/>
        <w:jc w:val="both"/>
      </w:pPr>
      <w:r>
        <w:t xml:space="preserve">ф) </w:t>
      </w:r>
      <w:r w:rsidRPr="009E3057">
        <w:t>{3</w:t>
      </w:r>
      <w:r w:rsidR="0089294F">
        <w:t>0</w:t>
      </w:r>
      <w:r w:rsidRPr="009E3057">
        <w:t>}</w:t>
      </w:r>
      <w:r w:rsidR="0089294F">
        <w:t xml:space="preserve"> </w:t>
      </w:r>
      <w:r w:rsidR="00054DB9">
        <w:t>оплата лицензий на использование программного обеспечения и работ по конфигурированию и модернизации программ, а также по поддержке и обновлению лицензионного программного обеспечения, в том числе баз данных, по приобретению экземпляров программ для электронно-вычислительных машин и экземпляров баз данных, облачных вычислений;</w:t>
      </w:r>
      <w:r w:rsidRPr="009E3057">
        <w:t>{3</w:t>
      </w:r>
      <w:r w:rsidR="0089294F">
        <w:t>0</w:t>
      </w:r>
      <w:r w:rsidRPr="009E3057">
        <w:t>}</w:t>
      </w:r>
    </w:p>
    <w:p w14:paraId="57A2A8BE" w14:textId="1FD2FEDC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х) </w:t>
      </w:r>
      <w:r w:rsidR="009E3057" w:rsidRPr="009E3057">
        <w:t>{3</w:t>
      </w:r>
      <w:r w:rsidR="0089294F">
        <w:t>0</w:t>
      </w:r>
      <w:r w:rsidR="009E3057" w:rsidRPr="009E3057">
        <w:t>}</w:t>
      </w:r>
      <w:r w:rsidR="00D1218D">
        <w:t xml:space="preserve"> </w:t>
      </w:r>
      <w:r>
        <w:t xml:space="preserve">оплата расходов по художественному оформлению, созданию дизайна студий, телеканалов и телекомплексов, организации и проведению съемок и участию в них, созданию и поддержанию средств массовой информации, инструментов для рассылки сообщений, фото- и видеоматериалов большой аудитории (каналов, сообществ в социальных сетях, видеохостингов и иных аналогичных инструментов), </w:t>
      </w:r>
      <w:r w:rsidR="00D1218D" w:rsidRPr="009E3057">
        <w:t>{3</w:t>
      </w:r>
      <w:r w:rsidR="00D1218D">
        <w:t>0</w:t>
      </w:r>
      <w:r w:rsidR="00D1218D" w:rsidRPr="009E3057">
        <w:t>}</w:t>
      </w:r>
      <w:r w:rsidR="00D1218D">
        <w:t xml:space="preserve"> </w:t>
      </w:r>
      <w:r w:rsidR="00D1218D" w:rsidRPr="009E3057">
        <w:t>{3</w:t>
      </w:r>
      <w:r w:rsidR="00D1218D">
        <w:t>0</w:t>
      </w:r>
      <w:r w:rsidR="00D1218D" w:rsidRPr="009E3057">
        <w:t>}</w:t>
      </w:r>
      <w:r w:rsidR="00D1218D">
        <w:t xml:space="preserve"> </w:t>
      </w:r>
      <w:r>
        <w:t>информационных ресурсов в сети "Интернет" и распространению информации в них,</w:t>
      </w:r>
      <w:r w:rsidR="0060617D" w:rsidRPr="0060617D">
        <w:t xml:space="preserve"> </w:t>
      </w:r>
      <w:r>
        <w:t>а также оплата расходов на аренду и (или) приобретение реквизита, костюмов, на изготовление декораций, получение разрешений для осуществления аудио- и видеозаписи, плата услуг по предоставлению временных павильонов и сценических конструкций;</w:t>
      </w:r>
      <w:r w:rsidR="00105BC4" w:rsidRPr="00105BC4">
        <w:t>{3</w:t>
      </w:r>
      <w:r w:rsidR="0089294F">
        <w:t>0</w:t>
      </w:r>
      <w:r w:rsidR="00105BC4" w:rsidRPr="00105BC4">
        <w:t>}</w:t>
      </w:r>
    </w:p>
    <w:p w14:paraId="16306DD2" w14:textId="49302C58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ц) </w:t>
      </w:r>
      <w:r w:rsidR="00105BC4" w:rsidRPr="00105BC4">
        <w:t>{3</w:t>
      </w:r>
      <w:r w:rsidR="0089294F">
        <w:t>0</w:t>
      </w:r>
      <w:r w:rsidR="00105BC4" w:rsidRPr="00105BC4">
        <w:t>}</w:t>
      </w:r>
      <w:r w:rsidR="0089294F">
        <w:t xml:space="preserve"> </w:t>
      </w:r>
      <w:r>
        <w:t>оплата лицензий или договоров на создание, в том числе по заказу, использование произведений, а также по передаче прав использования аудиовизуальной продукции;</w:t>
      </w:r>
      <w:r w:rsidR="00105BC4" w:rsidRPr="00105BC4">
        <w:t>{3</w:t>
      </w:r>
      <w:r w:rsidR="0089294F">
        <w:t>0</w:t>
      </w:r>
      <w:r w:rsidR="00105BC4" w:rsidRPr="00105BC4">
        <w:t>}</w:t>
      </w:r>
    </w:p>
    <w:p w14:paraId="5AF1E13C" w14:textId="1A1CFCF3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ч) </w:t>
      </w:r>
      <w:r w:rsidR="00105BC4" w:rsidRPr="00105BC4">
        <w:t>{3</w:t>
      </w:r>
      <w:r w:rsidR="0089294F">
        <w:t>0</w:t>
      </w:r>
      <w:r w:rsidR="00105BC4" w:rsidRPr="00105BC4">
        <w:t>}</w:t>
      </w:r>
      <w:r w:rsidR="0089294F">
        <w:t xml:space="preserve"> </w:t>
      </w:r>
      <w:r>
        <w:t>оплата авторского вознаграждения за используемые произведения в соответствии с законодательством Российской Федерации;</w:t>
      </w:r>
      <w:r w:rsidR="00105BC4" w:rsidRPr="00105BC4">
        <w:t>{3</w:t>
      </w:r>
      <w:r w:rsidR="0089294F">
        <w:t>0</w:t>
      </w:r>
      <w:r w:rsidR="00105BC4" w:rsidRPr="00105BC4">
        <w:t>}</w:t>
      </w:r>
    </w:p>
    <w:p w14:paraId="0C5AB3BC" w14:textId="5E1151EF" w:rsidR="00456A33" w:rsidRPr="0089294F" w:rsidRDefault="00054DB9">
      <w:pPr>
        <w:pStyle w:val="ConsPlusNormal"/>
        <w:spacing w:before="240"/>
        <w:ind w:firstLine="540"/>
        <w:jc w:val="both"/>
      </w:pPr>
      <w:r>
        <w:t xml:space="preserve">ш) </w:t>
      </w:r>
      <w:r w:rsidR="00105BC4" w:rsidRPr="00105BC4">
        <w:t>{3</w:t>
      </w:r>
      <w:r w:rsidR="0089294F">
        <w:t>0</w:t>
      </w:r>
      <w:r w:rsidR="00105BC4" w:rsidRPr="00105BC4">
        <w:t>}</w:t>
      </w:r>
      <w:r w:rsidR="0089294F">
        <w:t xml:space="preserve"> </w:t>
      </w:r>
      <w:r>
        <w:t>приобретение исключительных прав на результаты интеллектуальной деятельности и (или) средства индивидуализации, приобретение прав использования результатов интеллектуальной деятельности или средств индивидуализации;</w:t>
      </w:r>
      <w:r w:rsidR="00105BC4" w:rsidRPr="00105BC4">
        <w:t>{3</w:t>
      </w:r>
      <w:r w:rsidR="0089294F">
        <w:t>0</w:t>
      </w:r>
      <w:r w:rsidR="0089294F" w:rsidRPr="0089294F">
        <w:t>}</w:t>
      </w:r>
    </w:p>
    <w:p w14:paraId="0EADED38" w14:textId="1DE74C81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щ) </w:t>
      </w:r>
      <w:r w:rsidR="00105BC4" w:rsidRPr="00105BC4">
        <w:t>{3</w:t>
      </w:r>
      <w:r w:rsidR="0089294F" w:rsidRPr="0089294F">
        <w:t>0</w:t>
      </w:r>
      <w:r w:rsidR="00105BC4" w:rsidRPr="00105BC4">
        <w:t>}</w:t>
      </w:r>
      <w:r>
        <w:t xml:space="preserve">получение лицензий, разрешений и частот для обеспечения вещания, обеспечение распространения программного продукта в системах распространения аудио- и аудиовизуальной продукции Российской Федерации и зарубежных стран, в том числе в сети "Интернет", а также проведение маркетинговых исследований, создание и обработка архивов и архивных материалов, </w:t>
      </w:r>
      <w:r>
        <w:lastRenderedPageBreak/>
        <w:t>сканирование и перезапись аудио- и видеоматериалов и документов, преобразование форматов и разрешений, адаптация материалов под стандарт вещания и защита государственной тайны;</w:t>
      </w:r>
      <w:r w:rsidR="00105BC4" w:rsidRPr="00105BC4">
        <w:t>{3</w:t>
      </w:r>
      <w:r w:rsidR="0089294F" w:rsidRPr="0089294F">
        <w:t>0</w:t>
      </w:r>
      <w:r w:rsidR="00105BC4" w:rsidRPr="00105BC4">
        <w:t>}</w:t>
      </w:r>
    </w:p>
    <w:p w14:paraId="4172407B" w14:textId="29B06E34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ы) </w:t>
      </w:r>
      <w:r w:rsidR="00105BC4" w:rsidRPr="00105BC4">
        <w:t>{3</w:t>
      </w:r>
      <w:r w:rsidR="0089294F" w:rsidRPr="0089294F">
        <w:t>0</w:t>
      </w:r>
      <w:r w:rsidR="00105BC4" w:rsidRPr="00105BC4">
        <w:t>}</w:t>
      </w:r>
      <w:r>
        <w:t>расходы на медицинские услуги, подготовку и дополнительное профессиональное образование работников получателя субсидии, приобретение справочной и технической литературы, на перевод, в том числе программ и фильмов, расходы на озвучивание, звуковое оформление, а также на курьерские услуги.</w:t>
      </w:r>
      <w:r w:rsidR="00105BC4" w:rsidRPr="00105BC4">
        <w:t>{3</w:t>
      </w:r>
      <w:r w:rsidR="0089294F" w:rsidRPr="0089294F">
        <w:t>0</w:t>
      </w:r>
      <w:r w:rsidR="00105BC4" w:rsidRPr="00105BC4">
        <w:t>}</w:t>
      </w:r>
    </w:p>
    <w:p w14:paraId="57207EEE" w14:textId="6BE8C179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5. </w:t>
      </w:r>
      <w:r w:rsidR="002679C3" w:rsidRPr="002679C3">
        <w:t>{22}</w:t>
      </w:r>
      <w:r w:rsidR="00FA462F">
        <w:t xml:space="preserve"> </w:t>
      </w:r>
      <w:r>
        <w:t xml:space="preserve">Размер субсидии определяется как сумма затрат по направлениям расходов получателя субсидии, предусмотренным </w:t>
      </w:r>
      <w:hyperlink w:anchor="Par55" w:tooltip="4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2679C3" w:rsidRPr="002679C3">
        <w:t xml:space="preserve">{22} </w:t>
      </w:r>
    </w:p>
    <w:p w14:paraId="14B25EE9" w14:textId="4879F2BD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6. </w:t>
      </w:r>
      <w:r w:rsidR="002679C3" w:rsidRPr="002679C3">
        <w:t xml:space="preserve">{31} </w:t>
      </w:r>
      <w:r>
        <w:t>Получателю субсидии, а также иным юридическим лицам, получающим средства на основании договоров, заключенных с получателем субсидии,</w:t>
      </w:r>
      <w:r w:rsidR="00FA462F">
        <w:t xml:space="preserve"> </w:t>
      </w:r>
      <w:r>
        <w:t>запрещается приобретать за счет полученной из федерального бюджета субсидии иностранную валюту, за исключением операций,</w:t>
      </w:r>
      <w:r w:rsidR="00FA462F">
        <w:t xml:space="preserve"> </w:t>
      </w:r>
      <w:r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</w:t>
      </w:r>
      <w:r w:rsidR="00FA462F">
        <w:t xml:space="preserve"> </w:t>
      </w:r>
      <w:r>
        <w:t xml:space="preserve">сырья и комплектующих изделий, а также иных операций, связанных с достижением целей предоставления субсидии, указанных в </w:t>
      </w:r>
      <w:hyperlink w:anchor="Par50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ТВ-Новости&quot; на создание, развитие, поддержание и распространение телевизионного канала на немецком языке, покрытие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67994" w:rsidRPr="00B67994">
        <w:t>{31}</w:t>
      </w:r>
    </w:p>
    <w:p w14:paraId="19EFBA15" w14:textId="0AC914CE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7. </w:t>
      </w:r>
      <w:r w:rsidR="002679C3" w:rsidRPr="002679C3">
        <w:t>{</w:t>
      </w:r>
      <w:r w:rsidR="00AF59F6">
        <w:t>24</w:t>
      </w:r>
      <w:r w:rsidR="002679C3" w:rsidRPr="002679C3">
        <w:t>}</w:t>
      </w:r>
      <w:r>
        <w:t xml:space="preserve">Субсидия предоставляется в соответствии с соглашением о предоставлении субсидии, заключенным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типовой </w:t>
      </w:r>
      <w:hyperlink r:id="rId9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соглашение), в котором предусматривается в том числе:</w:t>
      </w:r>
      <w:r w:rsidR="002679C3" w:rsidRPr="002679C3">
        <w:t>{</w:t>
      </w:r>
      <w:r w:rsidR="00AF59F6">
        <w:t>24</w:t>
      </w:r>
      <w:r w:rsidR="002679C3" w:rsidRPr="002679C3">
        <w:t>}</w:t>
      </w:r>
    </w:p>
    <w:p w14:paraId="1CC27C44" w14:textId="7068E8AA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а) </w:t>
      </w:r>
      <w:r w:rsidR="00EB0CC0">
        <w:t>{</w:t>
      </w:r>
      <w:r w:rsidR="0089294F" w:rsidRPr="0089294F">
        <w:t>32</w:t>
      </w:r>
      <w:r w:rsidR="00EB0CC0" w:rsidRPr="00EB0CC0">
        <w:t>}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</w:t>
      </w:r>
      <w:r w:rsidR="00AF59F6">
        <w:t xml:space="preserve"> </w:t>
      </w:r>
      <w:r>
        <w:t>условий и порядка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</w:t>
      </w:r>
      <w:r w:rsidR="00AF59F6">
        <w:t xml:space="preserve"> </w:t>
      </w:r>
      <w:r>
        <w:t>положений о согласии лиц, являющихся поставщиками (подрядчиками, исполнителями), на проведение указанных проверок;</w:t>
      </w:r>
      <w:r w:rsidR="002679C3" w:rsidRPr="002679C3">
        <w:t>{</w:t>
      </w:r>
      <w:r w:rsidR="0089294F" w:rsidRPr="0089294F">
        <w:t>32</w:t>
      </w:r>
      <w:r w:rsidR="002679C3" w:rsidRPr="002679C3">
        <w:t>}</w:t>
      </w:r>
    </w:p>
    <w:p w14:paraId="6C25FEDD" w14:textId="014A3937" w:rsidR="00456A33" w:rsidRPr="002679C3" w:rsidRDefault="00054DB9">
      <w:pPr>
        <w:pStyle w:val="ConsPlusNormal"/>
        <w:spacing w:before="240"/>
        <w:ind w:firstLine="540"/>
        <w:jc w:val="both"/>
      </w:pPr>
      <w:r>
        <w:t>б)</w:t>
      </w:r>
      <w:r w:rsidR="002679C3" w:rsidRPr="002679C3">
        <w:t xml:space="preserve"> {</w:t>
      </w:r>
      <w:r w:rsidR="00AF59F6">
        <w:t>2</w:t>
      </w:r>
      <w:r w:rsidR="0089294F" w:rsidRPr="0089294F">
        <w:t>7</w:t>
      </w:r>
      <w:r w:rsidR="002679C3" w:rsidRPr="002679C3">
        <w:t>}</w:t>
      </w:r>
      <w:r w:rsidR="00AF59F6">
        <w:t xml:space="preserve"> </w:t>
      </w:r>
      <w:r>
        <w:t xml:space="preserve">значение результата предоставления субсидии, предусмотренного </w:t>
      </w:r>
      <w:hyperlink w:anchor="Par96" w:tooltip="9. Результатом предоставления субсидии является &quot;Запуск и поддержание в текущем финансовом году деятельности телеканала на немецком языке в объеме вещания (часов в сутки)&quot;.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2679C3" w:rsidRPr="002679C3">
        <w:t>{</w:t>
      </w:r>
      <w:r w:rsidR="00AF59F6">
        <w:t>2</w:t>
      </w:r>
      <w:r w:rsidR="0089294F" w:rsidRPr="0089294F">
        <w:t>7</w:t>
      </w:r>
      <w:r w:rsidR="002679C3" w:rsidRPr="002679C3">
        <w:t>}</w:t>
      </w:r>
    </w:p>
    <w:p w14:paraId="08AF4D0A" w14:textId="56449DA5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в) </w:t>
      </w:r>
      <w:r w:rsidR="002679C3" w:rsidRPr="002679C3">
        <w:t>{</w:t>
      </w:r>
      <w:r w:rsidR="00AF59F6">
        <w:t>24</w:t>
      </w:r>
      <w:r w:rsidR="002679C3" w:rsidRPr="002679C3">
        <w:t>}</w:t>
      </w:r>
      <w:r w:rsidR="00AF59F6">
        <w:t xml:space="preserve"> </w:t>
      </w:r>
      <w:r>
        <w:t>условия расторжения соглашения;</w:t>
      </w:r>
      <w:r w:rsidR="002679C3" w:rsidRPr="002679C3">
        <w:t>{</w:t>
      </w:r>
      <w:r w:rsidR="00AF59F6">
        <w:t>24</w:t>
      </w:r>
      <w:r w:rsidR="002679C3" w:rsidRPr="002679C3">
        <w:t>}</w:t>
      </w:r>
    </w:p>
    <w:p w14:paraId="482B29B6" w14:textId="214D3A10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г) </w:t>
      </w:r>
      <w:r w:rsidR="002679C3" w:rsidRPr="002679C3">
        <w:t>{</w:t>
      </w:r>
      <w:r w:rsidR="00AF59F6">
        <w:t>24</w:t>
      </w:r>
      <w:r w:rsidR="002679C3" w:rsidRPr="002679C3">
        <w:t>}</w:t>
      </w:r>
      <w:r w:rsidR="00AF59F6">
        <w:t xml:space="preserve"> </w:t>
      </w:r>
      <w:r>
        <w:t>ответственность за неисполнение или ненадлежащее исполнение условий соглашения и настоящих Правил;</w:t>
      </w:r>
      <w:r w:rsidR="002679C3" w:rsidRPr="002679C3">
        <w:t>{</w:t>
      </w:r>
      <w:r w:rsidR="00AF59F6">
        <w:t>24</w:t>
      </w:r>
      <w:r w:rsidR="002679C3" w:rsidRPr="002679C3">
        <w:t>}</w:t>
      </w:r>
    </w:p>
    <w:p w14:paraId="3AEC03FC" w14:textId="2C5E29F6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д) </w:t>
      </w:r>
      <w:r w:rsidR="002679C3" w:rsidRPr="002679C3">
        <w:t>{</w:t>
      </w:r>
      <w:r w:rsidR="0089294F" w:rsidRPr="0089294F">
        <w:t>38</w:t>
      </w:r>
      <w:r w:rsidR="002679C3" w:rsidRPr="002679C3">
        <w:t>}</w:t>
      </w:r>
      <w:r w:rsidR="0089294F" w:rsidRPr="0089294F">
        <w:t xml:space="preserve"> </w:t>
      </w:r>
      <w:r>
        <w:t>порядок и объем возврата средств субсидии,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а также недостижения значения результата предоставления субсидии, установленного настоящими Правилами и соглашением;</w:t>
      </w:r>
      <w:r w:rsidR="002679C3" w:rsidRPr="002679C3">
        <w:t>{</w:t>
      </w:r>
      <w:r w:rsidR="0089294F" w:rsidRPr="0089294F">
        <w:t>38</w:t>
      </w:r>
      <w:r w:rsidR="002679C3" w:rsidRPr="002679C3">
        <w:t>}</w:t>
      </w:r>
    </w:p>
    <w:p w14:paraId="0B619E5C" w14:textId="5ACA4DA5" w:rsidR="00456A33" w:rsidRPr="002679C3" w:rsidRDefault="00054DB9">
      <w:pPr>
        <w:pStyle w:val="ConsPlusNormal"/>
        <w:spacing w:before="240"/>
        <w:ind w:firstLine="540"/>
        <w:jc w:val="both"/>
      </w:pPr>
      <w:r>
        <w:lastRenderedPageBreak/>
        <w:t xml:space="preserve">е) </w:t>
      </w:r>
      <w:r w:rsidR="002679C3" w:rsidRPr="002679C3">
        <w:t>{</w:t>
      </w:r>
      <w:r w:rsidR="008814BF">
        <w:t>36</w:t>
      </w:r>
      <w:r w:rsidR="002679C3" w:rsidRPr="002679C3">
        <w:t>}</w:t>
      </w:r>
      <w:r w:rsidR="00AF59F6">
        <w:t xml:space="preserve"> </w:t>
      </w:r>
      <w:r>
        <w:t>формы отчета о достижении значения результата предоставления субсидии, а также отчета об осуществлении расходов, источником финансового обеспечения которых является субсидия, предусмотренные типовой формой соглашения, утвержденной Министерством финансов Российской Федерации;</w:t>
      </w:r>
      <w:r w:rsidR="002679C3" w:rsidRPr="002679C3">
        <w:t>{</w:t>
      </w:r>
      <w:r w:rsidR="008814BF">
        <w:t>36</w:t>
      </w:r>
      <w:r w:rsidR="002679C3" w:rsidRPr="002679C3">
        <w:t>}</w:t>
      </w:r>
    </w:p>
    <w:p w14:paraId="3B04F1A9" w14:textId="7C4FB68C" w:rsidR="00456A33" w:rsidRPr="002679C3" w:rsidRDefault="00054DB9">
      <w:pPr>
        <w:pStyle w:val="ConsPlusNormal"/>
        <w:spacing w:before="240"/>
        <w:ind w:firstLine="540"/>
        <w:jc w:val="both"/>
      </w:pPr>
      <w:r>
        <w:t xml:space="preserve">ж) </w:t>
      </w:r>
      <w:r w:rsidR="002679C3" w:rsidRPr="002679C3">
        <w:t>{</w:t>
      </w:r>
      <w:r w:rsidR="008814BF">
        <w:t>36</w:t>
      </w:r>
      <w:r w:rsidR="002679C3" w:rsidRPr="002679C3">
        <w:t>}</w:t>
      </w:r>
      <w:r w:rsidR="00AF59F6">
        <w:t xml:space="preserve"> </w:t>
      </w:r>
      <w:r>
        <w:t>формы представления получателем субсидии дополнительной отчетности;</w:t>
      </w:r>
      <w:r w:rsidR="002679C3" w:rsidRPr="002679C3">
        <w:t>{</w:t>
      </w:r>
      <w:r w:rsidR="008814BF">
        <w:t>36</w:t>
      </w:r>
      <w:r w:rsidR="002679C3" w:rsidRPr="002679C3">
        <w:t>}</w:t>
      </w:r>
    </w:p>
    <w:p w14:paraId="47B7A9C0" w14:textId="2BAF6B76" w:rsidR="00456A33" w:rsidRPr="009671BE" w:rsidRDefault="00054DB9">
      <w:pPr>
        <w:pStyle w:val="ConsPlusNormal"/>
        <w:spacing w:before="240"/>
        <w:ind w:firstLine="540"/>
        <w:jc w:val="both"/>
      </w:pPr>
      <w:r>
        <w:t xml:space="preserve">з) </w:t>
      </w:r>
      <w:r w:rsidR="009671BE" w:rsidRPr="009671BE">
        <w:t>{</w:t>
      </w:r>
      <w:r w:rsidR="0060645B">
        <w:t>24</w:t>
      </w:r>
      <w:r w:rsidR="009671BE" w:rsidRPr="009671BE">
        <w:t>}</w:t>
      </w:r>
      <w:r w:rsidR="008814BF">
        <w:t xml:space="preserve"> </w:t>
      </w:r>
      <w:r>
        <w:t>положения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Федерации;</w:t>
      </w:r>
      <w:r w:rsidR="009671BE" w:rsidRPr="009671BE">
        <w:t>{</w:t>
      </w:r>
      <w:r w:rsidR="0060645B">
        <w:t>24</w:t>
      </w:r>
      <w:r w:rsidR="009671BE" w:rsidRPr="009671BE">
        <w:t>}</w:t>
      </w:r>
    </w:p>
    <w:p w14:paraId="6BF7FDEB" w14:textId="1E0A4061" w:rsidR="00456A33" w:rsidRPr="009671BE" w:rsidRDefault="00054DB9">
      <w:pPr>
        <w:pStyle w:val="ConsPlusNormal"/>
        <w:spacing w:before="240"/>
        <w:ind w:firstLine="540"/>
        <w:jc w:val="both"/>
      </w:pPr>
      <w:r>
        <w:t xml:space="preserve">и) </w:t>
      </w:r>
      <w:r w:rsidR="009671BE" w:rsidRPr="009671BE">
        <w:t>{</w:t>
      </w:r>
      <w:r w:rsidR="0060645B">
        <w:t>2</w:t>
      </w:r>
      <w:r w:rsidR="008814BF">
        <w:t>5</w:t>
      </w:r>
      <w:r w:rsidR="009671BE" w:rsidRPr="009671BE">
        <w:t>}</w:t>
      </w:r>
      <w:r w:rsidR="008814BF">
        <w:t xml:space="preserve"> </w:t>
      </w:r>
      <w:r>
        <w:t xml:space="preserve">условие о согласовании новых условий соглашения или о расторжении соглашения при недостижении согласия по новым условиям в случае уменьшения ранее доведенных до Министерства цифрового развития, связи и массовых коммуникаций Российской Федерации лимитов бюджетных обязательств на цели, указанные в </w:t>
      </w:r>
      <w:hyperlink w:anchor="Par50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ТВ-Новости&quot; на создание, развитие, поддержание и распространение телевизионного канала на немецком языке, покрытие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9671BE" w:rsidRPr="009671BE">
        <w:t>{</w:t>
      </w:r>
      <w:r w:rsidR="0060645B">
        <w:t>2</w:t>
      </w:r>
      <w:r w:rsidR="008814BF">
        <w:t>5</w:t>
      </w:r>
      <w:r w:rsidR="009671BE" w:rsidRPr="009671BE">
        <w:t>}</w:t>
      </w:r>
    </w:p>
    <w:p w14:paraId="23D5120A" w14:textId="0A549D63" w:rsidR="00456A33" w:rsidRPr="009671BE" w:rsidRDefault="00054DB9">
      <w:pPr>
        <w:pStyle w:val="ConsPlusNormal"/>
        <w:spacing w:before="240"/>
        <w:ind w:firstLine="540"/>
        <w:jc w:val="both"/>
      </w:pPr>
      <w:r>
        <w:t xml:space="preserve">к) </w:t>
      </w:r>
      <w:r w:rsidR="009671BE" w:rsidRPr="009671BE">
        <w:t>{</w:t>
      </w:r>
      <w:r w:rsidR="0060645B">
        <w:t>24</w:t>
      </w:r>
      <w:r w:rsidR="009671BE" w:rsidRPr="009671BE">
        <w:t>}</w:t>
      </w:r>
      <w:r w:rsidR="008814BF">
        <w:t xml:space="preserve"> </w:t>
      </w:r>
      <w:r>
        <w:t>условие об использовании организацией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порядком, установленным Правительством Российской Федерации.</w:t>
      </w:r>
      <w:r w:rsidR="009671BE" w:rsidRPr="009671BE">
        <w:t>{</w:t>
      </w:r>
      <w:r w:rsidR="0060645B">
        <w:t>24</w:t>
      </w:r>
      <w:r w:rsidR="009671BE" w:rsidRPr="009671BE">
        <w:t>}</w:t>
      </w:r>
    </w:p>
    <w:p w14:paraId="4021D23D" w14:textId="4443A992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8. </w:t>
      </w:r>
      <w:r w:rsidR="00105BC4" w:rsidRPr="00105BC4">
        <w:t>{</w:t>
      </w:r>
      <w:r w:rsidR="0060645B">
        <w:t>24</w:t>
      </w:r>
      <w:r w:rsidR="00105BC4" w:rsidRPr="00105BC4">
        <w:t>}</w:t>
      </w:r>
      <w:r>
        <w:t xml:space="preserve">Дополнительное соглашение к соглашению, в том числе дополнительное соглашение о расторжении соглашения, заключается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10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Федерации.</w:t>
      </w:r>
      <w:r w:rsidR="00105BC4" w:rsidRPr="00105BC4">
        <w:t>{</w:t>
      </w:r>
      <w:r w:rsidR="0060645B">
        <w:t>24</w:t>
      </w:r>
      <w:r w:rsidR="00105BC4" w:rsidRPr="00105BC4">
        <w:t>}</w:t>
      </w:r>
    </w:p>
    <w:p w14:paraId="6C8B485F" w14:textId="412EBCC4" w:rsidR="00456A33" w:rsidRPr="00105BC4" w:rsidRDefault="00054DB9">
      <w:pPr>
        <w:pStyle w:val="ConsPlusNormal"/>
        <w:spacing w:before="240"/>
        <w:ind w:firstLine="540"/>
        <w:jc w:val="both"/>
      </w:pPr>
      <w:bookmarkStart w:id="3" w:name="Par96"/>
      <w:bookmarkEnd w:id="3"/>
      <w:r>
        <w:t xml:space="preserve">9. </w:t>
      </w:r>
      <w:r w:rsidR="00105BC4" w:rsidRPr="00105BC4">
        <w:t>{27}</w:t>
      </w:r>
      <w:r>
        <w:t>Результатом предоставления субсидии является "Запуск и поддержание в текущем финансовом году деятельности телеканала на немецком языке в объеме вещания (часов в сутки)".</w:t>
      </w:r>
      <w:r w:rsidR="00105BC4" w:rsidRPr="00105BC4">
        <w:t>{27}</w:t>
      </w:r>
    </w:p>
    <w:p w14:paraId="36645907" w14:textId="390C75AF" w:rsidR="00456A33" w:rsidRPr="00105BC4" w:rsidRDefault="00054DB9">
      <w:pPr>
        <w:pStyle w:val="ConsPlusNormal"/>
        <w:spacing w:before="240"/>
        <w:ind w:firstLine="540"/>
        <w:jc w:val="both"/>
      </w:pPr>
      <w:r>
        <w:t xml:space="preserve">10. </w:t>
      </w:r>
      <w:r w:rsidR="00105BC4" w:rsidRPr="00105BC4">
        <w:t>{</w:t>
      </w:r>
      <w:r w:rsidR="00105BC4">
        <w:t>36</w:t>
      </w:r>
      <w:r w:rsidR="00105BC4" w:rsidRPr="00105BC4">
        <w:t>}</w:t>
      </w:r>
      <w:r w:rsidR="002A7128">
        <w:t xml:space="preserve"> </w:t>
      </w:r>
      <w:r>
        <w:t>Получатель субсидии не позднее 22-го рабочего дня, следующего за отчетным кварталом, и по итогам года не позднее 30 марта года, следующего за отчетным годом, представляет:</w:t>
      </w:r>
      <w:r w:rsidR="00105BC4" w:rsidRPr="00105BC4">
        <w:t>{36}</w:t>
      </w:r>
    </w:p>
    <w:p w14:paraId="42B82667" w14:textId="77777777" w:rsidR="00456A33" w:rsidRPr="00105BC4" w:rsidRDefault="00105BC4">
      <w:pPr>
        <w:pStyle w:val="ConsPlusNormal"/>
        <w:spacing w:before="240"/>
        <w:ind w:firstLine="540"/>
        <w:jc w:val="both"/>
      </w:pPr>
      <w:r w:rsidRPr="00105BC4">
        <w:t>{36}</w:t>
      </w:r>
      <w:r w:rsidR="00054DB9">
        <w:t xml:space="preserve">отчет о достижении значения результата предоставления субсидии, указанного в </w:t>
      </w:r>
      <w:hyperlink w:anchor="Par96" w:tooltip="9. Результатом предоставления субсидии является &quot;Запуск и поддержание в текущем финансовом году деятельности телеканала на немецком языке в объеме вещания (часов в сутки)&quot;." w:history="1">
        <w:r w:rsidR="00054DB9">
          <w:rPr>
            <w:color w:val="0000FF"/>
          </w:rPr>
          <w:t>пункте 9</w:t>
        </w:r>
      </w:hyperlink>
      <w:r w:rsidR="00054DB9">
        <w:t xml:space="preserve"> настоящих Правил, по форме, предусмотренной типовой формой соглашения, установленной Министерством финансов Российской Федерации;</w:t>
      </w:r>
      <w:r w:rsidRPr="00105BC4">
        <w:t>{36}</w:t>
      </w:r>
    </w:p>
    <w:p w14:paraId="2DA6147C" w14:textId="596BB24F" w:rsidR="00456A33" w:rsidRPr="00105BC4" w:rsidRDefault="00105BC4">
      <w:pPr>
        <w:pStyle w:val="ConsPlusNormal"/>
        <w:spacing w:before="240"/>
        <w:ind w:firstLine="540"/>
        <w:jc w:val="both"/>
      </w:pPr>
      <w:r w:rsidRPr="00105BC4">
        <w:t>{36}</w:t>
      </w:r>
      <w:r w:rsidR="00723159">
        <w:t xml:space="preserve"> </w:t>
      </w:r>
      <w:r w:rsidR="00054DB9">
        <w:t>отчетность о расходах,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Pr="00105BC4">
        <w:t>{36}</w:t>
      </w:r>
    </w:p>
    <w:p w14:paraId="576CB56F" w14:textId="2137FB04" w:rsidR="00456A33" w:rsidRPr="00105BC4" w:rsidRDefault="00F113B5">
      <w:pPr>
        <w:pStyle w:val="ConsPlusNormal"/>
        <w:spacing w:before="240"/>
        <w:ind w:firstLine="540"/>
        <w:jc w:val="both"/>
      </w:pPr>
      <w:r w:rsidRPr="00105BC4">
        <w:t>{36}</w:t>
      </w:r>
      <w:r>
        <w:t xml:space="preserve"> </w:t>
      </w:r>
      <w:r w:rsidR="00054DB9">
        <w:t>дополнительную отчетность по форме, предусмотренной соглашением.</w:t>
      </w:r>
      <w:r w:rsidRPr="00F113B5">
        <w:t xml:space="preserve"> </w:t>
      </w:r>
      <w:r w:rsidRPr="00105BC4">
        <w:t>{36}</w:t>
      </w:r>
    </w:p>
    <w:p w14:paraId="00793BBE" w14:textId="5BA4CA90" w:rsidR="00456A33" w:rsidRPr="00105BC4" w:rsidRDefault="00054DB9">
      <w:pPr>
        <w:pStyle w:val="ConsPlusNormal"/>
        <w:spacing w:before="240"/>
        <w:ind w:firstLine="540"/>
        <w:jc w:val="both"/>
      </w:pPr>
      <w:bookmarkStart w:id="4" w:name="Par101"/>
      <w:bookmarkEnd w:id="4"/>
      <w:r>
        <w:lastRenderedPageBreak/>
        <w:t xml:space="preserve">11. </w:t>
      </w:r>
      <w:r w:rsidR="00105BC4" w:rsidRPr="00105BC4">
        <w:t>{</w:t>
      </w:r>
      <w:r w:rsidR="00723159">
        <w:t>11</w:t>
      </w:r>
      <w:r w:rsidR="00105BC4" w:rsidRPr="00105BC4">
        <w:t>}</w:t>
      </w:r>
      <w:r w:rsidR="00723159">
        <w:t xml:space="preserve"> </w:t>
      </w:r>
      <w:r>
        <w:t>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105BC4" w:rsidRPr="00105BC4">
        <w:t>{</w:t>
      </w:r>
      <w:r w:rsidR="00723159">
        <w:t>11</w:t>
      </w:r>
      <w:r w:rsidR="00105BC4" w:rsidRPr="00105BC4">
        <w:t>}</w:t>
      </w:r>
    </w:p>
    <w:p w14:paraId="45F5A863" w14:textId="7B53B282" w:rsidR="00456A33" w:rsidRPr="00B67994" w:rsidRDefault="00B67994">
      <w:pPr>
        <w:pStyle w:val="ConsPlusNormal"/>
        <w:spacing w:before="240"/>
        <w:ind w:firstLine="540"/>
        <w:jc w:val="both"/>
      </w:pPr>
      <w:r w:rsidRPr="00B67994">
        <w:t>{</w:t>
      </w:r>
      <w:r w:rsidR="00723159">
        <w:t>11</w:t>
      </w:r>
      <w:r w:rsidRPr="00B67994">
        <w:t>}</w:t>
      </w:r>
      <w:r w:rsidR="00D1218D">
        <w:t xml:space="preserve"> </w:t>
      </w:r>
      <w:r w:rsidR="00054DB9">
        <w:t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723159">
        <w:t xml:space="preserve"> </w:t>
      </w:r>
      <w:r w:rsidR="00054DB9">
        <w:t xml:space="preserve">местом регистрации которых является государство или территория, включенные в утвержденный </w:t>
      </w:r>
      <w:r w:rsidR="00D1218D" w:rsidRPr="00B67994">
        <w:t>{</w:t>
      </w:r>
      <w:r w:rsidR="00D1218D">
        <w:t>11</w:t>
      </w:r>
      <w:r w:rsidR="00D1218D" w:rsidRPr="00B67994">
        <w:t>}</w:t>
      </w:r>
      <w:r w:rsidR="00D1218D">
        <w:t xml:space="preserve"> </w:t>
      </w:r>
      <w:r w:rsidR="00D1218D" w:rsidRPr="00B67994">
        <w:t>{</w:t>
      </w:r>
      <w:r w:rsidR="00D1218D">
        <w:t>11</w:t>
      </w:r>
      <w:r w:rsidR="00D1218D" w:rsidRPr="00B67994">
        <w:t>}</w:t>
      </w:r>
      <w:r w:rsidR="00D1218D">
        <w:t xml:space="preserve"> </w:t>
      </w:r>
      <w:r w:rsidR="00054DB9">
        <w:t xml:space="preserve">Министерством финансов Российской Федерации </w:t>
      </w:r>
      <w:hyperlink r:id="rId11" w:history="1">
        <w:r w:rsidR="00054DB9">
          <w:rPr>
            <w:color w:val="0000FF"/>
          </w:rPr>
          <w:t>перечень</w:t>
        </w:r>
      </w:hyperlink>
      <w:r w:rsidR="00054DB9">
        <w:t xml:space="preserve"> государств и территорий,</w:t>
      </w:r>
      <w:r w:rsidR="000B2BAA" w:rsidRPr="000B2BAA">
        <w:t xml:space="preserve"> </w:t>
      </w:r>
      <w:r w:rsidR="00054DB9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B67994">
        <w:t>{</w:t>
      </w:r>
      <w:r w:rsidR="00723159">
        <w:t>11</w:t>
      </w:r>
      <w:r w:rsidRPr="00B67994">
        <w:t>}</w:t>
      </w:r>
    </w:p>
    <w:p w14:paraId="7C49B8ED" w14:textId="35502DF0" w:rsidR="00456A33" w:rsidRPr="00B67994" w:rsidRDefault="00B67994">
      <w:pPr>
        <w:pStyle w:val="ConsPlusNormal"/>
        <w:spacing w:before="240"/>
        <w:ind w:firstLine="540"/>
        <w:jc w:val="both"/>
      </w:pPr>
      <w:r w:rsidRPr="00B67994">
        <w:t>{</w:t>
      </w:r>
      <w:r w:rsidR="00723159">
        <w:t>11</w:t>
      </w:r>
      <w:r w:rsidRPr="00B67994">
        <w:t>}</w:t>
      </w:r>
      <w:r w:rsidR="00054DB9">
        <w:t xml:space="preserve">получатель субсидии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50" w:tooltip="1. Настоящие Правила устанавливают цели, условия и порядок предоставления из федерального бюджета субсидии автономной некоммерческой организации &quot;ТВ-Новости&quot; на создание, развитие, поддержание и распространение телевизионного канала на немецком языке, покрытие" w:history="1">
        <w:r w:rsidR="00054DB9">
          <w:rPr>
            <w:color w:val="0000FF"/>
          </w:rPr>
          <w:t>пункте 1</w:t>
        </w:r>
      </w:hyperlink>
      <w:r w:rsidR="00054DB9">
        <w:t xml:space="preserve"> настоящих Правил.</w:t>
      </w:r>
      <w:r w:rsidRPr="00B67994">
        <w:t>{</w:t>
      </w:r>
      <w:r w:rsidR="00723159">
        <w:t>11</w:t>
      </w:r>
      <w:r w:rsidRPr="00B67994">
        <w:t>}</w:t>
      </w:r>
    </w:p>
    <w:p w14:paraId="33485508" w14:textId="35CD125E" w:rsidR="00456A33" w:rsidRPr="00105BC4" w:rsidRDefault="00054DB9">
      <w:pPr>
        <w:pStyle w:val="ConsPlusNormal"/>
        <w:spacing w:before="240"/>
        <w:ind w:firstLine="540"/>
        <w:jc w:val="both"/>
      </w:pPr>
      <w:bookmarkStart w:id="5" w:name="Par104"/>
      <w:bookmarkEnd w:id="5"/>
      <w:r>
        <w:t xml:space="preserve">12. </w:t>
      </w:r>
      <w:r w:rsidR="00105BC4" w:rsidRPr="00105BC4">
        <w:t>{</w:t>
      </w:r>
      <w:r w:rsidR="00723159">
        <w:t>19</w:t>
      </w:r>
      <w:r w:rsidR="00105BC4" w:rsidRPr="00105BC4">
        <w:t>}</w:t>
      </w:r>
      <w:r w:rsidR="00723159">
        <w:t xml:space="preserve"> </w:t>
      </w:r>
      <w:r>
        <w:t>Получатель субсидии в целях заключения соглашения представляет следующие документы:</w:t>
      </w:r>
      <w:r w:rsidR="00105BC4" w:rsidRPr="00105BC4">
        <w:t>{</w:t>
      </w:r>
      <w:r w:rsidR="00723159">
        <w:t>19</w:t>
      </w:r>
      <w:r w:rsidR="00105BC4" w:rsidRPr="00105BC4">
        <w:t>}</w:t>
      </w:r>
    </w:p>
    <w:p w14:paraId="78F2F456" w14:textId="1897F545" w:rsidR="00456A33" w:rsidRPr="00105BC4" w:rsidRDefault="00105BC4">
      <w:pPr>
        <w:pStyle w:val="ConsPlusNormal"/>
        <w:spacing w:before="240"/>
        <w:ind w:firstLine="540"/>
        <w:jc w:val="both"/>
      </w:pPr>
      <w:r w:rsidRPr="00105BC4">
        <w:t>{</w:t>
      </w:r>
      <w:r w:rsidR="00723159">
        <w:t>19</w:t>
      </w:r>
      <w:r w:rsidRPr="00105BC4">
        <w:t>}</w:t>
      </w:r>
      <w:r w:rsidR="00FA0370">
        <w:t xml:space="preserve"> </w:t>
      </w:r>
      <w:r w:rsidR="00054DB9">
        <w:t xml:space="preserve">справка, подписанная руководителем (иным уполномоченным лицом) и главным бухгалтером (иным должностным лицом, на которое возлагается ведение бухгалтерского учета), подтверждающая соответствие получателя субсидии требованиям, предусмотренным </w:t>
      </w:r>
      <w:hyperlink w:anchor="Par101" w:tooltip="11. Получатель субсидии по состоянию на 15-е число месяца, предшествующего месяцу, в котором планируется заключение соглашения, должен соответствовать следующим требованиям:" w:history="1">
        <w:r w:rsidR="00054DB9">
          <w:rPr>
            <w:color w:val="0000FF"/>
          </w:rPr>
          <w:t>пунктом 11</w:t>
        </w:r>
      </w:hyperlink>
      <w:r w:rsidR="00054DB9">
        <w:t xml:space="preserve"> настоящих Правил;</w:t>
      </w:r>
      <w:r w:rsidRPr="00105BC4">
        <w:t>{</w:t>
      </w:r>
      <w:r w:rsidR="00723159">
        <w:t>19</w:t>
      </w:r>
      <w:r w:rsidRPr="00105BC4">
        <w:t>}</w:t>
      </w:r>
    </w:p>
    <w:p w14:paraId="1B947EAE" w14:textId="5B0D4DCC" w:rsidR="00456A33" w:rsidRPr="00105BC4" w:rsidRDefault="00105BC4">
      <w:pPr>
        <w:pStyle w:val="ConsPlusNormal"/>
        <w:spacing w:before="240"/>
        <w:ind w:firstLine="540"/>
        <w:jc w:val="both"/>
      </w:pPr>
      <w:r w:rsidRPr="00105BC4">
        <w:t>{</w:t>
      </w:r>
      <w:r w:rsidR="00723159">
        <w:t>19</w:t>
      </w:r>
      <w:r w:rsidRPr="00105BC4">
        <w:t>}</w:t>
      </w:r>
      <w:r w:rsidR="00723159">
        <w:t xml:space="preserve"> </w:t>
      </w:r>
      <w:r w:rsidR="00054DB9">
        <w:t>предложения по значению результата предоставления субсидии;</w:t>
      </w:r>
      <w:r w:rsidRPr="00105BC4">
        <w:t>{</w:t>
      </w:r>
      <w:r w:rsidR="00723159">
        <w:t>19</w:t>
      </w:r>
      <w:r w:rsidRPr="00105BC4">
        <w:t>}</w:t>
      </w:r>
    </w:p>
    <w:p w14:paraId="2ACCA15E" w14:textId="10AEAFB9" w:rsidR="00456A33" w:rsidRPr="00105BC4" w:rsidRDefault="00105BC4">
      <w:pPr>
        <w:pStyle w:val="ConsPlusNormal"/>
        <w:spacing w:before="240"/>
        <w:ind w:firstLine="540"/>
        <w:jc w:val="both"/>
      </w:pPr>
      <w:r w:rsidRPr="00105BC4">
        <w:t>{</w:t>
      </w:r>
      <w:r w:rsidR="00723159">
        <w:t>19</w:t>
      </w:r>
      <w:r w:rsidRPr="00105BC4">
        <w:t>}</w:t>
      </w:r>
      <w:r w:rsidR="00FA0370">
        <w:t xml:space="preserve"> </w:t>
      </w:r>
      <w:r w:rsidR="00054DB9">
        <w:t xml:space="preserve">смета расходов, предусмотренных </w:t>
      </w:r>
      <w:hyperlink w:anchor="Par55" w:tooltip="4. Субсидия направляется на финансовое обеспечение следующих расходов, связанных с достижением целей, указанных в пункте 1 настоящих Правил:" w:history="1">
        <w:r w:rsidR="00054DB9">
          <w:rPr>
            <w:color w:val="0000FF"/>
          </w:rPr>
          <w:t>пунктом 4</w:t>
        </w:r>
      </w:hyperlink>
      <w:r w:rsidR="00054DB9"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Pr="00105BC4">
        <w:t>{</w:t>
      </w:r>
      <w:r w:rsidR="00723159">
        <w:t>19</w:t>
      </w:r>
      <w:r w:rsidRPr="00105BC4">
        <w:t>}</w:t>
      </w:r>
    </w:p>
    <w:p w14:paraId="075769EB" w14:textId="1DBF4B71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13. </w:t>
      </w:r>
      <w:r w:rsidR="00B67994" w:rsidRPr="00B67994">
        <w:t>{</w:t>
      </w:r>
      <w:r w:rsidR="00723159">
        <w:t>20</w:t>
      </w:r>
      <w:r w:rsidR="00B67994" w:rsidRPr="00B67994">
        <w:t>}</w:t>
      </w:r>
      <w:r w:rsidR="00723159">
        <w:t xml:space="preserve">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ar104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субсидии.</w:t>
      </w:r>
      <w:r w:rsidR="00B67994" w:rsidRPr="00B67994">
        <w:t>{</w:t>
      </w:r>
      <w:r w:rsidR="00723159">
        <w:t>20</w:t>
      </w:r>
      <w:r w:rsidR="00B67994" w:rsidRPr="00B67994">
        <w:t>}</w:t>
      </w:r>
    </w:p>
    <w:p w14:paraId="3F871CE2" w14:textId="7C77BA50" w:rsidR="00456A33" w:rsidRPr="00B67994" w:rsidRDefault="00054DB9">
      <w:pPr>
        <w:pStyle w:val="ConsPlusNormal"/>
        <w:spacing w:before="240"/>
        <w:ind w:firstLine="540"/>
        <w:jc w:val="both"/>
      </w:pPr>
      <w:bookmarkStart w:id="6" w:name="Par109"/>
      <w:bookmarkEnd w:id="6"/>
      <w:r>
        <w:t xml:space="preserve">14. </w:t>
      </w:r>
      <w:r w:rsidR="00B67994" w:rsidRPr="00B67994">
        <w:t>{</w:t>
      </w:r>
      <w:r w:rsidR="00FA0370">
        <w:t>2</w:t>
      </w:r>
      <w:r w:rsidR="00B67994" w:rsidRPr="00B67994">
        <w:t>1}</w:t>
      </w:r>
      <w:r w:rsidR="00723159">
        <w:t xml:space="preserve"> </w:t>
      </w:r>
      <w:r>
        <w:t>Основаниями для отказа в предоставлении субсидии являются:</w:t>
      </w:r>
      <w:r w:rsidR="00B67994" w:rsidRPr="00B67994">
        <w:t>{</w:t>
      </w:r>
      <w:r w:rsidR="00FA0370">
        <w:t>2</w:t>
      </w:r>
      <w:r w:rsidR="00B67994" w:rsidRPr="00B67994">
        <w:t>1}</w:t>
      </w:r>
    </w:p>
    <w:p w14:paraId="3D6BF300" w14:textId="185BB154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а) </w:t>
      </w:r>
      <w:r w:rsidR="00B67994" w:rsidRPr="00B67994">
        <w:t>{</w:t>
      </w:r>
      <w:r w:rsidR="00FA0370">
        <w:t>2</w:t>
      </w:r>
      <w:r w:rsidR="00B67994" w:rsidRPr="00B67994">
        <w:t>1}</w:t>
      </w:r>
      <w:r w:rsidR="00FA0370">
        <w:t xml:space="preserve">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ar104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B67994" w:rsidRPr="00B67994">
        <w:t>{</w:t>
      </w:r>
      <w:r w:rsidR="00FA0370">
        <w:t>2</w:t>
      </w:r>
      <w:r w:rsidR="00B67994" w:rsidRPr="00B67994">
        <w:t>1}</w:t>
      </w:r>
    </w:p>
    <w:p w14:paraId="71562C3A" w14:textId="61626F7B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б) </w:t>
      </w:r>
      <w:r w:rsidR="00B67994" w:rsidRPr="00B67994">
        <w:t>{</w:t>
      </w:r>
      <w:r w:rsidR="00FA0370">
        <w:t>2</w:t>
      </w:r>
      <w:r w:rsidR="00B67994" w:rsidRPr="00B67994">
        <w:t>1}</w:t>
      </w:r>
      <w:r w:rsidR="00FA0370">
        <w:t xml:space="preserve"> </w:t>
      </w:r>
      <w:r>
        <w:t>ненадлежащее оформление представленных документов;</w:t>
      </w:r>
      <w:r w:rsidR="00B67994" w:rsidRPr="00B67994">
        <w:t>{</w:t>
      </w:r>
      <w:r w:rsidR="00FA0370">
        <w:t>2</w:t>
      </w:r>
      <w:r w:rsidR="00B67994" w:rsidRPr="00B67994">
        <w:t>1}</w:t>
      </w:r>
    </w:p>
    <w:p w14:paraId="11EB961F" w14:textId="297750C5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в) </w:t>
      </w:r>
      <w:r w:rsidR="00B67994" w:rsidRPr="00B67994">
        <w:t>{</w:t>
      </w:r>
      <w:r w:rsidR="00FA0370">
        <w:t>2</w:t>
      </w:r>
      <w:r w:rsidR="00B67994" w:rsidRPr="00B67994">
        <w:t>1}</w:t>
      </w:r>
      <w:r w:rsidR="00FA0370">
        <w:t xml:space="preserve"> </w:t>
      </w:r>
      <w:r>
        <w:t>установление факта недостоверности сведений, содержащихся в представленных документах.</w:t>
      </w:r>
      <w:r w:rsidR="00B67994" w:rsidRPr="00B67994">
        <w:t>{</w:t>
      </w:r>
      <w:r w:rsidR="00FA0370">
        <w:t>2</w:t>
      </w:r>
      <w:r w:rsidR="00B67994" w:rsidRPr="00B67994">
        <w:t>1}</w:t>
      </w:r>
    </w:p>
    <w:p w14:paraId="15EAF037" w14:textId="33383073" w:rsidR="00456A33" w:rsidRPr="00FA0370" w:rsidRDefault="00054DB9">
      <w:pPr>
        <w:pStyle w:val="ConsPlusNormal"/>
        <w:spacing w:before="240"/>
        <w:ind w:firstLine="540"/>
        <w:jc w:val="both"/>
      </w:pPr>
      <w:r>
        <w:t xml:space="preserve">15. </w:t>
      </w:r>
      <w:r w:rsidR="00FA0370" w:rsidRPr="00FA0370">
        <w:t>{35}</w:t>
      </w:r>
      <w:r>
        <w:t xml:space="preserve">В случае отказа в предоставлении субсидии по основаниям, указанным в </w:t>
      </w:r>
      <w:hyperlink w:anchor="Par109" w:tooltip="14. Основаниями для отказа в предоставлении субсидии являются: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ar104" w:tooltip="12. Получатель субсидии в целях заключения соглашения представляет следующие документы: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FA0370" w:rsidRPr="00FA0370">
        <w:t xml:space="preserve"> {35}</w:t>
      </w:r>
    </w:p>
    <w:p w14:paraId="710E365C" w14:textId="6A1C17DD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16. </w:t>
      </w:r>
      <w:r w:rsidR="00B67994" w:rsidRPr="00B67994">
        <w:t>{29}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</w:t>
      </w:r>
      <w:r w:rsidR="00B912A3" w:rsidRPr="00B912A3">
        <w:t xml:space="preserve"> </w:t>
      </w:r>
      <w:r w:rsidR="00B912A3">
        <w:t>,</w:t>
      </w:r>
      <w:r>
        <w:t>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67994" w:rsidRPr="00B67994">
        <w:t>{29}{28}</w:t>
      </w:r>
      <w:r>
        <w:t xml:space="preserve">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B67994" w:rsidRPr="00B67994">
        <w:t>{28}</w:t>
      </w:r>
    </w:p>
    <w:p w14:paraId="49485318" w14:textId="5869ECE5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17. </w:t>
      </w:r>
      <w:r w:rsidR="00B67994" w:rsidRPr="00B67994">
        <w:t>{3</w:t>
      </w:r>
      <w:r w:rsidR="00FA0370" w:rsidRPr="00FA0370">
        <w:t>7</w:t>
      </w:r>
      <w:r w:rsidR="00B67994" w:rsidRPr="00B67994">
        <w:t>}</w:t>
      </w:r>
      <w:r w:rsidR="00FA0370" w:rsidRPr="00FA0370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B67994" w:rsidRPr="00B67994">
        <w:t>{3</w:t>
      </w:r>
      <w:r w:rsidR="00FA0370" w:rsidRPr="00FA0370">
        <w:t>7</w:t>
      </w:r>
      <w:r w:rsidR="00B67994" w:rsidRPr="00B67994">
        <w:t>}</w:t>
      </w:r>
    </w:p>
    <w:p w14:paraId="76A89A4E" w14:textId="4AC42666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18. </w:t>
      </w:r>
      <w:r w:rsidR="00B67994" w:rsidRPr="00B67994">
        <w:t>{38}</w:t>
      </w:r>
      <w:r>
        <w:t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</w:t>
      </w:r>
      <w:r w:rsidR="00691C0E" w:rsidRPr="00691C0E">
        <w:t xml:space="preserve"> </w:t>
      </w:r>
      <w:r>
        <w:t>факта нарушения получателем субсидии целей, условий и порядка предоставления субсидии,</w:t>
      </w:r>
      <w:r w:rsidR="00D1218D" w:rsidRPr="00D1218D">
        <w:t xml:space="preserve"> </w:t>
      </w:r>
      <w:r w:rsidR="00D1218D" w:rsidRPr="00B67994">
        <w:t>{38}</w:t>
      </w:r>
      <w:r w:rsidR="00D1218D">
        <w:t xml:space="preserve"> </w:t>
      </w:r>
      <w:r w:rsidR="00D1218D" w:rsidRPr="00B67994">
        <w:t>{38}</w:t>
      </w:r>
      <w:r>
        <w:t xml:space="preserve"> а также недостижения значений результатов предоставления субсидии получатель</w:t>
      </w:r>
      <w:r w:rsidR="00FA0370" w:rsidRPr="00FA0370">
        <w:t xml:space="preserve"> </w:t>
      </w:r>
      <w:r>
        <w:t>субсидии обязан возвратить в доход федерального бюджета полученную в отчетном финансовом году субсидию в объеме, пропорциональном недостигнутому значению результата предоставления субсидии, на основании:</w:t>
      </w:r>
      <w:r w:rsidR="00B67994" w:rsidRPr="00B67994">
        <w:t>{38}</w:t>
      </w:r>
    </w:p>
    <w:p w14:paraId="3D349354" w14:textId="4A32264B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а) </w:t>
      </w:r>
      <w:r w:rsidR="00B67994" w:rsidRPr="00B67994">
        <w:t>{38}</w:t>
      </w:r>
      <w:r w:rsidR="00FA0370" w:rsidRPr="00FA0370">
        <w:t xml:space="preserve">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B67994" w:rsidRPr="00B67994">
        <w:t>{38}</w:t>
      </w:r>
    </w:p>
    <w:p w14:paraId="2504D40F" w14:textId="00F3D6C7" w:rsidR="00456A33" w:rsidRPr="00B67994" w:rsidRDefault="00054DB9">
      <w:pPr>
        <w:pStyle w:val="ConsPlusNormal"/>
        <w:spacing w:before="240"/>
        <w:ind w:firstLine="540"/>
        <w:jc w:val="both"/>
      </w:pPr>
      <w:r>
        <w:t xml:space="preserve">б) </w:t>
      </w:r>
      <w:r w:rsidR="00B67994" w:rsidRPr="00B67994">
        <w:t>{38}</w:t>
      </w:r>
      <w:r w:rsidR="00FA0370" w:rsidRPr="00FA0370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67994" w:rsidRPr="00B67994">
        <w:t>{38}</w:t>
      </w:r>
    </w:p>
    <w:p w14:paraId="4548156C" w14:textId="77777777" w:rsidR="00456A33" w:rsidRDefault="00456A33">
      <w:pPr>
        <w:pStyle w:val="ConsPlusNormal"/>
        <w:jc w:val="both"/>
      </w:pPr>
    </w:p>
    <w:p w14:paraId="796A9F21" w14:textId="77777777" w:rsidR="00456A33" w:rsidRDefault="00456A33">
      <w:pPr>
        <w:pStyle w:val="ConsPlusNormal"/>
        <w:jc w:val="both"/>
      </w:pPr>
    </w:p>
    <w:p w14:paraId="0A67BF76" w14:textId="77777777" w:rsidR="00054DB9" w:rsidRDefault="00054DB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54DB9">
      <w:headerReference w:type="default" r:id="rId12"/>
      <w:footerReference w:type="default" r:id="rId1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4AA5" w14:textId="77777777" w:rsidR="00F108B6" w:rsidRDefault="00F108B6">
      <w:pPr>
        <w:spacing w:after="0" w:line="240" w:lineRule="auto"/>
      </w:pPr>
      <w:r>
        <w:separator/>
      </w:r>
    </w:p>
  </w:endnote>
  <w:endnote w:type="continuationSeparator" w:id="0">
    <w:p w14:paraId="5007EAE2" w14:textId="77777777" w:rsidR="00F108B6" w:rsidRDefault="00F1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6F12" w14:textId="77777777" w:rsidR="00456A33" w:rsidRDefault="00456A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56A33" w14:paraId="40DE4278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B2DCE5F" w14:textId="77777777" w:rsidR="00456A33" w:rsidRDefault="00054DB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752DB45" w14:textId="77777777" w:rsidR="00456A33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054DB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0B2A7DA" w14:textId="77777777" w:rsidR="00456A33" w:rsidRDefault="00054DB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1218D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1218D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29A8BB21" w14:textId="77777777" w:rsidR="00456A33" w:rsidRDefault="00456A3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E976" w14:textId="77777777" w:rsidR="00F108B6" w:rsidRDefault="00F108B6">
      <w:pPr>
        <w:spacing w:after="0" w:line="240" w:lineRule="auto"/>
      </w:pPr>
      <w:r>
        <w:separator/>
      </w:r>
    </w:p>
  </w:footnote>
  <w:footnote w:type="continuationSeparator" w:id="0">
    <w:p w14:paraId="1D6A2002" w14:textId="77777777" w:rsidR="00F108B6" w:rsidRDefault="00F1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56A33" w14:paraId="7CD019A7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A620662" w14:textId="77777777" w:rsidR="00456A33" w:rsidRDefault="00054DB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02.03.2021 N 298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из федерального бюджета субсиди...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D9BCB39" w14:textId="77777777" w:rsidR="00456A33" w:rsidRDefault="00054DB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5675149A" w14:textId="77777777" w:rsidR="00456A33" w:rsidRDefault="00456A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4A43860" w14:textId="77777777" w:rsidR="00456A33" w:rsidRDefault="00054DB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641"/>
    <w:rsid w:val="00054DB9"/>
    <w:rsid w:val="000B2BAA"/>
    <w:rsid w:val="00105BC4"/>
    <w:rsid w:val="002679C3"/>
    <w:rsid w:val="002A7128"/>
    <w:rsid w:val="00321641"/>
    <w:rsid w:val="0039171B"/>
    <w:rsid w:val="00456A33"/>
    <w:rsid w:val="004A3CCC"/>
    <w:rsid w:val="004D2A51"/>
    <w:rsid w:val="0060617D"/>
    <w:rsid w:val="0060645B"/>
    <w:rsid w:val="00691C0E"/>
    <w:rsid w:val="00723159"/>
    <w:rsid w:val="007638E2"/>
    <w:rsid w:val="008814BF"/>
    <w:rsid w:val="0089294F"/>
    <w:rsid w:val="008F48F9"/>
    <w:rsid w:val="009600E6"/>
    <w:rsid w:val="009671BE"/>
    <w:rsid w:val="009E3057"/>
    <w:rsid w:val="00AF59F6"/>
    <w:rsid w:val="00B67994"/>
    <w:rsid w:val="00B912A3"/>
    <w:rsid w:val="00CB000B"/>
    <w:rsid w:val="00D1218D"/>
    <w:rsid w:val="00D90833"/>
    <w:rsid w:val="00DF16D9"/>
    <w:rsid w:val="00EB0CC0"/>
    <w:rsid w:val="00F108B6"/>
    <w:rsid w:val="00F113B5"/>
    <w:rsid w:val="00FA0370"/>
    <w:rsid w:val="00FA462F"/>
    <w:rsid w:val="00FB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75453"/>
  <w14:defaultImageDpi w14:val="0"/>
  <w15:docId w15:val="{4233DA42-E9BA-4397-B0B5-1FE5C671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0351&amp;date=20.01.2022&amp;dst=107781&amp;field=134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00351&amp;date=20.01.2022&amp;dst=33758&amp;field=13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43338&amp;date=20.01.2022" TargetMode="Externa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36851&amp;date=20.01.2022&amp;dst=100013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36851&amp;date=20.01.2022&amp;dst=100013&amp;field=1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3532</Words>
  <Characters>20137</Characters>
  <Application>Microsoft Office Word</Application>
  <DocSecurity>2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02.03.2021 N 298"Об утверждении Правил предоставления из федерального бюджета субсидии автономной некоммерческой организации "ТВ-Новости" на создание, развитие, поддержание и распространение телевизионного канала на немец</vt:lpstr>
    </vt:vector>
  </TitlesOfParts>
  <Company>КонсультантПлюс Версия 4021.00.20</Company>
  <LinksUpToDate>false</LinksUpToDate>
  <CharactersWithSpaces>23622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02.03.2021 N 298"Об утверждении Правил предоставления из федерального бюджета субсидии автономной некоммерческой организации "ТВ-Новости" на создание, развитие, поддержание и распространение телевизионного канала на немец</dc:title>
  <dc:subject/>
  <dc:creator>Елсуков Павел Валериевич</dc:creator>
  <cp:keywords/>
  <dc:description/>
  <cp:lastModifiedBy>Nikita Burvikov</cp:lastModifiedBy>
  <cp:revision>15</cp:revision>
  <dcterms:created xsi:type="dcterms:W3CDTF">2022-01-20T19:11:00Z</dcterms:created>
  <dcterms:modified xsi:type="dcterms:W3CDTF">2022-07-20T12:47:00Z</dcterms:modified>
</cp:coreProperties>
</file>