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B030" w14:textId="77777777" w:rsidR="00126B06" w:rsidRDefault="00126B06">
      <w:pPr>
        <w:pStyle w:val="ConsPlusNormal"/>
        <w:jc w:val="both"/>
        <w:outlineLvl w:val="0"/>
      </w:pPr>
    </w:p>
    <w:p w14:paraId="4586FE46" w14:textId="77777777" w:rsidR="00126B06" w:rsidRDefault="00BD2C21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66D59F4A" w14:textId="77777777" w:rsidR="00126B06" w:rsidRDefault="00126B06">
      <w:pPr>
        <w:pStyle w:val="ConsPlusTitle"/>
        <w:jc w:val="center"/>
      </w:pPr>
    </w:p>
    <w:p w14:paraId="2C4CCE3F" w14:textId="77777777" w:rsidR="00126B06" w:rsidRDefault="00BD2C21">
      <w:pPr>
        <w:pStyle w:val="ConsPlusTitle"/>
        <w:jc w:val="center"/>
      </w:pPr>
      <w:r>
        <w:t>ПОСТАНОВЛЕНИЕ</w:t>
      </w:r>
    </w:p>
    <w:p w14:paraId="1991241A" w14:textId="77777777" w:rsidR="00126B06" w:rsidRDefault="00BD2C21">
      <w:pPr>
        <w:pStyle w:val="ConsPlusTitle"/>
        <w:jc w:val="center"/>
      </w:pPr>
      <w:r>
        <w:t>от 3 марта 2017 г. N 248</w:t>
      </w:r>
    </w:p>
    <w:p w14:paraId="7022AB6B" w14:textId="77777777" w:rsidR="00126B06" w:rsidRDefault="00126B06">
      <w:pPr>
        <w:pStyle w:val="ConsPlusTitle"/>
        <w:jc w:val="center"/>
      </w:pPr>
    </w:p>
    <w:p w14:paraId="7D172DFD" w14:textId="77777777" w:rsidR="00126B06" w:rsidRDefault="00BD2C21">
      <w:pPr>
        <w:pStyle w:val="ConsPlusTitle"/>
        <w:jc w:val="center"/>
      </w:pPr>
      <w:r>
        <w:t>ОБ УТВЕРЖДЕНИИ ПРАВИЛ</w:t>
      </w:r>
    </w:p>
    <w:p w14:paraId="7D4C4881" w14:textId="77777777" w:rsidR="00126B06" w:rsidRDefault="00BD2C21">
      <w:pPr>
        <w:pStyle w:val="ConsPlusTitle"/>
        <w:jc w:val="center"/>
      </w:pPr>
      <w:r>
        <w:t>ПРЕДОСТАВЛЕНИЯ СУБСИДИИ ИЗ ФЕДЕРАЛЬНОГО БЮДЖЕТА</w:t>
      </w:r>
    </w:p>
    <w:p w14:paraId="728677F8" w14:textId="77777777" w:rsidR="00126B06" w:rsidRDefault="00BD2C21">
      <w:pPr>
        <w:pStyle w:val="ConsPlusTitle"/>
        <w:jc w:val="center"/>
      </w:pPr>
      <w:r>
        <w:t>ОРГАНИЗАЦИИ НА ФИНАНСОВОЕ ОБЕСПЕЧЕНИЕ МЕРОПРИЯТИЙ В ЧАСТИ</w:t>
      </w:r>
    </w:p>
    <w:p w14:paraId="2BB54FB8" w14:textId="77777777" w:rsidR="00126B06" w:rsidRDefault="00BD2C21">
      <w:pPr>
        <w:pStyle w:val="ConsPlusTitle"/>
        <w:jc w:val="center"/>
      </w:pPr>
      <w:r>
        <w:t>АНТИДОПИНГОВОГО ОБЕСПЕЧЕНИЯ СПОРТИВНЫХ СБОРНЫХ КОМАНД</w:t>
      </w:r>
    </w:p>
    <w:p w14:paraId="65C00B9A" w14:textId="77777777" w:rsidR="00126B06" w:rsidRDefault="00BD2C21">
      <w:pPr>
        <w:pStyle w:val="ConsPlusTitle"/>
        <w:jc w:val="center"/>
      </w:pPr>
      <w:r>
        <w:t>РОССИЙСКОЙ ФЕДЕРАЦИИ</w:t>
      </w:r>
    </w:p>
    <w:p w14:paraId="1389F0E9" w14:textId="77777777" w:rsidR="00126B06" w:rsidRDefault="00126B06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126B06" w14:paraId="3A30C7AA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BC594" w14:textId="77777777" w:rsidR="00126B06" w:rsidRDefault="00126B06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79BAD" w14:textId="77777777" w:rsidR="00126B06" w:rsidRDefault="00126B06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3EC1EAE" w14:textId="77777777" w:rsidR="00126B06" w:rsidRDefault="00BD2C21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5461C317" w14:textId="77777777" w:rsidR="00126B06" w:rsidRDefault="00BD2C21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23.06.2018 </w:t>
            </w:r>
            <w:hyperlink r:id="rId6" w:history="1">
              <w:r>
                <w:rPr>
                  <w:color w:val="0000FF"/>
                </w:rPr>
                <w:t>N 720</w:t>
              </w:r>
            </w:hyperlink>
            <w:r>
              <w:rPr>
                <w:color w:val="392C69"/>
              </w:rPr>
              <w:t>,</w:t>
            </w:r>
          </w:p>
          <w:p w14:paraId="458626F1" w14:textId="77777777" w:rsidR="00126B06" w:rsidRDefault="00BD2C21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27.05.2020 </w:t>
            </w:r>
            <w:hyperlink r:id="rId7" w:history="1">
              <w:r>
                <w:rPr>
                  <w:color w:val="0000FF"/>
                </w:rPr>
                <w:t>N 755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0C05F" w14:textId="77777777" w:rsidR="00126B06" w:rsidRDefault="00126B06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7C68A5B6" w14:textId="77777777" w:rsidR="00126B06" w:rsidRDefault="00126B06">
      <w:pPr>
        <w:pStyle w:val="ConsPlusNormal"/>
        <w:jc w:val="both"/>
      </w:pPr>
    </w:p>
    <w:p w14:paraId="55AA38F8" w14:textId="77777777" w:rsidR="00126B06" w:rsidRDefault="00BD2C21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7E5853B0" w14:textId="77777777" w:rsidR="00126B06" w:rsidRDefault="00BD2C21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4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организации на финансовое обеспечение мероприятий в части антидопингового обеспечения спортивных сборных команд Российской Федерации.</w:t>
      </w:r>
    </w:p>
    <w:p w14:paraId="1D8F7FB9" w14:textId="77777777" w:rsidR="00126B06" w:rsidRDefault="00BD2C21">
      <w:pPr>
        <w:pStyle w:val="ConsPlusNormal"/>
        <w:spacing w:before="240"/>
        <w:ind w:firstLine="540"/>
        <w:jc w:val="both"/>
      </w:pPr>
      <w:r>
        <w:t>2. Признать утратившими силу:</w:t>
      </w:r>
    </w:p>
    <w:p w14:paraId="2523AE8E" w14:textId="77777777" w:rsidR="00126B06" w:rsidRDefault="00000000">
      <w:pPr>
        <w:pStyle w:val="ConsPlusNormal"/>
        <w:spacing w:before="240"/>
        <w:ind w:firstLine="540"/>
        <w:jc w:val="both"/>
      </w:pPr>
      <w:hyperlink r:id="rId8" w:history="1">
        <w:r w:rsidR="00BD2C21">
          <w:rPr>
            <w:color w:val="0000FF"/>
          </w:rPr>
          <w:t>постановление</w:t>
        </w:r>
      </w:hyperlink>
      <w:r w:rsidR="00BD2C21">
        <w:t xml:space="preserve"> Правительства Российской Федерации от 22 февраля 2012 г. N 145 "Об утверждении Правил предоставления субсидии из федерального бюджета организации на финансовое обеспечение мероприятий в части антидопингового обеспечения спортивных сборных команд Российской Федерации" (Собрание законодательства Российской Федерации, 2012, N 10, ст. 1233);</w:t>
      </w:r>
    </w:p>
    <w:p w14:paraId="64EC48F6" w14:textId="77777777" w:rsidR="00126B06" w:rsidRDefault="00000000">
      <w:pPr>
        <w:pStyle w:val="ConsPlusNormal"/>
        <w:spacing w:before="240"/>
        <w:ind w:firstLine="540"/>
        <w:jc w:val="both"/>
      </w:pPr>
      <w:hyperlink r:id="rId9" w:history="1">
        <w:r w:rsidR="00BD2C21">
          <w:rPr>
            <w:color w:val="0000FF"/>
          </w:rPr>
          <w:t>пункт 134</w:t>
        </w:r>
      </w:hyperlink>
      <w:r w:rsidR="00BD2C21">
        <w:t xml:space="preserve"> изменений, которые вносятся в акты Правительства Российской Федерации в связи с упразднением Федеральной службы финансово-бюджетного надзора, утвержденных постановлением Правительства Российской Федерации от 25 мая 2016 г. N 464 "О внесении изменений в некоторые акты Правительства Российской Федерации в связи с упразднением Федеральной службы финансово-бюджетного надзора" (Собрание законодательства Российской Федерации, 2016, N 24, ст. 3525).</w:t>
      </w:r>
    </w:p>
    <w:p w14:paraId="57B7FB3A" w14:textId="77777777" w:rsidR="00126B06" w:rsidRDefault="00126B06">
      <w:pPr>
        <w:pStyle w:val="ConsPlusNormal"/>
        <w:jc w:val="both"/>
      </w:pPr>
    </w:p>
    <w:p w14:paraId="482DD58F" w14:textId="77777777" w:rsidR="00126B06" w:rsidRDefault="00BD2C21">
      <w:pPr>
        <w:pStyle w:val="ConsPlusNormal"/>
        <w:jc w:val="right"/>
      </w:pPr>
      <w:r>
        <w:t>Председатель Правительства</w:t>
      </w:r>
    </w:p>
    <w:p w14:paraId="2166A199" w14:textId="77777777" w:rsidR="00126B06" w:rsidRDefault="00BD2C21">
      <w:pPr>
        <w:pStyle w:val="ConsPlusNormal"/>
        <w:jc w:val="right"/>
      </w:pPr>
      <w:r>
        <w:t>Российской Федерации</w:t>
      </w:r>
    </w:p>
    <w:p w14:paraId="79522B77" w14:textId="77777777" w:rsidR="00126B06" w:rsidRDefault="00BD2C21">
      <w:pPr>
        <w:pStyle w:val="ConsPlusNormal"/>
        <w:jc w:val="right"/>
      </w:pPr>
      <w:r>
        <w:t>Д.МЕДВЕДЕВ</w:t>
      </w:r>
    </w:p>
    <w:p w14:paraId="605A7FF8" w14:textId="77777777" w:rsidR="00126B06" w:rsidRDefault="00126B06">
      <w:pPr>
        <w:pStyle w:val="ConsPlusNormal"/>
        <w:jc w:val="both"/>
      </w:pPr>
    </w:p>
    <w:p w14:paraId="0AEC4429" w14:textId="77777777" w:rsidR="00126B06" w:rsidRDefault="00126B06">
      <w:pPr>
        <w:pStyle w:val="ConsPlusNormal"/>
        <w:jc w:val="both"/>
      </w:pPr>
    </w:p>
    <w:p w14:paraId="24FF7E10" w14:textId="77777777" w:rsidR="00126B06" w:rsidRDefault="00126B06">
      <w:pPr>
        <w:pStyle w:val="ConsPlusNormal"/>
        <w:jc w:val="both"/>
      </w:pPr>
    </w:p>
    <w:p w14:paraId="7893E2E2" w14:textId="77777777" w:rsidR="00126B06" w:rsidRDefault="00126B06">
      <w:pPr>
        <w:pStyle w:val="ConsPlusNormal"/>
        <w:jc w:val="both"/>
      </w:pPr>
    </w:p>
    <w:p w14:paraId="5C73E558" w14:textId="77777777" w:rsidR="00126B06" w:rsidRDefault="00126B06">
      <w:pPr>
        <w:pStyle w:val="ConsPlusNormal"/>
        <w:jc w:val="both"/>
      </w:pPr>
    </w:p>
    <w:p w14:paraId="65325AE0" w14:textId="77777777" w:rsidR="00126B06" w:rsidRDefault="00BD2C21">
      <w:pPr>
        <w:pStyle w:val="ConsPlusNormal"/>
        <w:jc w:val="right"/>
        <w:outlineLvl w:val="0"/>
      </w:pPr>
      <w:r>
        <w:t>Утверждены</w:t>
      </w:r>
    </w:p>
    <w:p w14:paraId="57D53185" w14:textId="77777777" w:rsidR="00126B06" w:rsidRDefault="00BD2C21">
      <w:pPr>
        <w:pStyle w:val="ConsPlusNormal"/>
        <w:jc w:val="right"/>
      </w:pPr>
      <w:r>
        <w:t>постановлением Правительства</w:t>
      </w:r>
    </w:p>
    <w:p w14:paraId="28D9959B" w14:textId="77777777" w:rsidR="00126B06" w:rsidRDefault="00BD2C21">
      <w:pPr>
        <w:pStyle w:val="ConsPlusNormal"/>
        <w:jc w:val="right"/>
      </w:pPr>
      <w:r>
        <w:lastRenderedPageBreak/>
        <w:t>Российской Федерации</w:t>
      </w:r>
    </w:p>
    <w:p w14:paraId="3E4D306D" w14:textId="77777777" w:rsidR="00126B06" w:rsidRDefault="00BD2C21">
      <w:pPr>
        <w:pStyle w:val="ConsPlusNormal"/>
        <w:jc w:val="right"/>
      </w:pPr>
      <w:r>
        <w:t>от 3 марта 2017 г. N 248</w:t>
      </w:r>
    </w:p>
    <w:p w14:paraId="3247ACA0" w14:textId="77777777" w:rsidR="00126B06" w:rsidRDefault="00126B06">
      <w:pPr>
        <w:pStyle w:val="ConsPlusNormal"/>
        <w:jc w:val="both"/>
      </w:pPr>
    </w:p>
    <w:p w14:paraId="02B6469A" w14:textId="77777777" w:rsidR="00126B06" w:rsidRDefault="00BD2C21">
      <w:pPr>
        <w:pStyle w:val="ConsPlusTitle"/>
        <w:jc w:val="center"/>
      </w:pPr>
      <w:bookmarkStart w:id="0" w:name="Par34"/>
      <w:bookmarkEnd w:id="0"/>
      <w:r>
        <w:t>ПРАВИЛА</w:t>
      </w:r>
    </w:p>
    <w:p w14:paraId="25BF3892" w14:textId="77777777" w:rsidR="00126B06" w:rsidRDefault="00BD2C21">
      <w:pPr>
        <w:pStyle w:val="ConsPlusTitle"/>
        <w:jc w:val="center"/>
      </w:pPr>
      <w:r>
        <w:t>ПРЕДОСТАВЛЕНИЯ СУБСИДИИ ИЗ ФЕДЕРАЛЬНОГО БЮДЖЕТА</w:t>
      </w:r>
    </w:p>
    <w:p w14:paraId="33E9FC7A" w14:textId="77777777" w:rsidR="00126B06" w:rsidRDefault="00BD2C21">
      <w:pPr>
        <w:pStyle w:val="ConsPlusTitle"/>
        <w:jc w:val="center"/>
      </w:pPr>
      <w:r>
        <w:t>ОРГАНИЗАЦИИ НА ФИНАНСОВОЕ ОБЕСПЕЧЕНИЕ МЕРОПРИЯТИЙ В ЧАСТИ</w:t>
      </w:r>
    </w:p>
    <w:p w14:paraId="3287B115" w14:textId="77777777" w:rsidR="00126B06" w:rsidRDefault="00BD2C21">
      <w:pPr>
        <w:pStyle w:val="ConsPlusTitle"/>
        <w:jc w:val="center"/>
      </w:pPr>
      <w:r>
        <w:t>АНТИДОПИНГОВОГО ОБЕСПЕЧЕНИЯ СПОРТИВНЫХ СБОРНЫХ КОМАНД</w:t>
      </w:r>
    </w:p>
    <w:p w14:paraId="1AA14786" w14:textId="77777777" w:rsidR="00126B06" w:rsidRDefault="00BD2C21">
      <w:pPr>
        <w:pStyle w:val="ConsPlusTitle"/>
        <w:jc w:val="center"/>
      </w:pPr>
      <w:r>
        <w:t>РОССИЙСКОЙ ФЕДЕРАЦИИ</w:t>
      </w:r>
    </w:p>
    <w:p w14:paraId="3841B1CD" w14:textId="77777777" w:rsidR="00126B06" w:rsidRDefault="00126B06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126B06" w14:paraId="1BC5DD64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EE24F" w14:textId="77777777" w:rsidR="00126B06" w:rsidRDefault="00126B06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CCC90" w14:textId="77777777" w:rsidR="00126B06" w:rsidRDefault="00126B06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19507E51" w14:textId="77777777" w:rsidR="00126B06" w:rsidRDefault="00BD2C21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400AA046" w14:textId="77777777" w:rsidR="00126B06" w:rsidRDefault="00BD2C21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23.06.2018 </w:t>
            </w:r>
            <w:hyperlink r:id="rId10" w:history="1">
              <w:r>
                <w:rPr>
                  <w:color w:val="0000FF"/>
                </w:rPr>
                <w:t>N 720</w:t>
              </w:r>
            </w:hyperlink>
            <w:r>
              <w:rPr>
                <w:color w:val="392C69"/>
              </w:rPr>
              <w:t>,</w:t>
            </w:r>
          </w:p>
          <w:p w14:paraId="72B375C4" w14:textId="77777777" w:rsidR="00126B06" w:rsidRDefault="00BD2C21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27.05.2020 </w:t>
            </w:r>
            <w:hyperlink r:id="rId11" w:history="1">
              <w:r>
                <w:rPr>
                  <w:color w:val="0000FF"/>
                </w:rPr>
                <w:t>N 755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9E653" w14:textId="77777777" w:rsidR="00126B06" w:rsidRDefault="00126B06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10CAF3A3" w14:textId="77777777" w:rsidR="00126B06" w:rsidRDefault="00126B06">
      <w:pPr>
        <w:pStyle w:val="ConsPlusNormal"/>
        <w:jc w:val="both"/>
      </w:pPr>
    </w:p>
    <w:p w14:paraId="54F1716E" w14:textId="1AAA5736" w:rsidR="00126B06" w:rsidRPr="0023201B" w:rsidRDefault="00BD2C21">
      <w:pPr>
        <w:pStyle w:val="ConsPlusNormal"/>
        <w:ind w:firstLine="540"/>
        <w:jc w:val="both"/>
      </w:pPr>
      <w:r>
        <w:t xml:space="preserve">1. </w:t>
      </w:r>
      <w:r w:rsidR="0023201B" w:rsidRPr="0023201B">
        <w:t>{2}</w:t>
      </w:r>
      <w:r w:rsidR="00145FBE">
        <w:t xml:space="preserve"> </w:t>
      </w:r>
      <w:r>
        <w:t xml:space="preserve">Настоящие Правила устанавливают цели, порядок и условия предоставления субсидии из федерального бюджета организации на финансовое обеспечение мероприятий в части антидопингового обеспечения спортивных сборных команд Российской Федерации в рамках подпрограммы "Развитие спорта высших достижений и системы подготовки спортивного резерва" государственной </w:t>
      </w:r>
      <w:hyperlink r:id="rId12" w:history="1">
        <w:r>
          <w:rPr>
            <w:color w:val="0000FF"/>
          </w:rPr>
          <w:t>программы</w:t>
        </w:r>
      </w:hyperlink>
      <w:r>
        <w:t xml:space="preserve"> Российской Федерации "Развитие физической культуры и спорта" (далее - субсидия).</w:t>
      </w:r>
      <w:r w:rsidR="0023201B" w:rsidRPr="0023201B">
        <w:t>{2}</w:t>
      </w:r>
    </w:p>
    <w:p w14:paraId="4D997229" w14:textId="77777777" w:rsidR="00126B06" w:rsidRDefault="00BD2C21">
      <w:pPr>
        <w:pStyle w:val="ConsPlusNormal"/>
        <w:jc w:val="both"/>
      </w:pPr>
      <w:r>
        <w:t xml:space="preserve">(в ред. </w:t>
      </w:r>
      <w:hyperlink r:id="rId13" w:history="1">
        <w:r>
          <w:rPr>
            <w:color w:val="0000FF"/>
          </w:rPr>
          <w:t>Постановления</w:t>
        </w:r>
      </w:hyperlink>
      <w:r>
        <w:t xml:space="preserve"> Правительства РФ от 27.05.2020 N 755)</w:t>
      </w:r>
    </w:p>
    <w:p w14:paraId="12BD69A3" w14:textId="13E065B9" w:rsidR="00126B06" w:rsidRPr="0023201B" w:rsidRDefault="00BD2C21">
      <w:pPr>
        <w:pStyle w:val="ConsPlusNormal"/>
        <w:spacing w:before="240"/>
        <w:ind w:firstLine="540"/>
        <w:jc w:val="both"/>
      </w:pPr>
      <w:bookmarkStart w:id="1" w:name="Par45"/>
      <w:bookmarkEnd w:id="1"/>
      <w:r>
        <w:t xml:space="preserve">2. </w:t>
      </w:r>
      <w:r w:rsidR="0023201B" w:rsidRPr="0023201B">
        <w:t>{2}</w:t>
      </w:r>
      <w:r w:rsidR="00145FBE">
        <w:t xml:space="preserve"> </w:t>
      </w:r>
      <w:r>
        <w:t xml:space="preserve">Субсидия предоставляется в целях финансового обеспечения мер по предотвращению допинга в спорте и борьбе с ним, предусмотренных </w:t>
      </w:r>
      <w:hyperlink r:id="rId14" w:history="1">
        <w:r>
          <w:rPr>
            <w:color w:val="0000FF"/>
          </w:rPr>
          <w:t>частью 8 статьи 26</w:t>
        </w:r>
      </w:hyperlink>
      <w:r>
        <w:t xml:space="preserve"> Федерального закона "О физической культуре и спорте в Российской Федерации".</w:t>
      </w:r>
      <w:r w:rsidR="0023201B" w:rsidRPr="0023201B">
        <w:t>{2}</w:t>
      </w:r>
    </w:p>
    <w:p w14:paraId="078A446C" w14:textId="2164CAB2" w:rsidR="00126B06" w:rsidRPr="0023201B" w:rsidRDefault="00BD2C21">
      <w:pPr>
        <w:pStyle w:val="ConsPlusNormal"/>
        <w:spacing w:before="240"/>
        <w:ind w:firstLine="540"/>
        <w:jc w:val="both"/>
      </w:pPr>
      <w:r>
        <w:t xml:space="preserve">3. </w:t>
      </w:r>
      <w:r w:rsidR="0023201B" w:rsidRPr="0023201B">
        <w:t>{</w:t>
      </w:r>
      <w:r w:rsidR="00145FBE">
        <w:t>5</w:t>
      </w:r>
      <w:r w:rsidR="0023201B" w:rsidRPr="0023201B">
        <w:t>}</w:t>
      </w:r>
      <w:r w:rsidR="00145FBE">
        <w:t xml:space="preserve"> </w:t>
      </w:r>
      <w:r>
        <w:t xml:space="preserve">Субсидия предоставляется организации, признанной в порядке, установленном </w:t>
      </w:r>
      <w:hyperlink r:id="rId15" w:history="1">
        <w:r>
          <w:rPr>
            <w:color w:val="0000FF"/>
          </w:rPr>
          <w:t>статьей 26.1</w:t>
        </w:r>
      </w:hyperlink>
      <w:r>
        <w:t xml:space="preserve"> Федерального закона "О физической культуре и спорте в Российской Федерации", общероссийской антидопинговой организацией.</w:t>
      </w:r>
      <w:r w:rsidR="0023201B" w:rsidRPr="0023201B">
        <w:t>{</w:t>
      </w:r>
      <w:r w:rsidR="00145FBE">
        <w:t>5</w:t>
      </w:r>
      <w:r w:rsidR="0023201B" w:rsidRPr="0023201B">
        <w:t>}</w:t>
      </w:r>
    </w:p>
    <w:p w14:paraId="5E6F8B2B" w14:textId="390B7005" w:rsidR="00126B06" w:rsidRPr="0023201B" w:rsidRDefault="00BD2C21">
      <w:pPr>
        <w:pStyle w:val="ConsPlusNormal"/>
        <w:spacing w:before="240"/>
        <w:ind w:firstLine="540"/>
        <w:jc w:val="both"/>
      </w:pPr>
      <w:r>
        <w:t xml:space="preserve">4. </w:t>
      </w:r>
      <w:r w:rsidR="0023201B" w:rsidRPr="0023201B">
        <w:t>{</w:t>
      </w:r>
      <w:r w:rsidR="00145FBE">
        <w:t>3</w:t>
      </w:r>
      <w:r w:rsidR="0023201B" w:rsidRPr="0023201B">
        <w:t>}</w:t>
      </w:r>
      <w:r>
        <w:t xml:space="preserve">Субсидия предоставляется в пределах лимитов бюджетных обязательств, доведенных до Министерства финансов Российской Федерации как получателя средств федерального бюджета, на цели, указанные в </w:t>
      </w:r>
      <w:hyperlink w:anchor="Par45" w:tooltip="2. Субсидия предоставляется в целях финансового обеспечения мер по предотвращению допинга в спорте и борьбе с ним, предусмотренных частью 8 статьи 26 Федерального закона &quot;О физической культуре и спорте в Российской Федерации&quot;." w:history="1">
        <w:r>
          <w:rPr>
            <w:color w:val="0000FF"/>
          </w:rPr>
          <w:t>пункте 2</w:t>
        </w:r>
      </w:hyperlink>
      <w:r>
        <w:t xml:space="preserve"> настоящих Правил.</w:t>
      </w:r>
      <w:r w:rsidR="0023201B" w:rsidRPr="0023201B">
        <w:t>{</w:t>
      </w:r>
      <w:r w:rsidR="00145FBE">
        <w:t>3</w:t>
      </w:r>
      <w:r w:rsidR="0023201B" w:rsidRPr="0023201B">
        <w:t>}</w:t>
      </w:r>
    </w:p>
    <w:p w14:paraId="783AE9B4" w14:textId="77777777" w:rsidR="00126B06" w:rsidRDefault="00BD2C21">
      <w:pPr>
        <w:pStyle w:val="ConsPlusNormal"/>
        <w:jc w:val="both"/>
      </w:pPr>
      <w:r>
        <w:t xml:space="preserve">(в ред. </w:t>
      </w:r>
      <w:hyperlink r:id="rId16" w:history="1">
        <w:r>
          <w:rPr>
            <w:color w:val="0000FF"/>
          </w:rPr>
          <w:t>Постановления</w:t>
        </w:r>
      </w:hyperlink>
      <w:r>
        <w:t xml:space="preserve"> Правительства РФ от 27.05.2020 N 755)</w:t>
      </w:r>
    </w:p>
    <w:p w14:paraId="07248C9D" w14:textId="06D535A7" w:rsidR="00126B06" w:rsidRPr="00030376" w:rsidRDefault="00BD2C21">
      <w:pPr>
        <w:pStyle w:val="ConsPlusNormal"/>
        <w:spacing w:before="240"/>
        <w:ind w:firstLine="540"/>
        <w:jc w:val="both"/>
      </w:pPr>
      <w:bookmarkStart w:id="2" w:name="Par49"/>
      <w:bookmarkEnd w:id="2"/>
      <w:r>
        <w:t xml:space="preserve">5. </w:t>
      </w:r>
      <w:r w:rsidR="00030376">
        <w:t>{19</w:t>
      </w:r>
      <w:r w:rsidR="00030376" w:rsidRPr="00030376">
        <w:t>}</w:t>
      </w:r>
      <w:r w:rsidR="00145FBE">
        <w:t xml:space="preserve"> </w:t>
      </w:r>
      <w:r>
        <w:t>Для получения субсидии организация представляет в Министерство финансов Российской Федерации следующие документы:</w:t>
      </w:r>
      <w:r w:rsidR="00030376" w:rsidRPr="00030376">
        <w:t>{19}</w:t>
      </w:r>
    </w:p>
    <w:p w14:paraId="20331E02" w14:textId="3C78063C" w:rsidR="00126B06" w:rsidRPr="00030376" w:rsidRDefault="00BD2C21">
      <w:pPr>
        <w:pStyle w:val="ConsPlusNormal"/>
        <w:spacing w:before="240"/>
        <w:ind w:firstLine="540"/>
        <w:jc w:val="both"/>
      </w:pPr>
      <w:r>
        <w:t xml:space="preserve">а) </w:t>
      </w:r>
      <w:r w:rsidR="00030376" w:rsidRPr="00030376">
        <w:t>{19}</w:t>
      </w:r>
      <w:r w:rsidR="00145FBE">
        <w:t xml:space="preserve"> </w:t>
      </w:r>
      <w:r>
        <w:t>заявка с указанием мероприятий, на которые будет направлена субсидия, включающая информацию, обосновывающую ее размер;</w:t>
      </w:r>
      <w:r w:rsidR="00030376" w:rsidRPr="00030376">
        <w:t>{19}</w:t>
      </w:r>
    </w:p>
    <w:p w14:paraId="6412E454" w14:textId="6393F8F9" w:rsidR="00126B06" w:rsidRPr="00030376" w:rsidRDefault="00BD2C21">
      <w:pPr>
        <w:pStyle w:val="ConsPlusNormal"/>
        <w:spacing w:before="240"/>
        <w:ind w:firstLine="540"/>
        <w:jc w:val="both"/>
      </w:pPr>
      <w:r>
        <w:t xml:space="preserve">б) </w:t>
      </w:r>
      <w:r w:rsidR="00030376" w:rsidRPr="00030376">
        <w:t>{19}</w:t>
      </w:r>
      <w:r w:rsidR="00145FBE">
        <w:t xml:space="preserve"> </w:t>
      </w:r>
      <w:r>
        <w:t xml:space="preserve">документ, подтверждающий соответствие организации требованию, предусмотренному </w:t>
      </w:r>
      <w:hyperlink w:anchor="Par71" w:tooltip="а) у организац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" w:history="1">
        <w:r>
          <w:rPr>
            <w:color w:val="0000FF"/>
          </w:rPr>
          <w:t>подпунктом "а" пункта 8</w:t>
        </w:r>
      </w:hyperlink>
      <w:r>
        <w:t xml:space="preserve"> настоящих Правил, выданный налоговым органом (в случае непредставления такого документа Министерство финансов Российской Федерации запрашивает его самостоятельно);</w:t>
      </w:r>
      <w:r w:rsidR="00030376" w:rsidRPr="00030376">
        <w:t>{19}</w:t>
      </w:r>
    </w:p>
    <w:p w14:paraId="43CE4DCC" w14:textId="3EC345BE" w:rsidR="00126B06" w:rsidRPr="00030376" w:rsidRDefault="00BD2C21">
      <w:pPr>
        <w:pStyle w:val="ConsPlusNormal"/>
        <w:spacing w:before="240"/>
        <w:ind w:firstLine="540"/>
        <w:jc w:val="both"/>
      </w:pPr>
      <w:r>
        <w:t xml:space="preserve">в) </w:t>
      </w:r>
      <w:r w:rsidR="00030376">
        <w:t>{19</w:t>
      </w:r>
      <w:r w:rsidR="00030376" w:rsidRPr="00030376">
        <w:t>}</w:t>
      </w:r>
      <w:r w:rsidR="00145FBE">
        <w:t xml:space="preserve"> </w:t>
      </w:r>
      <w:r>
        <w:t xml:space="preserve">документы о соответствии организации требованиям, установленным </w:t>
      </w:r>
      <w:hyperlink w:anchor="Par72" w:tooltip="б) организация не получает в соответствии с иными нормативными правовыми актами Российской Федерации средства из федерального бюджета на цели, указанные в пункте 2 настоящих Правил;" w:history="1">
        <w:r>
          <w:rPr>
            <w:color w:val="0000FF"/>
          </w:rPr>
          <w:t>подпунктами "б"</w:t>
        </w:r>
      </w:hyperlink>
      <w:r>
        <w:t xml:space="preserve"> - </w:t>
      </w:r>
      <w:hyperlink w:anchor="Par76" w:tooltip="д) 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" w:history="1">
        <w:r>
          <w:rPr>
            <w:color w:val="0000FF"/>
          </w:rPr>
          <w:t>"д" пункта 8</w:t>
        </w:r>
      </w:hyperlink>
      <w:r>
        <w:t xml:space="preserve"> настоящих Правил, подписанные руководителем организации (иным </w:t>
      </w:r>
      <w:r>
        <w:lastRenderedPageBreak/>
        <w:t>уполномоченным лицом).</w:t>
      </w:r>
      <w:r w:rsidR="00030376" w:rsidRPr="00030376">
        <w:t>{19}</w:t>
      </w:r>
    </w:p>
    <w:p w14:paraId="5C8B586F" w14:textId="783FCA06" w:rsidR="00126B06" w:rsidRPr="00030376" w:rsidRDefault="00BD2C21" w:rsidP="00377A5F">
      <w:pPr>
        <w:pStyle w:val="ConsPlusNormal"/>
        <w:spacing w:before="240"/>
        <w:ind w:firstLine="540"/>
        <w:jc w:val="both"/>
      </w:pPr>
      <w:r>
        <w:t xml:space="preserve">6. </w:t>
      </w:r>
      <w:r w:rsidR="00030376" w:rsidRPr="00030376">
        <w:t>{20}</w:t>
      </w:r>
      <w:r w:rsidR="00145FBE">
        <w:t xml:space="preserve"> </w:t>
      </w:r>
      <w:r>
        <w:t xml:space="preserve">Министерство финансов Российской Федерации в течение 15 рабочих дней со дня представления документов рассматривает указанные в </w:t>
      </w:r>
      <w:hyperlink w:anchor="Par49" w:tooltip="5. Для получения субсидии организация представляет в Министерство финансов Российской Федерации следующие документы:" w:history="1">
        <w:r>
          <w:rPr>
            <w:color w:val="0000FF"/>
          </w:rPr>
          <w:t>пункте 5</w:t>
        </w:r>
      </w:hyperlink>
      <w:r>
        <w:t xml:space="preserve"> настоящих Правил документы и</w:t>
      </w:r>
      <w:r w:rsidR="00377A5F">
        <w:t xml:space="preserve"> </w:t>
      </w:r>
      <w:r>
        <w:t>принимает решение о предоставлении субсидии</w:t>
      </w:r>
      <w:r w:rsidR="00377A5F" w:rsidRPr="00030376">
        <w:t>{20}{2</w:t>
      </w:r>
      <w:r w:rsidR="00377A5F">
        <w:t>1</w:t>
      </w:r>
      <w:r w:rsidR="00377A5F" w:rsidRPr="00030376">
        <w:t>}</w:t>
      </w:r>
      <w:r w:rsidR="00377A5F">
        <w:t xml:space="preserve"> </w:t>
      </w:r>
      <w:r>
        <w:t>или об отказе в предоставлении субсидии, основанием для которого являются:</w:t>
      </w:r>
      <w:r w:rsidR="00030376" w:rsidRPr="00030376">
        <w:t>{2</w:t>
      </w:r>
      <w:r w:rsidR="00377A5F">
        <w:t>1</w:t>
      </w:r>
      <w:r w:rsidR="00030376" w:rsidRPr="00030376">
        <w:t>}</w:t>
      </w:r>
    </w:p>
    <w:p w14:paraId="68CC858B" w14:textId="6481229C" w:rsidR="00126B06" w:rsidRPr="00030376" w:rsidRDefault="00BD2C21">
      <w:pPr>
        <w:pStyle w:val="ConsPlusNormal"/>
        <w:spacing w:before="240"/>
        <w:ind w:firstLine="540"/>
        <w:jc w:val="both"/>
      </w:pPr>
      <w:r>
        <w:t xml:space="preserve">а) </w:t>
      </w:r>
      <w:r w:rsidR="00030376" w:rsidRPr="00030376">
        <w:t>{2</w:t>
      </w:r>
      <w:r w:rsidR="00377A5F">
        <w:t>1</w:t>
      </w:r>
      <w:r w:rsidR="00030376" w:rsidRPr="00030376">
        <w:t>}</w:t>
      </w:r>
      <w:r w:rsidR="00145FBE">
        <w:t xml:space="preserve"> </w:t>
      </w:r>
      <w:r>
        <w:t xml:space="preserve">непредставление (представление не в полном объеме) документов, определенных </w:t>
      </w:r>
      <w:hyperlink w:anchor="Par49" w:tooltip="5. Для получения субсидии организация представляет в Министерство финансов Российской Федерации следующие документы:" w:history="1">
        <w:r>
          <w:rPr>
            <w:color w:val="0000FF"/>
          </w:rPr>
          <w:t>пунктом 5</w:t>
        </w:r>
      </w:hyperlink>
      <w:r>
        <w:t xml:space="preserve"> настоящих Правил;</w:t>
      </w:r>
      <w:r w:rsidR="00030376" w:rsidRPr="00030376">
        <w:t>{2</w:t>
      </w:r>
      <w:r w:rsidR="00377A5F">
        <w:t>1</w:t>
      </w:r>
      <w:r w:rsidR="00030376" w:rsidRPr="00030376">
        <w:t>}</w:t>
      </w:r>
    </w:p>
    <w:p w14:paraId="092C22EE" w14:textId="441D3085" w:rsidR="00126B06" w:rsidRDefault="00BD2C21">
      <w:pPr>
        <w:pStyle w:val="ConsPlusNormal"/>
        <w:spacing w:before="240"/>
        <w:ind w:firstLine="540"/>
        <w:jc w:val="both"/>
      </w:pPr>
      <w:r>
        <w:t xml:space="preserve">б) </w:t>
      </w:r>
      <w:r w:rsidR="00030376" w:rsidRPr="00030376">
        <w:t>{2</w:t>
      </w:r>
      <w:r w:rsidR="00377A5F">
        <w:t>1</w:t>
      </w:r>
      <w:r w:rsidR="00030376" w:rsidRPr="00030376">
        <w:t>}</w:t>
      </w:r>
      <w:r>
        <w:t>недостоверность информации, содержащейся в документах, представленных организацией.</w:t>
      </w:r>
      <w:r w:rsidR="00B33567" w:rsidRPr="00B33567">
        <w:t xml:space="preserve"> </w:t>
      </w:r>
      <w:r w:rsidR="00B33567" w:rsidRPr="00030376">
        <w:t>{2</w:t>
      </w:r>
      <w:r w:rsidR="00377A5F">
        <w:t>1</w:t>
      </w:r>
      <w:r w:rsidR="00B33567" w:rsidRPr="00030376">
        <w:t>}</w:t>
      </w:r>
    </w:p>
    <w:p w14:paraId="7D44BA7B" w14:textId="77777777" w:rsidR="00126B06" w:rsidRPr="00030376" w:rsidRDefault="00BD2C21">
      <w:pPr>
        <w:pStyle w:val="ConsPlusNormal"/>
        <w:jc w:val="both"/>
      </w:pPr>
      <w:r>
        <w:t xml:space="preserve">(пп. "б" в ред. </w:t>
      </w:r>
      <w:hyperlink r:id="rId17" w:history="1">
        <w:r>
          <w:rPr>
            <w:color w:val="0000FF"/>
          </w:rPr>
          <w:t>Постановления</w:t>
        </w:r>
      </w:hyperlink>
      <w:r>
        <w:t xml:space="preserve"> Правительства РФ от 27.05.2020 N 755)</w:t>
      </w:r>
    </w:p>
    <w:p w14:paraId="50B2FF76" w14:textId="77777777" w:rsidR="00126B06" w:rsidRPr="00030376" w:rsidRDefault="00BD2C21">
      <w:pPr>
        <w:pStyle w:val="ConsPlusNormal"/>
        <w:spacing w:before="240"/>
        <w:ind w:firstLine="540"/>
        <w:jc w:val="both"/>
      </w:pPr>
      <w:r>
        <w:t xml:space="preserve">7. </w:t>
      </w:r>
      <w:r w:rsidR="00030376" w:rsidRPr="00030376">
        <w:t>{24}</w:t>
      </w:r>
      <w:r>
        <w:t xml:space="preserve">Субсидия предоставляется в соответствии с заключенным между Министерством финансов Российской Федерации и организацией соглашением о предоставлении субсидии (далее - соглашение) по типовой </w:t>
      </w:r>
      <w:hyperlink r:id="rId18" w:history="1">
        <w:r>
          <w:rPr>
            <w:color w:val="0000FF"/>
          </w:rPr>
          <w:t>форме</w:t>
        </w:r>
      </w:hyperlink>
      <w:r>
        <w:t>, установленной Министерством финансов Российской Федерации, в котором предусматриваются в том числе:</w:t>
      </w:r>
      <w:r w:rsidR="00030376" w:rsidRPr="00030376">
        <w:t>{24}</w:t>
      </w:r>
    </w:p>
    <w:p w14:paraId="7DFF3897" w14:textId="6772D886" w:rsidR="00126B06" w:rsidRPr="00030376" w:rsidRDefault="00BD2C21">
      <w:pPr>
        <w:pStyle w:val="ConsPlusNormal"/>
        <w:spacing w:before="240"/>
        <w:ind w:firstLine="540"/>
        <w:jc w:val="both"/>
      </w:pPr>
      <w:r>
        <w:t xml:space="preserve">а) </w:t>
      </w:r>
      <w:r w:rsidR="00030376" w:rsidRPr="00030376">
        <w:t>{2}</w:t>
      </w:r>
      <w:r w:rsidR="00377A5F">
        <w:t xml:space="preserve"> </w:t>
      </w:r>
      <w:r>
        <w:t>цель предоставления субсидии, перечень затрат, на финансовое обеспечение которых предоставляется субсидия, размер субсидии и сроки ее предоставления;</w:t>
      </w:r>
      <w:r w:rsidR="00030376" w:rsidRPr="00030376">
        <w:t>{2}</w:t>
      </w:r>
    </w:p>
    <w:p w14:paraId="432AFA2F" w14:textId="380B3A8A" w:rsidR="00126B06" w:rsidRPr="00030376" w:rsidRDefault="00BD2C21">
      <w:pPr>
        <w:pStyle w:val="ConsPlusNormal"/>
        <w:spacing w:before="240"/>
        <w:ind w:firstLine="540"/>
        <w:jc w:val="both"/>
      </w:pPr>
      <w:r>
        <w:t xml:space="preserve">б) </w:t>
      </w:r>
      <w:r w:rsidR="00030376" w:rsidRPr="00030376">
        <w:t>{</w:t>
      </w:r>
      <w:r w:rsidR="00377A5F">
        <w:t>36</w:t>
      </w:r>
      <w:r w:rsidR="00030376" w:rsidRPr="00030376">
        <w:t>}</w:t>
      </w:r>
      <w:r w:rsidR="00377A5F">
        <w:t xml:space="preserve"> </w:t>
      </w:r>
      <w:r>
        <w:t xml:space="preserve">форма и сроки представления организацией отчетности о достижении результатов предоставления субсидии, предусмотренных </w:t>
      </w:r>
      <w:hyperlink w:anchor="Par79" w:tooltip="10. Результатами предоставления субсидии являются:" w:history="1">
        <w:r>
          <w:rPr>
            <w:color w:val="0000FF"/>
          </w:rPr>
          <w:t>пунктом 10</w:t>
        </w:r>
      </w:hyperlink>
      <w:r>
        <w:t xml:space="preserve"> настоящих Правил;</w:t>
      </w:r>
      <w:r w:rsidR="00377A5F">
        <w:t xml:space="preserve"> </w:t>
      </w:r>
      <w:r w:rsidR="00030376" w:rsidRPr="00030376">
        <w:t>{</w:t>
      </w:r>
      <w:r w:rsidR="00377A5F">
        <w:t>36</w:t>
      </w:r>
      <w:r w:rsidR="00030376" w:rsidRPr="00030376">
        <w:t>}</w:t>
      </w:r>
    </w:p>
    <w:p w14:paraId="62CCA454" w14:textId="77777777" w:rsidR="00126B06" w:rsidRDefault="00BD2C21">
      <w:pPr>
        <w:pStyle w:val="ConsPlusNormal"/>
        <w:jc w:val="both"/>
      </w:pPr>
      <w:r>
        <w:t xml:space="preserve">(пп. "б" в ред. </w:t>
      </w:r>
      <w:hyperlink r:id="rId19" w:history="1">
        <w:r>
          <w:rPr>
            <w:color w:val="0000FF"/>
          </w:rPr>
          <w:t>Постановления</w:t>
        </w:r>
      </w:hyperlink>
      <w:r>
        <w:t xml:space="preserve"> Правительства РФ от 27.05.2020 N 755)</w:t>
      </w:r>
    </w:p>
    <w:p w14:paraId="5FC920C0" w14:textId="4DF9AB62" w:rsidR="00126B06" w:rsidRPr="00030376" w:rsidRDefault="00BD2C21">
      <w:pPr>
        <w:pStyle w:val="ConsPlusNormal"/>
        <w:spacing w:before="240"/>
        <w:ind w:firstLine="540"/>
        <w:jc w:val="both"/>
      </w:pPr>
      <w:r>
        <w:t xml:space="preserve">в) </w:t>
      </w:r>
      <w:r w:rsidR="00030376" w:rsidRPr="00030376">
        <w:t>{2</w:t>
      </w:r>
      <w:r w:rsidR="00377A5F">
        <w:t>7</w:t>
      </w:r>
      <w:r w:rsidR="00030376" w:rsidRPr="00030376">
        <w:t>}</w:t>
      </w:r>
      <w:r w:rsidR="00377A5F">
        <w:t xml:space="preserve"> </w:t>
      </w:r>
      <w:r>
        <w:t>значения результатов предоставления субсидии;</w:t>
      </w:r>
      <w:r w:rsidR="00030376" w:rsidRPr="00030376">
        <w:t>{2</w:t>
      </w:r>
      <w:r w:rsidR="00377A5F">
        <w:t>7</w:t>
      </w:r>
      <w:r w:rsidR="00030376" w:rsidRPr="00030376">
        <w:t>}</w:t>
      </w:r>
    </w:p>
    <w:p w14:paraId="41FA57B7" w14:textId="77777777" w:rsidR="00126B06" w:rsidRDefault="00BD2C21">
      <w:pPr>
        <w:pStyle w:val="ConsPlusNormal"/>
        <w:jc w:val="both"/>
      </w:pPr>
      <w:r>
        <w:t xml:space="preserve">(пп. "в" в ред. </w:t>
      </w:r>
      <w:hyperlink r:id="rId20" w:history="1">
        <w:r>
          <w:rPr>
            <w:color w:val="0000FF"/>
          </w:rPr>
          <w:t>Постановления</w:t>
        </w:r>
      </w:hyperlink>
      <w:r>
        <w:t xml:space="preserve"> Правительства РФ от 27.05.2020 N 755)</w:t>
      </w:r>
    </w:p>
    <w:p w14:paraId="3C03EBE3" w14:textId="7E30A597" w:rsidR="00126B06" w:rsidRPr="00030376" w:rsidRDefault="00BD2C21">
      <w:pPr>
        <w:pStyle w:val="ConsPlusNormal"/>
        <w:spacing w:before="240"/>
        <w:ind w:firstLine="540"/>
        <w:jc w:val="both"/>
      </w:pPr>
      <w:r>
        <w:t xml:space="preserve">г) </w:t>
      </w:r>
      <w:r w:rsidR="00030376" w:rsidRPr="00030376">
        <w:t>{24}</w:t>
      </w:r>
      <w:r w:rsidR="00377A5F">
        <w:t xml:space="preserve"> </w:t>
      </w:r>
      <w:r>
        <w:t>ответственность сторон за нарушение условий соглашения;</w:t>
      </w:r>
      <w:r w:rsidR="00030376" w:rsidRPr="00030376">
        <w:t>{24}</w:t>
      </w:r>
    </w:p>
    <w:p w14:paraId="7D7D2639" w14:textId="1E7F2928" w:rsidR="00126B06" w:rsidRPr="00030376" w:rsidRDefault="00BD2C21">
      <w:pPr>
        <w:pStyle w:val="ConsPlusNormal"/>
        <w:spacing w:before="240"/>
        <w:ind w:firstLine="540"/>
        <w:jc w:val="both"/>
      </w:pPr>
      <w:r>
        <w:t xml:space="preserve">д) </w:t>
      </w:r>
      <w:r w:rsidR="00030376" w:rsidRPr="00030376">
        <w:t>{</w:t>
      </w:r>
      <w:r w:rsidR="00377A5F">
        <w:t>19</w:t>
      </w:r>
      <w:r w:rsidR="00030376" w:rsidRPr="00030376">
        <w:t>}</w:t>
      </w:r>
      <w:r w:rsidR="00377A5F">
        <w:t xml:space="preserve"> </w:t>
      </w:r>
      <w:r>
        <w:t>перечень документов, представляемых организацией Министерству финансов Российской Федерации для получения субсидии;</w:t>
      </w:r>
      <w:r w:rsidR="00030376" w:rsidRPr="00030376">
        <w:t>{</w:t>
      </w:r>
      <w:r w:rsidR="00377A5F">
        <w:t>19</w:t>
      </w:r>
      <w:r w:rsidR="00030376" w:rsidRPr="00030376">
        <w:t>}</w:t>
      </w:r>
    </w:p>
    <w:p w14:paraId="453052D7" w14:textId="1146D492" w:rsidR="00126B06" w:rsidRPr="00030376" w:rsidRDefault="00BD2C21">
      <w:pPr>
        <w:pStyle w:val="ConsPlusNormal"/>
        <w:spacing w:before="240"/>
        <w:ind w:firstLine="540"/>
        <w:jc w:val="both"/>
      </w:pPr>
      <w:r>
        <w:t xml:space="preserve">е) </w:t>
      </w:r>
      <w:r w:rsidR="00030376" w:rsidRPr="00030376">
        <w:t>{</w:t>
      </w:r>
      <w:r w:rsidR="00377A5F">
        <w:t>32</w:t>
      </w:r>
      <w:r w:rsidR="00030376" w:rsidRPr="00030376">
        <w:t>}</w:t>
      </w:r>
      <w:r w:rsidR="00377A5F">
        <w:t xml:space="preserve"> </w:t>
      </w:r>
      <w:r>
        <w:t>согласие организации на осуществление Министерством финансов Российской Федерации и уполномоченным органом государственного финансового контроля обязательных проверок соблюдения организацией целей, условий и порядка предоставления субсидии;</w:t>
      </w:r>
      <w:r w:rsidR="00030376" w:rsidRPr="00030376">
        <w:t>{</w:t>
      </w:r>
      <w:r w:rsidR="00377A5F">
        <w:t>32</w:t>
      </w:r>
      <w:r w:rsidR="00030376" w:rsidRPr="00030376">
        <w:t>}</w:t>
      </w:r>
    </w:p>
    <w:p w14:paraId="69E6DEF0" w14:textId="2CBC39A9" w:rsidR="00126B06" w:rsidRPr="00030376" w:rsidRDefault="00BD2C21">
      <w:pPr>
        <w:pStyle w:val="ConsPlusNormal"/>
        <w:spacing w:before="240"/>
        <w:ind w:firstLine="540"/>
        <w:jc w:val="both"/>
      </w:pPr>
      <w:r>
        <w:t xml:space="preserve">ж) </w:t>
      </w:r>
      <w:r w:rsidR="00030376" w:rsidRPr="00030376">
        <w:t>{</w:t>
      </w:r>
      <w:r w:rsidR="00377A5F">
        <w:t>38</w:t>
      </w:r>
      <w:r w:rsidR="00030376" w:rsidRPr="00030376">
        <w:t>}</w:t>
      </w:r>
      <w:r w:rsidR="00377A5F">
        <w:t xml:space="preserve"> </w:t>
      </w:r>
      <w:r>
        <w:t>порядок возврата субсидии в федеральный бюджет в случае установления по итогам проверок, проведенных Министерством финансов Российской Федерации и уполномоченным органом государственного финансового контроля, факта нарушения целей, условий и порядка ее предоставления;</w:t>
      </w:r>
      <w:r w:rsidR="00030376" w:rsidRPr="00030376">
        <w:t>{</w:t>
      </w:r>
      <w:r w:rsidR="00377A5F">
        <w:t>38</w:t>
      </w:r>
      <w:r w:rsidR="00030376" w:rsidRPr="00030376">
        <w:t>}</w:t>
      </w:r>
    </w:p>
    <w:p w14:paraId="59039F69" w14:textId="6A1BF3C5" w:rsidR="00126B06" w:rsidRPr="00030376" w:rsidRDefault="00BD2C21">
      <w:pPr>
        <w:pStyle w:val="ConsPlusNormal"/>
        <w:spacing w:before="240"/>
        <w:ind w:firstLine="540"/>
        <w:jc w:val="both"/>
      </w:pPr>
      <w:r>
        <w:t xml:space="preserve">з) </w:t>
      </w:r>
      <w:r w:rsidR="00030376" w:rsidRPr="00030376">
        <w:t>{</w:t>
      </w:r>
      <w:r w:rsidR="00377A5F">
        <w:t>31</w:t>
      </w:r>
      <w:r w:rsidR="00030376" w:rsidRPr="00030376">
        <w:t>}</w:t>
      </w:r>
      <w:r w:rsidR="00377A5F">
        <w:t xml:space="preserve"> </w:t>
      </w:r>
      <w:r>
        <w:t>запрет на приобретение за счет полученных средств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субсидии, определенных настоящими Правилами;</w:t>
      </w:r>
      <w:r w:rsidR="00030376" w:rsidRPr="00030376">
        <w:t>{</w:t>
      </w:r>
      <w:r w:rsidR="00377A5F">
        <w:t>31</w:t>
      </w:r>
      <w:r w:rsidR="00030376" w:rsidRPr="00030376">
        <w:t>}</w:t>
      </w:r>
    </w:p>
    <w:p w14:paraId="7B077381" w14:textId="6C2AF819" w:rsidR="00126B06" w:rsidRPr="00030376" w:rsidRDefault="00BD2C21">
      <w:pPr>
        <w:pStyle w:val="ConsPlusNormal"/>
        <w:spacing w:before="240"/>
        <w:ind w:firstLine="540"/>
        <w:jc w:val="both"/>
      </w:pPr>
      <w:r>
        <w:lastRenderedPageBreak/>
        <w:t xml:space="preserve">и) </w:t>
      </w:r>
      <w:r w:rsidR="00030376" w:rsidRPr="00030376">
        <w:t>{</w:t>
      </w:r>
      <w:r w:rsidR="001E07DA">
        <w:t>36</w:t>
      </w:r>
      <w:r w:rsidR="00030376" w:rsidRPr="00030376">
        <w:t>}</w:t>
      </w:r>
      <w:r w:rsidR="001E07DA">
        <w:t xml:space="preserve"> </w:t>
      </w:r>
      <w:r>
        <w:t>право Министерства финансов Российской Федерации устанавливать в соглашении сроки и формы представления организацией дополнительной отчетности.</w:t>
      </w:r>
      <w:r w:rsidR="00030376" w:rsidRPr="00030376">
        <w:t>{</w:t>
      </w:r>
      <w:r w:rsidR="001E07DA">
        <w:t>36</w:t>
      </w:r>
      <w:r w:rsidR="00030376" w:rsidRPr="00030376">
        <w:t>}</w:t>
      </w:r>
    </w:p>
    <w:p w14:paraId="67E71F6F" w14:textId="77777777" w:rsidR="00126B06" w:rsidRDefault="00BD2C21">
      <w:pPr>
        <w:pStyle w:val="ConsPlusNormal"/>
        <w:jc w:val="both"/>
      </w:pPr>
      <w:r>
        <w:t xml:space="preserve">(пп. "и" введен </w:t>
      </w:r>
      <w:hyperlink r:id="rId21" w:history="1">
        <w:r>
          <w:rPr>
            <w:color w:val="0000FF"/>
          </w:rPr>
          <w:t>Постановлением</w:t>
        </w:r>
      </w:hyperlink>
      <w:r>
        <w:t xml:space="preserve"> Правительства РФ от 27.05.2020 N 755)</w:t>
      </w:r>
    </w:p>
    <w:p w14:paraId="28ADE408" w14:textId="477CB6FD" w:rsidR="00126B06" w:rsidRPr="009068AF" w:rsidRDefault="00BD2C21">
      <w:pPr>
        <w:pStyle w:val="ConsPlusNormal"/>
        <w:spacing w:before="240"/>
        <w:ind w:firstLine="540"/>
        <w:jc w:val="both"/>
      </w:pPr>
      <w:r>
        <w:t xml:space="preserve">8. </w:t>
      </w:r>
      <w:r w:rsidR="009068AF" w:rsidRPr="009068AF">
        <w:t>{18}</w:t>
      </w:r>
      <w:r w:rsidR="001E07DA">
        <w:t xml:space="preserve"> </w:t>
      </w:r>
      <w:r>
        <w:t>Организация на 1-е число месяца, предшествующего месяцу, в котором планируется заключение соглашения, должна отвечать следующим требованиям:</w:t>
      </w:r>
      <w:r w:rsidR="009068AF" w:rsidRPr="009068AF">
        <w:t>{18}</w:t>
      </w:r>
    </w:p>
    <w:p w14:paraId="3211C04D" w14:textId="05B53351" w:rsidR="00126B06" w:rsidRPr="009068AF" w:rsidRDefault="00BD2C21">
      <w:pPr>
        <w:pStyle w:val="ConsPlusNormal"/>
        <w:spacing w:before="240"/>
        <w:ind w:firstLine="540"/>
        <w:jc w:val="both"/>
      </w:pPr>
      <w:bookmarkStart w:id="3" w:name="Par71"/>
      <w:bookmarkEnd w:id="3"/>
      <w:r>
        <w:t xml:space="preserve">а) </w:t>
      </w:r>
      <w:r w:rsidR="009068AF" w:rsidRPr="009068AF">
        <w:t>{11}</w:t>
      </w:r>
      <w:r w:rsidR="001E07DA">
        <w:t xml:space="preserve"> </w:t>
      </w:r>
      <w:r>
        <w:t>у организации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9068AF">
        <w:t>{11</w:t>
      </w:r>
      <w:r w:rsidR="009068AF" w:rsidRPr="009068AF">
        <w:t>}</w:t>
      </w:r>
    </w:p>
    <w:p w14:paraId="6E0B290E" w14:textId="1684F4EF" w:rsidR="00126B06" w:rsidRPr="009068AF" w:rsidRDefault="00BD2C21">
      <w:pPr>
        <w:pStyle w:val="ConsPlusNormal"/>
        <w:spacing w:before="240"/>
        <w:ind w:firstLine="540"/>
        <w:jc w:val="both"/>
      </w:pPr>
      <w:bookmarkStart w:id="4" w:name="Par72"/>
      <w:bookmarkEnd w:id="4"/>
      <w:r>
        <w:t xml:space="preserve">б) </w:t>
      </w:r>
      <w:r w:rsidR="009068AF" w:rsidRPr="009068AF">
        <w:t>{11}</w:t>
      </w:r>
      <w:r w:rsidR="001E07DA">
        <w:t xml:space="preserve"> </w:t>
      </w:r>
      <w:r>
        <w:t xml:space="preserve">организация не получает в соответствии с иными нормативными правовыми актами Российской Федерации средства из федерального бюджета на цели, указанные в </w:t>
      </w:r>
      <w:hyperlink w:anchor="Par45" w:tooltip="2. Субсидия предоставляется в целях финансового обеспечения мер по предотвращению допинга в спорте и борьбе с ним, предусмотренных частью 8 статьи 26 Федерального закона &quot;О физической культуре и спорте в Российской Федерации&quot;." w:history="1">
        <w:r>
          <w:rPr>
            <w:color w:val="0000FF"/>
          </w:rPr>
          <w:t>пункте 2</w:t>
        </w:r>
      </w:hyperlink>
      <w:r>
        <w:t xml:space="preserve"> настоящих Правил;</w:t>
      </w:r>
      <w:r w:rsidR="009068AF">
        <w:t>{11</w:t>
      </w:r>
      <w:r w:rsidR="009068AF" w:rsidRPr="009068AF">
        <w:t>}</w:t>
      </w:r>
    </w:p>
    <w:p w14:paraId="3D32EB2F" w14:textId="74B3D841" w:rsidR="00126B06" w:rsidRPr="009068AF" w:rsidRDefault="00BD2C21">
      <w:pPr>
        <w:pStyle w:val="ConsPlusNormal"/>
        <w:spacing w:before="240"/>
        <w:ind w:firstLine="540"/>
        <w:jc w:val="both"/>
      </w:pPr>
      <w:r>
        <w:t xml:space="preserve">в) </w:t>
      </w:r>
      <w:r w:rsidR="009068AF" w:rsidRPr="009068AF">
        <w:t>{11}</w:t>
      </w:r>
      <w:r w:rsidR="001E07DA">
        <w:t xml:space="preserve"> </w:t>
      </w:r>
      <w:r>
        <w:t>у организации отсутствуют просроченная задолженность по возврату в федеральный бюджет субсидий и иная просроченная задолженность перед федеральным бюджетом;</w:t>
      </w:r>
      <w:r w:rsidR="009068AF" w:rsidRPr="009068AF">
        <w:t>{11}</w:t>
      </w:r>
    </w:p>
    <w:p w14:paraId="65752F88" w14:textId="137E70A3" w:rsidR="00126B06" w:rsidRPr="009068AF" w:rsidRDefault="00BD2C21">
      <w:pPr>
        <w:pStyle w:val="ConsPlusNormal"/>
        <w:spacing w:before="240"/>
        <w:ind w:firstLine="540"/>
        <w:jc w:val="both"/>
      </w:pPr>
      <w:r>
        <w:t xml:space="preserve">г) </w:t>
      </w:r>
      <w:r w:rsidR="009068AF" w:rsidRPr="009068AF">
        <w:t>{11}</w:t>
      </w:r>
      <w:r w:rsidR="001E07DA">
        <w:t xml:space="preserve"> </w:t>
      </w:r>
      <w:r>
        <w:t>организация не находится в процессе реорганизации, ликвидации, в отношении нее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9068AF" w:rsidRPr="009068AF">
        <w:t>{11}</w:t>
      </w:r>
    </w:p>
    <w:p w14:paraId="5BAD5CDB" w14:textId="77777777" w:rsidR="00126B06" w:rsidRDefault="00BD2C21">
      <w:pPr>
        <w:pStyle w:val="ConsPlusNormal"/>
        <w:jc w:val="both"/>
      </w:pPr>
      <w:r>
        <w:t xml:space="preserve">(пп. "г" в ред. </w:t>
      </w:r>
      <w:hyperlink r:id="rId22" w:history="1">
        <w:r>
          <w:rPr>
            <w:color w:val="0000FF"/>
          </w:rPr>
          <w:t>Постановления</w:t>
        </w:r>
      </w:hyperlink>
      <w:r>
        <w:t xml:space="preserve"> Правительства РФ от 27.05.2020 N 755)</w:t>
      </w:r>
    </w:p>
    <w:p w14:paraId="24D01F58" w14:textId="327C3AE9" w:rsidR="00126B06" w:rsidRPr="009068AF" w:rsidRDefault="00BD2C21">
      <w:pPr>
        <w:pStyle w:val="ConsPlusNormal"/>
        <w:spacing w:before="240"/>
        <w:ind w:firstLine="540"/>
        <w:jc w:val="both"/>
      </w:pPr>
      <w:bookmarkStart w:id="5" w:name="Par76"/>
      <w:bookmarkEnd w:id="5"/>
      <w:r>
        <w:t xml:space="preserve">д) </w:t>
      </w:r>
      <w:r w:rsidR="009068AF" w:rsidRPr="009068AF">
        <w:t>{11}</w:t>
      </w:r>
      <w:r>
        <w:t>организация не является иностранным юридическим лицом, а также российским юридическим</w:t>
      </w:r>
      <w:r w:rsidR="001E07DA">
        <w:t xml:space="preserve"> </w:t>
      </w:r>
      <w:r>
        <w:t xml:space="preserve">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утверждаемый Министерством финансов Российской Федерации </w:t>
      </w:r>
      <w:r w:rsidR="00B33567" w:rsidRPr="009068AF">
        <w:t>{11}{11}</w:t>
      </w:r>
      <w:hyperlink r:id="rId23" w:history="1">
        <w:r>
          <w:rPr>
            <w:color w:val="0000FF"/>
          </w:rPr>
          <w:t>перечень</w:t>
        </w:r>
      </w:hyperlink>
      <w:r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 в отношении таких юридических лиц, в совокупности превышает 50 процентов.</w:t>
      </w:r>
      <w:r w:rsidR="009068AF" w:rsidRPr="009068AF">
        <w:t>{11}</w:t>
      </w:r>
    </w:p>
    <w:p w14:paraId="5F4F2804" w14:textId="3B4AF8F6" w:rsidR="00126B06" w:rsidRPr="009068AF" w:rsidRDefault="00BD2C21">
      <w:pPr>
        <w:pStyle w:val="ConsPlusNormal"/>
        <w:spacing w:before="240"/>
        <w:ind w:firstLine="540"/>
        <w:jc w:val="both"/>
      </w:pPr>
      <w:r>
        <w:t xml:space="preserve">9. </w:t>
      </w:r>
      <w:r w:rsidR="009068AF" w:rsidRPr="009068AF">
        <w:t>{29}</w:t>
      </w:r>
      <w:r w:rsidR="00335935" w:rsidRPr="00335935">
        <w:t xml:space="preserve"> </w:t>
      </w:r>
      <w:r>
        <w:t>Перечисление субсидии осуществляется в установленном порядке на счета, открытые территориальному органу Федерального казначейства в учреждениях Центрального банка Российской Федерации для учета операций со средствами юридических лиц, не являющихся участника бюджетного процесса,</w:t>
      </w:r>
      <w:r w:rsidR="009068AF" w:rsidRPr="009068AF">
        <w:t>{29}{28}</w:t>
      </w:r>
      <w:r>
        <w:t xml:space="preserve"> не позднее 2-го рабочего дня после представления в территориальный орган Федерального казначейства организацией платежных документов для оплаты денежного обязательства получателя субсидии.</w:t>
      </w:r>
      <w:r w:rsidR="009068AF" w:rsidRPr="009068AF">
        <w:t>{28}</w:t>
      </w:r>
    </w:p>
    <w:p w14:paraId="7ABF125E" w14:textId="77777777" w:rsidR="00126B06" w:rsidRDefault="00BD2C21">
      <w:pPr>
        <w:pStyle w:val="ConsPlusNormal"/>
        <w:spacing w:before="240"/>
        <w:ind w:firstLine="540"/>
        <w:jc w:val="both"/>
      </w:pPr>
      <w:r>
        <w:t xml:space="preserve">Абзац утратил силу. - </w:t>
      </w:r>
      <w:hyperlink r:id="rId24" w:history="1">
        <w:r>
          <w:rPr>
            <w:color w:val="0000FF"/>
          </w:rPr>
          <w:t>Постановление</w:t>
        </w:r>
      </w:hyperlink>
      <w:r>
        <w:t xml:space="preserve"> Правительства РФ от 27.05.2020 N 755.</w:t>
      </w:r>
    </w:p>
    <w:p w14:paraId="0F309617" w14:textId="33BC1B69" w:rsidR="00126B06" w:rsidRPr="009068AF" w:rsidRDefault="00BD2C21">
      <w:pPr>
        <w:pStyle w:val="ConsPlusNormal"/>
        <w:spacing w:before="240"/>
        <w:ind w:firstLine="540"/>
        <w:jc w:val="both"/>
      </w:pPr>
      <w:bookmarkStart w:id="6" w:name="Par79"/>
      <w:bookmarkEnd w:id="6"/>
      <w:r>
        <w:t xml:space="preserve">10. </w:t>
      </w:r>
      <w:r w:rsidR="009068AF" w:rsidRPr="009068AF">
        <w:t>{27}</w:t>
      </w:r>
      <w:r w:rsidR="001E07DA">
        <w:t xml:space="preserve"> </w:t>
      </w:r>
      <w:r>
        <w:t>Результатами предоставления субсидии являются:</w:t>
      </w:r>
      <w:r w:rsidR="009068AF" w:rsidRPr="009068AF">
        <w:t>{27}</w:t>
      </w:r>
    </w:p>
    <w:p w14:paraId="55FAA03C" w14:textId="5274485C" w:rsidR="00126B06" w:rsidRPr="009068AF" w:rsidRDefault="009068AF">
      <w:pPr>
        <w:pStyle w:val="ConsPlusNormal"/>
        <w:spacing w:before="240"/>
        <w:ind w:firstLine="540"/>
        <w:jc w:val="both"/>
      </w:pPr>
      <w:r w:rsidRPr="009068AF">
        <w:t>{27}</w:t>
      </w:r>
      <w:r w:rsidR="001E07DA">
        <w:t xml:space="preserve"> </w:t>
      </w:r>
      <w:r w:rsidR="00BD2C21">
        <w:t>осуществление отбора допинг-проб по программе тестирования "РУСАДА";</w:t>
      </w:r>
      <w:r w:rsidRPr="009068AF">
        <w:t>{27}</w:t>
      </w:r>
    </w:p>
    <w:p w14:paraId="0AE1FA43" w14:textId="5208DA9F" w:rsidR="00126B06" w:rsidRPr="009068AF" w:rsidRDefault="009068AF">
      <w:pPr>
        <w:pStyle w:val="ConsPlusNormal"/>
        <w:spacing w:before="240"/>
        <w:ind w:firstLine="540"/>
        <w:jc w:val="both"/>
      </w:pPr>
      <w:r w:rsidRPr="009068AF">
        <w:t>{27}</w:t>
      </w:r>
      <w:r w:rsidR="001E07DA">
        <w:t xml:space="preserve"> </w:t>
      </w:r>
      <w:r w:rsidR="00BD2C21">
        <w:t>включение спортсменов в программу стероидных паспортов;</w:t>
      </w:r>
      <w:r w:rsidRPr="009068AF">
        <w:t>{27}</w:t>
      </w:r>
    </w:p>
    <w:p w14:paraId="1A4A955D" w14:textId="38B7E080" w:rsidR="00126B06" w:rsidRPr="009068AF" w:rsidRDefault="009068AF">
      <w:pPr>
        <w:pStyle w:val="ConsPlusNormal"/>
        <w:spacing w:before="240"/>
        <w:ind w:firstLine="540"/>
        <w:jc w:val="both"/>
      </w:pPr>
      <w:r w:rsidRPr="009068AF">
        <w:t>{27}</w:t>
      </w:r>
      <w:r w:rsidR="001E07DA">
        <w:t xml:space="preserve"> </w:t>
      </w:r>
      <w:r w:rsidR="00BD2C21">
        <w:t>включение спортсменов в программу гематологических паспортов;</w:t>
      </w:r>
      <w:r w:rsidRPr="009068AF">
        <w:t>{27}</w:t>
      </w:r>
    </w:p>
    <w:p w14:paraId="3A50CD07" w14:textId="012C6712" w:rsidR="00126B06" w:rsidRPr="009068AF" w:rsidRDefault="009068AF">
      <w:pPr>
        <w:pStyle w:val="ConsPlusNormal"/>
        <w:spacing w:before="240"/>
        <w:ind w:firstLine="540"/>
        <w:jc w:val="both"/>
      </w:pPr>
      <w:r w:rsidRPr="009068AF">
        <w:lastRenderedPageBreak/>
        <w:t>{27}</w:t>
      </w:r>
      <w:r w:rsidR="001E07DA">
        <w:t xml:space="preserve"> </w:t>
      </w:r>
      <w:r w:rsidR="00BD2C21">
        <w:t>проведение информационно-обучающих антидопинговых мероприятий для предотвращения допинга в спорте и борьбы с ним;</w:t>
      </w:r>
      <w:r w:rsidRPr="009068AF">
        <w:t>{27}</w:t>
      </w:r>
    </w:p>
    <w:p w14:paraId="48D660E1" w14:textId="4167E4A4" w:rsidR="00126B06" w:rsidRPr="009068AF" w:rsidRDefault="009068AF">
      <w:pPr>
        <w:pStyle w:val="ConsPlusNormal"/>
        <w:spacing w:before="240"/>
        <w:ind w:firstLine="540"/>
        <w:jc w:val="both"/>
      </w:pPr>
      <w:r w:rsidRPr="009068AF">
        <w:t>{27}</w:t>
      </w:r>
      <w:r w:rsidR="001E07DA">
        <w:t xml:space="preserve"> </w:t>
      </w:r>
      <w:r w:rsidR="00BD2C21">
        <w:t>проведение курсов онлайн-обучения по антидопингу и медицине.</w:t>
      </w:r>
      <w:r w:rsidRPr="009068AF">
        <w:t>{27</w:t>
      </w:r>
      <w:r w:rsidR="00335935" w:rsidRPr="009068AF">
        <w:t>}</w:t>
      </w:r>
    </w:p>
    <w:p w14:paraId="634F81AF" w14:textId="43F6AC0B" w:rsidR="00126B06" w:rsidRPr="009310AD" w:rsidRDefault="009310AD">
      <w:pPr>
        <w:pStyle w:val="ConsPlusNormal"/>
        <w:spacing w:before="240"/>
        <w:ind w:firstLine="540"/>
        <w:jc w:val="both"/>
      </w:pPr>
      <w:r>
        <w:t>{27</w:t>
      </w:r>
      <w:r w:rsidRPr="009310AD">
        <w:t>}</w:t>
      </w:r>
      <w:r w:rsidR="001E07DA">
        <w:t xml:space="preserve"> </w:t>
      </w:r>
      <w:r w:rsidR="00BD2C21">
        <w:t>Оценка эффективности использования субсидии осуществляется Министерством финансов Российской Федерации исходя из достижения установленных соглашением значений результатов предоставления субсидии.</w:t>
      </w:r>
      <w:r>
        <w:t>{27</w:t>
      </w:r>
      <w:r w:rsidRPr="009310AD">
        <w:t>}</w:t>
      </w:r>
    </w:p>
    <w:p w14:paraId="7C2F10A1" w14:textId="77777777" w:rsidR="00126B06" w:rsidRDefault="00BD2C21">
      <w:pPr>
        <w:pStyle w:val="ConsPlusNormal"/>
        <w:jc w:val="both"/>
      </w:pPr>
      <w:r>
        <w:t xml:space="preserve">(п. 10 в ред. </w:t>
      </w:r>
      <w:hyperlink r:id="rId25" w:history="1">
        <w:r>
          <w:rPr>
            <w:color w:val="0000FF"/>
          </w:rPr>
          <w:t>Постановления</w:t>
        </w:r>
      </w:hyperlink>
      <w:r>
        <w:t xml:space="preserve"> Правительства РФ от 27.05.2020 N 755)</w:t>
      </w:r>
    </w:p>
    <w:p w14:paraId="349DEC92" w14:textId="6932F55A" w:rsidR="00126B06" w:rsidRPr="009310AD" w:rsidRDefault="00BD2C21">
      <w:pPr>
        <w:pStyle w:val="ConsPlusNormal"/>
        <w:spacing w:before="240"/>
        <w:ind w:firstLine="540"/>
        <w:jc w:val="both"/>
      </w:pPr>
      <w:r>
        <w:t xml:space="preserve">11. </w:t>
      </w:r>
      <w:r w:rsidR="009310AD" w:rsidRPr="009310AD">
        <w:t>{36}</w:t>
      </w:r>
      <w:r w:rsidR="001E07DA">
        <w:t xml:space="preserve"> </w:t>
      </w:r>
      <w:r>
        <w:t>Организация направляет в Министерство финансов Российской Федерации не позднее 10-го рабочего дня, следующего за отчетными I - III кварталами года, и не позднее 30 января года, следующего за отчетным IV кварталом года, отчетность, предусмотренную соглашением.</w:t>
      </w:r>
      <w:r w:rsidR="009310AD" w:rsidRPr="009310AD">
        <w:t>{36}</w:t>
      </w:r>
    </w:p>
    <w:p w14:paraId="29896F16" w14:textId="62FB6DA3" w:rsidR="00126B06" w:rsidRPr="009310AD" w:rsidRDefault="009310AD">
      <w:pPr>
        <w:pStyle w:val="ConsPlusNormal"/>
        <w:spacing w:before="240"/>
        <w:ind w:firstLine="540"/>
        <w:jc w:val="both"/>
      </w:pPr>
      <w:r w:rsidRPr="009310AD">
        <w:t>{36}</w:t>
      </w:r>
      <w:r w:rsidR="001E07DA">
        <w:t xml:space="preserve"> </w:t>
      </w:r>
      <w:r w:rsidR="00BD2C21">
        <w:t>Отчеты направляются в Министерство финансов Российской Федерации на бумажном носителе и в форме электронного документа, сформированного с использованием государственной интегрированной информационной системы управления общественными финансами "Электронный бюджет".</w:t>
      </w:r>
      <w:r w:rsidRPr="009310AD">
        <w:t>{36}</w:t>
      </w:r>
    </w:p>
    <w:p w14:paraId="187774DD" w14:textId="77777777" w:rsidR="00126B06" w:rsidRDefault="00BD2C21">
      <w:pPr>
        <w:pStyle w:val="ConsPlusNormal"/>
        <w:jc w:val="both"/>
      </w:pPr>
      <w:r>
        <w:t xml:space="preserve">(п. 11 в ред. </w:t>
      </w:r>
      <w:hyperlink r:id="rId26" w:history="1">
        <w:r>
          <w:rPr>
            <w:color w:val="0000FF"/>
          </w:rPr>
          <w:t>Постановления</w:t>
        </w:r>
      </w:hyperlink>
      <w:r>
        <w:t xml:space="preserve"> Правительства РФ от 27.05.2020 N 755)</w:t>
      </w:r>
    </w:p>
    <w:p w14:paraId="39CAFBE8" w14:textId="62A9EE4A" w:rsidR="00126B06" w:rsidRPr="009310AD" w:rsidRDefault="00BD2C21">
      <w:pPr>
        <w:pStyle w:val="ConsPlusNormal"/>
        <w:spacing w:before="240"/>
        <w:ind w:firstLine="540"/>
        <w:jc w:val="both"/>
      </w:pPr>
      <w:r>
        <w:t xml:space="preserve">12. </w:t>
      </w:r>
      <w:r w:rsidR="009310AD" w:rsidRPr="009310AD">
        <w:t>{38}</w:t>
      </w:r>
      <w:r w:rsidR="001E07DA">
        <w:t xml:space="preserve"> </w:t>
      </w:r>
      <w:r>
        <w:t>В случае установления по результатам проверок, проведенных Министерством финансов Российской Федерации и (или) уполномоченным органом государственного финансового контроля, фактов несоблюдения условий, порядка и целей предоставления субсидии, а также в случае недостижения значений результатов предоставления субсидии организация обязана возвратить в доход федерального бюджета полученную в соответствующем отчетном финансовом году субсидию:</w:t>
      </w:r>
      <w:r w:rsidR="009310AD" w:rsidRPr="009310AD">
        <w:t>{38}</w:t>
      </w:r>
    </w:p>
    <w:p w14:paraId="3B2EC0E8" w14:textId="2C277230" w:rsidR="00126B06" w:rsidRPr="009310AD" w:rsidRDefault="00BD2C21">
      <w:pPr>
        <w:pStyle w:val="ConsPlusNormal"/>
        <w:spacing w:before="240"/>
        <w:ind w:firstLine="540"/>
        <w:jc w:val="both"/>
      </w:pPr>
      <w:r>
        <w:t xml:space="preserve">а) </w:t>
      </w:r>
      <w:r w:rsidR="009310AD" w:rsidRPr="009310AD">
        <w:t>{38}</w:t>
      </w:r>
      <w:r w:rsidR="001E07DA">
        <w:t xml:space="preserve"> </w:t>
      </w:r>
      <w:r>
        <w:t>на основании требования Министерства финансов Российской Федерации - не позднее 30-го рабочего дня со дня получения организацией указанного требования;</w:t>
      </w:r>
      <w:r w:rsidR="009310AD" w:rsidRPr="009310AD">
        <w:t>{38}</w:t>
      </w:r>
    </w:p>
    <w:p w14:paraId="0BAB6504" w14:textId="00546519" w:rsidR="00126B06" w:rsidRPr="009310AD" w:rsidRDefault="00BD2C21">
      <w:pPr>
        <w:pStyle w:val="ConsPlusNormal"/>
        <w:spacing w:before="240"/>
        <w:ind w:firstLine="540"/>
        <w:jc w:val="both"/>
      </w:pPr>
      <w:r>
        <w:t xml:space="preserve">б) </w:t>
      </w:r>
      <w:r w:rsidR="009310AD" w:rsidRPr="009310AD">
        <w:t>{38}</w:t>
      </w:r>
      <w:r w:rsidR="001E07DA">
        <w:t xml:space="preserve"> </w:t>
      </w:r>
      <w:r>
        <w:t>на основании представления и (или) предписания уполномоченного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9310AD" w:rsidRPr="009310AD">
        <w:t>{38}</w:t>
      </w:r>
    </w:p>
    <w:p w14:paraId="494F1109" w14:textId="77777777" w:rsidR="00126B06" w:rsidRDefault="00BD2C21">
      <w:pPr>
        <w:pStyle w:val="ConsPlusNormal"/>
        <w:jc w:val="both"/>
      </w:pPr>
      <w:r>
        <w:t xml:space="preserve">(п. 12 в ред. </w:t>
      </w:r>
      <w:hyperlink r:id="rId27" w:history="1">
        <w:r>
          <w:rPr>
            <w:color w:val="0000FF"/>
          </w:rPr>
          <w:t>Постановления</w:t>
        </w:r>
      </w:hyperlink>
      <w:r>
        <w:t xml:space="preserve"> Правительства РФ от 27.05.2020 N 755)</w:t>
      </w:r>
    </w:p>
    <w:p w14:paraId="794D6427" w14:textId="40B71266" w:rsidR="00126B06" w:rsidRPr="009310AD" w:rsidRDefault="00BD2C21">
      <w:pPr>
        <w:pStyle w:val="ConsPlusNormal"/>
        <w:spacing w:before="240"/>
        <w:ind w:firstLine="540"/>
        <w:jc w:val="both"/>
      </w:pPr>
      <w:r>
        <w:t xml:space="preserve">13. </w:t>
      </w:r>
      <w:r w:rsidR="009310AD" w:rsidRPr="009310AD">
        <w:t>{38}</w:t>
      </w:r>
      <w:r w:rsidR="001E07DA">
        <w:t xml:space="preserve"> </w:t>
      </w:r>
      <w:r>
        <w:t>В случае недостижения значений результатов предоставления субсидии организация возвращает средства субсидии в размере, пропорциональном степени недостижения значений результатов предоставления субсидии.</w:t>
      </w:r>
      <w:r w:rsidR="009310AD" w:rsidRPr="009310AD">
        <w:t>{38}</w:t>
      </w:r>
    </w:p>
    <w:p w14:paraId="29081CDD" w14:textId="77777777" w:rsidR="00126B06" w:rsidRDefault="00BD2C21">
      <w:pPr>
        <w:pStyle w:val="ConsPlusNormal"/>
        <w:jc w:val="both"/>
      </w:pPr>
      <w:r>
        <w:t xml:space="preserve">(п. 13 введен </w:t>
      </w:r>
      <w:hyperlink r:id="rId28" w:history="1">
        <w:r>
          <w:rPr>
            <w:color w:val="0000FF"/>
          </w:rPr>
          <w:t>Постановлением</w:t>
        </w:r>
      </w:hyperlink>
      <w:r>
        <w:t xml:space="preserve"> Правительства РФ от 27.05.2020 N 755)</w:t>
      </w:r>
    </w:p>
    <w:p w14:paraId="374804F4" w14:textId="77777777" w:rsidR="00126B06" w:rsidRDefault="00126B06">
      <w:pPr>
        <w:pStyle w:val="ConsPlusNormal"/>
        <w:jc w:val="both"/>
      </w:pPr>
    </w:p>
    <w:p w14:paraId="60F2E718" w14:textId="77777777" w:rsidR="00126B06" w:rsidRDefault="00126B06">
      <w:pPr>
        <w:pStyle w:val="ConsPlusNormal"/>
        <w:jc w:val="both"/>
      </w:pPr>
    </w:p>
    <w:p w14:paraId="6198777B" w14:textId="77777777" w:rsidR="00BD2C21" w:rsidRDefault="00BD2C21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BD2C21">
      <w:headerReference w:type="default" r:id="rId29"/>
      <w:footerReference w:type="default" r:id="rId30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2F7D8" w14:textId="77777777" w:rsidR="00BF3E2F" w:rsidRDefault="00BF3E2F">
      <w:pPr>
        <w:spacing w:after="0" w:line="240" w:lineRule="auto"/>
      </w:pPr>
      <w:r>
        <w:separator/>
      </w:r>
    </w:p>
  </w:endnote>
  <w:endnote w:type="continuationSeparator" w:id="0">
    <w:p w14:paraId="5592BD8A" w14:textId="77777777" w:rsidR="00BF3E2F" w:rsidRDefault="00BF3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5EF01" w14:textId="77777777" w:rsidR="00126B06" w:rsidRDefault="00126B06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69"/>
      <w:gridCol w:w="3470"/>
      <w:gridCol w:w="3368"/>
    </w:tblGrid>
    <w:tr w:rsidR="00126B06" w14:paraId="7CAF3846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2B6EB469" w14:textId="77777777" w:rsidR="00126B06" w:rsidRDefault="00BD2C21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510BD8B7" w14:textId="77777777" w:rsidR="00126B06" w:rsidRDefault="00000000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BD2C21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E85C3A4" w14:textId="77777777" w:rsidR="00126B06" w:rsidRDefault="00BD2C21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B33567">
            <w:rPr>
              <w:rFonts w:ascii="Tahoma" w:hAnsi="Tahoma" w:cs="Tahoma"/>
              <w:noProof/>
              <w:sz w:val="20"/>
              <w:szCs w:val="20"/>
            </w:rPr>
            <w:t>5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B33567">
            <w:rPr>
              <w:rFonts w:ascii="Tahoma" w:hAnsi="Tahoma" w:cs="Tahoma"/>
              <w:noProof/>
              <w:sz w:val="20"/>
              <w:szCs w:val="20"/>
            </w:rPr>
            <w:t>5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690EE37E" w14:textId="77777777" w:rsidR="00126B06" w:rsidRDefault="00126B06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AF7CE" w14:textId="77777777" w:rsidR="00BF3E2F" w:rsidRDefault="00BF3E2F">
      <w:pPr>
        <w:spacing w:after="0" w:line="240" w:lineRule="auto"/>
      </w:pPr>
      <w:r>
        <w:separator/>
      </w:r>
    </w:p>
  </w:footnote>
  <w:footnote w:type="continuationSeparator" w:id="0">
    <w:p w14:paraId="513F8FEC" w14:textId="77777777" w:rsidR="00BF3E2F" w:rsidRDefault="00BF3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12"/>
      <w:gridCol w:w="4695"/>
    </w:tblGrid>
    <w:tr w:rsidR="00126B06" w14:paraId="71EFE616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B8847FE" w14:textId="77777777" w:rsidR="00126B06" w:rsidRDefault="00BD2C21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03.03.2017 N 248</w:t>
          </w:r>
          <w:r>
            <w:rPr>
              <w:rFonts w:ascii="Tahoma" w:hAnsi="Tahoma" w:cs="Tahoma"/>
              <w:sz w:val="16"/>
              <w:szCs w:val="16"/>
            </w:rPr>
            <w:br/>
            <w:t>(ред. от 27.05.2020)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субсидии и...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63ECA9E" w14:textId="77777777" w:rsidR="00126B06" w:rsidRDefault="00BD2C21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21.01.2022</w:t>
          </w:r>
        </w:p>
      </w:tc>
    </w:tr>
  </w:tbl>
  <w:p w14:paraId="1B5AE044" w14:textId="77777777" w:rsidR="00126B06" w:rsidRDefault="00126B06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085A575D" w14:textId="77777777" w:rsidR="00126B06" w:rsidRDefault="00BD2C21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7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79D"/>
    <w:rsid w:val="00030376"/>
    <w:rsid w:val="00126B06"/>
    <w:rsid w:val="00145FBE"/>
    <w:rsid w:val="001E07DA"/>
    <w:rsid w:val="0023201B"/>
    <w:rsid w:val="00335935"/>
    <w:rsid w:val="00377A5F"/>
    <w:rsid w:val="006635E4"/>
    <w:rsid w:val="009068AF"/>
    <w:rsid w:val="009310AD"/>
    <w:rsid w:val="00B33567"/>
    <w:rsid w:val="00BD2C21"/>
    <w:rsid w:val="00BF3E2F"/>
    <w:rsid w:val="00CC179D"/>
    <w:rsid w:val="00E776ED"/>
    <w:rsid w:val="00F8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648F6"/>
  <w14:defaultImageDpi w14:val="0"/>
  <w15:docId w15:val="{C29BC459-CDC2-482D-AA5C-12EBBFA2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199473&amp;date=21.01.2022" TargetMode="External"/><Relationship Id="rId13" Type="http://schemas.openxmlformats.org/officeDocument/2006/relationships/hyperlink" Target="https://login.consultant.ru/link/?req=doc&amp;base=LAW&amp;n=353701&amp;date=21.01.2022&amp;dst=100009&amp;field=134" TargetMode="External"/><Relationship Id="rId18" Type="http://schemas.openxmlformats.org/officeDocument/2006/relationships/hyperlink" Target="https://login.consultant.ru/link/?req=doc&amp;base=LAW&amp;n=336851&amp;date=21.01.2022&amp;dst=100013&amp;field=134" TargetMode="External"/><Relationship Id="rId26" Type="http://schemas.openxmlformats.org/officeDocument/2006/relationships/hyperlink" Target="https://login.consultant.ru/link/?req=doc&amp;base=LAW&amp;n=353701&amp;date=21.01.2022&amp;dst=100030&amp;field=13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ogin.consultant.ru/link/?req=doc&amp;base=LAW&amp;n=353701&amp;date=21.01.2022&amp;dst=100017&amp;field=134" TargetMode="External"/><Relationship Id="rId7" Type="http://schemas.openxmlformats.org/officeDocument/2006/relationships/hyperlink" Target="https://login.consultant.ru/link/?req=doc&amp;base=LAW&amp;n=353701&amp;date=21.01.2022&amp;dst=100005&amp;field=134" TargetMode="External"/><Relationship Id="rId12" Type="http://schemas.openxmlformats.org/officeDocument/2006/relationships/hyperlink" Target="https://login.consultant.ru/link/?req=doc&amp;base=LAW&amp;n=400221&amp;date=21.01.2022&amp;dst=100013&amp;field=134" TargetMode="External"/><Relationship Id="rId17" Type="http://schemas.openxmlformats.org/officeDocument/2006/relationships/hyperlink" Target="https://login.consultant.ru/link/?req=doc&amp;base=LAW&amp;n=353701&amp;date=21.01.2022&amp;dst=100011&amp;field=134" TargetMode="External"/><Relationship Id="rId25" Type="http://schemas.openxmlformats.org/officeDocument/2006/relationships/hyperlink" Target="https://login.consultant.ru/link/?req=doc&amp;base=LAW&amp;n=353701&amp;date=21.01.2022&amp;dst=100022&amp;field=13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LAW&amp;n=353701&amp;date=21.01.2022&amp;dst=100010&amp;field=134" TargetMode="External"/><Relationship Id="rId20" Type="http://schemas.openxmlformats.org/officeDocument/2006/relationships/hyperlink" Target="https://login.consultant.ru/link/?req=doc&amp;base=LAW&amp;n=353701&amp;date=21.01.2022&amp;dst=100016&amp;field=134" TargetMode="External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300882&amp;date=21.01.2022&amp;dst=100005&amp;field=134" TargetMode="External"/><Relationship Id="rId11" Type="http://schemas.openxmlformats.org/officeDocument/2006/relationships/hyperlink" Target="https://login.consultant.ru/link/?req=doc&amp;base=LAW&amp;n=353701&amp;date=21.01.2022&amp;dst=100005&amp;field=134" TargetMode="External"/><Relationship Id="rId24" Type="http://schemas.openxmlformats.org/officeDocument/2006/relationships/hyperlink" Target="https://login.consultant.ru/link/?req=doc&amp;base=LAW&amp;n=353701&amp;date=21.01.2022&amp;dst=100021&amp;field=134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login.consultant.ru/link/?req=doc&amp;base=LAW&amp;n=380616&amp;date=21.01.2022&amp;dst=590&amp;field=134" TargetMode="External"/><Relationship Id="rId23" Type="http://schemas.openxmlformats.org/officeDocument/2006/relationships/hyperlink" Target="https://login.consultant.ru/link/?req=doc&amp;base=LAW&amp;n=283163&amp;date=21.01.2022&amp;dst=5&amp;field=134" TargetMode="External"/><Relationship Id="rId28" Type="http://schemas.openxmlformats.org/officeDocument/2006/relationships/hyperlink" Target="https://login.consultant.ru/link/?req=doc&amp;base=LAW&amp;n=353701&amp;date=21.01.2022&amp;dst=100036&amp;field=134" TargetMode="External"/><Relationship Id="rId10" Type="http://schemas.openxmlformats.org/officeDocument/2006/relationships/hyperlink" Target="https://login.consultant.ru/link/?req=doc&amp;base=LAW&amp;n=300882&amp;date=21.01.2022&amp;dst=100009&amp;field=134" TargetMode="External"/><Relationship Id="rId19" Type="http://schemas.openxmlformats.org/officeDocument/2006/relationships/hyperlink" Target="https://login.consultant.ru/link/?req=doc&amp;base=LAW&amp;n=353701&amp;date=21.01.2022&amp;dst=100014&amp;field=134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LAW&amp;n=213394&amp;date=21.01.2022&amp;dst=100167&amp;field=134" TargetMode="External"/><Relationship Id="rId14" Type="http://schemas.openxmlformats.org/officeDocument/2006/relationships/hyperlink" Target="https://login.consultant.ru/link/?req=doc&amp;base=LAW&amp;n=380616&amp;date=21.01.2022&amp;dst=46&amp;field=134" TargetMode="External"/><Relationship Id="rId22" Type="http://schemas.openxmlformats.org/officeDocument/2006/relationships/hyperlink" Target="https://login.consultant.ru/link/?req=doc&amp;base=LAW&amp;n=353701&amp;date=21.01.2022&amp;dst=100019&amp;field=134" TargetMode="External"/><Relationship Id="rId27" Type="http://schemas.openxmlformats.org/officeDocument/2006/relationships/hyperlink" Target="https://login.consultant.ru/link/?req=doc&amp;base=LAW&amp;n=353701&amp;date=21.01.2022&amp;dst=100032&amp;field=134" TargetMode="External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2344</Words>
  <Characters>13363</Characters>
  <Application>Microsoft Office Word</Application>
  <DocSecurity>2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03.03.2017 N 248(ред. от 27.05.2020)"Об утверждении Правил предоставления субсидии из федерального бюджета организации на финансовое обеспечение мероприятий в части антидопингового обеспечения спортивных сборных команд Ро</vt:lpstr>
    </vt:vector>
  </TitlesOfParts>
  <Company>КонсультантПлюс Версия 4021.00.20</Company>
  <LinksUpToDate>false</LinksUpToDate>
  <CharactersWithSpaces>15676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03.03.2017 N 248(ред. от 27.05.2020)"Об утверждении Правил предоставления субсидии из федерального бюджета организации на финансовое обеспечение мероприятий в части антидопингового обеспечения спортивных сборных команд Ро</dc:title>
  <dc:subject/>
  <dc:creator>Елсуков Павел Валериевич</dc:creator>
  <cp:keywords/>
  <dc:description/>
  <cp:lastModifiedBy>Nikita Burvikov</cp:lastModifiedBy>
  <cp:revision>8</cp:revision>
  <dcterms:created xsi:type="dcterms:W3CDTF">2022-01-21T07:45:00Z</dcterms:created>
  <dcterms:modified xsi:type="dcterms:W3CDTF">2022-07-20T12:49:00Z</dcterms:modified>
</cp:coreProperties>
</file>