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02F2" w14:textId="77777777" w:rsidR="001040A0" w:rsidRDefault="001040A0">
      <w:pPr>
        <w:pStyle w:val="ConsPlusNormal"/>
        <w:jc w:val="both"/>
        <w:outlineLvl w:val="0"/>
      </w:pPr>
    </w:p>
    <w:p w14:paraId="093FAA0D" w14:textId="77777777" w:rsidR="001040A0" w:rsidRDefault="00605072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A6B67AC" w14:textId="77777777" w:rsidR="001040A0" w:rsidRDefault="001040A0">
      <w:pPr>
        <w:pStyle w:val="ConsPlusTitle"/>
        <w:jc w:val="center"/>
      </w:pPr>
    </w:p>
    <w:p w14:paraId="35751F1B" w14:textId="77777777" w:rsidR="001040A0" w:rsidRDefault="00605072">
      <w:pPr>
        <w:pStyle w:val="ConsPlusTitle"/>
        <w:jc w:val="center"/>
      </w:pPr>
      <w:r>
        <w:t>ПОСТАНОВЛЕНИЕ</w:t>
      </w:r>
    </w:p>
    <w:p w14:paraId="69371EAE" w14:textId="77777777" w:rsidR="001040A0" w:rsidRDefault="00605072">
      <w:pPr>
        <w:pStyle w:val="ConsPlusTitle"/>
        <w:jc w:val="center"/>
      </w:pPr>
      <w:r>
        <w:t>от 3 апреля 2018 г. N 402</w:t>
      </w:r>
    </w:p>
    <w:p w14:paraId="02A0EB2E" w14:textId="77777777" w:rsidR="001040A0" w:rsidRDefault="001040A0">
      <w:pPr>
        <w:pStyle w:val="ConsPlusTitle"/>
        <w:jc w:val="center"/>
      </w:pPr>
    </w:p>
    <w:p w14:paraId="726B01C0" w14:textId="77777777" w:rsidR="001040A0" w:rsidRDefault="00605072">
      <w:pPr>
        <w:pStyle w:val="ConsPlusTitle"/>
        <w:jc w:val="center"/>
      </w:pPr>
      <w:r>
        <w:t>ОБ УТВЕРЖДЕНИИ ПРАВИЛ</w:t>
      </w:r>
    </w:p>
    <w:p w14:paraId="0E2F0BE1" w14:textId="77777777" w:rsidR="001040A0" w:rsidRDefault="00605072">
      <w:pPr>
        <w:pStyle w:val="ConsPlusTitle"/>
        <w:jc w:val="center"/>
      </w:pPr>
      <w:r>
        <w:t>ПРЕДОСТАВЛЕНИЯ СУБСИДИЙ ИЗ ФЕДЕРАЛЬНОГО БЮДЖЕТА</w:t>
      </w:r>
    </w:p>
    <w:p w14:paraId="3DE77B26" w14:textId="77777777" w:rsidR="001040A0" w:rsidRDefault="00605072">
      <w:pPr>
        <w:pStyle w:val="ConsPlusTitle"/>
        <w:jc w:val="center"/>
      </w:pPr>
      <w:r>
        <w:t>НА ФИНАНСОВОЕ ОБЕСПЕЧЕНИЕ РЕАЛИЗАЦИИ НЕКОММЕРЧЕСКИМИ</w:t>
      </w:r>
    </w:p>
    <w:p w14:paraId="746C346C" w14:textId="77777777" w:rsidR="001040A0" w:rsidRDefault="00605072">
      <w:pPr>
        <w:pStyle w:val="ConsPlusTitle"/>
        <w:jc w:val="center"/>
      </w:pPr>
      <w:r>
        <w:t>ОРГАНИЗАЦИЯМИ, ОСУЩЕСТВЛЯЮЩИМИ ФУНКЦИИ ИНФРАСТРУКТУРНЫХ</w:t>
      </w:r>
    </w:p>
    <w:p w14:paraId="76240858" w14:textId="77777777" w:rsidR="001040A0" w:rsidRDefault="00605072">
      <w:pPr>
        <w:pStyle w:val="ConsPlusTitle"/>
        <w:jc w:val="center"/>
      </w:pPr>
      <w:r>
        <w:t>ЦЕНТРОВ, ПРОГРАММ ПО РАЗВИТИЮ ОТДЕЛЬНЫХ НАПРАВЛЕНИЙ</w:t>
      </w:r>
    </w:p>
    <w:p w14:paraId="5F611493" w14:textId="77777777" w:rsidR="001040A0" w:rsidRDefault="00605072">
      <w:pPr>
        <w:pStyle w:val="ConsPlusTitle"/>
        <w:jc w:val="center"/>
      </w:pPr>
      <w:r>
        <w:t>НАЦИОНАЛЬНОЙ ТЕХНОЛОГИЧЕСКОЙ ИНИЦИАТИВЫ И ПОЛОЖЕНИЯ</w:t>
      </w:r>
    </w:p>
    <w:p w14:paraId="2A5F27F1" w14:textId="77777777" w:rsidR="001040A0" w:rsidRDefault="00605072">
      <w:pPr>
        <w:pStyle w:val="ConsPlusTitle"/>
        <w:jc w:val="center"/>
      </w:pPr>
      <w:r>
        <w:t>О ПРОВЕДЕНИИ КОНКУРСНОГО ОТБОРА ДЛЯ ФИНАНСОВОГО</w:t>
      </w:r>
    </w:p>
    <w:p w14:paraId="1F8C088B" w14:textId="77777777" w:rsidR="001040A0" w:rsidRDefault="00605072">
      <w:pPr>
        <w:pStyle w:val="ConsPlusTitle"/>
        <w:jc w:val="center"/>
      </w:pPr>
      <w:r>
        <w:t>ОБЕСПЕЧЕНИЯ РЕАЛИЗАЦИИ НЕКОММЕРЧЕСКИМИ ОРГАНИЗАЦИЯМИ,</w:t>
      </w:r>
    </w:p>
    <w:p w14:paraId="5A30749E" w14:textId="77777777" w:rsidR="001040A0" w:rsidRDefault="00605072">
      <w:pPr>
        <w:pStyle w:val="ConsPlusTitle"/>
        <w:jc w:val="center"/>
      </w:pPr>
      <w:r>
        <w:t>ОСУЩЕСТВЛЯЮЩИМИ ФУНКЦИИ ИНФРАСТРУКТУРНЫХ ЦЕНТРОВ,</w:t>
      </w:r>
    </w:p>
    <w:p w14:paraId="0FF6AD1D" w14:textId="77777777" w:rsidR="001040A0" w:rsidRDefault="00605072">
      <w:pPr>
        <w:pStyle w:val="ConsPlusTitle"/>
        <w:jc w:val="center"/>
      </w:pPr>
      <w:r>
        <w:t>ПРОГРАММ ПО РАЗВИТИЮ ОТДЕЛЬНЫХ НАПРАВЛЕНИЙ</w:t>
      </w:r>
    </w:p>
    <w:p w14:paraId="055BF19A" w14:textId="77777777" w:rsidR="001040A0" w:rsidRDefault="00605072">
      <w:pPr>
        <w:pStyle w:val="ConsPlusTitle"/>
        <w:jc w:val="center"/>
      </w:pPr>
      <w:r>
        <w:t>НАЦИОНАЛЬНОЙ ТЕХНОЛОГИЧЕСКОЙ ИНИЦИАТИВЫ</w:t>
      </w:r>
    </w:p>
    <w:p w14:paraId="33506009" w14:textId="77777777" w:rsidR="001040A0" w:rsidRDefault="001040A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040A0" w14:paraId="28962CA6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110DD" w14:textId="77777777" w:rsidR="001040A0" w:rsidRDefault="001040A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AEB9" w14:textId="77777777" w:rsidR="001040A0" w:rsidRDefault="001040A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CEBD124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DC31511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10.09.2018 </w:t>
            </w:r>
            <w:hyperlink r:id="rId6" w:history="1">
              <w:r>
                <w:rPr>
                  <w:color w:val="0000FF"/>
                </w:rPr>
                <w:t>N 1078</w:t>
              </w:r>
            </w:hyperlink>
            <w:r>
              <w:rPr>
                <w:color w:val="392C69"/>
              </w:rPr>
              <w:t>,</w:t>
            </w:r>
          </w:p>
          <w:p w14:paraId="000BEF7E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06.12.2018 </w:t>
            </w:r>
            <w:hyperlink r:id="rId7" w:history="1">
              <w:r>
                <w:rPr>
                  <w:color w:val="0000FF"/>
                </w:rPr>
                <w:t>N 1486</w:t>
              </w:r>
            </w:hyperlink>
            <w:r>
              <w:rPr>
                <w:color w:val="392C69"/>
              </w:rPr>
              <w:t xml:space="preserve">, от 17.06.2021 </w:t>
            </w:r>
            <w:hyperlink r:id="rId8" w:history="1">
              <w:r>
                <w:rPr>
                  <w:color w:val="0000FF"/>
                </w:rPr>
                <w:t>N 926</w:t>
              </w:r>
            </w:hyperlink>
            <w:r>
              <w:rPr>
                <w:color w:val="392C69"/>
              </w:rPr>
              <w:t xml:space="preserve">, от 01.07.2021 </w:t>
            </w:r>
            <w:hyperlink r:id="rId9" w:history="1">
              <w:r>
                <w:rPr>
                  <w:color w:val="0000FF"/>
                </w:rPr>
                <w:t>N 1107</w:t>
              </w:r>
            </w:hyperlink>
            <w:r>
              <w:rPr>
                <w:color w:val="392C69"/>
              </w:rPr>
              <w:t>,</w:t>
            </w:r>
          </w:p>
          <w:p w14:paraId="64EF5EBB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08.12.2021 </w:t>
            </w:r>
            <w:hyperlink r:id="rId10" w:history="1">
              <w:r>
                <w:rPr>
                  <w:color w:val="0000FF"/>
                </w:rPr>
                <w:t>N 2229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22159" w14:textId="77777777" w:rsidR="001040A0" w:rsidRDefault="001040A0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243BA390" w14:textId="77777777" w:rsidR="001040A0" w:rsidRDefault="001040A0">
      <w:pPr>
        <w:pStyle w:val="ConsPlusNormal"/>
        <w:jc w:val="both"/>
      </w:pPr>
    </w:p>
    <w:p w14:paraId="1EFE9B30" w14:textId="77777777" w:rsidR="001040A0" w:rsidRDefault="0060507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8944C0B" w14:textId="77777777" w:rsidR="001040A0" w:rsidRDefault="00605072">
      <w:pPr>
        <w:pStyle w:val="ConsPlusNormal"/>
        <w:spacing w:before="240"/>
        <w:ind w:firstLine="540"/>
        <w:jc w:val="both"/>
      </w:pPr>
      <w:r>
        <w:t>1. Утвердить прилагаемые:</w:t>
      </w:r>
    </w:p>
    <w:p w14:paraId="5C360009" w14:textId="77777777" w:rsidR="001040A0" w:rsidRDefault="00000000">
      <w:pPr>
        <w:pStyle w:val="ConsPlusNormal"/>
        <w:spacing w:before="240"/>
        <w:ind w:firstLine="540"/>
        <w:jc w:val="both"/>
      </w:pPr>
      <w:hyperlink w:anchor="Par45" w:tooltip="ПРАВИЛА" w:history="1">
        <w:r w:rsidR="00605072">
          <w:rPr>
            <w:color w:val="0000FF"/>
          </w:rPr>
          <w:t>Правила</w:t>
        </w:r>
      </w:hyperlink>
      <w:r w:rsidR="00605072">
        <w:t xml:space="preserve"> предоставления субсидий из федерального бюджета на финансовое обеспечение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инициативы;</w:t>
      </w:r>
    </w:p>
    <w:p w14:paraId="1EAC4265" w14:textId="77777777" w:rsidR="001040A0" w:rsidRDefault="00000000">
      <w:pPr>
        <w:pStyle w:val="ConsPlusNormal"/>
        <w:spacing w:before="240"/>
        <w:ind w:firstLine="540"/>
        <w:jc w:val="both"/>
      </w:pPr>
      <w:hyperlink w:anchor="Par302" w:tooltip="ПОЛОЖЕНИЕ" w:history="1">
        <w:r w:rsidR="00605072">
          <w:rPr>
            <w:color w:val="0000FF"/>
          </w:rPr>
          <w:t>Положение</w:t>
        </w:r>
      </w:hyperlink>
      <w:r w:rsidR="00605072">
        <w:t xml:space="preserve"> о проведении конкурсного отбора для финансового обеспечения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инициативы.</w:t>
      </w:r>
    </w:p>
    <w:p w14:paraId="517BF076" w14:textId="77777777" w:rsidR="001040A0" w:rsidRDefault="00605072">
      <w:pPr>
        <w:pStyle w:val="ConsPlusNormal"/>
        <w:spacing w:before="240"/>
        <w:ind w:firstLine="540"/>
        <w:jc w:val="both"/>
      </w:pPr>
      <w:r>
        <w:t>2. Согласиться с предложением автономной некоммерческой организации "Платформа Национальной технологической инициативы" о наделении указанной организации функциями проектного офиса Национальной технологической инициативы в части осуществления организационно-технического и информационного обеспечения проведения конкурсного отбора некоммерческих организаций, осуществляющих функции инфраструктурных центров, для реализации программ по развитию отдельных направлений Национальной технологической инициативы, включая организацию экспертизы заявок участников указанного конкурсного отбора, сопровождения и мониторинга деятельности инфраструктурных центров.</w:t>
      </w:r>
    </w:p>
    <w:p w14:paraId="1AC4BB8E" w14:textId="77777777" w:rsidR="001040A0" w:rsidRDefault="00605072">
      <w:pPr>
        <w:pStyle w:val="ConsPlusNormal"/>
        <w:jc w:val="both"/>
      </w:pPr>
      <w:r>
        <w:t xml:space="preserve">(п. 2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01.07.2021 N 1107)</w:t>
      </w:r>
    </w:p>
    <w:p w14:paraId="085C0484" w14:textId="77777777" w:rsidR="001040A0" w:rsidRDefault="00605072">
      <w:pPr>
        <w:pStyle w:val="ConsPlusNormal"/>
        <w:spacing w:before="240"/>
        <w:ind w:firstLine="540"/>
        <w:jc w:val="both"/>
      </w:pPr>
      <w:r>
        <w:t xml:space="preserve">3. Согласиться с предложением Фонда поддержки проектов Национальной технологической </w:t>
      </w:r>
      <w:r>
        <w:lastRenderedPageBreak/>
        <w:t>инициативы о наделении указанной организации функциями оператора в части финансового обеспечения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инициативы.</w:t>
      </w:r>
    </w:p>
    <w:p w14:paraId="4D25EBD5" w14:textId="77777777" w:rsidR="001040A0" w:rsidRDefault="00605072">
      <w:pPr>
        <w:pStyle w:val="ConsPlusNormal"/>
        <w:jc w:val="both"/>
      </w:pPr>
      <w:r>
        <w:t xml:space="preserve">(п. 3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01.07.2021 N 1107)</w:t>
      </w:r>
    </w:p>
    <w:p w14:paraId="42D526D7" w14:textId="77777777" w:rsidR="001040A0" w:rsidRDefault="00605072">
      <w:pPr>
        <w:pStyle w:val="ConsPlusNormal"/>
        <w:spacing w:before="240"/>
        <w:ind w:firstLine="540"/>
        <w:jc w:val="both"/>
      </w:pPr>
      <w:r>
        <w:t>4. Министерству образования и науки Российской Федерации в 2-месячный срок утвердить конкурсную документацию.</w:t>
      </w:r>
    </w:p>
    <w:p w14:paraId="063FE57E" w14:textId="77777777" w:rsidR="001040A0" w:rsidRDefault="001040A0">
      <w:pPr>
        <w:pStyle w:val="ConsPlusNormal"/>
        <w:jc w:val="both"/>
      </w:pPr>
    </w:p>
    <w:p w14:paraId="5C53CF04" w14:textId="77777777" w:rsidR="001040A0" w:rsidRDefault="00605072">
      <w:pPr>
        <w:pStyle w:val="ConsPlusNormal"/>
        <w:jc w:val="right"/>
      </w:pPr>
      <w:r>
        <w:t>Председатель Правительства</w:t>
      </w:r>
    </w:p>
    <w:p w14:paraId="1639A7CB" w14:textId="77777777" w:rsidR="001040A0" w:rsidRDefault="00605072">
      <w:pPr>
        <w:pStyle w:val="ConsPlusNormal"/>
        <w:jc w:val="right"/>
      </w:pPr>
      <w:r>
        <w:t>Российской Федерации</w:t>
      </w:r>
    </w:p>
    <w:p w14:paraId="3CE6DA55" w14:textId="77777777" w:rsidR="001040A0" w:rsidRDefault="00605072">
      <w:pPr>
        <w:pStyle w:val="ConsPlusNormal"/>
        <w:jc w:val="right"/>
      </w:pPr>
      <w:r>
        <w:t>Д.МЕДВЕДЕВ</w:t>
      </w:r>
    </w:p>
    <w:p w14:paraId="7F52C292" w14:textId="77777777" w:rsidR="001040A0" w:rsidRDefault="001040A0">
      <w:pPr>
        <w:pStyle w:val="ConsPlusNormal"/>
        <w:jc w:val="both"/>
      </w:pPr>
    </w:p>
    <w:p w14:paraId="24FF571F" w14:textId="77777777" w:rsidR="001040A0" w:rsidRDefault="001040A0">
      <w:pPr>
        <w:pStyle w:val="ConsPlusNormal"/>
        <w:jc w:val="both"/>
      </w:pPr>
    </w:p>
    <w:p w14:paraId="72BE124E" w14:textId="77777777" w:rsidR="001040A0" w:rsidRDefault="001040A0">
      <w:pPr>
        <w:pStyle w:val="ConsPlusNormal"/>
        <w:jc w:val="both"/>
      </w:pPr>
    </w:p>
    <w:p w14:paraId="00D13692" w14:textId="77777777" w:rsidR="001040A0" w:rsidRDefault="001040A0">
      <w:pPr>
        <w:pStyle w:val="ConsPlusNormal"/>
        <w:jc w:val="both"/>
      </w:pPr>
    </w:p>
    <w:p w14:paraId="752738CE" w14:textId="77777777" w:rsidR="001040A0" w:rsidRDefault="001040A0">
      <w:pPr>
        <w:pStyle w:val="ConsPlusNormal"/>
        <w:jc w:val="both"/>
      </w:pPr>
    </w:p>
    <w:p w14:paraId="7CBB38C2" w14:textId="77777777" w:rsidR="001040A0" w:rsidRDefault="00605072">
      <w:pPr>
        <w:pStyle w:val="ConsPlusNormal"/>
        <w:jc w:val="right"/>
        <w:outlineLvl w:val="0"/>
      </w:pPr>
      <w:r>
        <w:t>Утверждены</w:t>
      </w:r>
    </w:p>
    <w:p w14:paraId="357D74DF" w14:textId="77777777" w:rsidR="001040A0" w:rsidRDefault="00605072">
      <w:pPr>
        <w:pStyle w:val="ConsPlusNormal"/>
        <w:jc w:val="right"/>
      </w:pPr>
      <w:r>
        <w:t>постановлением Правительства</w:t>
      </w:r>
    </w:p>
    <w:p w14:paraId="28F9555F" w14:textId="77777777" w:rsidR="001040A0" w:rsidRDefault="00605072">
      <w:pPr>
        <w:pStyle w:val="ConsPlusNormal"/>
        <w:jc w:val="right"/>
      </w:pPr>
      <w:r>
        <w:t>Российской Федерации</w:t>
      </w:r>
    </w:p>
    <w:p w14:paraId="004CE67F" w14:textId="77777777" w:rsidR="001040A0" w:rsidRDefault="00605072">
      <w:pPr>
        <w:pStyle w:val="ConsPlusNormal"/>
        <w:jc w:val="right"/>
      </w:pPr>
      <w:r>
        <w:t>от 3 апреля 2018 г. N 402</w:t>
      </w:r>
    </w:p>
    <w:p w14:paraId="21334678" w14:textId="77777777" w:rsidR="001040A0" w:rsidRDefault="001040A0">
      <w:pPr>
        <w:pStyle w:val="ConsPlusNormal"/>
        <w:jc w:val="both"/>
      </w:pPr>
    </w:p>
    <w:p w14:paraId="47232324" w14:textId="77777777" w:rsidR="001040A0" w:rsidRDefault="00605072">
      <w:pPr>
        <w:pStyle w:val="ConsPlusTitle"/>
        <w:jc w:val="center"/>
      </w:pPr>
      <w:bookmarkStart w:id="0" w:name="Par45"/>
      <w:bookmarkEnd w:id="0"/>
      <w:r>
        <w:t>ПРАВИЛА</w:t>
      </w:r>
    </w:p>
    <w:p w14:paraId="2A07F120" w14:textId="77777777" w:rsidR="001040A0" w:rsidRDefault="00605072">
      <w:pPr>
        <w:pStyle w:val="ConsPlusTitle"/>
        <w:jc w:val="center"/>
      </w:pPr>
      <w:r>
        <w:t>ПРЕДОСТАВЛЕНИЯ СУБСИДИЙ ИЗ ФЕДЕРАЛЬНОГО БЮДЖЕТА</w:t>
      </w:r>
    </w:p>
    <w:p w14:paraId="0DBA1253" w14:textId="77777777" w:rsidR="001040A0" w:rsidRDefault="00605072">
      <w:pPr>
        <w:pStyle w:val="ConsPlusTitle"/>
        <w:jc w:val="center"/>
      </w:pPr>
      <w:r>
        <w:t>НА ФИНАНСОВОЕ ОБЕСПЕЧЕНИЕ РЕАЛИЗАЦИИ НЕКОММЕРЧЕСКИМИ</w:t>
      </w:r>
    </w:p>
    <w:p w14:paraId="365DA862" w14:textId="77777777" w:rsidR="001040A0" w:rsidRDefault="00605072">
      <w:pPr>
        <w:pStyle w:val="ConsPlusTitle"/>
        <w:jc w:val="center"/>
      </w:pPr>
      <w:r>
        <w:t>ОРГАНИЗАЦИЯМИ, ОСУЩЕСТВЛЯЮЩИМИ ФУНКЦИИ ИНФРАСТРУКТУРНЫХ</w:t>
      </w:r>
    </w:p>
    <w:p w14:paraId="42119437" w14:textId="77777777" w:rsidR="001040A0" w:rsidRDefault="00605072">
      <w:pPr>
        <w:pStyle w:val="ConsPlusTitle"/>
        <w:jc w:val="center"/>
      </w:pPr>
      <w:r>
        <w:t>ЦЕНТРОВ, ПРОГРАММ ПО РАЗВИТИЮ ОТДЕЛЬНЫХ НАПРАВЛЕНИЙ</w:t>
      </w:r>
    </w:p>
    <w:p w14:paraId="376FC8F0" w14:textId="77777777" w:rsidR="001040A0" w:rsidRDefault="00605072">
      <w:pPr>
        <w:pStyle w:val="ConsPlusTitle"/>
        <w:jc w:val="center"/>
      </w:pPr>
      <w:r>
        <w:t>НАЦИОНАЛЬНОЙ ТЕХНОЛОГИЧЕСКОЙ ИНИЦИАТИВЫ</w:t>
      </w:r>
    </w:p>
    <w:p w14:paraId="567C798D" w14:textId="77777777" w:rsidR="001040A0" w:rsidRDefault="001040A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040A0" w14:paraId="4A82C7AB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FF250" w14:textId="77777777" w:rsidR="001040A0" w:rsidRDefault="001040A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A39C" w14:textId="77777777" w:rsidR="001040A0" w:rsidRDefault="001040A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1044228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4B6AE05D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10.09.2018 </w:t>
            </w:r>
            <w:hyperlink r:id="rId13" w:history="1">
              <w:r>
                <w:rPr>
                  <w:color w:val="0000FF"/>
                </w:rPr>
                <w:t>N 1078</w:t>
              </w:r>
            </w:hyperlink>
            <w:r>
              <w:rPr>
                <w:color w:val="392C69"/>
              </w:rPr>
              <w:t>,</w:t>
            </w:r>
          </w:p>
          <w:p w14:paraId="5E2E2820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06.12.2018 </w:t>
            </w:r>
            <w:hyperlink r:id="rId14" w:history="1">
              <w:r>
                <w:rPr>
                  <w:color w:val="0000FF"/>
                </w:rPr>
                <w:t>N 1486</w:t>
              </w:r>
            </w:hyperlink>
            <w:r>
              <w:rPr>
                <w:color w:val="392C69"/>
              </w:rPr>
              <w:t xml:space="preserve">, от 17.06.2021 </w:t>
            </w:r>
            <w:hyperlink r:id="rId15" w:history="1">
              <w:r>
                <w:rPr>
                  <w:color w:val="0000FF"/>
                </w:rPr>
                <w:t>N 926</w:t>
              </w:r>
            </w:hyperlink>
            <w:r>
              <w:rPr>
                <w:color w:val="392C69"/>
              </w:rPr>
              <w:t xml:space="preserve">, от 01.07.2021 </w:t>
            </w:r>
            <w:hyperlink r:id="rId16" w:history="1">
              <w:r>
                <w:rPr>
                  <w:color w:val="0000FF"/>
                </w:rPr>
                <w:t>N 1107</w:t>
              </w:r>
            </w:hyperlink>
            <w:r>
              <w:rPr>
                <w:color w:val="392C69"/>
              </w:rPr>
              <w:t>,</w:t>
            </w:r>
          </w:p>
          <w:p w14:paraId="2BC63363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08.12.2021 </w:t>
            </w:r>
            <w:hyperlink r:id="rId17" w:history="1">
              <w:r>
                <w:rPr>
                  <w:color w:val="0000FF"/>
                </w:rPr>
                <w:t>N 2229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15AF" w14:textId="77777777" w:rsidR="001040A0" w:rsidRDefault="001040A0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1632D6F2" w14:textId="77777777" w:rsidR="001040A0" w:rsidRDefault="001040A0">
      <w:pPr>
        <w:pStyle w:val="ConsPlusNormal"/>
        <w:jc w:val="both"/>
      </w:pPr>
    </w:p>
    <w:p w14:paraId="376CC400" w14:textId="77777777" w:rsidR="001040A0" w:rsidRDefault="00605072">
      <w:pPr>
        <w:pStyle w:val="ConsPlusTitle"/>
        <w:jc w:val="center"/>
        <w:outlineLvl w:val="1"/>
      </w:pPr>
      <w:r>
        <w:t>I. Общие положения</w:t>
      </w:r>
    </w:p>
    <w:p w14:paraId="62A815C8" w14:textId="679403F6" w:rsidR="001040A0" w:rsidRDefault="007C219A">
      <w:pPr>
        <w:pStyle w:val="ConsPlusNormal"/>
        <w:jc w:val="both"/>
      </w:pPr>
      <w:r>
        <w:t xml:space="preserve"> </w:t>
      </w:r>
    </w:p>
    <w:p w14:paraId="65587511" w14:textId="505E2169" w:rsidR="001040A0" w:rsidRPr="00616E30" w:rsidRDefault="00605072">
      <w:pPr>
        <w:pStyle w:val="ConsPlusNormal"/>
        <w:ind w:firstLine="540"/>
        <w:jc w:val="both"/>
      </w:pPr>
      <w:bookmarkStart w:id="1" w:name="Par58"/>
      <w:bookmarkEnd w:id="1"/>
      <w:r>
        <w:t xml:space="preserve">1. </w:t>
      </w:r>
      <w:r w:rsidR="00616E30">
        <w:t>{2</w:t>
      </w:r>
      <w:r w:rsidR="00616E30" w:rsidRPr="00616E30">
        <w:t>}</w:t>
      </w:r>
      <w:r w:rsidR="007C219A">
        <w:t xml:space="preserve"> </w:t>
      </w:r>
      <w:r>
        <w:t xml:space="preserve">Настоящие Правила устанавливают цели, порядок и условия предоставления субсидий из федерального бюджета организации, наделенной Правительством Российской Федерации функциями оператора в части финансового обеспечения реализации некоммерческими организациями, осуществляющими </w:t>
      </w:r>
      <w:r w:rsidR="007C219A">
        <w:t>{2</w:t>
      </w:r>
      <w:r w:rsidR="007C219A" w:rsidRPr="00616E30">
        <w:t>}</w:t>
      </w:r>
      <w:r w:rsidR="007C219A">
        <w:t>{2</w:t>
      </w:r>
      <w:r w:rsidR="007C219A" w:rsidRPr="00616E30">
        <w:t>}</w:t>
      </w:r>
      <w:r w:rsidR="007C219A">
        <w:t xml:space="preserve"> </w:t>
      </w:r>
      <w:r>
        <w:t>функции инфраструктурных центров, программ по развитию отдельных направлений Национальной технологической инициативы (далее - оператор) в целях финансового обеспечения реализации некоммерческими организациями, осуществляющими функции инфраструктурных центров,</w:t>
      </w:r>
      <w:r w:rsidR="00E60C8D">
        <w:t xml:space="preserve"> </w:t>
      </w:r>
      <w:r>
        <w:t>программ по развитию отдельных направлений Национальной технологической инициативы (далее - субсидия).</w:t>
      </w:r>
      <w:r w:rsidR="00616E30" w:rsidRPr="00616E30">
        <w:t>{2}</w:t>
      </w:r>
    </w:p>
    <w:p w14:paraId="0D8FFE19" w14:textId="77777777" w:rsidR="001040A0" w:rsidRPr="00616E30" w:rsidRDefault="00605072">
      <w:pPr>
        <w:pStyle w:val="ConsPlusNormal"/>
        <w:spacing w:before="240"/>
        <w:ind w:firstLine="540"/>
        <w:jc w:val="both"/>
      </w:pPr>
      <w:r>
        <w:t xml:space="preserve">2. </w:t>
      </w:r>
      <w:r w:rsidR="00616E30" w:rsidRPr="00616E30">
        <w:t>{1}</w:t>
      </w:r>
      <w:r>
        <w:t>Понятия, используемые в настоящих Правилах, означают следующее:</w:t>
      </w:r>
      <w:r w:rsidR="00616E30" w:rsidRPr="00616E30">
        <w:t>{1}</w:t>
      </w:r>
    </w:p>
    <w:p w14:paraId="6813AE4A" w14:textId="77777777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lastRenderedPageBreak/>
        <w:t>{1}</w:t>
      </w:r>
      <w:r w:rsidR="00605072">
        <w:t>"открытый стандарт" - документ, устанавливающий общие характеристики и общие принципы для продуктов (товаров, работ, услуг), технологий, протоколов, моделей данных, процессов, связанных с продуктами, и других объектов по направлениям реализации Национальной технологической инициативы, разработанный для всеобщего применения на условиях общедоступности и безвозмездности;</w:t>
      </w:r>
      <w:r w:rsidRPr="00616E30">
        <w:t>{1}</w:t>
      </w:r>
    </w:p>
    <w:p w14:paraId="56124956" w14:textId="77777777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{1}</w:t>
      </w:r>
      <w:r w:rsidR="00605072">
        <w:t xml:space="preserve">"показатели реализации программы по развитию отдельного направления Национальной технологической инициативы" - показатели, указанные в </w:t>
      </w:r>
      <w:hyperlink w:anchor="Par179" w:tooltip="н) право оператора и Министерства науки и высшего образования Российской Федерации осуществлять контроль за выполнением мероприятий и проектов программы по развитию отдельного направления Национальной технологической инициативы на основании отчетов о реализаци" w:history="1">
        <w:r w:rsidR="00605072">
          <w:rPr>
            <w:color w:val="0000FF"/>
          </w:rPr>
          <w:t>подпункте "н" пункта 15</w:t>
        </w:r>
      </w:hyperlink>
      <w:r w:rsidR="00605072">
        <w:t xml:space="preserve"> настоящих Правил, используемые для оценки выполнения программы по развитию отдельного направления Национальной технологической инициативы;</w:t>
      </w:r>
      <w:r w:rsidRPr="00616E30">
        <w:t>{1}</w:t>
      </w:r>
    </w:p>
    <w:p w14:paraId="16945D22" w14:textId="18387990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{1}</w:t>
      </w:r>
      <w:r w:rsidR="007C219A">
        <w:t xml:space="preserve"> </w:t>
      </w:r>
      <w:r w:rsidR="00605072">
        <w:t>"программа по развитию отдельного направления Национальной технологической инициативы" - документ, содержащий совокупность взаимосвязанных проектов и мероприятий по поддержке разработки, актуализации</w:t>
      </w:r>
      <w:r w:rsidR="00E60C8D">
        <w:t xml:space="preserve"> </w:t>
      </w:r>
      <w:r w:rsidR="00605072">
        <w:t xml:space="preserve">(в том числе с использованием информационных систем автономной некоммерческой организации "Платформа Национальной технологической инициативы") и реализации "дорожных карт" </w:t>
      </w:r>
      <w:r w:rsidR="007C219A" w:rsidRPr="00616E30">
        <w:t>{1}</w:t>
      </w:r>
      <w:r w:rsidR="007C219A">
        <w:t xml:space="preserve"> </w:t>
      </w:r>
      <w:r w:rsidR="007C219A" w:rsidRPr="00616E30">
        <w:t>{1}</w:t>
      </w:r>
      <w:r w:rsidR="007C219A">
        <w:t xml:space="preserve"> </w:t>
      </w:r>
      <w:r w:rsidR="00605072">
        <w:t>Национальной технологической инициативы (далее - "дорожная карта"),</w:t>
      </w:r>
      <w:r w:rsidR="00E60C8D">
        <w:t xml:space="preserve"> </w:t>
      </w:r>
      <w:r w:rsidR="00605072">
        <w:t>включая разработку проектов нормативных правовых актов и актов технического регулирования в интересах развития соответствующей "дорожной карты", организацию мероприятий по развитию профессионального сообщества и популяризации Национальной технологической инициативы,</w:t>
      </w:r>
      <w:r w:rsidR="00E60C8D">
        <w:t xml:space="preserve"> </w:t>
      </w:r>
      <w:r w:rsidR="00605072">
        <w:t xml:space="preserve">разработку и регистрацию проектов открытых стандартов, а также анализ состояния и направлений развития </w:t>
      </w:r>
      <w:r w:rsidR="007C219A" w:rsidRPr="00616E30">
        <w:t>{1}</w:t>
      </w:r>
      <w:r w:rsidR="007C219A">
        <w:t xml:space="preserve"> </w:t>
      </w:r>
      <w:r w:rsidR="007C219A" w:rsidRPr="00616E30">
        <w:t>{1}</w:t>
      </w:r>
      <w:r w:rsidR="007C219A">
        <w:t xml:space="preserve"> </w:t>
      </w:r>
      <w:r w:rsidR="00605072">
        <w:t>российского и международного рынков соответствующих направлений Национальной технологической инициативы, содействие продвижению товаров (работ, услуг) российских организаций,</w:t>
      </w:r>
      <w:r w:rsidR="00E60C8D">
        <w:t xml:space="preserve"> </w:t>
      </w:r>
      <w:r w:rsidR="00605072">
        <w:t>ориентированных на рынки Национальной технологической инициативы, на мировой рынок, содействие развитию международной кооперации;</w:t>
      </w:r>
      <w:r w:rsidRPr="00616E30">
        <w:t>{1}</w:t>
      </w:r>
    </w:p>
    <w:p w14:paraId="54C5A29D" w14:textId="77777777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{1}</w:t>
      </w:r>
      <w:r w:rsidR="00605072">
        <w:t>"центр" - некоммерческая организация, победитель конкурсного отбора, осуществляющая функции инфраструктурного центра по развитию отдельного направления Национальной технологической инициативы.</w:t>
      </w:r>
      <w:r w:rsidRPr="00616E30">
        <w:t>{1}</w:t>
      </w:r>
    </w:p>
    <w:p w14:paraId="3CFC42E4" w14:textId="77777777" w:rsidR="001040A0" w:rsidRDefault="00605072">
      <w:pPr>
        <w:pStyle w:val="ConsPlusNormal"/>
        <w:jc w:val="both"/>
      </w:pPr>
      <w:r>
        <w:t xml:space="preserve">(п. 2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349F0736" w14:textId="77777777" w:rsidR="001040A0" w:rsidRPr="00616E30" w:rsidRDefault="00605072">
      <w:pPr>
        <w:pStyle w:val="ConsPlusNormal"/>
        <w:spacing w:before="240"/>
        <w:ind w:firstLine="540"/>
        <w:jc w:val="both"/>
      </w:pPr>
      <w:r>
        <w:t xml:space="preserve">2(1). </w:t>
      </w:r>
      <w:r w:rsidR="00616E30" w:rsidRPr="00616E30">
        <w:t>{27}</w:t>
      </w:r>
      <w:r>
        <w:t xml:space="preserve">Результатом предоставления субсидии является достижение по состоянию на 31 декабря отчетного года конкретного и измеримого показателя государственной </w:t>
      </w:r>
      <w:hyperlink r:id="rId19" w:history="1">
        <w:r>
          <w:rPr>
            <w:color w:val="0000FF"/>
          </w:rPr>
          <w:t>программы</w:t>
        </w:r>
      </w:hyperlink>
      <w:r>
        <w:t xml:space="preserve"> Российской Федерации "Научно-технологическое развитие Российской Федерации" в части количества центров, получивших финансовую поддержку в отчетном финансовом году.</w:t>
      </w:r>
      <w:r w:rsidR="00616E30" w:rsidRPr="00616E30">
        <w:t>{27}</w:t>
      </w:r>
    </w:p>
    <w:p w14:paraId="53E4690D" w14:textId="77777777" w:rsidR="001040A0" w:rsidRDefault="00605072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7C9EE7AB" w14:textId="4FBFCC63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{27}</w:t>
      </w:r>
      <w:r w:rsidR="00E60C8D">
        <w:t xml:space="preserve"> </w:t>
      </w:r>
      <w:r w:rsidR="00605072">
        <w:t>Достижением результата предоставления субсидии является достижение планового значения результата предоставления субсидии, указанного в соглашении о предоставлении субсидии, заключаемом Министерством науки и высшего образования Российской Федерации и оператором (далее - соглашение).</w:t>
      </w:r>
      <w:r w:rsidRPr="00616E30">
        <w:t>{27}</w:t>
      </w:r>
    </w:p>
    <w:p w14:paraId="772A840D" w14:textId="0C10DE51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{27}</w:t>
      </w:r>
      <w:r w:rsidR="00E60C8D">
        <w:t xml:space="preserve"> </w:t>
      </w:r>
      <w:r w:rsidR="00605072">
        <w:t>Достигнутое значение результата предоставления субсидии ежегодно оценивается Министерством науки и высшего образования Российской Федерации по итогам завершенного финансового года путем сравнения планового и достигнутого значения результата предоставления субсидии.</w:t>
      </w:r>
      <w:r w:rsidRPr="00616E30">
        <w:t>{27}</w:t>
      </w:r>
    </w:p>
    <w:p w14:paraId="3518ED85" w14:textId="77777777" w:rsidR="001040A0" w:rsidRDefault="00605072">
      <w:pPr>
        <w:pStyle w:val="ConsPlusNormal"/>
        <w:jc w:val="both"/>
      </w:pPr>
      <w:r>
        <w:t xml:space="preserve">(п. 2(1)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185CD877" w14:textId="4AB89321" w:rsidR="001040A0" w:rsidRPr="00616E30" w:rsidRDefault="00605072">
      <w:pPr>
        <w:pStyle w:val="ConsPlusNormal"/>
        <w:spacing w:before="240"/>
        <w:ind w:firstLine="540"/>
        <w:jc w:val="both"/>
      </w:pPr>
      <w:r>
        <w:lastRenderedPageBreak/>
        <w:t xml:space="preserve">3. </w:t>
      </w:r>
      <w:r w:rsidR="00616E30" w:rsidRPr="00616E30">
        <w:t>{</w:t>
      </w:r>
      <w:r w:rsidR="00424A19">
        <w:t>3</w:t>
      </w:r>
      <w:r w:rsidR="00616E30" w:rsidRPr="00616E30">
        <w:t>}</w:t>
      </w:r>
      <w:r>
        <w:t xml:space="preserve">Субсидия предоставляется оператору Министерством науки и высшего образования Российской Федерации в пределах лимитов бюджетных обязательств, доведенных в установленном порядке до Министерства науки и высшего образования Российской Федерации как получателя средств федерального бюджета на цели, предусмотренные </w:t>
      </w:r>
      <w:hyperlink w:anchor="Par58" w:tooltip="1. Настоящие Правила устанавливают цели, порядок и условия предоставления субсидий из федерального бюджета организации, наделенной Правительством Российской Федерации функциями оператора в части финансового обеспечения реализации некоммерческими организациями,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616E30" w:rsidRPr="00616E30">
        <w:t>{</w:t>
      </w:r>
      <w:r w:rsidR="00424A19">
        <w:t>3</w:t>
      </w:r>
      <w:r w:rsidR="00616E30" w:rsidRPr="00616E30">
        <w:t>}</w:t>
      </w:r>
    </w:p>
    <w:p w14:paraId="3CE91C35" w14:textId="25F123C5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{7}</w:t>
      </w:r>
      <w:r w:rsidR="00424A19">
        <w:t xml:space="preserve"> </w:t>
      </w:r>
      <w:r w:rsidR="00605072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616E30">
        <w:t>{7}</w:t>
      </w:r>
    </w:p>
    <w:p w14:paraId="55EBE1F6" w14:textId="2EF5FAAF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{22}</w:t>
      </w:r>
      <w:r w:rsidR="00424A19">
        <w:t xml:space="preserve"> </w:t>
      </w:r>
      <w:r w:rsidR="00605072">
        <w:t xml:space="preserve">Размер субсидии рассчитывается как произведение предельного размера финансового обеспечения реализации программы по развитию отдельного направления Национальной технологической инициативы, предусмотренного </w:t>
      </w:r>
      <w:hyperlink w:anchor="Par219" w:tooltip="18. Предельный размер финансового обеспечения программы по развитию отдельного направления Национальной технологической инициативы за счет средств гранта не может превышать 15, 60 и 75 млн. рублей соответственно в 1-й, 2-й и 3-й год реализации соответствующей " w:history="1">
        <w:r w:rsidR="00605072">
          <w:rPr>
            <w:color w:val="0000FF"/>
          </w:rPr>
          <w:t>пунктом 18</w:t>
        </w:r>
      </w:hyperlink>
      <w:r w:rsidR="00605072">
        <w:t xml:space="preserve"> настоящих Правил, на соответствующий финансовый год и количества центров, которым планируется предоставление финансовой поддержки в соответствующем финансовом году.</w:t>
      </w:r>
      <w:r w:rsidRPr="00616E30">
        <w:t>{22}</w:t>
      </w:r>
    </w:p>
    <w:p w14:paraId="554889DC" w14:textId="26C92B14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{2</w:t>
      </w:r>
      <w:r w:rsidR="00424A19">
        <w:t>4</w:t>
      </w:r>
      <w:r w:rsidRPr="00616E30">
        <w:t>}</w:t>
      </w:r>
      <w:r w:rsidR="00605072">
        <w:t>В случае уменьшения Министерству науки и высшего образования Российской Федерации ранее доведенных до Министерства лимитов бюджетных обязательств, приводящего к невозможности предоставления субсидии в размере, определенном соглашением, оператор и Министерство науки и высшего образования Российской Федерации обязаны согласовать новые условия соглашения либо расторгнуть соглашение (в случае недостижения согласия по новым условиям).</w:t>
      </w:r>
      <w:r w:rsidRPr="00616E30">
        <w:t>{2</w:t>
      </w:r>
      <w:r w:rsidR="00424A19">
        <w:t>4</w:t>
      </w:r>
      <w:r w:rsidRPr="00616E30">
        <w:t>}</w:t>
      </w:r>
    </w:p>
    <w:p w14:paraId="5ADDA18D" w14:textId="525F7D8E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</w:t>
      </w:r>
      <w:r w:rsidR="00424A19">
        <w:t>2</w:t>
      </w:r>
      <w:r w:rsidRPr="00616E30">
        <w:t>}</w:t>
      </w:r>
      <w:r w:rsidR="00424A19">
        <w:t xml:space="preserve"> </w:t>
      </w:r>
      <w:r w:rsidR="00605072">
        <w:t>Субсидия предоставляется оператору в целях финансового обеспечения затрат, связанных с:</w:t>
      </w:r>
      <w:r w:rsidRPr="00616E30">
        <w:t>{</w:t>
      </w:r>
      <w:r w:rsidR="00424A19">
        <w:t>2</w:t>
      </w:r>
      <w:r w:rsidRPr="00616E30">
        <w:t>}</w:t>
      </w:r>
    </w:p>
    <w:p w14:paraId="038B75E5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01.07.2021 N 1107)</w:t>
      </w:r>
    </w:p>
    <w:p w14:paraId="1836733D" w14:textId="48D676FA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</w:t>
      </w:r>
      <w:r w:rsidR="00424A19">
        <w:t>33</w:t>
      </w:r>
      <w:r w:rsidRPr="00616E30">
        <w:t>}</w:t>
      </w:r>
      <w:r w:rsidR="00424A19">
        <w:t xml:space="preserve"> </w:t>
      </w:r>
      <w:r w:rsidR="00605072">
        <w:t>финансовым обеспечением реализации центрами программ по развитию отдельных направлений Национальной технологической инициативы;</w:t>
      </w:r>
      <w:r w:rsidRPr="00616E30">
        <w:t>{</w:t>
      </w:r>
      <w:r w:rsidR="00424A19">
        <w:t>33</w:t>
      </w:r>
      <w:r w:rsidRPr="00616E30">
        <w:t>}</w:t>
      </w:r>
    </w:p>
    <w:p w14:paraId="7BEFA29B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01.07.2021 N 1107)</w:t>
      </w:r>
    </w:p>
    <w:p w14:paraId="333DFE09" w14:textId="0F7485F4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</w:t>
      </w:r>
      <w:r w:rsidR="00424A19">
        <w:t>33</w:t>
      </w:r>
      <w:r w:rsidRPr="00616E30">
        <w:t>}</w:t>
      </w:r>
      <w:r w:rsidR="00424A19">
        <w:t xml:space="preserve"> </w:t>
      </w:r>
      <w:r w:rsidR="00605072">
        <w:t>осуществлением оператором функций по финансовому обеспечению реализации центрами программ по развитию отдельных направлений Национальной технологической инициативы.</w:t>
      </w:r>
      <w:r w:rsidRPr="00616E30">
        <w:t>{</w:t>
      </w:r>
      <w:r w:rsidR="00424A19">
        <w:t>33</w:t>
      </w:r>
      <w:r w:rsidRPr="00616E30">
        <w:t>}</w:t>
      </w:r>
    </w:p>
    <w:p w14:paraId="6C475E22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01.07.2021 N 1107)</w:t>
      </w:r>
    </w:p>
    <w:p w14:paraId="08F32768" w14:textId="6F450380" w:rsidR="001040A0" w:rsidRPr="00616E30" w:rsidRDefault="00616E30">
      <w:pPr>
        <w:pStyle w:val="ConsPlusNormal"/>
        <w:spacing w:before="240"/>
        <w:ind w:firstLine="540"/>
        <w:jc w:val="both"/>
      </w:pPr>
      <w:r w:rsidRPr="00616E30">
        <w:t>{</w:t>
      </w:r>
      <w:r w:rsidR="00424A19">
        <w:t>33</w:t>
      </w:r>
      <w:r w:rsidRPr="00616E30">
        <w:t>}</w:t>
      </w:r>
      <w:r w:rsidR="00424A19">
        <w:t xml:space="preserve"> </w:t>
      </w:r>
      <w:r w:rsidR="00605072">
        <w:t>Затраты на выполнение оператором функций по финансовому обеспечению реализации центрами программ по развитию отдельных направлений Национальной технологической инициативы не могут превышать 5 процентов предельного размера затрат на финансовое обеспечение реализации центрами программ по развитию отдельных направлений Национальной технологической инициативы.</w:t>
      </w:r>
      <w:r w:rsidRPr="00616E30">
        <w:t>{</w:t>
      </w:r>
      <w:r w:rsidR="00424A19">
        <w:t>33</w:t>
      </w:r>
      <w:r w:rsidRPr="00616E30">
        <w:t>}</w:t>
      </w:r>
    </w:p>
    <w:p w14:paraId="733B675E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25" w:history="1">
        <w:r>
          <w:rPr>
            <w:color w:val="0000FF"/>
          </w:rPr>
          <w:t>Постановлением</w:t>
        </w:r>
      </w:hyperlink>
      <w:r>
        <w:t xml:space="preserve"> Правительства РФ от 01.07.2021 N 1107)</w:t>
      </w:r>
    </w:p>
    <w:p w14:paraId="48F96FE4" w14:textId="77777777" w:rsidR="001040A0" w:rsidRDefault="00605072">
      <w:pPr>
        <w:pStyle w:val="ConsPlusNormal"/>
        <w:jc w:val="both"/>
      </w:pPr>
      <w:r>
        <w:t xml:space="preserve">(п. 3 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244669A7" w14:textId="45A427E1" w:rsidR="001040A0" w:rsidRPr="0006528C" w:rsidRDefault="00605072">
      <w:pPr>
        <w:pStyle w:val="ConsPlusNormal"/>
        <w:spacing w:before="240"/>
        <w:ind w:firstLine="540"/>
        <w:jc w:val="both"/>
      </w:pPr>
      <w:r>
        <w:t xml:space="preserve">4. </w:t>
      </w:r>
      <w:r w:rsidR="0006528C" w:rsidRPr="0006528C">
        <w:t>{4}</w:t>
      </w:r>
      <w:r w:rsidR="00424A19">
        <w:t xml:space="preserve"> </w:t>
      </w:r>
      <w:r>
        <w:t xml:space="preserve">Финансовое обеспечение реализации центрами программ по развитию отдельных направлений Национальной технологической инициативы осуществляется оператором в форме предоставления центрам грантов в целях финансового обеспечения реализации программ по </w:t>
      </w:r>
      <w:r>
        <w:lastRenderedPageBreak/>
        <w:t>развитию отдельных направлений Национальной технологической инициативы (далее - грант).</w:t>
      </w:r>
      <w:r w:rsidR="0006528C" w:rsidRPr="0006528C">
        <w:t>{4}</w:t>
      </w:r>
    </w:p>
    <w:p w14:paraId="3C4FEDC1" w14:textId="77777777" w:rsidR="001040A0" w:rsidRDefault="001040A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040A0" w14:paraId="1FF5410E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E6E5" w14:textId="77777777" w:rsidR="001040A0" w:rsidRDefault="001040A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BA9A" w14:textId="77777777" w:rsidR="001040A0" w:rsidRDefault="001040A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4B196DD" w14:textId="77777777" w:rsidR="001040A0" w:rsidRDefault="00605072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7BF56BDB" w14:textId="77777777" w:rsidR="001040A0" w:rsidRDefault="00605072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Абз. 2 п. 4 (в ред. </w:t>
            </w:r>
            <w:hyperlink r:id="rId2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08.12.2021 N 2229) </w:t>
            </w:r>
            <w:hyperlink r:id="rId28" w:history="1">
              <w:r>
                <w:rPr>
                  <w:color w:val="0000FF"/>
                </w:rPr>
                <w:t>применяется</w:t>
              </w:r>
            </w:hyperlink>
            <w:r>
              <w:rPr>
                <w:color w:val="392C69"/>
              </w:rPr>
              <w:t xml:space="preserve"> в отношении НКО, объявление о проведении конкурсного отбора которых размещено на официальном сайте организатора после 18.12.2021.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7AD05" w14:textId="77777777" w:rsidR="001040A0" w:rsidRDefault="001040A0">
            <w:pPr>
              <w:pStyle w:val="ConsPlusNormal"/>
              <w:jc w:val="both"/>
              <w:rPr>
                <w:color w:val="392C69"/>
              </w:rPr>
            </w:pPr>
          </w:p>
        </w:tc>
      </w:tr>
    </w:tbl>
    <w:p w14:paraId="1ECD7E52" w14:textId="5DBF2F81" w:rsidR="001040A0" w:rsidRPr="0006528C" w:rsidRDefault="0006528C">
      <w:pPr>
        <w:pStyle w:val="ConsPlusNormal"/>
        <w:spacing w:before="300"/>
        <w:ind w:firstLine="540"/>
        <w:jc w:val="both"/>
      </w:pPr>
      <w:r w:rsidRPr="0006528C">
        <w:t>{</w:t>
      </w:r>
      <w:r w:rsidR="009D0627">
        <w:t>35</w:t>
      </w:r>
      <w:r w:rsidRPr="0006528C">
        <w:t>}</w:t>
      </w:r>
      <w:r w:rsidR="009D0627">
        <w:t xml:space="preserve"> </w:t>
      </w:r>
      <w:r w:rsidR="00605072">
        <w:t>Максимальный срок реализации программы по развитию отдельного направления Национальной технологической инициативы составляет 3 года.</w:t>
      </w:r>
      <w:r w:rsidRPr="0006528C">
        <w:t>{</w:t>
      </w:r>
      <w:r w:rsidR="009D0627">
        <w:t>35</w:t>
      </w:r>
      <w:r w:rsidRPr="0006528C">
        <w:t>}</w:t>
      </w:r>
    </w:p>
    <w:p w14:paraId="4C73C729" w14:textId="77777777" w:rsidR="001040A0" w:rsidRDefault="00605072">
      <w:pPr>
        <w:pStyle w:val="ConsPlusNormal"/>
        <w:jc w:val="both"/>
      </w:pPr>
      <w:r>
        <w:t xml:space="preserve">(п. 4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10AC52A7" w14:textId="777AC197" w:rsidR="001040A0" w:rsidRPr="0006528C" w:rsidRDefault="00605072">
      <w:pPr>
        <w:pStyle w:val="ConsPlusNormal"/>
        <w:spacing w:before="240"/>
        <w:ind w:firstLine="540"/>
        <w:jc w:val="both"/>
      </w:pPr>
      <w:r>
        <w:t xml:space="preserve">5. </w:t>
      </w:r>
      <w:r w:rsidR="0006528C" w:rsidRPr="0006528C">
        <w:t>{</w:t>
      </w:r>
      <w:r w:rsidR="009D0627">
        <w:t>35</w:t>
      </w:r>
      <w:r w:rsidR="0006528C" w:rsidRPr="0006528C">
        <w:t>}</w:t>
      </w:r>
      <w:r w:rsidR="009D0627">
        <w:t xml:space="preserve"> </w:t>
      </w:r>
      <w:r>
        <w:t>Центр обеспечивает выполнение программы по развитию отдельного направления Национальной технологической инициативы посредством:</w:t>
      </w:r>
      <w:r w:rsidR="0006528C" w:rsidRPr="0006528C">
        <w:t>{</w:t>
      </w:r>
      <w:r w:rsidR="009D0627">
        <w:t>35</w:t>
      </w:r>
      <w:r w:rsidR="0006528C" w:rsidRPr="0006528C">
        <w:t>}</w:t>
      </w:r>
    </w:p>
    <w:p w14:paraId="3DEB9394" w14:textId="43DD0FCC" w:rsidR="001040A0" w:rsidRPr="0006528C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06528C" w:rsidRPr="0006528C">
        <w:t>{</w:t>
      </w:r>
      <w:r w:rsidR="009D0627">
        <w:t>35</w:t>
      </w:r>
      <w:r w:rsidR="0006528C" w:rsidRPr="0006528C">
        <w:t>}</w:t>
      </w:r>
      <w:r w:rsidR="009D0627">
        <w:t xml:space="preserve"> </w:t>
      </w:r>
      <w:r>
        <w:t>реализации проектов, мероприятий и другой деятельности, предусмотренной программой по развитию отдельного направления Национальной технологической инициативы;</w:t>
      </w:r>
      <w:r w:rsidR="0006528C" w:rsidRPr="0006528C">
        <w:t>{</w:t>
      </w:r>
      <w:r w:rsidR="009D0627">
        <w:t>35</w:t>
      </w:r>
      <w:r w:rsidR="0006528C" w:rsidRPr="0006528C">
        <w:t>}</w:t>
      </w:r>
    </w:p>
    <w:p w14:paraId="1189767A" w14:textId="12B3D70C" w:rsidR="001040A0" w:rsidRPr="0006528C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06528C" w:rsidRPr="0006528C">
        <w:t>{</w:t>
      </w:r>
      <w:r w:rsidR="009D0627">
        <w:t>35</w:t>
      </w:r>
      <w:r w:rsidR="0006528C" w:rsidRPr="0006528C">
        <w:t>}</w:t>
      </w:r>
      <w:r w:rsidR="009D0627">
        <w:t xml:space="preserve"> </w:t>
      </w:r>
      <w:r>
        <w:t>обеспечения правовой охраны, управления правами и защиты как полученных центром результатов интеллектуальной деятельности, так и результатов интеллектуальной деятельности, переданных ему в управление.</w:t>
      </w:r>
      <w:r w:rsidR="0006528C" w:rsidRPr="0006528C">
        <w:t>{</w:t>
      </w:r>
      <w:r w:rsidR="009D0627">
        <w:t>35</w:t>
      </w:r>
      <w:r w:rsidR="0006528C" w:rsidRPr="0006528C">
        <w:t>}</w:t>
      </w:r>
    </w:p>
    <w:p w14:paraId="6192D466" w14:textId="77777777" w:rsidR="001040A0" w:rsidRDefault="001040A0">
      <w:pPr>
        <w:pStyle w:val="ConsPlusNormal"/>
        <w:jc w:val="both"/>
      </w:pPr>
    </w:p>
    <w:p w14:paraId="58EB4217" w14:textId="77777777" w:rsidR="001040A0" w:rsidRDefault="00605072">
      <w:pPr>
        <w:pStyle w:val="ConsPlusTitle"/>
        <w:jc w:val="center"/>
        <w:outlineLvl w:val="1"/>
      </w:pPr>
      <w:r>
        <w:t>II. Предоставление субсидии оператору</w:t>
      </w:r>
    </w:p>
    <w:p w14:paraId="545361EB" w14:textId="77777777" w:rsidR="001040A0" w:rsidRDefault="001040A0">
      <w:pPr>
        <w:pStyle w:val="ConsPlusNormal"/>
        <w:jc w:val="both"/>
      </w:pPr>
    </w:p>
    <w:p w14:paraId="1DE04DFD" w14:textId="77777777" w:rsidR="001040A0" w:rsidRPr="004119DB" w:rsidRDefault="00605072">
      <w:pPr>
        <w:pStyle w:val="ConsPlusNormal"/>
        <w:ind w:firstLine="540"/>
        <w:jc w:val="both"/>
      </w:pPr>
      <w:r>
        <w:t xml:space="preserve">6. </w:t>
      </w:r>
      <w:r w:rsidR="004119DB" w:rsidRPr="004119DB">
        <w:t>{24}</w:t>
      </w:r>
      <w:r>
        <w:t>Субсидия предоставляется на основании соглашения, предусматривающего в том числе:</w:t>
      </w:r>
      <w:r w:rsidR="004119DB" w:rsidRPr="004119DB">
        <w:t>{24}</w:t>
      </w:r>
    </w:p>
    <w:p w14:paraId="411C9FAD" w14:textId="3777C5BE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4119DB" w:rsidRPr="004119DB">
        <w:t>{</w:t>
      </w:r>
      <w:r w:rsidR="009D0627">
        <w:t>32</w:t>
      </w:r>
      <w:r w:rsidR="004119DB" w:rsidRPr="004119DB">
        <w:t>}</w:t>
      </w:r>
      <w:r>
        <w:t>согласие оператора на проведение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оператором целей,</w:t>
      </w:r>
      <w:r w:rsidR="009D0627">
        <w:t xml:space="preserve"> </w:t>
      </w:r>
      <w:r>
        <w:t>порядка и условий предоставления субсидии, установленных соглашением, а также обязательство оператора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4119DB" w:rsidRPr="004119DB">
        <w:t>{</w:t>
      </w:r>
      <w:r w:rsidR="009D0627">
        <w:t>32</w:t>
      </w:r>
      <w:r w:rsidR="004119DB" w:rsidRPr="004119DB">
        <w:t>}</w:t>
      </w:r>
    </w:p>
    <w:p w14:paraId="0226959B" w14:textId="42B6B323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4119DB" w:rsidRPr="004119DB">
        <w:t>{</w:t>
      </w:r>
      <w:r w:rsidR="009D0627">
        <w:t>27</w:t>
      </w:r>
      <w:r w:rsidR="004119DB" w:rsidRPr="004119DB">
        <w:t>}</w:t>
      </w:r>
      <w:r w:rsidR="009D0627">
        <w:t xml:space="preserve"> </w:t>
      </w:r>
      <w:r>
        <w:t>значение результата предоставления субсидии, в том числе его плановое значение по годам;</w:t>
      </w:r>
      <w:r w:rsidR="004119DB" w:rsidRPr="004119DB">
        <w:t>{2</w:t>
      </w:r>
      <w:r w:rsidR="009D0627">
        <w:t>7</w:t>
      </w:r>
      <w:r w:rsidR="004119DB" w:rsidRPr="004119DB">
        <w:t>}</w:t>
      </w:r>
    </w:p>
    <w:p w14:paraId="1D46020D" w14:textId="2D339C52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4119DB" w:rsidRPr="004119DB">
        <w:t>{</w:t>
      </w:r>
      <w:r w:rsidR="009D0627">
        <w:t>36</w:t>
      </w:r>
      <w:r w:rsidR="004119DB" w:rsidRPr="004119DB">
        <w:t>}</w:t>
      </w:r>
      <w:r w:rsidR="009D0627">
        <w:t xml:space="preserve"> </w:t>
      </w:r>
      <w:r>
        <w:t xml:space="preserve">сроки и формы представления отчета оператором о ходе реализации программ по развитию отдельных направлений Национальной технологической инициативы и отчета о расходах, источником финансового обеспечения которых является субсидия, а также отчета о достижении значения результата предоставления субсидии в соответствии с </w:t>
      </w:r>
      <w:hyperlink w:anchor="Par267" w:tooltip="28. Оператор представляет в Министерство науки и высшего образования Российской Федерации следующую отчетность:" w:history="1">
        <w:r>
          <w:rPr>
            <w:color w:val="0000FF"/>
          </w:rPr>
          <w:t>пунктом 28</w:t>
        </w:r>
      </w:hyperlink>
      <w:r>
        <w:t xml:space="preserve"> настоящих Правил;</w:t>
      </w:r>
      <w:r w:rsidR="004119DB" w:rsidRPr="004119DB">
        <w:t>{</w:t>
      </w:r>
      <w:r w:rsidR="009D0627">
        <w:t>46</w:t>
      </w:r>
      <w:r w:rsidR="004119DB" w:rsidRPr="004119DB">
        <w:t>}</w:t>
      </w:r>
    </w:p>
    <w:p w14:paraId="21C95CAE" w14:textId="77777777" w:rsidR="001040A0" w:rsidRDefault="00605072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44F55348" w14:textId="57408D76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4119DB" w:rsidRPr="004119DB">
        <w:t>{2</w:t>
      </w:r>
      <w:r w:rsidR="009D0627">
        <w:t>5</w:t>
      </w:r>
      <w:r w:rsidR="004119DB" w:rsidRPr="004119DB">
        <w:t>}</w:t>
      </w:r>
      <w:r w:rsidR="009D0627">
        <w:t xml:space="preserve"> </w:t>
      </w:r>
      <w:r>
        <w:t xml:space="preserve">условие о согласовании новых условий соглашения или о расторжении соглашения при недостижении согласия в отношении новых условий в случае уменьшения Министерству науки и </w:t>
      </w:r>
      <w:r>
        <w:lastRenderedPageBreak/>
        <w:t>высшего образования Российской Федерации ранее доведенных до Министерства лимитов бюджетных обязательств, приводящего к невозможности предоставления субсидии в размере, определенном соглашением;</w:t>
      </w:r>
      <w:r w:rsidR="004119DB" w:rsidRPr="004119DB">
        <w:t>{2</w:t>
      </w:r>
      <w:r w:rsidR="009D0627">
        <w:t>5</w:t>
      </w:r>
      <w:r w:rsidR="004119DB" w:rsidRPr="004119DB">
        <w:t>}</w:t>
      </w:r>
    </w:p>
    <w:p w14:paraId="1288C35B" w14:textId="627FDDBA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4119DB" w:rsidRPr="004119DB">
        <w:t>{24}</w:t>
      </w:r>
      <w:r w:rsidR="009D0627">
        <w:t xml:space="preserve"> </w:t>
      </w:r>
      <w:r>
        <w:t>условия, предусмотренные нормативными правовыми актами Правительства Российской Федерации, регулирующими вопросы казначейского сопровождения, осуществляемого в соответствии с бюджетным законодательством Российской Федерации;</w:t>
      </w:r>
      <w:r w:rsidR="004119DB" w:rsidRPr="004119DB">
        <w:t>{24}</w:t>
      </w:r>
    </w:p>
    <w:p w14:paraId="23BB3780" w14:textId="5E6A1E0E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4119DB" w:rsidRPr="004119DB">
        <w:t>{24}</w:t>
      </w:r>
      <w:r w:rsidR="009D0627">
        <w:t xml:space="preserve"> </w:t>
      </w:r>
      <w:r>
        <w:t>условие о возможности осуществления расходов, источником финансового обеспечения которых являются не использованные в отчетном финансовом году остатки субсидии, при принятии Министерством науки и высшего образования Российской Федерации по согласованию с Министерством финансов Российской Федерации в порядке, установленном Правительством Российской Федерации, решения о наличии потребности в их использовании;</w:t>
      </w:r>
      <w:r w:rsidR="004119DB" w:rsidRPr="004119DB">
        <w:t>{24}</w:t>
      </w:r>
    </w:p>
    <w:p w14:paraId="604D013D" w14:textId="4709BCB0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ж) </w:t>
      </w:r>
      <w:r w:rsidR="004119DB" w:rsidRPr="004119DB">
        <w:t>{2</w:t>
      </w:r>
      <w:r w:rsidR="009D0627">
        <w:t>0</w:t>
      </w:r>
      <w:r w:rsidR="004119DB" w:rsidRPr="004119DB">
        <w:t>}</w:t>
      </w:r>
      <w:r w:rsidR="009D0627">
        <w:t xml:space="preserve"> </w:t>
      </w:r>
      <w:r>
        <w:t>порядок и сроки перечисления субсидии оператору;</w:t>
      </w:r>
      <w:r w:rsidR="004119DB" w:rsidRPr="004119DB">
        <w:t>{2</w:t>
      </w:r>
      <w:r w:rsidR="009D0627">
        <w:t>0</w:t>
      </w:r>
      <w:r w:rsidR="004119DB" w:rsidRPr="004119DB">
        <w:t>}</w:t>
      </w:r>
    </w:p>
    <w:p w14:paraId="053575E7" w14:textId="29071B20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з) </w:t>
      </w:r>
      <w:r w:rsidR="004119DB" w:rsidRPr="004119DB">
        <w:t>{</w:t>
      </w:r>
      <w:r w:rsidR="009D0627">
        <w:t>38</w:t>
      </w:r>
      <w:r w:rsidR="004119DB" w:rsidRPr="004119DB">
        <w:t>}</w:t>
      </w:r>
      <w:r w:rsidR="009D0627">
        <w:t xml:space="preserve"> </w:t>
      </w:r>
      <w:r>
        <w:t>порядок и сроки возврата субсидии в случае нарушения целей и условий ее предоставления;</w:t>
      </w:r>
      <w:r w:rsidR="004119DB" w:rsidRPr="004119DB">
        <w:t>{</w:t>
      </w:r>
      <w:r w:rsidR="009D0627">
        <w:t>38</w:t>
      </w:r>
      <w:r w:rsidR="004119DB" w:rsidRPr="004119DB">
        <w:t>}</w:t>
      </w:r>
    </w:p>
    <w:p w14:paraId="6EF8D23E" w14:textId="7223FA5F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и) </w:t>
      </w:r>
      <w:r w:rsidR="004119DB" w:rsidRPr="004119DB">
        <w:t>{24}</w:t>
      </w:r>
      <w:r w:rsidR="007C219A">
        <w:t xml:space="preserve"> </w:t>
      </w:r>
      <w:r>
        <w:t xml:space="preserve">обязательство оператора по предоставлению грантов центрам, отобранным в соответствии с </w:t>
      </w:r>
      <w:hyperlink w:anchor="Par302" w:tooltip="ПОЛОЖЕНИЕ" w:history="1">
        <w:r>
          <w:rPr>
            <w:color w:val="0000FF"/>
          </w:rPr>
          <w:t>Положением</w:t>
        </w:r>
      </w:hyperlink>
      <w:r>
        <w:t xml:space="preserve"> о проведении конкурсного отбора для финансового обеспечения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инициативы, утвержденным постановлением Правительства Российской Федерации от 3 апреля 2018 г. N 402 </w:t>
      </w:r>
      <w:r w:rsidR="007C219A" w:rsidRPr="004119DB">
        <w:t>{24}</w:t>
      </w:r>
      <w:r w:rsidR="007C219A">
        <w:t xml:space="preserve"> </w:t>
      </w:r>
      <w:r w:rsidR="007C219A" w:rsidRPr="004119DB">
        <w:t>{24}</w:t>
      </w:r>
      <w:r w:rsidR="007C219A">
        <w:t xml:space="preserve"> </w:t>
      </w:r>
      <w:r>
        <w:t>"Об утверждении Правил предоставления субсидий из федерального бюджета на финансовое обеспечение реализации некоммерческими организациями, осуществляющими функции инфраструктурных центров,</w:t>
      </w:r>
      <w:r w:rsidR="009D0627">
        <w:t xml:space="preserve"> </w:t>
      </w:r>
      <w:r>
        <w:t xml:space="preserve">программ по развитию отдельных направлений Национальной технологической инициативы и </w:t>
      </w:r>
      <w:r w:rsidR="007C219A" w:rsidRPr="004119DB">
        <w:t>{24}</w:t>
      </w:r>
      <w:r w:rsidR="007C219A">
        <w:t xml:space="preserve"> </w:t>
      </w:r>
      <w:r w:rsidR="007C219A" w:rsidRPr="004119DB">
        <w:t>{24}</w:t>
      </w:r>
      <w:r w:rsidR="007C219A">
        <w:t xml:space="preserve"> </w:t>
      </w:r>
      <w:r>
        <w:t>Положения о проведении конкурсного отбора для финансового обеспечения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инициативы";</w:t>
      </w:r>
      <w:r w:rsidR="004119DB" w:rsidRPr="004119DB">
        <w:t>{24}</w:t>
      </w:r>
    </w:p>
    <w:p w14:paraId="5AA67E9F" w14:textId="77777777" w:rsidR="001040A0" w:rsidRDefault="00605072">
      <w:pPr>
        <w:pStyle w:val="ConsPlusNormal"/>
        <w:jc w:val="both"/>
      </w:pPr>
      <w:r>
        <w:t xml:space="preserve">(пп. "и" 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40547B65" w14:textId="04B2A3B6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к) </w:t>
      </w:r>
      <w:r w:rsidR="004119DB" w:rsidRPr="004119DB">
        <w:t>{24}</w:t>
      </w:r>
      <w:r>
        <w:t xml:space="preserve">положения, аналогичные положениям, указанным в </w:t>
      </w:r>
      <w:hyperlink r:id="rId32" w:history="1">
        <w:r>
          <w:rPr>
            <w:color w:val="0000FF"/>
          </w:rPr>
          <w:t>подпункте "м" пункта 5</w:t>
        </w:r>
      </w:hyperlink>
      <w:r>
        <w:t xml:space="preserve"> и </w:t>
      </w:r>
      <w:hyperlink r:id="rId33" w:history="1">
        <w:r>
          <w:rPr>
            <w:color w:val="0000FF"/>
          </w:rPr>
          <w:t>пункте 6</w:t>
        </w:r>
      </w:hyperlink>
      <w:r>
        <w:t xml:space="preserve"> общих требований 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а также физическим лицам - производителям товаров, работ, услуг, утвержденных постановлением Правительства Российской Федерации от 18 сентября 2020 г. N 1492 "Об общих требованиях к нормативным правовым актам, муниципальным правовым актам, регулирующим предоставление субсидий</w:t>
      </w:r>
      <w:r w:rsidR="009D0627">
        <w:t>,</w:t>
      </w:r>
      <w:r>
        <w:t xml:space="preserve"> </w:t>
      </w:r>
      <w:r w:rsidR="007C219A" w:rsidRPr="004119DB">
        <w:t>{24}{24}</w:t>
      </w:r>
      <w:r w:rsidR="007C219A">
        <w:t xml:space="preserve"> </w:t>
      </w:r>
      <w:r>
        <w:t xml:space="preserve">в том числе грантов в форме субсидий, юридическим лицам, индивидуальным предпринимателям, а также физическим лицам </w:t>
      </w:r>
      <w:r w:rsidR="00992F8B">
        <w:t>–</w:t>
      </w:r>
      <w:r>
        <w:t>производителям товаров, работ, услуг,</w:t>
      </w:r>
      <w:r w:rsidR="009D0627">
        <w:t xml:space="preserve"> </w:t>
      </w:r>
      <w:r>
        <w:t>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Федерации", в отношении центров.</w:t>
      </w:r>
      <w:r w:rsidR="004119DB" w:rsidRPr="004119DB">
        <w:t>{24}</w:t>
      </w:r>
    </w:p>
    <w:p w14:paraId="040E9F2C" w14:textId="77777777" w:rsidR="001040A0" w:rsidRDefault="00605072">
      <w:pPr>
        <w:pStyle w:val="ConsPlusNormal"/>
        <w:jc w:val="both"/>
      </w:pPr>
      <w:r>
        <w:t xml:space="preserve">(п. 6 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3FFD076B" w14:textId="77777777" w:rsidR="001040A0" w:rsidRPr="004119DB" w:rsidRDefault="00605072">
      <w:pPr>
        <w:pStyle w:val="ConsPlusNormal"/>
        <w:spacing w:before="240"/>
        <w:ind w:firstLine="540"/>
        <w:jc w:val="both"/>
      </w:pPr>
      <w:r>
        <w:t xml:space="preserve">6(1). </w:t>
      </w:r>
      <w:r w:rsidR="004119DB">
        <w:t>{24</w:t>
      </w:r>
      <w:r w:rsidR="004119DB" w:rsidRPr="004119DB">
        <w:t>}</w:t>
      </w:r>
      <w:r>
        <w:t xml:space="preserve">Соглашение и дополнительные соглашения к нему, предусматривающие внесение в него изменений или его расторжение (при необходимости), заключаются в соответствии с </w:t>
      </w:r>
      <w:hyperlink r:id="rId35" w:history="1">
        <w:r>
          <w:rPr>
            <w:color w:val="0000FF"/>
          </w:rPr>
          <w:t xml:space="preserve">типовой </w:t>
        </w:r>
        <w:r>
          <w:rPr>
            <w:color w:val="0000FF"/>
          </w:rPr>
          <w:lastRenderedPageBreak/>
          <w:t>формой</w:t>
        </w:r>
      </w:hyperlink>
      <w:r>
        <w:t>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="004119DB">
        <w:t>{24</w:t>
      </w:r>
      <w:r w:rsidR="004119DB" w:rsidRPr="004119DB">
        <w:t>}</w:t>
      </w:r>
    </w:p>
    <w:p w14:paraId="691262B2" w14:textId="77777777" w:rsidR="001040A0" w:rsidRPr="004119DB" w:rsidRDefault="004119DB">
      <w:pPr>
        <w:pStyle w:val="ConsPlusNormal"/>
        <w:spacing w:before="240"/>
        <w:ind w:firstLine="540"/>
        <w:jc w:val="both"/>
      </w:pPr>
      <w:r w:rsidRPr="004119DB">
        <w:t>{24}</w:t>
      </w:r>
      <w:r w:rsidR="00605072">
        <w:t xml:space="preserve">Соглашение заключается по результатам рассмотрения Министерством науки и высшего образования Российской Федерации документов, указанных в </w:t>
      </w:r>
      <w:hyperlink w:anchor="Par121" w:tooltip="8. 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:" w:history="1">
        <w:r w:rsidR="00605072">
          <w:rPr>
            <w:color w:val="0000FF"/>
          </w:rPr>
          <w:t>пункте 8</w:t>
        </w:r>
      </w:hyperlink>
      <w:r w:rsidR="00605072">
        <w:t xml:space="preserve"> настоящих Правил, при условии соответствия оператора требованиям, указанным в </w:t>
      </w:r>
      <w:hyperlink w:anchor="Par111" w:tooltip="7. На 1-е число месяца, предшествующего месяцу, в котором планируется заключение соглашения, оператор должен соответствовать следующим требованиям:" w:history="1">
        <w:r w:rsidR="00605072">
          <w:rPr>
            <w:color w:val="0000FF"/>
          </w:rPr>
          <w:t>пункте 7</w:t>
        </w:r>
      </w:hyperlink>
      <w:r w:rsidR="00605072">
        <w:t xml:space="preserve"> настоящих Правил.</w:t>
      </w:r>
      <w:r w:rsidRPr="004119DB">
        <w:t>{24}</w:t>
      </w:r>
    </w:p>
    <w:p w14:paraId="016123CE" w14:textId="77777777" w:rsidR="001040A0" w:rsidRDefault="00605072">
      <w:pPr>
        <w:pStyle w:val="ConsPlusNormal"/>
        <w:jc w:val="both"/>
      </w:pPr>
      <w:r>
        <w:t xml:space="preserve">(п. 6(1) введен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06A740D9" w14:textId="77777777" w:rsidR="001040A0" w:rsidRPr="008F5278" w:rsidRDefault="00605072">
      <w:pPr>
        <w:pStyle w:val="ConsPlusNormal"/>
        <w:spacing w:before="240"/>
        <w:ind w:firstLine="540"/>
        <w:jc w:val="both"/>
      </w:pPr>
      <w:bookmarkStart w:id="2" w:name="Par111"/>
      <w:bookmarkEnd w:id="2"/>
      <w:r>
        <w:t xml:space="preserve">7. </w:t>
      </w:r>
      <w:r w:rsidR="008F5278" w:rsidRPr="008F5278">
        <w:t>{18}</w:t>
      </w:r>
      <w:r>
        <w:t>На 1-е число месяца, предшествующего месяцу, в котором планируется заключение соглашения, оператор должен соответствовать следующим требованиям:</w:t>
      </w:r>
      <w:r w:rsidR="008F5278" w:rsidRPr="008F5278">
        <w:t>{18}</w:t>
      </w:r>
    </w:p>
    <w:p w14:paraId="596F8259" w14:textId="0371A435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8F5278" w:rsidRPr="008F5278">
        <w:t>{11}</w:t>
      </w:r>
      <w:r w:rsidR="009D0627">
        <w:t xml:space="preserve"> </w:t>
      </w:r>
      <w:r>
        <w:t>у оператора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8F5278" w:rsidRPr="008F5278">
        <w:t>{11}</w:t>
      </w:r>
    </w:p>
    <w:p w14:paraId="25E87A8A" w14:textId="39B53595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8F5278" w:rsidRPr="008F5278">
        <w:t>{11}</w:t>
      </w:r>
      <w:r w:rsidR="009D0627">
        <w:t xml:space="preserve"> </w:t>
      </w:r>
      <w:r>
        <w:t>у оператора отсутствуют просроченная задолженность по возврату в федеральный бюджет субсидий (бюджетных инвестиций), предоставленных в том числе в соответствии с иными нормативными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8F5278" w:rsidRPr="008F5278">
        <w:t>{11}</w:t>
      </w:r>
    </w:p>
    <w:p w14:paraId="62B1D16E" w14:textId="77777777" w:rsidR="001040A0" w:rsidRDefault="00605072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5ABC45DF" w14:textId="77D57509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8F5278" w:rsidRPr="008F5278">
        <w:t>{11}</w:t>
      </w:r>
      <w:r w:rsidR="009D0627">
        <w:t xml:space="preserve"> </w:t>
      </w:r>
      <w:r>
        <w:t>оператор не находится в процессе реорганизации (за исключением реорганизации в форме присоединения к оператору другого юридического лица), ликвидации, в отношении оператора не введена процедура банкротства, деятельность оператора не приостановлена в порядке, предусмотренном законодательством Российской Федерации;</w:t>
      </w:r>
      <w:r w:rsidR="008F5278" w:rsidRPr="008F5278">
        <w:t>{11}</w:t>
      </w:r>
    </w:p>
    <w:p w14:paraId="03D15ED9" w14:textId="77777777" w:rsidR="001040A0" w:rsidRDefault="00605072">
      <w:pPr>
        <w:pStyle w:val="ConsPlusNormal"/>
        <w:jc w:val="both"/>
      </w:pPr>
      <w:r>
        <w:t xml:space="preserve">(пп. "в"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12304E5A" w14:textId="77777777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8F5278" w:rsidRPr="008F5278">
        <w:t>{11}</w:t>
      </w:r>
      <w:r>
        <w:t xml:space="preserve">оператор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58" w:tooltip="1. Настоящие Правила устанавливают цели, порядок и условия предоставления субсидий из федерального бюджета организации, наделенной Правительством Российской Федерации функциями оператора в части финансового обеспечения реализации некоммерческими организациями,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8F5278" w:rsidRPr="008F5278">
        <w:t>{11}</w:t>
      </w:r>
    </w:p>
    <w:p w14:paraId="623A89EA" w14:textId="696E1BFD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8F5278" w:rsidRPr="008F5278">
        <w:t>{11}</w:t>
      </w:r>
      <w:r w:rsidR="009D0627">
        <w:t xml:space="preserve"> </w:t>
      </w:r>
      <w:r>
        <w:t xml:space="preserve">оператор не является иностранным юридическим лицом либо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</w:t>
      </w:r>
      <w:r w:rsidR="007C219A" w:rsidRPr="008F5278">
        <w:t>{11}</w:t>
      </w:r>
      <w:r w:rsidR="007C219A">
        <w:t xml:space="preserve"> </w:t>
      </w:r>
      <w:r w:rsidR="007C219A" w:rsidRPr="008F5278">
        <w:t>{11}</w:t>
      </w:r>
      <w:r w:rsidR="007C219A">
        <w:t xml:space="preserve"> </w:t>
      </w:r>
      <w:r>
        <w:t xml:space="preserve">Министерством финансов Российской Федерации </w:t>
      </w:r>
      <w:hyperlink r:id="rId39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8F5278" w:rsidRPr="008F5278">
        <w:t>{11}</w:t>
      </w:r>
    </w:p>
    <w:p w14:paraId="7AC9D130" w14:textId="77777777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8F5278" w:rsidRPr="008F5278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оператора.</w:t>
      </w:r>
      <w:r w:rsidR="008F5278" w:rsidRPr="008F5278">
        <w:t>{11}</w:t>
      </w:r>
    </w:p>
    <w:p w14:paraId="2B6B0FF5" w14:textId="77777777" w:rsidR="001040A0" w:rsidRDefault="00605072">
      <w:pPr>
        <w:pStyle w:val="ConsPlusNormal"/>
        <w:jc w:val="both"/>
      </w:pPr>
      <w:r>
        <w:t xml:space="preserve">(пп. "е" введен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454FE4AC" w14:textId="4E26C068" w:rsidR="001040A0" w:rsidRPr="008F5278" w:rsidRDefault="00605072">
      <w:pPr>
        <w:pStyle w:val="ConsPlusNormal"/>
        <w:spacing w:before="240"/>
        <w:ind w:firstLine="540"/>
        <w:jc w:val="both"/>
      </w:pPr>
      <w:bookmarkStart w:id="3" w:name="Par121"/>
      <w:bookmarkEnd w:id="3"/>
      <w:r>
        <w:t xml:space="preserve">8. </w:t>
      </w:r>
      <w:r w:rsidR="008F5278" w:rsidRPr="008F5278">
        <w:t>{19}</w:t>
      </w:r>
      <w:r w:rsidR="00804A76">
        <w:t xml:space="preserve"> </w:t>
      </w:r>
      <w:r>
        <w:t>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документов:</w:t>
      </w:r>
      <w:r w:rsidR="008F5278" w:rsidRPr="008F5278">
        <w:t>{19}</w:t>
      </w:r>
    </w:p>
    <w:p w14:paraId="25047CF1" w14:textId="77777777" w:rsidR="001040A0" w:rsidRDefault="00605072">
      <w:pPr>
        <w:pStyle w:val="ConsPlusNormal"/>
        <w:jc w:val="both"/>
      </w:pPr>
      <w:r>
        <w:lastRenderedPageBreak/>
        <w:t xml:space="preserve">(в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3839F6F4" w14:textId="6BF94BFC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а) утратил силу. - </w:t>
      </w:r>
      <w:hyperlink r:id="rId42" w:history="1">
        <w:r>
          <w:rPr>
            <w:color w:val="0000FF"/>
          </w:rPr>
          <w:t>Постановление</w:t>
        </w:r>
      </w:hyperlink>
      <w:r>
        <w:t xml:space="preserve"> Правительства РФ от 17.06.2021 N 926;</w:t>
      </w:r>
    </w:p>
    <w:p w14:paraId="22C3BA78" w14:textId="55E4E959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8F5278" w:rsidRPr="008F5278">
        <w:t>{19}</w:t>
      </w:r>
      <w:r w:rsidR="00804A76">
        <w:t xml:space="preserve"> </w:t>
      </w:r>
      <w:r>
        <w:t>справка, подписанная руководителем оператора (иным уполномоченным лицом), подтверждающая отсутствие у оператора на первое число месяца, предшествующего месяцу, в котором планируется заключение соглашения, задолженности по уплате налогов, сборов и других обязательных платежей в бюджеты бюджетной системы Российской Федерации, срок исполнения по которым наступил в соответствии с законодательством Российской Федерации;</w:t>
      </w:r>
      <w:r w:rsidR="008F5278" w:rsidRPr="008F5278">
        <w:t>{19}</w:t>
      </w:r>
    </w:p>
    <w:p w14:paraId="49D5608A" w14:textId="14D560A7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8F5278" w:rsidRPr="008F5278">
        <w:t>{19}</w:t>
      </w:r>
      <w:r w:rsidR="00804A76">
        <w:t xml:space="preserve"> </w:t>
      </w:r>
      <w:r>
        <w:t xml:space="preserve">справка, подписанная руководителем оператора (иным уполномоченным лицом), подтверждающая отсутствие у оператора на 1-е число месяца, предшествующего месяцу, в котором планируется заключение соглашения, задолженности по возврату в установленном порядке в федеральный бюджет не использованных в отчетном финансовом году </w:t>
      </w:r>
      <w:r w:rsidR="007C219A" w:rsidRPr="008F5278">
        <w:t>{19}</w:t>
      </w:r>
      <w:r w:rsidR="007C219A">
        <w:t xml:space="preserve"> </w:t>
      </w:r>
      <w:r w:rsidR="007C219A" w:rsidRPr="008F5278">
        <w:t>{19}</w:t>
      </w:r>
      <w:r w:rsidR="007C219A">
        <w:t xml:space="preserve"> </w:t>
      </w:r>
      <w:r>
        <w:t>остатков субсидий (бюджетных инвестиций), наличие потребности в использовании которых в текущем финансовом году не подтверждено в установленном порядке, а также об отсутствии иной просроченной (неурегулированной) задолженности по денежным обязательствам перед Российской Федерацией;</w:t>
      </w:r>
      <w:r w:rsidR="008F5278" w:rsidRPr="008F5278">
        <w:t>{19}</w:t>
      </w:r>
    </w:p>
    <w:p w14:paraId="19E56AE6" w14:textId="77777777" w:rsidR="001040A0" w:rsidRDefault="00605072">
      <w:pPr>
        <w:pStyle w:val="ConsPlusNormal"/>
        <w:jc w:val="both"/>
      </w:pPr>
      <w:r>
        <w:t xml:space="preserve">(пп. "в"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1142A817" w14:textId="722ECE80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8F5278" w:rsidRPr="008F5278">
        <w:t>{19}</w:t>
      </w:r>
      <w:r w:rsidR="00804A76">
        <w:t xml:space="preserve"> </w:t>
      </w:r>
      <w:r>
        <w:t>справка, подписанная руководителем оператора (иным уполномоченным лицом), подтверждающая отсутствие в реестре дисквалифицированных лиц сведений о дисквалифицированных руководителе, членах коллегиального органа, лице, исполняющем функции единоличного исполнительного органа, или главном бухгалтере оператора, на 1-е число месяца, предшествующего месяцу, в котором планируется заключение соглашения;</w:t>
      </w:r>
      <w:r w:rsidR="008F5278" w:rsidRPr="008F5278">
        <w:t>{19}</w:t>
      </w:r>
    </w:p>
    <w:p w14:paraId="4537261D" w14:textId="77777777" w:rsidR="001040A0" w:rsidRDefault="00605072">
      <w:pPr>
        <w:pStyle w:val="ConsPlusNormal"/>
        <w:jc w:val="both"/>
      </w:pPr>
      <w:r>
        <w:t xml:space="preserve">(пп. "г" введен </w:t>
      </w:r>
      <w:hyperlink r:id="rId44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6FBE035E" w14:textId="08B50A8D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8F5278" w:rsidRPr="008F5278">
        <w:t>{19}</w:t>
      </w:r>
      <w:r w:rsidR="00804A76">
        <w:t xml:space="preserve"> </w:t>
      </w:r>
      <w:r>
        <w:t xml:space="preserve">справка, подписанная руководителем оператора (иным уполномоченным лицом), подтверждающая, что на 1-е число месяца, предшествующего месяцу, в котором планируется заключение соглашения, оператор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58" w:tooltip="1. Настоящие Правила устанавливают цели, порядок и условия предоставления субсидий из федерального бюджета организации, наделенной Правительством Российской Федерации функциями оператора в части финансового обеспечения реализации некоммерческими организациями,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8F5278" w:rsidRPr="008F5278">
        <w:t>{19}</w:t>
      </w:r>
    </w:p>
    <w:p w14:paraId="67942F5F" w14:textId="77777777" w:rsidR="001040A0" w:rsidRDefault="00605072">
      <w:pPr>
        <w:pStyle w:val="ConsPlusNormal"/>
        <w:jc w:val="both"/>
      </w:pPr>
      <w:r>
        <w:t xml:space="preserve">(пп. "д" введен </w:t>
      </w:r>
      <w:hyperlink r:id="rId45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3AEA4407" w14:textId="34DC628F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8F5278" w:rsidRPr="008F5278">
        <w:t>{19}</w:t>
      </w:r>
      <w:r>
        <w:t>справка, подписанная руководителем оператора (иным уполномоченным лицом), подтверждающая, что на 1-е число месяца, предшествующего месяцу, в котором планируется заключение соглашения, оператор не является иностранным юридическим лицом либо российским юридическим лицом, в уставном капитале которого доля участия иностранных юридических лиц, местом регистрации которых является государство или территория,</w:t>
      </w:r>
      <w:r w:rsidR="007C219A" w:rsidRPr="007C219A">
        <w:t xml:space="preserve"> </w:t>
      </w:r>
      <w:r w:rsidR="007C219A" w:rsidRPr="008F5278">
        <w:t>{19}</w:t>
      </w:r>
      <w:r w:rsidR="007C219A">
        <w:t xml:space="preserve"> </w:t>
      </w:r>
      <w:r w:rsidR="007C219A" w:rsidRPr="008F5278">
        <w:t>{19}</w:t>
      </w:r>
      <w:r w:rsidR="007C219A">
        <w:t xml:space="preserve"> </w:t>
      </w:r>
      <w:r>
        <w:t xml:space="preserve"> включенные в утвержденный Министерством финансов Российской Федерации перечень государств и территорий,</w:t>
      </w:r>
      <w:r w:rsidR="00804A76">
        <w:t xml:space="preserve"> 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8F5278" w:rsidRPr="008F5278">
        <w:t>{19}</w:t>
      </w:r>
    </w:p>
    <w:p w14:paraId="48408554" w14:textId="77777777" w:rsidR="001040A0" w:rsidRDefault="00605072">
      <w:pPr>
        <w:pStyle w:val="ConsPlusNormal"/>
        <w:jc w:val="both"/>
      </w:pPr>
      <w:r>
        <w:t xml:space="preserve">(пп. "е" введен </w:t>
      </w:r>
      <w:hyperlink r:id="rId46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6E47B79D" w14:textId="5CBD5FE5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ж) </w:t>
      </w:r>
      <w:r w:rsidR="008F5278" w:rsidRPr="008F5278">
        <w:t>{19}</w:t>
      </w:r>
      <w:r>
        <w:t xml:space="preserve">справка, подписанная руководителем оператора (иным уполномоченным лицом), подтверждающая, что на 1-е число месяца, предшествующего месяцу, в котором планируется заключение соглашения, оператор не находится в процессе реорганизации (за исключением </w:t>
      </w:r>
      <w:r>
        <w:lastRenderedPageBreak/>
        <w:t xml:space="preserve">реорганизации в форме присоединения к оператору другого юридического лица), </w:t>
      </w:r>
      <w:r w:rsidR="007C219A" w:rsidRPr="008F5278">
        <w:t>{19}</w:t>
      </w:r>
      <w:r w:rsidR="007C219A">
        <w:t xml:space="preserve"> </w:t>
      </w:r>
      <w:r w:rsidR="007C219A" w:rsidRPr="008F5278">
        <w:t>{19}</w:t>
      </w:r>
      <w:r w:rsidR="007C219A">
        <w:t xml:space="preserve"> </w:t>
      </w:r>
      <w:r>
        <w:t>ликвидации, в отношении оператора не введена процедура банкротства,</w:t>
      </w:r>
      <w:r w:rsidR="00804A76">
        <w:t xml:space="preserve"> </w:t>
      </w:r>
      <w:r>
        <w:t>деятельность оператора не приостановлена в порядке, предусмотренном законодательством Российской Федерации.</w:t>
      </w:r>
      <w:r w:rsidR="008F5278" w:rsidRPr="008F5278">
        <w:t>{19}</w:t>
      </w:r>
    </w:p>
    <w:p w14:paraId="505BE28B" w14:textId="77777777" w:rsidR="001040A0" w:rsidRDefault="00605072">
      <w:pPr>
        <w:pStyle w:val="ConsPlusNormal"/>
        <w:jc w:val="both"/>
      </w:pPr>
      <w:r>
        <w:t xml:space="preserve">(пп. "ж" введен </w:t>
      </w:r>
      <w:hyperlink r:id="rId47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700EC689" w14:textId="00BEF934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9. </w:t>
      </w:r>
      <w:r w:rsidR="008F5278" w:rsidRPr="008F5278">
        <w:t>{20}</w:t>
      </w:r>
      <w:r w:rsidR="00BB0859">
        <w:t xml:space="preserve"> </w:t>
      </w:r>
      <w:r>
        <w:t xml:space="preserve">Документы, указанные в </w:t>
      </w:r>
      <w:hyperlink w:anchor="Par121" w:tooltip="8. 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:" w:history="1">
        <w:r>
          <w:rPr>
            <w:color w:val="0000FF"/>
          </w:rPr>
          <w:t>пункте 8</w:t>
        </w:r>
      </w:hyperlink>
      <w:r>
        <w:t xml:space="preserve"> настоящих Правил (далее - документы), прошиваются, нумеруются и подписываются лицом, имеющим право действовать от имени оператора.</w:t>
      </w:r>
      <w:r w:rsidR="00BB0859" w:rsidRPr="00BB0859">
        <w:t xml:space="preserve"> </w:t>
      </w:r>
      <w:r w:rsidR="00BB0859" w:rsidRPr="008F5278">
        <w:t>{20}{</w:t>
      </w:r>
      <w:r w:rsidR="00BB0859">
        <w:t>35</w:t>
      </w:r>
      <w:r w:rsidR="00BB0859" w:rsidRPr="008F5278">
        <w:t>}</w:t>
      </w:r>
      <w:r>
        <w:t xml:space="preserve"> Ответственность за достоверность документов несет оператор в соответствии с законодательством Российской Федерации.</w:t>
      </w:r>
      <w:r w:rsidR="008F5278" w:rsidRPr="008F5278">
        <w:t>{</w:t>
      </w:r>
      <w:r w:rsidR="00BB0859">
        <w:t>35</w:t>
      </w:r>
      <w:r w:rsidR="008F5278" w:rsidRPr="008F5278">
        <w:t>}</w:t>
      </w:r>
    </w:p>
    <w:p w14:paraId="01E36006" w14:textId="396AFDEF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{20}</w:t>
      </w:r>
      <w:r w:rsidR="00BB0859">
        <w:t xml:space="preserve"> </w:t>
      </w:r>
      <w:r w:rsidR="00605072">
        <w:t>Датой представления документов считается дата их поступления в Министерство науки и высшего образования Российской Федерации. В случае представления неполного комплекта документов либо документов, содержащих неполные сведения или оформленных ненадлежащим образом, документы возвращаются оператору в течение 20 рабочих дней со дня их поступления (с указанием причин возврата).</w:t>
      </w:r>
      <w:r w:rsidRPr="008F5278">
        <w:t>{20}</w:t>
      </w:r>
    </w:p>
    <w:p w14:paraId="0AE7692D" w14:textId="77777777" w:rsidR="001040A0" w:rsidRDefault="00605072">
      <w:pPr>
        <w:pStyle w:val="ConsPlusNormal"/>
        <w:jc w:val="both"/>
      </w:pPr>
      <w:r>
        <w:t xml:space="preserve">(в ред. </w:t>
      </w:r>
      <w:hyperlink r:id="rId48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6ABA9028" w14:textId="589C7C96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10. </w:t>
      </w:r>
      <w:r w:rsidR="008F5278" w:rsidRPr="008F5278">
        <w:t>{20}</w:t>
      </w:r>
      <w:r w:rsidR="00BB0859">
        <w:t xml:space="preserve"> </w:t>
      </w:r>
      <w:r>
        <w:t>Министерство науки и высшего образования Российской Федерации рассматривает документы и в течение 20 рабочих дней со дня их поступления принимает решение о заключении соглашения или об отказе в заключении соглашения, о чем уведомляет оператора в течение 5 рабочих дней со дня принятия решения.</w:t>
      </w:r>
      <w:r w:rsidR="008F5278" w:rsidRPr="008F5278">
        <w:t>{20}</w:t>
      </w:r>
    </w:p>
    <w:p w14:paraId="123930D5" w14:textId="77777777" w:rsidR="001040A0" w:rsidRDefault="00605072">
      <w:pPr>
        <w:pStyle w:val="ConsPlusNormal"/>
        <w:jc w:val="both"/>
      </w:pPr>
      <w:r>
        <w:t xml:space="preserve">(в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10.09.2018 N 1078)</w:t>
      </w:r>
    </w:p>
    <w:p w14:paraId="37130B8F" w14:textId="066465BB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11. </w:t>
      </w:r>
      <w:r w:rsidR="008F5278" w:rsidRPr="008F5278">
        <w:t>{21}</w:t>
      </w:r>
      <w:r w:rsidR="00BB0859">
        <w:t xml:space="preserve"> </w:t>
      </w:r>
      <w:r>
        <w:t>Основаниями для отказа в предоставлении субсидии и заключении соглашения являются:</w:t>
      </w:r>
      <w:r w:rsidR="008F5278" w:rsidRPr="008F5278">
        <w:t>{21}</w:t>
      </w:r>
    </w:p>
    <w:p w14:paraId="70AF3EEB" w14:textId="77777777" w:rsidR="001040A0" w:rsidRDefault="00605072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0E0DB2A3" w14:textId="549F653D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8F5278" w:rsidRPr="008F5278">
        <w:t>{21}</w:t>
      </w:r>
      <w:r w:rsidR="00BB0859">
        <w:t xml:space="preserve"> </w:t>
      </w:r>
      <w:r>
        <w:t>непредставление оператором (представление не в полном объеме) документов;</w:t>
      </w:r>
      <w:r w:rsidR="008F5278" w:rsidRPr="008F5278">
        <w:t>{21}</w:t>
      </w:r>
    </w:p>
    <w:p w14:paraId="3E8AD508" w14:textId="01FBB8BE" w:rsidR="001040A0" w:rsidRPr="008F5278" w:rsidRDefault="00605072" w:rsidP="008F5278">
      <w:pPr>
        <w:pStyle w:val="ConsPlusNormal"/>
        <w:tabs>
          <w:tab w:val="left" w:pos="10515"/>
        </w:tabs>
        <w:spacing w:before="240"/>
        <w:ind w:firstLine="540"/>
        <w:jc w:val="both"/>
      </w:pPr>
      <w:r>
        <w:t xml:space="preserve">б) </w:t>
      </w:r>
      <w:r w:rsidR="008F5278" w:rsidRPr="008F5278">
        <w:t>{21}</w:t>
      </w:r>
      <w:r w:rsidR="00BB0859">
        <w:t xml:space="preserve"> </w:t>
      </w:r>
      <w:r>
        <w:t>установление факта недостоверности представленной оператором информации;</w:t>
      </w:r>
      <w:r w:rsidR="008F5278" w:rsidRPr="008F5278">
        <w:t>{21}</w:t>
      </w:r>
    </w:p>
    <w:p w14:paraId="6F1B6820" w14:textId="77777777" w:rsidR="001040A0" w:rsidRDefault="00605072">
      <w:pPr>
        <w:pStyle w:val="ConsPlusNormal"/>
        <w:jc w:val="both"/>
      </w:pPr>
      <w:r>
        <w:t xml:space="preserve">(пп. "б" 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097673C3" w14:textId="30EB13DC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8F5278" w:rsidRPr="008F5278">
        <w:t>{21}</w:t>
      </w:r>
      <w:r w:rsidR="00BB0859">
        <w:t xml:space="preserve"> </w:t>
      </w:r>
      <w:r>
        <w:t xml:space="preserve">несоответствие оператора требованиям, предусмотренным </w:t>
      </w:r>
      <w:hyperlink w:anchor="Par111" w:tooltip="7. На 1-е число месяца, предшествующего месяцу, в котором планируется заключение соглашения, оператор должен соответствов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8F5278" w:rsidRPr="008F5278">
        <w:t>{21}</w:t>
      </w:r>
    </w:p>
    <w:p w14:paraId="2043B51E" w14:textId="4565B9AA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12. </w:t>
      </w:r>
      <w:r w:rsidR="008F5278" w:rsidRPr="008F5278">
        <w:t>{29}</w:t>
      </w:r>
      <w:r w:rsidR="00BB0859">
        <w:t xml:space="preserve">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8F5278" w:rsidRPr="008F5278">
        <w:t>{29}</w:t>
      </w:r>
      <w:r w:rsidR="00514FEF" w:rsidRPr="00514FEF">
        <w:t xml:space="preserve"> </w:t>
      </w:r>
      <w:r w:rsidR="008F5278" w:rsidRPr="008F5278">
        <w:t>{28}</w:t>
      </w:r>
      <w:r>
        <w:t xml:space="preserve"> не позднее 2-го рабочего дня после представления в территориальный орган Федерального казначейства оператором распоряжений о совершении казначейских платежей для оплаты денежного обязательства оператора.</w:t>
      </w:r>
      <w:r w:rsidR="008F5278" w:rsidRPr="008F5278">
        <w:t>{28}</w:t>
      </w:r>
    </w:p>
    <w:p w14:paraId="6087F8FE" w14:textId="77777777" w:rsidR="001040A0" w:rsidRDefault="00605072">
      <w:pPr>
        <w:pStyle w:val="ConsPlusNormal"/>
        <w:jc w:val="both"/>
      </w:pPr>
      <w:r>
        <w:t xml:space="preserve">(п. 12 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5B6811D9" w14:textId="6A9077F6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13. </w:t>
      </w:r>
      <w:r w:rsidR="008F5278" w:rsidRPr="008F5278">
        <w:t>{31}</w:t>
      </w:r>
      <w:r w:rsidR="00BB0859">
        <w:t xml:space="preserve"> </w:t>
      </w:r>
      <w:r>
        <w:t>За счет субсидии запрещено приобретать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8F5278" w:rsidRPr="008F5278">
        <w:t>{31}</w:t>
      </w:r>
    </w:p>
    <w:p w14:paraId="4281890C" w14:textId="77777777" w:rsidR="001040A0" w:rsidRDefault="00605072">
      <w:pPr>
        <w:pStyle w:val="ConsPlusNormal"/>
        <w:jc w:val="both"/>
      </w:pPr>
      <w:r>
        <w:t xml:space="preserve">(в ред. </w:t>
      </w:r>
      <w:hyperlink r:id="rId53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7E737BAE" w14:textId="435703F7" w:rsidR="001040A0" w:rsidRPr="008F5278" w:rsidRDefault="00605072">
      <w:pPr>
        <w:pStyle w:val="ConsPlusNormal"/>
        <w:spacing w:before="240"/>
        <w:ind w:firstLine="540"/>
        <w:jc w:val="both"/>
      </w:pPr>
      <w:r>
        <w:lastRenderedPageBreak/>
        <w:t xml:space="preserve">14. </w:t>
      </w:r>
      <w:r w:rsidR="008F5278" w:rsidRPr="008F5278">
        <w:t>{35}</w:t>
      </w:r>
      <w:r w:rsidR="00BB0859">
        <w:t xml:space="preserve"> </w:t>
      </w:r>
      <w:r>
        <w:t>Информация о размерах и сроках перечисления субсидии учитывается Министерством науки и высшего образования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8F5278" w:rsidRPr="008F5278">
        <w:t>{35}</w:t>
      </w:r>
    </w:p>
    <w:p w14:paraId="2F5CB8C0" w14:textId="77777777" w:rsidR="001040A0" w:rsidRDefault="00605072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54" w:history="1">
        <w:r>
          <w:rPr>
            <w:color w:val="0000FF"/>
          </w:rPr>
          <w:t>N 1078</w:t>
        </w:r>
      </w:hyperlink>
      <w:r>
        <w:t xml:space="preserve">, от 17.06.2021 </w:t>
      </w:r>
      <w:hyperlink r:id="rId55" w:history="1">
        <w:r>
          <w:rPr>
            <w:color w:val="0000FF"/>
          </w:rPr>
          <w:t>N 926</w:t>
        </w:r>
      </w:hyperlink>
      <w:r>
        <w:t>)</w:t>
      </w:r>
    </w:p>
    <w:p w14:paraId="13285F04" w14:textId="77777777" w:rsidR="001040A0" w:rsidRDefault="001040A0">
      <w:pPr>
        <w:pStyle w:val="ConsPlusNormal"/>
        <w:jc w:val="both"/>
      </w:pPr>
    </w:p>
    <w:p w14:paraId="0ED1D7F3" w14:textId="77777777" w:rsidR="001040A0" w:rsidRDefault="00605072">
      <w:pPr>
        <w:pStyle w:val="ConsPlusTitle"/>
        <w:jc w:val="center"/>
        <w:outlineLvl w:val="1"/>
      </w:pPr>
      <w:r>
        <w:t>III. Предоставление оператором грантов</w:t>
      </w:r>
    </w:p>
    <w:p w14:paraId="2356414C" w14:textId="77777777" w:rsidR="001040A0" w:rsidRDefault="001040A0">
      <w:pPr>
        <w:pStyle w:val="ConsPlusNormal"/>
        <w:jc w:val="both"/>
      </w:pPr>
    </w:p>
    <w:p w14:paraId="3F13C70B" w14:textId="2A08174C" w:rsidR="001040A0" w:rsidRPr="008F5278" w:rsidRDefault="00605072">
      <w:pPr>
        <w:pStyle w:val="ConsPlusNormal"/>
        <w:ind w:firstLine="540"/>
        <w:jc w:val="both"/>
      </w:pPr>
      <w:r>
        <w:t xml:space="preserve">15. </w:t>
      </w:r>
      <w:r w:rsidR="008F5278" w:rsidRPr="008F5278">
        <w:t>{24}</w:t>
      </w:r>
      <w:r w:rsidR="00BB0859">
        <w:t xml:space="preserve"> </w:t>
      </w:r>
      <w:r>
        <w:t>В рамках финансовой поддержки оператором предоставляется грант центру на основании договора, который заключается оператором и центром в соответствии с типовой формой, установленной Министерством финансов Российской Федерации (далее - договор о предоставлении гранта), который включает:</w:t>
      </w:r>
      <w:r w:rsidR="008F5278" w:rsidRPr="008F5278">
        <w:t>{24}</w:t>
      </w:r>
    </w:p>
    <w:p w14:paraId="74C7C0F1" w14:textId="77777777" w:rsidR="001040A0" w:rsidRDefault="00605072">
      <w:pPr>
        <w:pStyle w:val="ConsPlusNormal"/>
        <w:jc w:val="both"/>
      </w:pPr>
      <w:r>
        <w:t xml:space="preserve">(в ред. Постановлений Правительства РФ от 10.09.2018 </w:t>
      </w:r>
      <w:hyperlink r:id="rId56" w:history="1">
        <w:r>
          <w:rPr>
            <w:color w:val="0000FF"/>
          </w:rPr>
          <w:t>N 1078</w:t>
        </w:r>
      </w:hyperlink>
      <w:r>
        <w:t xml:space="preserve">, от 17.06.2021 </w:t>
      </w:r>
      <w:hyperlink r:id="rId57" w:history="1">
        <w:r>
          <w:rPr>
            <w:color w:val="0000FF"/>
          </w:rPr>
          <w:t>N 926</w:t>
        </w:r>
      </w:hyperlink>
      <w:r>
        <w:t>)</w:t>
      </w:r>
    </w:p>
    <w:p w14:paraId="2E41D67D" w14:textId="4719D312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8F5278" w:rsidRPr="008F5278">
        <w:t>{4}</w:t>
      </w:r>
      <w:r w:rsidR="00BB0859">
        <w:t xml:space="preserve"> </w:t>
      </w:r>
      <w:r>
        <w:t>цели, условия и порядок предоставления и использования гранта;</w:t>
      </w:r>
      <w:r w:rsidR="008F5278" w:rsidRPr="008F5278">
        <w:t>{2}</w:t>
      </w:r>
    </w:p>
    <w:p w14:paraId="2ECE337B" w14:textId="65B3123A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8F5278" w:rsidRPr="008F5278">
        <w:t>{2</w:t>
      </w:r>
      <w:r w:rsidR="00E7672D">
        <w:t>2</w:t>
      </w:r>
      <w:r w:rsidR="008F5278" w:rsidRPr="008F5278">
        <w:t>}</w:t>
      </w:r>
      <w:r w:rsidR="00BB0859">
        <w:t xml:space="preserve"> </w:t>
      </w:r>
      <w:r>
        <w:t>размер гранта, определяемый в соответствии с настоящими Правилами;</w:t>
      </w:r>
      <w:r w:rsidR="008F5278" w:rsidRPr="008F5278">
        <w:t>{2</w:t>
      </w:r>
      <w:r w:rsidR="00E7672D">
        <w:t>2</w:t>
      </w:r>
      <w:r w:rsidR="008F5278" w:rsidRPr="008F5278">
        <w:t>}</w:t>
      </w:r>
    </w:p>
    <w:p w14:paraId="3799C6C2" w14:textId="4A7874C0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8F5278" w:rsidRPr="008F5278">
        <w:t>{</w:t>
      </w:r>
      <w:r w:rsidR="00E7672D">
        <w:t>30</w:t>
      </w:r>
      <w:r w:rsidR="008F5278" w:rsidRPr="008F5278">
        <w:t>}</w:t>
      </w:r>
      <w:r w:rsidR="00BB0859">
        <w:t xml:space="preserve"> </w:t>
      </w:r>
      <w:r>
        <w:t>перечень работ, выполняемых центром за счет средств гранта;</w:t>
      </w:r>
      <w:r w:rsidR="008F5278" w:rsidRPr="008F5278">
        <w:t>{</w:t>
      </w:r>
      <w:r w:rsidR="00E7672D">
        <w:t>30</w:t>
      </w:r>
      <w:r w:rsidR="008F5278" w:rsidRPr="008F5278">
        <w:t>}</w:t>
      </w:r>
    </w:p>
    <w:p w14:paraId="216AC87C" w14:textId="729ED5F9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8F5278" w:rsidRPr="008F5278">
        <w:t>{</w:t>
      </w:r>
      <w:r w:rsidR="00E7672D">
        <w:t>30</w:t>
      </w:r>
      <w:r w:rsidR="008F5278" w:rsidRPr="008F5278">
        <w:t>}</w:t>
      </w:r>
      <w:r w:rsidR="00BB0859">
        <w:t xml:space="preserve"> </w:t>
      </w:r>
      <w:r>
        <w:t>перечень затрат, на финансовое обеспечение которых предоставляется грант:</w:t>
      </w:r>
      <w:r w:rsidR="008F5278" w:rsidRPr="008F5278">
        <w:t>{</w:t>
      </w:r>
      <w:r w:rsidR="00E7672D">
        <w:t>30</w:t>
      </w:r>
      <w:r w:rsidR="008F5278" w:rsidRPr="008F5278">
        <w:t>}</w:t>
      </w:r>
    </w:p>
    <w:p w14:paraId="189A05E1" w14:textId="754813AD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</w:t>
      </w:r>
      <w:r w:rsidR="00E7672D">
        <w:t>30</w:t>
      </w:r>
      <w:r w:rsidRPr="008F5278">
        <w:t>}</w:t>
      </w:r>
      <w:r w:rsidR="00BB0859">
        <w:t xml:space="preserve"> </w:t>
      </w:r>
      <w:r w:rsidR="00605072">
        <w:t>расходы на оплату труда работников центра;</w:t>
      </w:r>
      <w:r w:rsidRPr="008F5278">
        <w:t>{</w:t>
      </w:r>
      <w:r w:rsidR="00E7672D">
        <w:t>30</w:t>
      </w:r>
      <w:r w:rsidRPr="008F5278">
        <w:t>}</w:t>
      </w:r>
    </w:p>
    <w:p w14:paraId="67E0517E" w14:textId="3C124D3D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</w:t>
      </w:r>
      <w:r w:rsidR="00E7672D">
        <w:t>30</w:t>
      </w:r>
      <w:r w:rsidRPr="008F5278">
        <w:t>}</w:t>
      </w:r>
      <w:r w:rsidR="00BB0859">
        <w:t xml:space="preserve"> </w:t>
      </w:r>
      <w:r w:rsidR="00605072">
        <w:t>расходы на аренду зданий, помещений и иных площадей;</w:t>
      </w:r>
      <w:r w:rsidRPr="008F5278">
        <w:t>{</w:t>
      </w:r>
      <w:r w:rsidR="00F256BC">
        <w:t>30</w:t>
      </w:r>
      <w:r w:rsidRPr="008F5278">
        <w:t>}</w:t>
      </w:r>
    </w:p>
    <w:p w14:paraId="23A336ED" w14:textId="2D84E1A1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</w:t>
      </w:r>
      <w:r w:rsidR="00F256BC">
        <w:t>30</w:t>
      </w:r>
      <w:r w:rsidRPr="008F5278">
        <w:t>}</w:t>
      </w:r>
      <w:r w:rsidR="00BB0859">
        <w:t xml:space="preserve"> </w:t>
      </w:r>
      <w:r w:rsidR="00605072">
        <w:t>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индивидуализации;</w:t>
      </w:r>
      <w:r w:rsidRPr="008F5278">
        <w:t>{</w:t>
      </w:r>
      <w:r w:rsidR="00F256BC">
        <w:t>30</w:t>
      </w:r>
      <w:r w:rsidRPr="008F5278">
        <w:t>}</w:t>
      </w:r>
    </w:p>
    <w:p w14:paraId="477EE801" w14:textId="0ACBAD25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</w:t>
      </w:r>
      <w:r w:rsidR="00F256BC">
        <w:t>30</w:t>
      </w:r>
      <w:r w:rsidRPr="008F5278">
        <w:t>}</w:t>
      </w:r>
      <w:r w:rsidR="00BB0859">
        <w:t xml:space="preserve"> </w:t>
      </w:r>
      <w:r w:rsidR="00605072">
        <w:t>расходы на приобретение изделий, комплектующих, материалов, оборудования, программного обеспечения;</w:t>
      </w:r>
      <w:r w:rsidRPr="008F5278">
        <w:t>{</w:t>
      </w:r>
      <w:r w:rsidR="00F256BC">
        <w:t>30</w:t>
      </w:r>
      <w:r w:rsidRPr="008F5278">
        <w:t>}</w:t>
      </w:r>
    </w:p>
    <w:p w14:paraId="6A975A42" w14:textId="2597D722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</w:t>
      </w:r>
      <w:r w:rsidR="00F256BC">
        <w:t>30</w:t>
      </w:r>
      <w:r w:rsidRPr="008F5278">
        <w:t>}</w:t>
      </w:r>
      <w:r w:rsidR="00BB0859">
        <w:t xml:space="preserve"> </w:t>
      </w:r>
      <w:r w:rsidR="00605072">
        <w:t>транспортные и командировочные расходы работников центра;</w:t>
      </w:r>
      <w:r w:rsidRPr="008F5278">
        <w:t>{</w:t>
      </w:r>
      <w:r w:rsidR="00F256BC">
        <w:t>30</w:t>
      </w:r>
      <w:r w:rsidRPr="008F5278">
        <w:t>}</w:t>
      </w:r>
    </w:p>
    <w:p w14:paraId="4B6E8565" w14:textId="59D9C5B8" w:rsidR="001040A0" w:rsidRPr="008F5278" w:rsidRDefault="008F5278">
      <w:pPr>
        <w:pStyle w:val="ConsPlusNormal"/>
        <w:spacing w:before="240"/>
        <w:ind w:firstLine="540"/>
        <w:jc w:val="both"/>
      </w:pPr>
      <w:r w:rsidRPr="008F5278">
        <w:t>{</w:t>
      </w:r>
      <w:r w:rsidR="00F256BC">
        <w:t>30</w:t>
      </w:r>
      <w:r w:rsidRPr="008F5278">
        <w:t>}</w:t>
      </w:r>
      <w:r w:rsidR="00BB0859">
        <w:t xml:space="preserve"> </w:t>
      </w:r>
      <w:r w:rsidR="00605072">
        <w:t>расходы на оплату договоров с организациями и физическими лицами о выполнении работ, оказании услуг;</w:t>
      </w:r>
      <w:r w:rsidRPr="008F5278">
        <w:t>{</w:t>
      </w:r>
      <w:r w:rsidR="00F256BC">
        <w:t>30</w:t>
      </w:r>
      <w:r w:rsidRPr="008F5278">
        <w:t>}</w:t>
      </w:r>
    </w:p>
    <w:p w14:paraId="6A005159" w14:textId="566B95A3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8F5278" w:rsidRPr="008F5278">
        <w:t>{</w:t>
      </w:r>
      <w:r w:rsidR="00F256BC">
        <w:t>30</w:t>
      </w:r>
      <w:r w:rsidR="008F5278" w:rsidRPr="008F5278">
        <w:t>}</w:t>
      </w:r>
      <w:r w:rsidR="00BB0859">
        <w:t xml:space="preserve"> </w:t>
      </w:r>
      <w:r>
        <w:t>значения результатов предоставления гранта и показателей, необходимых для достижения результатов предоставления гранта, и их плановые значения по годам;</w:t>
      </w:r>
      <w:r w:rsidR="008F5278" w:rsidRPr="008F5278">
        <w:t>{</w:t>
      </w:r>
      <w:r w:rsidR="00F256BC">
        <w:t>30</w:t>
      </w:r>
      <w:r w:rsidR="008F5278" w:rsidRPr="008F5278">
        <w:t>}</w:t>
      </w:r>
    </w:p>
    <w:p w14:paraId="293DC57C" w14:textId="77777777" w:rsidR="001040A0" w:rsidRDefault="00605072">
      <w:pPr>
        <w:pStyle w:val="ConsPlusNormal"/>
        <w:jc w:val="both"/>
      </w:pPr>
      <w:r>
        <w:t xml:space="preserve">(пп. "д" в ред. </w:t>
      </w:r>
      <w:hyperlink r:id="rId58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41CDED14" w14:textId="1CE99420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8F5278" w:rsidRPr="008F5278">
        <w:t>{2</w:t>
      </w:r>
      <w:r w:rsidR="00F256BC">
        <w:t>8</w:t>
      </w:r>
      <w:r w:rsidR="008F5278" w:rsidRPr="008F5278">
        <w:t>}</w:t>
      </w:r>
      <w:r w:rsidR="00BB0859">
        <w:t xml:space="preserve"> </w:t>
      </w:r>
      <w:r>
        <w:t>сроки перечисления средств гранта;</w:t>
      </w:r>
      <w:r w:rsidR="008F5278" w:rsidRPr="008F5278">
        <w:t>{2</w:t>
      </w:r>
      <w:r w:rsidR="00F256BC">
        <w:t>8</w:t>
      </w:r>
      <w:r w:rsidR="008F5278" w:rsidRPr="008F5278">
        <w:t>}</w:t>
      </w:r>
    </w:p>
    <w:p w14:paraId="140CF99A" w14:textId="6977AF0B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ж) </w:t>
      </w:r>
      <w:r w:rsidR="008F5278" w:rsidRPr="008F5278">
        <w:t>{</w:t>
      </w:r>
      <w:r w:rsidR="00F86885">
        <w:t>36</w:t>
      </w:r>
      <w:r w:rsidR="008F5278" w:rsidRPr="008F5278">
        <w:t>}</w:t>
      </w:r>
      <w:r>
        <w:t>порядок и сроки представления центром отчетности о достижении значения результата предоставления гранта, о расходах, источником финансового обеспечения которых является грант, по формам, определенным типовыми формами соглашений,</w:t>
      </w:r>
      <w:r w:rsidR="00F256BC">
        <w:t xml:space="preserve"> </w:t>
      </w:r>
      <w:r>
        <w:t>установленными Министерством финансов Российской Федерации,</w:t>
      </w:r>
      <w:r w:rsidR="00F256BC">
        <w:t xml:space="preserve"> </w:t>
      </w:r>
      <w:r>
        <w:t xml:space="preserve">порядок и сроки представления отчетности о ходе реализации программы по развитию отдельного направления Национальной технологической инициативы, а также право оператора устанавливать сроки и формы представления центром дополнительной </w:t>
      </w:r>
      <w:r>
        <w:lastRenderedPageBreak/>
        <w:t>отчетности;</w:t>
      </w:r>
      <w:r w:rsidR="008F5278" w:rsidRPr="008F5278">
        <w:t>{</w:t>
      </w:r>
      <w:r w:rsidR="00F86885">
        <w:t>36</w:t>
      </w:r>
      <w:r w:rsidR="008F5278" w:rsidRPr="008F5278">
        <w:t>}</w:t>
      </w:r>
    </w:p>
    <w:p w14:paraId="50D03A8C" w14:textId="77777777" w:rsidR="001040A0" w:rsidRDefault="00605072">
      <w:pPr>
        <w:pStyle w:val="ConsPlusNormal"/>
        <w:jc w:val="both"/>
      </w:pPr>
      <w:r>
        <w:t xml:space="preserve">(пп. "ж" в ред. </w:t>
      </w:r>
      <w:hyperlink r:id="rId59" w:history="1">
        <w:r>
          <w:rPr>
            <w:color w:val="0000FF"/>
          </w:rPr>
          <w:t>Постановления</w:t>
        </w:r>
      </w:hyperlink>
      <w:r>
        <w:t xml:space="preserve"> Правительства РФ от 01.07.2021 N 1107)</w:t>
      </w:r>
    </w:p>
    <w:p w14:paraId="5F62F023" w14:textId="5C5C511D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з) </w:t>
      </w:r>
      <w:r w:rsidR="008F5278" w:rsidRPr="008F5278">
        <w:t>{</w:t>
      </w:r>
      <w:r w:rsidR="00F86885">
        <w:t>19</w:t>
      </w:r>
      <w:r w:rsidR="008F5278" w:rsidRPr="008F5278">
        <w:t>}</w:t>
      </w:r>
      <w:r>
        <w:t>перечень документов, представляемых центром для получения гранта;</w:t>
      </w:r>
      <w:r w:rsidR="008F5278" w:rsidRPr="008F5278">
        <w:t>{</w:t>
      </w:r>
      <w:r w:rsidR="00F86885">
        <w:t>19</w:t>
      </w:r>
      <w:r w:rsidR="008F5278" w:rsidRPr="008F5278">
        <w:t>}</w:t>
      </w:r>
    </w:p>
    <w:p w14:paraId="71A36267" w14:textId="57475FAD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и) </w:t>
      </w:r>
      <w:r w:rsidR="008F5278" w:rsidRPr="008F5278">
        <w:t>{</w:t>
      </w:r>
      <w:r w:rsidR="00F86885">
        <w:t>37</w:t>
      </w:r>
      <w:r w:rsidR="008F5278" w:rsidRPr="008F5278">
        <w:t>}</w:t>
      </w:r>
      <w:r>
        <w:t>обязанность оператора проводить проверку соблюдения центром целей, условий и порядка предоставления и использования гранта, а также согласие центра на проведение проверки соблюдения центром целей, условий и порядка предоставления и использования гранта оператором, Министерством науки и высшего образования Российской Федерации и органами государственного финансового контроля;</w:t>
      </w:r>
      <w:r w:rsidR="008F5278" w:rsidRPr="008F5278">
        <w:t>{</w:t>
      </w:r>
      <w:r w:rsidR="00F86885">
        <w:t>37</w:t>
      </w:r>
      <w:r w:rsidR="008F5278" w:rsidRPr="008F5278">
        <w:t>}</w:t>
      </w:r>
    </w:p>
    <w:p w14:paraId="2402F4A4" w14:textId="77777777" w:rsidR="001040A0" w:rsidRDefault="00605072">
      <w:pPr>
        <w:pStyle w:val="ConsPlusNormal"/>
        <w:jc w:val="both"/>
      </w:pPr>
      <w:r>
        <w:t xml:space="preserve">(пп. "и" в ред. </w:t>
      </w:r>
      <w:hyperlink r:id="rId60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20700EB9" w14:textId="1CC896DA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к) </w:t>
      </w:r>
      <w:r w:rsidR="008F5278" w:rsidRPr="008F5278">
        <w:t>{</w:t>
      </w:r>
      <w:r w:rsidR="00F86885">
        <w:t>38</w:t>
      </w:r>
      <w:r w:rsidR="008F5278" w:rsidRPr="008F5278">
        <w:t>}</w:t>
      </w:r>
      <w:r w:rsidR="00F86885">
        <w:t xml:space="preserve"> </w:t>
      </w:r>
      <w:r>
        <w:t>обязательство центра по уплате штрафных санкций и возврату суммы гранта в случае нарушения условий, целей и порядка предоставления и использования гранта, а также в случае недостижения плановых значений показателей реализации программы по развитию отдельного направления Национальной технологической инициативы, предусмотренных договором о предоставлении гранта, включая порядок расчета размера штрафных санкций, порядок возврата сумм, использованных центром;</w:t>
      </w:r>
      <w:r w:rsidR="008F5278" w:rsidRPr="008F5278">
        <w:t>{</w:t>
      </w:r>
      <w:r w:rsidR="00F86885">
        <w:t>38</w:t>
      </w:r>
      <w:r w:rsidR="008F5278" w:rsidRPr="008F5278">
        <w:t>}</w:t>
      </w:r>
    </w:p>
    <w:p w14:paraId="05F18C34" w14:textId="77777777" w:rsidR="001040A0" w:rsidRDefault="00605072">
      <w:pPr>
        <w:pStyle w:val="ConsPlusNormal"/>
        <w:jc w:val="both"/>
      </w:pPr>
      <w:r>
        <w:t xml:space="preserve">(в ред. </w:t>
      </w:r>
      <w:hyperlink r:id="rId61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1E9C54D3" w14:textId="77777777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л) </w:t>
      </w:r>
      <w:r w:rsidR="008F5278" w:rsidRPr="008F5278">
        <w:t>{24}</w:t>
      </w:r>
      <w:r>
        <w:t>условия и порядок расторжения договора о предоставлении гранта;</w:t>
      </w:r>
      <w:r w:rsidR="008F5278" w:rsidRPr="008F5278">
        <w:t>{24}</w:t>
      </w:r>
    </w:p>
    <w:p w14:paraId="6E6EE363" w14:textId="7326BAC1" w:rsidR="001040A0" w:rsidRPr="008F5278" w:rsidRDefault="00605072">
      <w:pPr>
        <w:pStyle w:val="ConsPlusNormal"/>
        <w:spacing w:before="240"/>
        <w:ind w:firstLine="540"/>
        <w:jc w:val="both"/>
      </w:pPr>
      <w:r>
        <w:t xml:space="preserve">м) </w:t>
      </w:r>
      <w:r w:rsidR="008F5278" w:rsidRPr="008F5278">
        <w:t>{</w:t>
      </w:r>
      <w:r w:rsidR="00F86885">
        <w:t>31</w:t>
      </w:r>
      <w:r w:rsidR="008F5278" w:rsidRPr="008F5278">
        <w:t>}</w:t>
      </w:r>
      <w:r w:rsidR="00F86885">
        <w:t xml:space="preserve"> </w:t>
      </w:r>
      <w:r>
        <w:t>запрет приобретения центром иностранной валюты за счет полученных из федерального бюджета средств,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указанных средств;</w:t>
      </w:r>
      <w:r w:rsidR="008F5278" w:rsidRPr="008F5278">
        <w:t>{</w:t>
      </w:r>
      <w:r w:rsidR="00F86885">
        <w:t>31</w:t>
      </w:r>
      <w:r w:rsidR="008F5278" w:rsidRPr="008F5278">
        <w:t>}</w:t>
      </w:r>
    </w:p>
    <w:p w14:paraId="2F164AC5" w14:textId="4B88D626" w:rsidR="001040A0" w:rsidRPr="008F5278" w:rsidRDefault="00605072">
      <w:pPr>
        <w:pStyle w:val="ConsPlusNormal"/>
        <w:spacing w:before="240"/>
        <w:ind w:firstLine="540"/>
        <w:jc w:val="both"/>
      </w:pPr>
      <w:bookmarkStart w:id="4" w:name="Par179"/>
      <w:bookmarkEnd w:id="4"/>
      <w:r>
        <w:t xml:space="preserve">н) </w:t>
      </w:r>
      <w:r w:rsidR="008F5278" w:rsidRPr="008F5278">
        <w:t>{</w:t>
      </w:r>
      <w:r w:rsidR="00F86885">
        <w:t>37</w:t>
      </w:r>
      <w:r w:rsidR="008F5278" w:rsidRPr="008F5278">
        <w:t>}</w:t>
      </w:r>
      <w:r w:rsidR="007C219A">
        <w:t xml:space="preserve"> </w:t>
      </w:r>
      <w:r>
        <w:t xml:space="preserve">право оператора и Министерства науки и высшего образования Российской Федерации осуществлять контроль за выполнением мероприятий и проектов программы по развитию отдельного направления Национальной технологической инициативы на основании отчетов о реализации программы по развитию отдельного направления </w:t>
      </w:r>
      <w:r w:rsidR="007C219A" w:rsidRPr="008F5278">
        <w:t>{</w:t>
      </w:r>
      <w:r w:rsidR="007C219A">
        <w:t>37</w:t>
      </w:r>
      <w:r w:rsidR="007C219A" w:rsidRPr="008F5278">
        <w:t>}</w:t>
      </w:r>
      <w:r w:rsidR="007C219A">
        <w:t xml:space="preserve"> </w:t>
      </w:r>
      <w:r w:rsidR="007C219A" w:rsidRPr="008F5278">
        <w:t>{</w:t>
      </w:r>
      <w:r w:rsidR="007C219A">
        <w:t>37</w:t>
      </w:r>
      <w:r w:rsidR="007C219A" w:rsidRPr="008F5278">
        <w:t>}</w:t>
      </w:r>
      <w:r w:rsidR="007C219A">
        <w:t xml:space="preserve"> </w:t>
      </w:r>
      <w:r>
        <w:t>Национальной технологической инициативы, содержащих в том числе сведения о достижении определенных в программе по развитию отдельного направления Национальной технологической инициативы плановых значений показателей реализации программы по развитию отдельного направления Национальной технологической инициативы, включая:</w:t>
      </w:r>
      <w:r w:rsidR="008F5278" w:rsidRPr="008F5278">
        <w:t>{</w:t>
      </w:r>
      <w:r w:rsidR="00F86885">
        <w:t>37</w:t>
      </w:r>
      <w:r w:rsidR="008F5278" w:rsidRPr="008F5278">
        <w:t>}</w:t>
      </w:r>
    </w:p>
    <w:p w14:paraId="053F4083" w14:textId="77777777" w:rsidR="001040A0" w:rsidRDefault="00605072">
      <w:pPr>
        <w:pStyle w:val="ConsPlusNormal"/>
        <w:jc w:val="both"/>
      </w:pPr>
      <w:r>
        <w:t xml:space="preserve">(в ред. </w:t>
      </w:r>
      <w:hyperlink r:id="rId62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669A8601" w14:textId="39EE8799" w:rsidR="001040A0" w:rsidRPr="00D20810" w:rsidRDefault="00CF663C">
      <w:pPr>
        <w:pStyle w:val="ConsPlusNormal"/>
        <w:spacing w:before="240"/>
        <w:ind w:firstLine="540"/>
        <w:jc w:val="both"/>
      </w:pPr>
      <w:r w:rsidRPr="00CF663C">
        <w:t>{24}</w:t>
      </w:r>
      <w:r w:rsidR="007C219A">
        <w:t xml:space="preserve"> </w:t>
      </w:r>
      <w:r w:rsidR="00605072">
        <w:t xml:space="preserve">число разработанных центром проектов нормативных правовых актов и актов технического регулирования, принятие которых предусмотрено утвержденным планом мероприятий ("дорожной картой") по совершенствованию законодательства и устранению административных барьеров в целях обеспечения реализации </w:t>
      </w:r>
      <w:r w:rsidR="007C219A" w:rsidRPr="00CF663C">
        <w:t>{24}</w:t>
      </w:r>
      <w:r w:rsidR="007C219A">
        <w:t xml:space="preserve"> </w:t>
      </w:r>
      <w:r w:rsidR="007C219A" w:rsidRPr="00CF663C">
        <w:t>{24}</w:t>
      </w:r>
      <w:r w:rsidR="007C219A">
        <w:t xml:space="preserve"> </w:t>
      </w:r>
      <w:r w:rsidR="00605072">
        <w:t xml:space="preserve">Национальной технологической инициативы в соответствии с </w:t>
      </w:r>
      <w:hyperlink r:id="rId63" w:history="1">
        <w:r w:rsidR="00605072">
          <w:rPr>
            <w:color w:val="0000FF"/>
          </w:rPr>
          <w:t>Положением</w:t>
        </w:r>
      </w:hyperlink>
      <w:r w:rsidR="00605072">
        <w:t xml:space="preserve"> о разработке и реализации планов мероприятий ("дорожных карт")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инициативы, утвержденным постановлением </w:t>
      </w:r>
      <w:r w:rsidR="007C219A" w:rsidRPr="00CF663C">
        <w:t>{24}</w:t>
      </w:r>
      <w:r w:rsidR="007C219A">
        <w:t xml:space="preserve"> </w:t>
      </w:r>
      <w:r w:rsidR="00BC6140" w:rsidRPr="00BC6140">
        <w:t>{24}</w:t>
      </w:r>
      <w:r w:rsidR="00605072">
        <w:t xml:space="preserve">Правительства Российской Федерации от 29 сентября 2017 г. N 1184 "О порядке разработки и реализации планов мероприятий ("дорожных карт") по совершенствованию законодательства и устранению административных барьеров в целях </w:t>
      </w:r>
      <w:r w:rsidR="00605072">
        <w:lastRenderedPageBreak/>
        <w:t xml:space="preserve">обеспечения реализации Национальной технологической инициативы и внесении изменений в некоторые акты Правительства Российской Федерации", </w:t>
      </w:r>
      <w:r w:rsidR="007C219A" w:rsidRPr="00CF663C">
        <w:t>{24}</w:t>
      </w:r>
      <w:r w:rsidR="007C219A">
        <w:t xml:space="preserve"> </w:t>
      </w:r>
      <w:r w:rsidR="007C219A" w:rsidRPr="00CF663C">
        <w:t>{24}</w:t>
      </w:r>
      <w:r w:rsidR="007C219A">
        <w:t xml:space="preserve"> </w:t>
      </w:r>
      <w:r w:rsidR="00605072">
        <w:t>а также иными утвержденными Правительством Российской Федерации планами мероприятий, предусматривающими изменение нормативного правового регулирования, в целях совершенствования законодательства и снятия административных (регуляторных) барьеров, обеспечивающих реализацию Национальной технологической инициативы;</w:t>
      </w:r>
      <w:r w:rsidRPr="00D20810">
        <w:t>{24}</w:t>
      </w:r>
    </w:p>
    <w:p w14:paraId="5113B8D7" w14:textId="77777777" w:rsidR="001040A0" w:rsidRDefault="00605072">
      <w:pPr>
        <w:pStyle w:val="ConsPlusNormal"/>
        <w:jc w:val="both"/>
      </w:pPr>
      <w:r>
        <w:t xml:space="preserve">(в ред. </w:t>
      </w:r>
      <w:hyperlink r:id="rId64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7CA70032" w14:textId="64FA5266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{24}</w:t>
      </w:r>
      <w:r w:rsidR="00F86885">
        <w:t xml:space="preserve"> </w:t>
      </w:r>
      <w:r w:rsidR="00605072">
        <w:t>число подготовленных аналитических отчетов по развитию российского и международного рынков по соответствующему направлению Национальной технологической инициативы;</w:t>
      </w:r>
      <w:r w:rsidRPr="00CF663C">
        <w:t>{24}</w:t>
      </w:r>
    </w:p>
    <w:p w14:paraId="2DBF742D" w14:textId="72380910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{24}</w:t>
      </w:r>
      <w:r w:rsidR="00F86885">
        <w:t xml:space="preserve"> </w:t>
      </w:r>
      <w:r w:rsidR="00605072">
        <w:t>число участников проведенных массовых мероприятий, организованных с использованием инфраструктуры автономной некоммерческой организации "Платформа Национальной технологической инициативы", по развитию профессионального сообщества и популяризации соответствующего направления Национальной технологической инициативы;</w:t>
      </w:r>
      <w:r w:rsidRPr="00CF663C">
        <w:t>{24}</w:t>
      </w:r>
    </w:p>
    <w:p w14:paraId="24D8BF7C" w14:textId="77777777" w:rsidR="001040A0" w:rsidRDefault="00605072">
      <w:pPr>
        <w:pStyle w:val="ConsPlusNormal"/>
        <w:jc w:val="both"/>
      </w:pPr>
      <w:r>
        <w:t xml:space="preserve">(в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2A36C96C" w14:textId="7B4C6DAE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</w:t>
      </w:r>
      <w:r w:rsidR="00F86885">
        <w:t>33</w:t>
      </w:r>
      <w:r w:rsidRPr="00CF663C">
        <w:t>}</w:t>
      </w:r>
      <w:r w:rsidR="00F86885">
        <w:t xml:space="preserve"> </w:t>
      </w:r>
      <w:r w:rsidR="00605072">
        <w:t>размер внебюджетных средств, привлеченных центром с целью финансового обеспечения затрат на реализацию программы по развитию отдельного направления Национальной технологической инициативы;</w:t>
      </w:r>
      <w:r w:rsidRPr="00CF663C">
        <w:t>{</w:t>
      </w:r>
      <w:r w:rsidR="00F86885">
        <w:t>33</w:t>
      </w:r>
      <w:r w:rsidRPr="00CF663C">
        <w:t>}</w:t>
      </w:r>
    </w:p>
    <w:p w14:paraId="12D9F1C1" w14:textId="77777777" w:rsidR="001040A0" w:rsidRDefault="001040A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040A0" w14:paraId="65C91DB7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C3175" w14:textId="77777777" w:rsidR="001040A0" w:rsidRDefault="001040A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2461F" w14:textId="77777777" w:rsidR="001040A0" w:rsidRDefault="001040A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E68ED54" w14:textId="77777777" w:rsidR="001040A0" w:rsidRDefault="00605072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0A656FBC" w14:textId="77777777" w:rsidR="001040A0" w:rsidRDefault="00605072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Абз. 6 - 7 пп. "н" п. 15 (в ред. </w:t>
            </w:r>
            <w:hyperlink r:id="rId6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08.12.2021 N 2229) </w:t>
            </w:r>
            <w:hyperlink r:id="rId67" w:history="1">
              <w:r>
                <w:rPr>
                  <w:color w:val="0000FF"/>
                </w:rPr>
                <w:t>применяются</w:t>
              </w:r>
            </w:hyperlink>
            <w:r>
              <w:rPr>
                <w:color w:val="392C69"/>
              </w:rPr>
              <w:t xml:space="preserve"> в отношении НКО, объявление о проведении конкурсного отбора которых размещено на официальном сайте организатора после 18.12.2021.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25F5" w14:textId="77777777" w:rsidR="001040A0" w:rsidRDefault="001040A0">
            <w:pPr>
              <w:pStyle w:val="ConsPlusNormal"/>
              <w:jc w:val="both"/>
              <w:rPr>
                <w:color w:val="392C69"/>
              </w:rPr>
            </w:pPr>
          </w:p>
        </w:tc>
      </w:tr>
    </w:tbl>
    <w:p w14:paraId="6F85DD1B" w14:textId="6CEC983B" w:rsidR="001040A0" w:rsidRPr="00CF663C" w:rsidRDefault="00CF663C">
      <w:pPr>
        <w:pStyle w:val="ConsPlusNormal"/>
        <w:spacing w:before="300"/>
        <w:ind w:firstLine="540"/>
        <w:jc w:val="both"/>
      </w:pPr>
      <w:r w:rsidRPr="00CF663C">
        <w:t>{24}</w:t>
      </w:r>
      <w:r w:rsidR="00E7672D">
        <w:t xml:space="preserve"> </w:t>
      </w:r>
      <w:r w:rsidR="00605072">
        <w:t>число разработанных и зарегистрированных проектов национальных и международных "открытых" стандартов;</w:t>
      </w:r>
      <w:r w:rsidRPr="00CF663C">
        <w:t>{24}</w:t>
      </w:r>
    </w:p>
    <w:p w14:paraId="7D8036A9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68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3ABDFA4A" w14:textId="77777777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{24}</w:t>
      </w:r>
      <w:r w:rsidR="00605072">
        <w:t>число участников актуализации "дорожных карт" по соответствующему направлению Национальной технологической инициативы, представивших на рассмотрение центра в целях дальнейшего направления в рабочую группу и (или) автономную некоммерческую организацию "Платформа Национальной технологической инициативы" не менее одного предложения по актуализации "дорожной карты" в течение отчетного года, в том числе с использованием информационных систем автономной некоммерческой организации "Платформа Национальной технологической инициативы";</w:t>
      </w:r>
      <w:r w:rsidRPr="00CF663C">
        <w:t>{24}</w:t>
      </w:r>
    </w:p>
    <w:p w14:paraId="2537BD54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69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66670E30" w14:textId="64FCB1FB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о) </w:t>
      </w:r>
      <w:r w:rsidR="00CF663C" w:rsidRPr="00CF663C">
        <w:t>{</w:t>
      </w:r>
      <w:r w:rsidR="00F86885">
        <w:t>36</w:t>
      </w:r>
      <w:r w:rsidR="00CF663C" w:rsidRPr="00CF663C">
        <w:t>}</w:t>
      </w:r>
      <w:r w:rsidR="00F86885">
        <w:t xml:space="preserve"> </w:t>
      </w:r>
      <w:r>
        <w:t>обязанность центра представлять оператору в течение 2 лет со дня завершения срока предоставления гранта информацию о дальнейшей реализации программы по развитию отдельного направления Национальной технологической инициативы;</w:t>
      </w:r>
      <w:r w:rsidR="00CF663C" w:rsidRPr="00CF663C">
        <w:t>{</w:t>
      </w:r>
      <w:r w:rsidR="00F86885">
        <w:t>36</w:t>
      </w:r>
      <w:r w:rsidR="00CF663C" w:rsidRPr="00CF663C">
        <w:t>}</w:t>
      </w:r>
    </w:p>
    <w:p w14:paraId="1A983D01" w14:textId="4A91889B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п) </w:t>
      </w:r>
      <w:r w:rsidR="00CF663C" w:rsidRPr="00CF663C">
        <w:t>{</w:t>
      </w:r>
      <w:r w:rsidR="00F86885">
        <w:t>38</w:t>
      </w:r>
      <w:r w:rsidR="00CF663C" w:rsidRPr="00CF663C">
        <w:t>}</w:t>
      </w:r>
      <w:r w:rsidR="00F86885">
        <w:t xml:space="preserve"> </w:t>
      </w:r>
      <w:r>
        <w:t>обязательство центра по возврату средств гранта в случае нарушений условий, целей и порядка предоставления гранта в течение 10 рабочих дней после получения требования о возврате средств гранта;</w:t>
      </w:r>
      <w:r w:rsidR="00CF663C" w:rsidRPr="00CF663C">
        <w:t>{</w:t>
      </w:r>
      <w:r w:rsidR="00F86885">
        <w:t>38</w:t>
      </w:r>
      <w:r w:rsidR="00CF663C" w:rsidRPr="00CF663C">
        <w:t>}</w:t>
      </w:r>
    </w:p>
    <w:p w14:paraId="5D69029D" w14:textId="77777777" w:rsidR="001040A0" w:rsidRDefault="001040A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040A0" w14:paraId="79D7BEDA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6242B" w14:textId="77777777" w:rsidR="001040A0" w:rsidRDefault="001040A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64503" w14:textId="77777777" w:rsidR="001040A0" w:rsidRDefault="001040A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4C25132" w14:textId="77777777" w:rsidR="001040A0" w:rsidRDefault="00605072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7DB19B1D" w14:textId="77777777" w:rsidR="001040A0" w:rsidRDefault="00605072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Пп. "р" п. 15 (в ред. </w:t>
            </w:r>
            <w:hyperlink r:id="rId7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08.12.2021 N 2229) </w:t>
            </w:r>
            <w:hyperlink r:id="rId71" w:history="1">
              <w:r>
                <w:rPr>
                  <w:color w:val="0000FF"/>
                </w:rPr>
                <w:t>применяется</w:t>
              </w:r>
            </w:hyperlink>
            <w:r>
              <w:rPr>
                <w:color w:val="392C69"/>
              </w:rPr>
              <w:t xml:space="preserve"> в отношении НКО, объявление о проведении конкурсного отбора которых размещено на официальном сайте организатора после 18.12.2021.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8B155" w14:textId="77777777" w:rsidR="001040A0" w:rsidRDefault="001040A0">
            <w:pPr>
              <w:pStyle w:val="ConsPlusNormal"/>
              <w:jc w:val="both"/>
              <w:rPr>
                <w:color w:val="392C69"/>
              </w:rPr>
            </w:pPr>
          </w:p>
        </w:tc>
      </w:tr>
    </w:tbl>
    <w:p w14:paraId="64C19B24" w14:textId="2C6F7772" w:rsidR="001040A0" w:rsidRPr="00CF663C" w:rsidRDefault="00605072">
      <w:pPr>
        <w:pStyle w:val="ConsPlusNormal"/>
        <w:spacing w:before="300"/>
        <w:ind w:firstLine="540"/>
        <w:jc w:val="both"/>
      </w:pPr>
      <w:r>
        <w:t xml:space="preserve">р) </w:t>
      </w:r>
      <w:r w:rsidR="00CF663C" w:rsidRPr="00CF663C">
        <w:t>{</w:t>
      </w:r>
      <w:r w:rsidR="00F86885">
        <w:t>33</w:t>
      </w:r>
      <w:r w:rsidR="00CF663C" w:rsidRPr="00CF663C">
        <w:t>}</w:t>
      </w:r>
      <w:r w:rsidR="007C219A">
        <w:t xml:space="preserve"> </w:t>
      </w:r>
      <w:r>
        <w:t xml:space="preserve">обязательство центра по обеспечению софинансирования затрат на реализацию программы по развитию отдельного направления Национальной технологической инициативы в размере не менее 30 процентов, 30 процентов и 50 процентов объема запланированного финансового обеспечения за счет средств субсидии (гранта) </w:t>
      </w:r>
      <w:r w:rsidR="007C219A" w:rsidRPr="00CF663C">
        <w:t>{</w:t>
      </w:r>
      <w:r w:rsidR="007C219A">
        <w:t>33</w:t>
      </w:r>
      <w:r w:rsidR="007C219A" w:rsidRPr="00CF663C">
        <w:t>}{</w:t>
      </w:r>
      <w:r w:rsidR="007C219A">
        <w:t>33</w:t>
      </w:r>
      <w:r w:rsidR="007C219A" w:rsidRPr="00CF663C">
        <w:t>}</w:t>
      </w:r>
      <w:r>
        <w:t>соответственно в 1-й, 2-й и 3-й год реализации программы по развитию отдельного направления</w:t>
      </w:r>
      <w:r w:rsidR="00F86885">
        <w:t xml:space="preserve"> </w:t>
      </w:r>
      <w:r>
        <w:t>Национальной технологической инициативы (учет софинансирования затрат на реализацию программы центром осуществляется по факту расходования денежных средств со счета в кредитной организации, используемого центром для осуществления расчетов при реализации им мероприятий программы);</w:t>
      </w:r>
      <w:r w:rsidR="00CF663C" w:rsidRPr="00CF663C">
        <w:t>{</w:t>
      </w:r>
      <w:r w:rsidR="00F86885">
        <w:t>33</w:t>
      </w:r>
      <w:r w:rsidR="00CF663C" w:rsidRPr="00CF663C">
        <w:t>}</w:t>
      </w:r>
    </w:p>
    <w:p w14:paraId="7269AE49" w14:textId="77777777" w:rsidR="001040A0" w:rsidRDefault="00605072">
      <w:pPr>
        <w:pStyle w:val="ConsPlusNormal"/>
        <w:jc w:val="both"/>
      </w:pPr>
      <w:r>
        <w:t xml:space="preserve">(в ред. Постановлений Правительства РФ от 06.12.2018 </w:t>
      </w:r>
      <w:hyperlink r:id="rId72" w:history="1">
        <w:r>
          <w:rPr>
            <w:color w:val="0000FF"/>
          </w:rPr>
          <w:t>N 1486</w:t>
        </w:r>
      </w:hyperlink>
      <w:r>
        <w:t xml:space="preserve">, от 17.06.2021 </w:t>
      </w:r>
      <w:hyperlink r:id="rId73" w:history="1">
        <w:r>
          <w:rPr>
            <w:color w:val="0000FF"/>
          </w:rPr>
          <w:t>N 926</w:t>
        </w:r>
      </w:hyperlink>
      <w:r>
        <w:t xml:space="preserve">, от 08.12.2021 </w:t>
      </w:r>
      <w:hyperlink r:id="rId74" w:history="1">
        <w:r>
          <w:rPr>
            <w:color w:val="0000FF"/>
          </w:rPr>
          <w:t>N 2229</w:t>
        </w:r>
      </w:hyperlink>
      <w:r>
        <w:t>)</w:t>
      </w:r>
    </w:p>
    <w:p w14:paraId="5B500A2C" w14:textId="77777777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с) </w:t>
      </w:r>
      <w:r w:rsidR="00CF663C" w:rsidRPr="00CF663C">
        <w:t>{24}</w:t>
      </w:r>
      <w:r>
        <w:t>обязательство центра по полному финансовому обеспечению программы по развитию отдельного направления Национальной технологической инициативы за счет средств центра из внебюджетных источников в 4-й и 5-й год реализации программы по развитию отдельного направления Национальной технологической инициативы на уровне не ниже средних расходов на программу за первые 3 года ее реализации;</w:t>
      </w:r>
      <w:r w:rsidR="00CF663C" w:rsidRPr="00CF663C">
        <w:t>{24}</w:t>
      </w:r>
    </w:p>
    <w:p w14:paraId="28A32A4E" w14:textId="77777777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т) </w:t>
      </w:r>
      <w:r w:rsidR="00CF663C" w:rsidRPr="00CF663C">
        <w:t>{24}</w:t>
      </w:r>
      <w:r>
        <w:t>порядок осуществления расходов, источником финансового обеспечения которых являются остатки гранта, не использованные в текущем финансовом году;</w:t>
      </w:r>
      <w:r w:rsidR="00CF663C" w:rsidRPr="00CF663C">
        <w:t>{24}</w:t>
      </w:r>
    </w:p>
    <w:p w14:paraId="169AB087" w14:textId="041F435E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у) </w:t>
      </w:r>
      <w:r w:rsidR="00CF663C" w:rsidRPr="00CF663C">
        <w:t>{24}</w:t>
      </w:r>
      <w:r w:rsidR="00F86885">
        <w:t xml:space="preserve"> </w:t>
      </w:r>
      <w:r>
        <w:t>идентификатор соглашения.</w:t>
      </w:r>
      <w:r w:rsidR="00CF663C" w:rsidRPr="00CF663C">
        <w:t>{24}</w:t>
      </w:r>
    </w:p>
    <w:p w14:paraId="4772FBBE" w14:textId="3E681C35" w:rsidR="001040A0" w:rsidRPr="00CF663C" w:rsidRDefault="00605072">
      <w:pPr>
        <w:pStyle w:val="ConsPlusNormal"/>
        <w:spacing w:before="240"/>
        <w:ind w:firstLine="540"/>
        <w:jc w:val="both"/>
      </w:pPr>
      <w:bookmarkStart w:id="5" w:name="Par202"/>
      <w:bookmarkEnd w:id="5"/>
      <w:r>
        <w:t xml:space="preserve">15(1). </w:t>
      </w:r>
      <w:r w:rsidR="00CF663C" w:rsidRPr="00CF663C">
        <w:t>{27}</w:t>
      </w:r>
      <w:r w:rsidR="00F86885">
        <w:t xml:space="preserve"> </w:t>
      </w:r>
      <w:r>
        <w:t>Результатом предоставления гранта является достижение центром в соответствующем финансовом году значений показателей реализации программы по развитию отдельного направления Национальной технологической инициативы, установленных программой по развитию отдельного направления Национальной технологической инициативы соответствующего центра.</w:t>
      </w:r>
      <w:r w:rsidR="00CF663C" w:rsidRPr="00CF663C">
        <w:t>{27}</w:t>
      </w:r>
    </w:p>
    <w:p w14:paraId="2130738E" w14:textId="3B0EEA6C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{27}</w:t>
      </w:r>
      <w:r w:rsidR="00F86885">
        <w:t xml:space="preserve"> </w:t>
      </w:r>
      <w:r w:rsidR="00605072">
        <w:t xml:space="preserve">Показателями, необходимыми для достижения результатов предоставления гранта, являются показатели реализации программы по развитию отдельного направления Национальной технологической инициативы, установленные соответствующей программой по развитию отдельного направления Национальной технологической инициативы, предусмотренные </w:t>
      </w:r>
      <w:hyperlink w:anchor="Par179" w:tooltip="н) право оператора и Министерства науки и высшего образования Российской Федерации осуществлять контроль за выполнением мероприятий и проектов программы по развитию отдельного направления Национальной технологической инициативы на основании отчетов о реализаци" w:history="1">
        <w:r w:rsidR="00605072">
          <w:rPr>
            <w:color w:val="0000FF"/>
          </w:rPr>
          <w:t>подпунктом "н" пункта 15</w:t>
        </w:r>
      </w:hyperlink>
      <w:r w:rsidR="00605072">
        <w:t xml:space="preserve"> настоящих Правил и договором о предоставлении гранта.</w:t>
      </w:r>
      <w:r w:rsidRPr="00CF663C">
        <w:t>{27}</w:t>
      </w:r>
    </w:p>
    <w:p w14:paraId="5ACDC5A8" w14:textId="3BA5EFA9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</w:t>
      </w:r>
      <w:r w:rsidR="00483F87">
        <w:t>2</w:t>
      </w:r>
      <w:r w:rsidRPr="00CF663C">
        <w:t>}</w:t>
      </w:r>
      <w:r w:rsidR="00F86885">
        <w:t xml:space="preserve"> </w:t>
      </w:r>
      <w:r w:rsidR="00605072">
        <w:t xml:space="preserve">Достигнутое значение результата предоставления гранта рассчитывается как достигнутое значение оценки эффективности реализации программы по развитию отдельного направления Национальной технологической инициативы в соответствии с </w:t>
      </w:r>
      <w:hyperlink w:anchor="Par245" w:tooltip="24. Достигнутое значение оценки эффективности реализации программы по развитию отдельного направления Национальной технологической инициативы, реализуемой j-м центром, получившим финансовую поддержку (Aj), определяется с использованием значений показателей реа" w:history="1">
        <w:r w:rsidR="00605072">
          <w:rPr>
            <w:color w:val="0000FF"/>
          </w:rPr>
          <w:t>пунктом 24</w:t>
        </w:r>
      </w:hyperlink>
      <w:r w:rsidR="00605072">
        <w:t xml:space="preserve"> настоящих Правил.</w:t>
      </w:r>
      <w:r w:rsidRPr="00CF663C">
        <w:t>{2</w:t>
      </w:r>
      <w:r w:rsidR="00483F87">
        <w:t>2</w:t>
      </w:r>
      <w:r w:rsidRPr="00CF663C">
        <w:t>}</w:t>
      </w:r>
    </w:p>
    <w:p w14:paraId="2324AB47" w14:textId="77777777" w:rsidR="001040A0" w:rsidRDefault="00605072">
      <w:pPr>
        <w:pStyle w:val="ConsPlusNormal"/>
        <w:jc w:val="both"/>
      </w:pPr>
      <w:r>
        <w:t xml:space="preserve">(п. 15(1) введен </w:t>
      </w:r>
      <w:hyperlink r:id="rId75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50CB9630" w14:textId="67E7F5F7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16. </w:t>
      </w:r>
      <w:r w:rsidR="00CF663C" w:rsidRPr="00CF663C">
        <w:t>{11}</w:t>
      </w:r>
      <w:r w:rsidR="00483F87">
        <w:t xml:space="preserve"> </w:t>
      </w:r>
      <w:r>
        <w:t>Предоставление гранта осуществляется оператором при условии соответствия центра следующим требованиям:</w:t>
      </w:r>
      <w:r w:rsidR="00CF663C" w:rsidRPr="00CF663C">
        <w:t>{11}</w:t>
      </w:r>
    </w:p>
    <w:p w14:paraId="2D4D8FA6" w14:textId="48D40130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lastRenderedPageBreak/>
        <w:t>{11}</w:t>
      </w:r>
      <w:r w:rsidR="00483F87">
        <w:t xml:space="preserve"> </w:t>
      </w:r>
      <w:r w:rsidR="00605072">
        <w:t>у центра отсутствует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Федерации;</w:t>
      </w:r>
      <w:r w:rsidRPr="00CF663C">
        <w:t>{11}</w:t>
      </w:r>
    </w:p>
    <w:p w14:paraId="138C8F7A" w14:textId="06416222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{11}</w:t>
      </w:r>
      <w:r w:rsidR="00483F87">
        <w:t xml:space="preserve"> </w:t>
      </w:r>
      <w:r w:rsidR="00605072">
        <w:t>у центра отсутствуют просроченная задолженность по возврату в соответствующий бюджет бюджетной системы Российской Федерации субсидий (бюджетных инвестиций), предоставленных в том числе в соответствии с иными нормативными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CF663C">
        <w:t>{11}</w:t>
      </w:r>
    </w:p>
    <w:p w14:paraId="1268E954" w14:textId="77777777" w:rsidR="001040A0" w:rsidRDefault="00605072">
      <w:pPr>
        <w:pStyle w:val="ConsPlusNormal"/>
        <w:jc w:val="both"/>
      </w:pPr>
      <w:r>
        <w:t xml:space="preserve">(в ред. </w:t>
      </w:r>
      <w:hyperlink r:id="rId76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5DCC0338" w14:textId="155E6E5F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{11}</w:t>
      </w:r>
      <w:r w:rsidR="00483F87">
        <w:t xml:space="preserve"> </w:t>
      </w:r>
      <w:r w:rsidR="00605072">
        <w:t>центр не находится в процессе реорганизации (за исключением реорганизации в форме присоединения к центру другого юридического лица), ликвидации, в отношении его не введена процедура банкротства, деятельность центра не приостановлена в порядке, предусмотренном законодательством Российской Федерации;</w:t>
      </w:r>
      <w:r w:rsidRPr="00CF663C">
        <w:t>{11}</w:t>
      </w:r>
    </w:p>
    <w:p w14:paraId="76A47506" w14:textId="77777777" w:rsidR="001040A0" w:rsidRDefault="00605072">
      <w:pPr>
        <w:pStyle w:val="ConsPlusNormal"/>
        <w:jc w:val="both"/>
      </w:pPr>
      <w:r>
        <w:t xml:space="preserve">(в ред. </w:t>
      </w:r>
      <w:hyperlink r:id="rId77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1E2A66C9" w14:textId="62BCF8F1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{11}</w:t>
      </w:r>
      <w:r w:rsidR="00483F87">
        <w:t xml:space="preserve"> </w:t>
      </w:r>
      <w:r w:rsidR="00605072">
        <w:t>в реестре дисквалифицированных лиц отсутствуют сведения о дисквалифицированных руководителе, членах коллегиального органа, лице, исполняющем функции единоличного исполнительного органа, или главном бухгалтере центра;</w:t>
      </w:r>
      <w:r w:rsidRPr="00CF663C">
        <w:t>{11}</w:t>
      </w:r>
    </w:p>
    <w:p w14:paraId="5BB5ED62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78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6D60A390" w14:textId="06A72BDE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{11}</w:t>
      </w:r>
      <w:r w:rsidR="00483F87">
        <w:t xml:space="preserve"> </w:t>
      </w:r>
      <w:r w:rsidR="00605072">
        <w:t>центр не является иностранным юридическим лицом либо российским юридическим лицом, учредителем (участником, членом) которого является иностранное юридическое лицо, местом регистрации которого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зоны);</w:t>
      </w:r>
      <w:r w:rsidRPr="00CF663C">
        <w:t>{11}</w:t>
      </w:r>
    </w:p>
    <w:p w14:paraId="2F6FB8C9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79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6C10B907" w14:textId="564A8FDB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{11}</w:t>
      </w:r>
      <w:r w:rsidR="00483F87">
        <w:t xml:space="preserve"> </w:t>
      </w:r>
      <w:r w:rsidR="00605072">
        <w:t xml:space="preserve">центр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202" w:tooltip="15(1). Результатом предоставления гранта является достижение центром в соответствующем финансовом году значений показателей реализации программы по развитию отдельного направления Национальной технологической инициативы, установленных программой по развитию от" w:history="1">
        <w:r w:rsidR="00605072">
          <w:rPr>
            <w:color w:val="0000FF"/>
          </w:rPr>
          <w:t>пункте 15(1)</w:t>
        </w:r>
      </w:hyperlink>
      <w:r w:rsidR="00605072">
        <w:t xml:space="preserve"> настоящих Правил.</w:t>
      </w:r>
      <w:r w:rsidRPr="00CF663C">
        <w:t>{11}</w:t>
      </w:r>
    </w:p>
    <w:p w14:paraId="589742B8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80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3DE76C61" w14:textId="057DA4D8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17. </w:t>
      </w:r>
      <w:r w:rsidR="00CF663C" w:rsidRPr="00CF663C">
        <w:t>{29}</w:t>
      </w:r>
      <w:r w:rsidR="00483F87">
        <w:t xml:space="preserve"> </w:t>
      </w:r>
      <w:r>
        <w:t>Перечисление гранта центру осуществляется на лицевой счет для учета операций со средствами юридических лиц, не являющихся участниками бюджетного процесса, открытый в территориальном органе Федерального казначейства.</w:t>
      </w:r>
      <w:r w:rsidR="00CF663C" w:rsidRPr="00CF663C">
        <w:t>{29}</w:t>
      </w:r>
    </w:p>
    <w:p w14:paraId="72358F6A" w14:textId="1B28CB8F" w:rsidR="001040A0" w:rsidRPr="00CF663C" w:rsidRDefault="00605072">
      <w:pPr>
        <w:pStyle w:val="ConsPlusNormal"/>
        <w:spacing w:before="240"/>
        <w:ind w:firstLine="540"/>
        <w:jc w:val="both"/>
      </w:pPr>
      <w:bookmarkStart w:id="6" w:name="Par219"/>
      <w:bookmarkEnd w:id="6"/>
      <w:r>
        <w:t xml:space="preserve">18. </w:t>
      </w:r>
      <w:r w:rsidR="00CF663C" w:rsidRPr="00CF663C">
        <w:t>{22}</w:t>
      </w:r>
      <w:r w:rsidR="00483F87">
        <w:t xml:space="preserve"> </w:t>
      </w:r>
      <w:r>
        <w:t>Предельный размер финансового обеспечения программы по развитию отдельного направления Национальной технологической инициативы за счет средств гранта не может превышать 15, 60 и 75 млн. рублей соответственно в 1-й, 2-й и 3-й год реализации соответствующей программы по развитию отдельного направления Национальной технологической инициативы.</w:t>
      </w:r>
      <w:r w:rsidR="00CF663C" w:rsidRPr="00CF663C">
        <w:t>{22}</w:t>
      </w:r>
    </w:p>
    <w:p w14:paraId="0BCBCEF8" w14:textId="77777777" w:rsidR="001040A0" w:rsidRDefault="00605072">
      <w:pPr>
        <w:pStyle w:val="ConsPlusNormal"/>
        <w:jc w:val="both"/>
      </w:pPr>
      <w:r>
        <w:t xml:space="preserve">(п. 18 в ред. </w:t>
      </w:r>
      <w:hyperlink r:id="rId81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24CFC481" w14:textId="4029B59B" w:rsidR="001040A0" w:rsidRPr="00CF663C" w:rsidRDefault="00605072">
      <w:pPr>
        <w:pStyle w:val="ConsPlusNormal"/>
        <w:spacing w:before="240"/>
        <w:ind w:firstLine="540"/>
        <w:jc w:val="both"/>
      </w:pPr>
      <w:r>
        <w:t xml:space="preserve">19. </w:t>
      </w:r>
      <w:r w:rsidR="00CF663C" w:rsidRPr="00CF663C">
        <w:t>{22}</w:t>
      </w:r>
      <w:r w:rsidR="00483F87">
        <w:t xml:space="preserve"> </w:t>
      </w:r>
      <w:r>
        <w:t xml:space="preserve">Гранты центру предоставляются исходя из планируемых расходов на реализацию программы по развитию отдельного направления Национальной технологической инициативы с </w:t>
      </w:r>
      <w:r>
        <w:lastRenderedPageBreak/>
        <w:t xml:space="preserve">учетом ограничений, установленных </w:t>
      </w:r>
      <w:hyperlink w:anchor="Par219" w:tooltip="18. Предельный размер финансового обеспечения программы по развитию отдельного направления Национальной технологической инициативы за счет средств гранта не может превышать 15, 60 и 75 млн. рублей соответственно в 1-й, 2-й и 3-й год реализации соответствующей " w:history="1">
        <w:r>
          <w:rPr>
            <w:color w:val="0000FF"/>
          </w:rPr>
          <w:t>пунктом 18</w:t>
        </w:r>
      </w:hyperlink>
      <w:r>
        <w:t xml:space="preserve"> настоящих Правил.</w:t>
      </w:r>
      <w:r w:rsidR="00CF663C" w:rsidRPr="00CF663C">
        <w:t>{22}</w:t>
      </w:r>
    </w:p>
    <w:p w14:paraId="51B25C7C" w14:textId="706603B4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Размер гранта (K</w:t>
      </w:r>
      <w:r w:rsidR="00605072">
        <w:rPr>
          <w:vertAlign w:val="subscript"/>
        </w:rPr>
        <w:t>j</w:t>
      </w:r>
      <w:r w:rsidR="00605072">
        <w:t>), предоставляемый j-му центру в очередном финансовом году, рассчитывается по формуле:</w:t>
      </w:r>
      <w:r w:rsidR="00483F87">
        <w:t xml:space="preserve"> </w:t>
      </w:r>
      <w:r w:rsidRPr="00CF663C">
        <w:t>{22}</w:t>
      </w:r>
    </w:p>
    <w:p w14:paraId="4292CFCC" w14:textId="77777777" w:rsidR="001040A0" w:rsidRDefault="001040A0">
      <w:pPr>
        <w:pStyle w:val="ConsPlusNormal"/>
        <w:jc w:val="both"/>
      </w:pPr>
    </w:p>
    <w:p w14:paraId="153A9B48" w14:textId="77777777" w:rsidR="001040A0" w:rsidRPr="00D20810" w:rsidRDefault="00605072">
      <w:pPr>
        <w:pStyle w:val="ConsPlusNormal"/>
        <w:jc w:val="center"/>
      </w:pPr>
      <w:r>
        <w:t>K</w:t>
      </w:r>
      <w:r>
        <w:rPr>
          <w:vertAlign w:val="subscript"/>
        </w:rPr>
        <w:t>j</w:t>
      </w:r>
      <w:r>
        <w:t xml:space="preserve"> = h</w:t>
      </w:r>
      <w:r>
        <w:rPr>
          <w:vertAlign w:val="subscript"/>
        </w:rPr>
        <w:t>1</w:t>
      </w:r>
      <w:r>
        <w:t xml:space="preserve"> + h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5</w:t>
      </w:r>
      <w:r>
        <w:t xml:space="preserve"> + h</w:t>
      </w:r>
      <w:r>
        <w:rPr>
          <w:vertAlign w:val="subscript"/>
        </w:rPr>
        <w:t>6</w:t>
      </w:r>
      <w:r>
        <w:t>,</w:t>
      </w:r>
    </w:p>
    <w:p w14:paraId="0463C84A" w14:textId="77777777" w:rsidR="001040A0" w:rsidRDefault="001040A0">
      <w:pPr>
        <w:pStyle w:val="ConsPlusNormal"/>
        <w:jc w:val="both"/>
      </w:pPr>
    </w:p>
    <w:p w14:paraId="03077C07" w14:textId="77777777" w:rsidR="001040A0" w:rsidRDefault="00605072">
      <w:pPr>
        <w:pStyle w:val="ConsPlusNormal"/>
        <w:ind w:firstLine="540"/>
        <w:jc w:val="both"/>
      </w:pPr>
      <w:r>
        <w:t>где:</w:t>
      </w:r>
    </w:p>
    <w:p w14:paraId="512DD469" w14:textId="14A8FB64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h</w:t>
      </w:r>
      <w:r w:rsidR="00605072">
        <w:rPr>
          <w:vertAlign w:val="subscript"/>
        </w:rPr>
        <w:t>1</w:t>
      </w:r>
      <w:r w:rsidR="00605072">
        <w:t xml:space="preserve"> - расходы на оплату труда работников центра;</w:t>
      </w:r>
      <w:r w:rsidRPr="00CF663C">
        <w:t>{22}</w:t>
      </w:r>
    </w:p>
    <w:p w14:paraId="663A9F01" w14:textId="31C0ED7E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h</w:t>
      </w:r>
      <w:r w:rsidR="00605072">
        <w:rPr>
          <w:vertAlign w:val="subscript"/>
        </w:rPr>
        <w:t>2</w:t>
      </w:r>
      <w:r w:rsidR="00605072">
        <w:t xml:space="preserve"> - расходы на аренду зданий, помещений и иных площадей;</w:t>
      </w:r>
      <w:r w:rsidRPr="00CF663C">
        <w:t>{22}</w:t>
      </w:r>
    </w:p>
    <w:p w14:paraId="71F2D88E" w14:textId="5163BD29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h</w:t>
      </w:r>
      <w:r w:rsidR="00605072">
        <w:rPr>
          <w:vertAlign w:val="subscript"/>
        </w:rPr>
        <w:t>3</w:t>
      </w:r>
      <w:r w:rsidR="00605072">
        <w:t xml:space="preserve"> - 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индивидуализации;</w:t>
      </w:r>
      <w:r w:rsidRPr="00CF663C">
        <w:t>{22}</w:t>
      </w:r>
    </w:p>
    <w:p w14:paraId="0C6AAEB5" w14:textId="7A5CA52F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h</w:t>
      </w:r>
      <w:r w:rsidR="00605072">
        <w:rPr>
          <w:vertAlign w:val="subscript"/>
        </w:rPr>
        <w:t>4</w:t>
      </w:r>
      <w:r w:rsidR="00605072">
        <w:t xml:space="preserve"> - расходы на приобретение изделий, комплектующих, материалов, оборудования, программного обеспечения;</w:t>
      </w:r>
      <w:r w:rsidRPr="00CF663C">
        <w:t>{22}</w:t>
      </w:r>
    </w:p>
    <w:p w14:paraId="73BD179D" w14:textId="4F39ED5D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h</w:t>
      </w:r>
      <w:r w:rsidR="00605072">
        <w:rPr>
          <w:vertAlign w:val="subscript"/>
        </w:rPr>
        <w:t>5</w:t>
      </w:r>
      <w:r w:rsidR="00605072">
        <w:t xml:space="preserve"> - транспортные и командировочные расходы работников центра;</w:t>
      </w:r>
      <w:r w:rsidRPr="00CF663C">
        <w:t>{22}</w:t>
      </w:r>
    </w:p>
    <w:p w14:paraId="383FD547" w14:textId="7C53FB33" w:rsidR="001040A0" w:rsidRPr="00CF663C" w:rsidRDefault="00CF663C">
      <w:pPr>
        <w:pStyle w:val="ConsPlusNormal"/>
        <w:spacing w:before="240"/>
        <w:ind w:firstLine="540"/>
        <w:jc w:val="both"/>
      </w:pPr>
      <w:r w:rsidRPr="00CF663C">
        <w:t>{22}</w:t>
      </w:r>
      <w:r w:rsidR="00483F87">
        <w:t xml:space="preserve"> </w:t>
      </w:r>
      <w:r w:rsidR="00605072">
        <w:t>h</w:t>
      </w:r>
      <w:r w:rsidR="00605072">
        <w:rPr>
          <w:vertAlign w:val="subscript"/>
        </w:rPr>
        <w:t>6</w:t>
      </w:r>
      <w:r w:rsidR="00605072">
        <w:t xml:space="preserve"> - расходы на оплату договоров с организациями и физическими лицами о выполнении работ, оказании услуг.</w:t>
      </w:r>
      <w:r w:rsidRPr="00CF663C">
        <w:t>{22}</w:t>
      </w:r>
    </w:p>
    <w:p w14:paraId="03E5C65C" w14:textId="3CD8BB61" w:rsidR="001040A0" w:rsidRPr="00CF663C" w:rsidRDefault="00605072">
      <w:pPr>
        <w:pStyle w:val="ConsPlusNormal"/>
        <w:spacing w:before="240"/>
        <w:ind w:firstLine="540"/>
        <w:jc w:val="both"/>
      </w:pPr>
      <w:bookmarkStart w:id="7" w:name="Par233"/>
      <w:bookmarkEnd w:id="7"/>
      <w:r>
        <w:t xml:space="preserve">19(1). </w:t>
      </w:r>
      <w:r w:rsidR="00CF663C" w:rsidRPr="00CF663C">
        <w:t>{35}</w:t>
      </w:r>
      <w:r w:rsidR="00483F87">
        <w:t xml:space="preserve"> </w:t>
      </w:r>
      <w:r>
        <w:t>Центр обязан осуществлять полное финансовое обеспечение программы по развитию отдельного направления Национальной технологической инициативы за счет средств центра из внебюджетных источников в 4-м и 5-м году реализации программы по развитию отдельного направления Национальной технологической инициативы на уровне не ниже средних расходов на программу по развитию отдельного направления Национальной технологической инициативы за первые 3 года ее реализации.</w:t>
      </w:r>
      <w:r w:rsidR="00CF663C" w:rsidRPr="00CF663C">
        <w:t>{35}</w:t>
      </w:r>
    </w:p>
    <w:p w14:paraId="20F7686D" w14:textId="77777777" w:rsidR="001040A0" w:rsidRDefault="00605072">
      <w:pPr>
        <w:pStyle w:val="ConsPlusNormal"/>
        <w:jc w:val="both"/>
      </w:pPr>
      <w:r>
        <w:t xml:space="preserve">(п. 19(1) введен </w:t>
      </w:r>
      <w:hyperlink r:id="rId82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4E6DEF7E" w14:textId="77777777" w:rsidR="001040A0" w:rsidRDefault="001040A0">
      <w:pPr>
        <w:pStyle w:val="ConsPlusNormal"/>
        <w:jc w:val="both"/>
      </w:pPr>
    </w:p>
    <w:p w14:paraId="6A89A311" w14:textId="77777777" w:rsidR="001040A0" w:rsidRDefault="00605072">
      <w:pPr>
        <w:pStyle w:val="ConsPlusTitle"/>
        <w:jc w:val="center"/>
        <w:outlineLvl w:val="1"/>
      </w:pPr>
      <w:r>
        <w:t>IV. Контроль за использованием субсидии и отчетность</w:t>
      </w:r>
    </w:p>
    <w:p w14:paraId="3D41AB67" w14:textId="77777777" w:rsidR="001040A0" w:rsidRDefault="001040A0">
      <w:pPr>
        <w:pStyle w:val="ConsPlusNormal"/>
        <w:jc w:val="both"/>
      </w:pPr>
    </w:p>
    <w:p w14:paraId="1B595B4C" w14:textId="77777777" w:rsidR="001040A0" w:rsidRPr="004902FF" w:rsidRDefault="00605072">
      <w:pPr>
        <w:pStyle w:val="ConsPlusNormal"/>
        <w:ind w:firstLine="540"/>
        <w:jc w:val="both"/>
      </w:pPr>
      <w:r>
        <w:t xml:space="preserve">20. </w:t>
      </w:r>
      <w:r w:rsidR="004902FF">
        <w:t>{37</w:t>
      </w:r>
      <w:r w:rsidR="004902FF" w:rsidRPr="004902FF">
        <w:t>}</w:t>
      </w:r>
      <w:r>
        <w:t>Министерство науки и высшего образования Российской Федерации и орган государственного финансового контроля проводят проверки соблюдения оператором условий, целей и порядка предоставления субсидии.</w:t>
      </w:r>
      <w:r w:rsidR="004902FF">
        <w:t>{37</w:t>
      </w:r>
      <w:r w:rsidR="004902FF" w:rsidRPr="004902FF">
        <w:t>}</w:t>
      </w:r>
    </w:p>
    <w:p w14:paraId="4E103405" w14:textId="77777777" w:rsidR="001040A0" w:rsidRDefault="00605072">
      <w:pPr>
        <w:pStyle w:val="ConsPlusNormal"/>
        <w:jc w:val="both"/>
      </w:pPr>
      <w:r>
        <w:t xml:space="preserve">(п. 20 в ред. </w:t>
      </w:r>
      <w:hyperlink r:id="rId83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5EA8939C" w14:textId="619948C9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20(1). </w:t>
      </w:r>
      <w:r w:rsidR="004902FF">
        <w:t>{37</w:t>
      </w:r>
      <w:r w:rsidR="004902FF" w:rsidRPr="004902FF">
        <w:t>}</w:t>
      </w:r>
      <w:r w:rsidR="00483F87">
        <w:t xml:space="preserve"> </w:t>
      </w:r>
      <w:r>
        <w:t>Министерство науки и высшего образования Российской Федерации проводит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получению результата предоставления субсидии, в порядке и по формам, которые установлены Министерством финансов Российской Федерации.</w:t>
      </w:r>
      <w:r w:rsidR="004902FF" w:rsidRPr="004902FF">
        <w:t>{37}</w:t>
      </w:r>
    </w:p>
    <w:p w14:paraId="0433A1D1" w14:textId="77777777" w:rsidR="001040A0" w:rsidRDefault="00605072">
      <w:pPr>
        <w:pStyle w:val="ConsPlusNormal"/>
        <w:jc w:val="both"/>
      </w:pPr>
      <w:r>
        <w:t xml:space="preserve">(п. 20(1) введен </w:t>
      </w:r>
      <w:hyperlink r:id="rId84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4BD36FBE" w14:textId="20483190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21. </w:t>
      </w:r>
      <w:r w:rsidR="004902FF" w:rsidRPr="004902FF">
        <w:t>{38}</w:t>
      </w:r>
      <w:r w:rsidR="00483F87">
        <w:t xml:space="preserve"> </w:t>
      </w:r>
      <w:r>
        <w:t xml:space="preserve">В случае установления факта нарушения оператором целей и условий, установленных при предоставлении субсидии, и (или) неисполнения или ненадлежащего исполнения принятых </w:t>
      </w:r>
      <w:r>
        <w:lastRenderedPageBreak/>
        <w:t>обязательств по достижению значений результата предоставления субсидии,</w:t>
      </w:r>
      <w:r w:rsidR="00483F87">
        <w:t xml:space="preserve"> </w:t>
      </w:r>
      <w:r>
        <w:t xml:space="preserve">в том числе по итогам проверок, проведенных Министерством науки и высшего образования Российской Федерации и (или) органами государственного финансового контроля, </w:t>
      </w:r>
      <w:r w:rsidR="007C219A" w:rsidRPr="004902FF">
        <w:t>{38}{38}</w:t>
      </w:r>
      <w:r>
        <w:t>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течение 10 рабочих дней со дня получения оператором соответствующего требования Министерства науки и высшего образования Российской Федерации и (или) на основании представления или предписания органа государственного финансового контроля в сроки,</w:t>
      </w:r>
      <w:r w:rsidR="00483F87">
        <w:t xml:space="preserve"> </w:t>
      </w:r>
      <w:r>
        <w:t>установленные в соответствии с бюджетным законодательством Российской Федерации.</w:t>
      </w:r>
      <w:r w:rsidR="004902FF" w:rsidRPr="004902FF">
        <w:t>{38}</w:t>
      </w:r>
    </w:p>
    <w:p w14:paraId="0972BB4C" w14:textId="77777777" w:rsidR="001040A0" w:rsidRDefault="00605072">
      <w:pPr>
        <w:pStyle w:val="ConsPlusNormal"/>
        <w:jc w:val="both"/>
      </w:pPr>
      <w:r>
        <w:t xml:space="preserve">(п. 21 в ред. </w:t>
      </w:r>
      <w:hyperlink r:id="rId85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1187FBF9" w14:textId="77777777" w:rsidR="001040A0" w:rsidRDefault="00605072">
      <w:pPr>
        <w:pStyle w:val="ConsPlusNormal"/>
        <w:spacing w:before="240"/>
        <w:ind w:firstLine="540"/>
        <w:jc w:val="both"/>
      </w:pPr>
      <w:r>
        <w:t xml:space="preserve">22 - 23. Утратили силу. - </w:t>
      </w:r>
      <w:hyperlink r:id="rId86" w:history="1">
        <w:r>
          <w:rPr>
            <w:color w:val="0000FF"/>
          </w:rPr>
          <w:t>Постановление</w:t>
        </w:r>
      </w:hyperlink>
      <w:r>
        <w:t xml:space="preserve"> Правительства РФ от 17.06.2021 N 926.</w:t>
      </w:r>
    </w:p>
    <w:p w14:paraId="28DA3D20" w14:textId="77777777" w:rsidR="001040A0" w:rsidRPr="004902FF" w:rsidRDefault="00605072">
      <w:pPr>
        <w:pStyle w:val="ConsPlusNormal"/>
        <w:spacing w:before="240"/>
        <w:ind w:firstLine="540"/>
        <w:jc w:val="both"/>
      </w:pPr>
      <w:bookmarkStart w:id="8" w:name="Par245"/>
      <w:bookmarkEnd w:id="8"/>
      <w:r>
        <w:t xml:space="preserve">24. </w:t>
      </w:r>
      <w:r w:rsidR="004902FF" w:rsidRPr="004902FF">
        <w:t>{22}</w:t>
      </w:r>
      <w:r>
        <w:t>Достигнутое значение оценки эффективности реализации программы по развитию отдельного направления Национальной технологической инициативы, реализуемой j-м центром, получившим финансовую поддержку (A</w:t>
      </w:r>
      <w:r>
        <w:rPr>
          <w:vertAlign w:val="subscript"/>
        </w:rPr>
        <w:t>j</w:t>
      </w:r>
      <w:r>
        <w:t>), определяется с использованием значений показателей реализации программы по развитию отдельного направления Национальной технологической инициативы, установленных в программе по развитию отдельного направления Национальной технологической инициативы и договоре о предоставлении гранта, по формуле:</w:t>
      </w:r>
      <w:r w:rsidR="004902FF" w:rsidRPr="004902FF">
        <w:t>{22}</w:t>
      </w:r>
    </w:p>
    <w:p w14:paraId="5767BAE8" w14:textId="77777777" w:rsidR="001040A0" w:rsidRDefault="001040A0">
      <w:pPr>
        <w:pStyle w:val="ConsPlusNormal"/>
        <w:jc w:val="both"/>
      </w:pPr>
    </w:p>
    <w:p w14:paraId="417A3EA8" w14:textId="77777777" w:rsidR="001040A0" w:rsidRDefault="00A03445">
      <w:pPr>
        <w:pStyle w:val="ConsPlusNormal"/>
        <w:jc w:val="center"/>
      </w:pPr>
      <w:r>
        <w:rPr>
          <w:noProof/>
          <w:position w:val="-33"/>
        </w:rPr>
        <w:drawing>
          <wp:inline distT="0" distB="0" distL="0" distR="0" wp14:anchorId="6F2916D2" wp14:editId="165D7512">
            <wp:extent cx="1200150" cy="58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8DD9" w14:textId="77777777" w:rsidR="001040A0" w:rsidRDefault="001040A0">
      <w:pPr>
        <w:pStyle w:val="ConsPlusNormal"/>
        <w:jc w:val="both"/>
      </w:pPr>
    </w:p>
    <w:p w14:paraId="07C87702" w14:textId="77777777" w:rsidR="001040A0" w:rsidRDefault="00605072">
      <w:pPr>
        <w:pStyle w:val="ConsPlusNormal"/>
        <w:ind w:firstLine="540"/>
        <w:jc w:val="both"/>
      </w:pPr>
      <w:r>
        <w:t>где:</w:t>
      </w:r>
    </w:p>
    <w:p w14:paraId="308A2B8B" w14:textId="423DAEE9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{22}</w:t>
      </w:r>
      <w:r w:rsidR="00483F87">
        <w:t xml:space="preserve"> </w:t>
      </w:r>
      <w:r w:rsidR="00605072">
        <w:t>N</w:t>
      </w:r>
      <w:r w:rsidR="00605072">
        <w:rPr>
          <w:vertAlign w:val="subscript"/>
        </w:rPr>
        <w:t>j</w:t>
      </w:r>
      <w:r w:rsidR="00605072">
        <w:t xml:space="preserve"> - число показателей реализации программы по развитию отдельного направления Национальной технологической инициативы j-го центра, получившего финансовую поддержку, установленное на отчетный период программой j-го центра по развитию отдельного направления Национальной технологической инициативы;</w:t>
      </w:r>
      <w:r w:rsidRPr="004902FF">
        <w:t>{22}</w:t>
      </w:r>
    </w:p>
    <w:p w14:paraId="3FB54698" w14:textId="536BF29D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{22}</w:t>
      </w:r>
      <w:r w:rsidR="00483F87">
        <w:t xml:space="preserve"> </w:t>
      </w:r>
      <w:r w:rsidR="00605072">
        <w:t>d</w:t>
      </w:r>
      <w:r w:rsidR="00605072">
        <w:rPr>
          <w:vertAlign w:val="subscript"/>
        </w:rPr>
        <w:t>ij</w:t>
      </w:r>
      <w:r w:rsidR="00605072">
        <w:t xml:space="preserve"> - фактическое значение i-го показателя реализации программы по развитию отдельного направления Национальной технологической инициативы j-го центра, получившего финансовую поддержку, достигнутое в отчетный период (для целей расчета значения оценки эффективности реализации программы по развитию отдельного направления Национальной технологической инициативы, реализуемой j-м центром, получившим финансовую поддержку (A</w:t>
      </w:r>
      <w:r w:rsidR="00605072">
        <w:rPr>
          <w:vertAlign w:val="subscript"/>
        </w:rPr>
        <w:t>j</w:t>
      </w:r>
      <w:r w:rsidR="00605072">
        <w:t>), значение d</w:t>
      </w:r>
      <w:r w:rsidR="00605072">
        <w:rPr>
          <w:vertAlign w:val="subscript"/>
        </w:rPr>
        <w:t>ij</w:t>
      </w:r>
      <w:r w:rsidR="00605072">
        <w:t xml:space="preserve"> указывается равным достигнутому, но не более планового значения (D</w:t>
      </w:r>
      <w:r w:rsidR="00605072">
        <w:rPr>
          <w:vertAlign w:val="subscript"/>
        </w:rPr>
        <w:t>ij</w:t>
      </w:r>
      <w:r w:rsidR="00605072">
        <w:t>);</w:t>
      </w:r>
      <w:r w:rsidRPr="004902FF">
        <w:t>{22}</w:t>
      </w:r>
    </w:p>
    <w:p w14:paraId="2861F98E" w14:textId="6F47664C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{22}</w:t>
      </w:r>
      <w:r w:rsidR="00483F87">
        <w:t xml:space="preserve"> </w:t>
      </w:r>
      <w:r w:rsidR="00605072">
        <w:t>D</w:t>
      </w:r>
      <w:r w:rsidR="00605072">
        <w:rPr>
          <w:vertAlign w:val="subscript"/>
        </w:rPr>
        <w:t>ij</w:t>
      </w:r>
      <w:r w:rsidR="00605072">
        <w:t xml:space="preserve"> - плановое значение i-го показателя реализации программы по развитию отдельного направления Национальной технологической инициативы j-го центра, получившего финансовую поддержку, установленное на отчетный период программой j-го центра по развитию отдельного направления Национальной технологической инициативы и договором о предоставлении гранта.</w:t>
      </w:r>
      <w:r w:rsidRPr="004902FF">
        <w:t>{22}</w:t>
      </w:r>
    </w:p>
    <w:p w14:paraId="51AF893D" w14:textId="77777777" w:rsidR="001040A0" w:rsidRDefault="00605072">
      <w:pPr>
        <w:pStyle w:val="ConsPlusNormal"/>
        <w:jc w:val="both"/>
      </w:pPr>
      <w:r>
        <w:t xml:space="preserve">(п. 24 в ред. </w:t>
      </w:r>
      <w:hyperlink r:id="rId88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5630BC08" w14:textId="212C55B7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25. </w:t>
      </w:r>
      <w:r w:rsidR="004902FF" w:rsidRPr="004902FF">
        <w:t>{38}</w:t>
      </w:r>
      <w:r w:rsidR="00483F87">
        <w:t xml:space="preserve"> </w:t>
      </w:r>
      <w:r>
        <w:t xml:space="preserve">В случае если достигнутое значение оценки эффективности реализации программы по развитию отдельного направления Национальной технологической инициативы, реализуемой j-м </w:t>
      </w:r>
      <w:r>
        <w:lastRenderedPageBreak/>
        <w:t>центром, получившим финансовую поддержку (A</w:t>
      </w:r>
      <w:r>
        <w:rPr>
          <w:vertAlign w:val="subscript"/>
        </w:rPr>
        <w:t>j</w:t>
      </w:r>
      <w:r>
        <w:t>), рассчитанное на основании сведений о фактически достигнутых показателях реализации соответствующей программы по развитию отдельного направления Национальной технологической инициативы, составляет менее 85 процентов, оператор применяет к центру штрафные санкции.</w:t>
      </w:r>
      <w:r w:rsidR="004902FF" w:rsidRPr="004902FF">
        <w:t>{38}</w:t>
      </w:r>
    </w:p>
    <w:p w14:paraId="26AA54B3" w14:textId="77777777" w:rsidR="001040A0" w:rsidRDefault="00605072">
      <w:pPr>
        <w:pStyle w:val="ConsPlusNormal"/>
        <w:jc w:val="both"/>
      </w:pPr>
      <w:r>
        <w:t xml:space="preserve">(п. 25 в ред. </w:t>
      </w:r>
      <w:hyperlink r:id="rId89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6F80300A" w14:textId="3CE11ABB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26. </w:t>
      </w:r>
      <w:r w:rsidR="004902FF" w:rsidRPr="004902FF">
        <w:t>{38}</w:t>
      </w:r>
      <w:r w:rsidR="00483F87">
        <w:t xml:space="preserve"> </w:t>
      </w:r>
      <w:r>
        <w:t>Размер штрафных санкций (F</w:t>
      </w:r>
      <w:r>
        <w:rPr>
          <w:vertAlign w:val="subscript"/>
        </w:rPr>
        <w:t>j</w:t>
      </w:r>
      <w:r>
        <w:t>) определяется по формуле:</w:t>
      </w:r>
      <w:r w:rsidR="004902FF" w:rsidRPr="004902FF">
        <w:t>{38}</w:t>
      </w:r>
    </w:p>
    <w:p w14:paraId="23BFE7BF" w14:textId="77777777" w:rsidR="001040A0" w:rsidRDefault="001040A0">
      <w:pPr>
        <w:pStyle w:val="ConsPlusNormal"/>
        <w:jc w:val="both"/>
      </w:pPr>
    </w:p>
    <w:p w14:paraId="142A4476" w14:textId="77777777" w:rsidR="001040A0" w:rsidRPr="004902FF" w:rsidRDefault="00605072">
      <w:pPr>
        <w:pStyle w:val="ConsPlusNormal"/>
        <w:jc w:val="center"/>
      </w:pPr>
      <w:r>
        <w:t>F</w:t>
      </w:r>
      <w:r>
        <w:rPr>
          <w:vertAlign w:val="subscript"/>
        </w:rPr>
        <w:t>j</w:t>
      </w:r>
      <w:r>
        <w:t xml:space="preserve"> = V</w:t>
      </w:r>
      <w:r>
        <w:rPr>
          <w:vertAlign w:val="subscript"/>
        </w:rPr>
        <w:t>j</w:t>
      </w:r>
      <w:r>
        <w:t xml:space="preserve"> x (1 - A</w:t>
      </w:r>
      <w:r>
        <w:rPr>
          <w:vertAlign w:val="subscript"/>
        </w:rPr>
        <w:t>j</w:t>
      </w:r>
      <w:r>
        <w:t>),</w:t>
      </w:r>
    </w:p>
    <w:p w14:paraId="34910D94" w14:textId="77777777" w:rsidR="001040A0" w:rsidRDefault="001040A0">
      <w:pPr>
        <w:pStyle w:val="ConsPlusNormal"/>
        <w:jc w:val="both"/>
      </w:pPr>
    </w:p>
    <w:p w14:paraId="3BC2AEC6" w14:textId="77777777" w:rsidR="001040A0" w:rsidRPr="004902FF" w:rsidRDefault="00605072">
      <w:pPr>
        <w:pStyle w:val="ConsPlusNormal"/>
        <w:ind w:firstLine="540"/>
        <w:jc w:val="both"/>
      </w:pPr>
      <w:r>
        <w:t xml:space="preserve">где </w:t>
      </w:r>
      <w:r w:rsidR="00D20810" w:rsidRPr="004902FF">
        <w:t>{38}</w:t>
      </w:r>
      <w:r>
        <w:t>V</w:t>
      </w:r>
      <w:r>
        <w:rPr>
          <w:vertAlign w:val="subscript"/>
        </w:rPr>
        <w:t>j</w:t>
      </w:r>
      <w:r>
        <w:t xml:space="preserve"> - размер средств федерального бюджета, фактически использованных за отчетный период для финансовой поддержки j-го центра.</w:t>
      </w:r>
      <w:r w:rsidR="004902FF" w:rsidRPr="004902FF">
        <w:t>{38}</w:t>
      </w:r>
    </w:p>
    <w:p w14:paraId="36B7AAC3" w14:textId="43F769E3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26(1). </w:t>
      </w:r>
      <w:r w:rsidR="004902FF" w:rsidRPr="004902FF">
        <w:t>{38}</w:t>
      </w:r>
      <w:r w:rsidR="00483F87">
        <w:t xml:space="preserve"> </w:t>
      </w:r>
      <w:r>
        <w:t xml:space="preserve">В случае неисполнения либо ненадлежащего исполнения центром обязанности, предусмотренной </w:t>
      </w:r>
      <w:hyperlink w:anchor="Par233" w:tooltip="19(1). Центр обязан осуществлять полное финансовое обеспечение программы по развитию отдельного направления Национальной технологической инициативы за счет средств центра из внебюджетных источников в 4-м и 5-м году реализации программы по развитию отдельного н" w:history="1">
        <w:r>
          <w:rPr>
            <w:color w:val="0000FF"/>
          </w:rPr>
          <w:t>пунктом 19(1)</w:t>
        </w:r>
      </w:hyperlink>
      <w:r>
        <w:t xml:space="preserve"> настоящих Правил, оператор применяет к центру штрафные санкции в размере разницы между плановым объемом финансового обеспечения реализации программы по развитию отдельного направления </w:t>
      </w:r>
      <w:r w:rsidR="007C219A" w:rsidRPr="004902FF">
        <w:t>{38}</w:t>
      </w:r>
      <w:r w:rsidR="007C219A">
        <w:t xml:space="preserve"> </w:t>
      </w:r>
      <w:r w:rsidR="007C219A" w:rsidRPr="004902FF">
        <w:t>{38}</w:t>
      </w:r>
      <w:r w:rsidR="007C219A">
        <w:t xml:space="preserve"> </w:t>
      </w:r>
      <w:r>
        <w:t>Национальной технологической инициативы за счет средств центра из внебюджетных источников и фактически произведенными расходами центра на реализацию программы по развитию отдельного направления Национальной технологической инициативы за счет средств центра из внебюджетных источников за соответствующий год.</w:t>
      </w:r>
      <w:r w:rsidR="004902FF" w:rsidRPr="004902FF">
        <w:t>{38}</w:t>
      </w:r>
    </w:p>
    <w:p w14:paraId="3F1EC398" w14:textId="77777777" w:rsidR="001040A0" w:rsidRDefault="00605072">
      <w:pPr>
        <w:pStyle w:val="ConsPlusNormal"/>
        <w:jc w:val="both"/>
      </w:pPr>
      <w:r>
        <w:t xml:space="preserve">(п. 26(1) введен </w:t>
      </w:r>
      <w:hyperlink r:id="rId90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17.06.2021 N 926)</w:t>
      </w:r>
    </w:p>
    <w:p w14:paraId="1A42865F" w14:textId="4A4CD870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27. </w:t>
      </w:r>
      <w:r w:rsidR="004902FF" w:rsidRPr="004902FF">
        <w:t>{38}</w:t>
      </w:r>
      <w:r w:rsidR="00483F87">
        <w:t xml:space="preserve"> </w:t>
      </w:r>
      <w:r>
        <w:t>Средства, взысканные оператором с центра в форме возврата средств гранта и (или) штрафных санкций, подлежат возврату в доход федерального бюджета в порядке, установленном законодательством Российской Федерации:</w:t>
      </w:r>
      <w:r w:rsidR="004902FF" w:rsidRPr="004902FF">
        <w:t>{38}</w:t>
      </w:r>
    </w:p>
    <w:p w14:paraId="0529B06C" w14:textId="01181AFB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{38}</w:t>
      </w:r>
      <w:r w:rsidR="00483F87">
        <w:t xml:space="preserve"> </w:t>
      </w:r>
      <w:r w:rsidR="00605072">
        <w:t>на основании требования Министерства науки и высшего образования Российской Федерации - в течение 10 рабочих дней со дня получения оператором соответствующего требования о возврате;</w:t>
      </w:r>
      <w:r w:rsidRPr="004902FF">
        <w:t>{38}</w:t>
      </w:r>
    </w:p>
    <w:p w14:paraId="2B61E4C5" w14:textId="14CFBDF1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{38}</w:t>
      </w:r>
      <w:r w:rsidR="00483F87">
        <w:t xml:space="preserve"> </w:t>
      </w:r>
      <w:r w:rsidR="00605072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4902FF">
        <w:t>{38}</w:t>
      </w:r>
    </w:p>
    <w:p w14:paraId="6592229F" w14:textId="77777777" w:rsidR="001040A0" w:rsidRDefault="00605072">
      <w:pPr>
        <w:pStyle w:val="ConsPlusNormal"/>
        <w:jc w:val="both"/>
      </w:pPr>
      <w:r>
        <w:t xml:space="preserve">(п. 27 в ред. </w:t>
      </w:r>
      <w:hyperlink r:id="rId91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32470B6C" w14:textId="00B68738" w:rsidR="001040A0" w:rsidRPr="004902FF" w:rsidRDefault="00605072">
      <w:pPr>
        <w:pStyle w:val="ConsPlusNormal"/>
        <w:spacing w:before="240"/>
        <w:ind w:firstLine="540"/>
        <w:jc w:val="both"/>
      </w:pPr>
      <w:bookmarkStart w:id="9" w:name="Par267"/>
      <w:bookmarkEnd w:id="9"/>
      <w:r>
        <w:t xml:space="preserve">28. </w:t>
      </w:r>
      <w:r w:rsidR="004902FF" w:rsidRPr="004902FF">
        <w:t>{36}</w:t>
      </w:r>
      <w:r w:rsidR="00483F87">
        <w:t xml:space="preserve"> </w:t>
      </w:r>
      <w:r>
        <w:t>Оператор представляет в Министерство науки и высшего образования Российской Федерации следующую отчетность:</w:t>
      </w:r>
      <w:r w:rsidR="004902FF" w:rsidRPr="004902FF">
        <w:t>{36}</w:t>
      </w:r>
    </w:p>
    <w:p w14:paraId="6A8E0A05" w14:textId="77777777" w:rsidR="001040A0" w:rsidRDefault="00605072">
      <w:pPr>
        <w:pStyle w:val="ConsPlusNormal"/>
        <w:jc w:val="both"/>
      </w:pPr>
      <w:r>
        <w:t xml:space="preserve">(в ред. </w:t>
      </w:r>
      <w:hyperlink r:id="rId92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66234F36" w14:textId="756E24F4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отчет о достижении значения результата предоставления субсидии по форме, определенной типовой формой соглашения, установленной Министерством финансов Российской Федерации, - ежеквартально, в срок не позднее 30-го рабочего дня, следующего за отчетным кварталом;</w:t>
      </w:r>
      <w:r w:rsidRPr="004902FF">
        <w:t>{36}</w:t>
      </w:r>
    </w:p>
    <w:p w14:paraId="73A2ABF2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93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42AB613E" w14:textId="1D8C9047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 xml:space="preserve">отчет о расходах, источником финансового обеспечения которых является субсидия, по форме, определенной типовой формой соглашения, установленной Министерством финансов </w:t>
      </w:r>
      <w:r w:rsidR="00605072">
        <w:lastRenderedPageBreak/>
        <w:t>Российской Федерации, - ежеквартально, в срок не позднее 30-го рабочего дня, следующего за отчетным кварталом;</w:t>
      </w:r>
      <w:r w:rsidRPr="004902FF">
        <w:t>{36}</w:t>
      </w:r>
    </w:p>
    <w:p w14:paraId="43BE6AF4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94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7B19EDE6" w14:textId="3487C325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отчеты о реализации программ по развитию отдельных направлений Национальной технологической инициативы по форме, установленной соглашением, - ежегодно, до 1 марта календарного года, следующего за отчетным годом.</w:t>
      </w:r>
      <w:r w:rsidRPr="004902FF">
        <w:t>{36}</w:t>
      </w:r>
    </w:p>
    <w:p w14:paraId="2CC899E6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95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26C4E473" w14:textId="575623A1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Отчетность, подписанная усиленной квалифицированной электронной подписью лиц, имеющих право действовать от имени оператора, представляется в Министерство науки и высшего образования Российской Федерации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бюджет", а в случае необходимости также на бумажном носителе.</w:t>
      </w:r>
      <w:r w:rsidRPr="004902FF">
        <w:t>{36}</w:t>
      </w:r>
    </w:p>
    <w:p w14:paraId="6A7CC5B9" w14:textId="1EA1B261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Министерство науки и высшего образования Российской Федерации вправе устанавливать в соглашении сроки и формы представления оператором дополнительной отчетности.</w:t>
      </w:r>
      <w:r w:rsidRPr="004902FF">
        <w:t>{36}</w:t>
      </w:r>
    </w:p>
    <w:p w14:paraId="4FBA4204" w14:textId="77777777" w:rsidR="001040A0" w:rsidRDefault="00605072">
      <w:pPr>
        <w:pStyle w:val="ConsPlusNormal"/>
        <w:jc w:val="both"/>
      </w:pPr>
      <w:r>
        <w:t xml:space="preserve">(п. 28 в ред. </w:t>
      </w:r>
      <w:hyperlink r:id="rId96" w:history="1">
        <w:r>
          <w:rPr>
            <w:color w:val="0000FF"/>
          </w:rPr>
          <w:t>Постановления</w:t>
        </w:r>
      </w:hyperlink>
      <w:r>
        <w:t xml:space="preserve"> Правительства РФ от 17.06.2021 N 926)</w:t>
      </w:r>
    </w:p>
    <w:p w14:paraId="37837E4D" w14:textId="3C44F361" w:rsidR="001040A0" w:rsidRPr="004902FF" w:rsidRDefault="00605072">
      <w:pPr>
        <w:pStyle w:val="ConsPlusNormal"/>
        <w:spacing w:before="240"/>
        <w:ind w:firstLine="540"/>
        <w:jc w:val="both"/>
      </w:pPr>
      <w:r>
        <w:t xml:space="preserve">29. </w:t>
      </w:r>
      <w:r w:rsidR="004902FF" w:rsidRPr="004902FF">
        <w:t>{36}</w:t>
      </w:r>
      <w:r w:rsidR="00483F87">
        <w:t xml:space="preserve"> </w:t>
      </w:r>
      <w:r>
        <w:t>Центр представляет оператору следующую отчетность:</w:t>
      </w:r>
      <w:r w:rsidR="004902FF" w:rsidRPr="004902FF">
        <w:t>{36}</w:t>
      </w:r>
    </w:p>
    <w:p w14:paraId="4A912A90" w14:textId="3C39964C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отчет о достижении значения результата предоставления гранта по форме, установленной Министерством финансов Российской Федерации, - ежеквартально, в срок не позднее 10-го рабочего дня, следующего за отчетным кварталом;</w:t>
      </w:r>
      <w:r w:rsidRPr="004902FF">
        <w:t>{36}</w:t>
      </w:r>
    </w:p>
    <w:p w14:paraId="3E1AA0F1" w14:textId="0847B515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отчет о расходах, источником финансового обеспечения которых является грант, по форме, установленной Министерством финансов Российской Федерации, - ежеквартально, в срок не позднее 10-го рабочего дня, следующего за отчетным кварталом;</w:t>
      </w:r>
      <w:r w:rsidRPr="004902FF">
        <w:t>{36}</w:t>
      </w:r>
    </w:p>
    <w:p w14:paraId="1E9D1418" w14:textId="41FAA771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отчет о реализации программы по развитию отдельного направления Национальной технологической инициативы по форме, установленной договором о предоставлении гранта, - ежегодно, не позднее 10-го рабочего дня, следующего за отчетным годом.</w:t>
      </w:r>
      <w:r w:rsidRPr="004902FF">
        <w:t>{36}</w:t>
      </w:r>
    </w:p>
    <w:p w14:paraId="0B18AEB2" w14:textId="15E27AB9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{35}</w:t>
      </w:r>
      <w:r w:rsidR="007C219A">
        <w:t xml:space="preserve"> </w:t>
      </w:r>
      <w:r w:rsidR="00605072">
        <w:t>Центр, реализующий программу по развитию отдельного направления Национальной технологической инициативы, в течение 4-го и 5-го годов реализации программы ежемесячно, не позднее 7-го рабочего дня месяца, следующего за отчетным месяцем, представляет оператору отчет о расходовании внебюджетных средств по форме,</w:t>
      </w:r>
      <w:r w:rsidR="007C219A" w:rsidRPr="007C219A">
        <w:t xml:space="preserve"> </w:t>
      </w:r>
      <w:r w:rsidR="007C219A" w:rsidRPr="004902FF">
        <w:t>{35}</w:t>
      </w:r>
      <w:r w:rsidR="007C219A">
        <w:t xml:space="preserve"> </w:t>
      </w:r>
      <w:r w:rsidR="007C219A" w:rsidRPr="004902FF">
        <w:t>{35}</w:t>
      </w:r>
      <w:r w:rsidR="007C219A">
        <w:t xml:space="preserve"> </w:t>
      </w:r>
      <w:r w:rsidR="00605072">
        <w:t xml:space="preserve"> установленной договором о предоставлении гранта, с приложением подтверждающих документов, а также информацию о реализации программы по развитию отдельного направления Национальной технологической инициативы в порядке, установленном договором о предоставлении гранта.</w:t>
      </w:r>
      <w:r w:rsidRPr="004902FF">
        <w:t>{35}</w:t>
      </w:r>
    </w:p>
    <w:p w14:paraId="4CF28B33" w14:textId="47F67876" w:rsidR="001040A0" w:rsidRPr="004902FF" w:rsidRDefault="004902FF">
      <w:pPr>
        <w:pStyle w:val="ConsPlusNormal"/>
        <w:spacing w:before="240"/>
        <w:ind w:firstLine="540"/>
        <w:jc w:val="both"/>
      </w:pPr>
      <w:r w:rsidRPr="004902FF">
        <w:t>{36}</w:t>
      </w:r>
      <w:r w:rsidR="00483F87">
        <w:t xml:space="preserve"> </w:t>
      </w:r>
      <w:r w:rsidR="00605072">
        <w:t>Оператор вправе установить в договоре о предоставлении гранта сроки и формы представления центром дополнительной отчетности.</w:t>
      </w:r>
      <w:r w:rsidRPr="004902FF">
        <w:t>{36}</w:t>
      </w:r>
    </w:p>
    <w:p w14:paraId="0FD307A3" w14:textId="77777777" w:rsidR="001040A0" w:rsidRDefault="00605072">
      <w:pPr>
        <w:pStyle w:val="ConsPlusNormal"/>
        <w:jc w:val="both"/>
      </w:pPr>
      <w:r>
        <w:t xml:space="preserve">(п. 29 в ред. </w:t>
      </w:r>
      <w:hyperlink r:id="rId97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2DD89F1B" w14:textId="2AF38F9F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30. </w:t>
      </w:r>
      <w:r w:rsidR="006E5870" w:rsidRPr="006E5870">
        <w:t>{3</w:t>
      </w:r>
      <w:r w:rsidR="00483F87">
        <w:t>7</w:t>
      </w:r>
      <w:r w:rsidR="006E5870" w:rsidRPr="006E5870">
        <w:t>}</w:t>
      </w:r>
      <w:r w:rsidR="00483F87">
        <w:t xml:space="preserve"> </w:t>
      </w:r>
      <w:r>
        <w:t>Контроль за соблюдением центром условий, целей и порядка предоставления гранта, которые установлены договором о предоставлении гранта, осуществляет оператор.</w:t>
      </w:r>
      <w:r w:rsidR="006E5870" w:rsidRPr="006E5870">
        <w:t>{3</w:t>
      </w:r>
      <w:r w:rsidR="00483F87">
        <w:t>7</w:t>
      </w:r>
      <w:r w:rsidR="006E5870" w:rsidRPr="006E5870">
        <w:t>}</w:t>
      </w:r>
    </w:p>
    <w:p w14:paraId="6A5C8CB2" w14:textId="70984CB3" w:rsidR="001040A0" w:rsidRPr="006E5870" w:rsidRDefault="00605072">
      <w:pPr>
        <w:pStyle w:val="ConsPlusNormal"/>
        <w:spacing w:before="240"/>
        <w:ind w:firstLine="540"/>
        <w:jc w:val="both"/>
      </w:pPr>
      <w:r>
        <w:lastRenderedPageBreak/>
        <w:t xml:space="preserve">31. </w:t>
      </w:r>
      <w:r w:rsidR="006E5870" w:rsidRPr="006E5870">
        <w:t>{3</w:t>
      </w:r>
      <w:r w:rsidR="00483F87">
        <w:t>7</w:t>
      </w:r>
      <w:r w:rsidR="006E5870" w:rsidRPr="006E5870">
        <w:t>}</w:t>
      </w:r>
      <w:r w:rsidR="007C219A">
        <w:t xml:space="preserve"> </w:t>
      </w:r>
      <w:r>
        <w:t xml:space="preserve">Мониторинг реализации программ по развитию отдельных направлений Национальной технологической инициативы осуществляет организация, наделенная функциями проектного офиса Национальной технологической инициативы в части осуществления им организационно-технического и информационного обеспечения </w:t>
      </w:r>
      <w:r w:rsidR="007C219A" w:rsidRPr="006E5870">
        <w:t>{3</w:t>
      </w:r>
      <w:r w:rsidR="007C219A">
        <w:t>7</w:t>
      </w:r>
      <w:r w:rsidR="007C219A" w:rsidRPr="006E5870">
        <w:t>}{3</w:t>
      </w:r>
      <w:r w:rsidR="007C219A">
        <w:t>7</w:t>
      </w:r>
      <w:r w:rsidR="007C219A" w:rsidRPr="006E5870">
        <w:t>}</w:t>
      </w:r>
      <w:r w:rsidR="007C219A">
        <w:t xml:space="preserve"> </w:t>
      </w:r>
      <w:r>
        <w:t>проведения конкурсного отбора некоммерческих организаций,</w:t>
      </w:r>
      <w:r w:rsidR="00483F87">
        <w:t xml:space="preserve"> </w:t>
      </w:r>
      <w:r>
        <w:t>осуществляющих функции инфраструктурных центров, для реализации программ по развитию отдельных направлений Национальной технологической инициативы, включая организацию экспертизы заявок участников указанного конкурсного отбора, сопровождения и мониторинга деятельности инфраструктурных центров (далее - проектный офис).</w:t>
      </w:r>
      <w:r w:rsidR="006E5870" w:rsidRPr="006E5870">
        <w:t>{3</w:t>
      </w:r>
      <w:r w:rsidR="00483F87">
        <w:t>7</w:t>
      </w:r>
      <w:r w:rsidR="006E5870" w:rsidRPr="006E5870">
        <w:t>}</w:t>
      </w:r>
    </w:p>
    <w:p w14:paraId="7B8E8A36" w14:textId="77777777" w:rsidR="001040A0" w:rsidRDefault="00605072">
      <w:pPr>
        <w:pStyle w:val="ConsPlusNormal"/>
        <w:jc w:val="both"/>
      </w:pPr>
      <w:r>
        <w:t xml:space="preserve">(п. 31 в ред. </w:t>
      </w:r>
      <w:hyperlink r:id="rId98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06.12.2018 N 1486)</w:t>
      </w:r>
    </w:p>
    <w:p w14:paraId="26593BFF" w14:textId="46309D6D" w:rsidR="001040A0" w:rsidRPr="006E5870" w:rsidRDefault="00605072">
      <w:pPr>
        <w:pStyle w:val="ConsPlusNormal"/>
        <w:spacing w:before="240"/>
        <w:ind w:firstLine="540"/>
        <w:jc w:val="both"/>
      </w:pPr>
      <w:bookmarkStart w:id="10" w:name="Par288"/>
      <w:bookmarkEnd w:id="10"/>
      <w:r>
        <w:t xml:space="preserve">32. </w:t>
      </w:r>
      <w:r w:rsidR="006E5870" w:rsidRPr="006E5870">
        <w:t>{3</w:t>
      </w:r>
      <w:r w:rsidR="00483F87">
        <w:t>7</w:t>
      </w:r>
      <w:r w:rsidR="006E5870" w:rsidRPr="006E5870">
        <w:t>}</w:t>
      </w:r>
      <w:r w:rsidR="00483F87">
        <w:t xml:space="preserve"> </w:t>
      </w:r>
      <w:hyperlink r:id="rId99" w:history="1">
        <w:r>
          <w:rPr>
            <w:color w:val="0000FF"/>
          </w:rPr>
          <w:t>Порядок</w:t>
        </w:r>
      </w:hyperlink>
      <w:r>
        <w:t xml:space="preserve"> мониторинга и управления изменениями программ по развитию отдельных направлений Национальной технологической инициативы, включая порядок внесения изменений в программы и механизм корректировки размеров грантов, с учетом доклада о результатах деятельности центров, указанного в </w:t>
      </w:r>
      <w:hyperlink w:anchor="Par290" w:tooltip="33. Проектный офис ежегодно, не позднее 1 апреля года, следующего за отчетным годом, представляет межведомственной рабочей группе, указанной в пункте 32 настоящих Правил, доклад о результатах деятельности центров с информацией по каждому центру на основании от" w:history="1">
        <w:r>
          <w:rPr>
            <w:color w:val="0000FF"/>
          </w:rPr>
          <w:t>пункте 33</w:t>
        </w:r>
      </w:hyperlink>
      <w:r>
        <w:t xml:space="preserve"> настоящих Правил,</w:t>
      </w:r>
      <w:r w:rsidR="007F6250">
        <w:t xml:space="preserve"> </w:t>
      </w:r>
      <w:r w:rsidR="007C219A" w:rsidRPr="006E5870">
        <w:t>{3</w:t>
      </w:r>
      <w:r w:rsidR="007C219A">
        <w:t>7</w:t>
      </w:r>
      <w:r w:rsidR="007C219A" w:rsidRPr="006E5870">
        <w:t>}</w:t>
      </w:r>
      <w:r w:rsidR="007C219A">
        <w:t xml:space="preserve"> </w:t>
      </w:r>
      <w:r w:rsidR="007C219A" w:rsidRPr="006E5870">
        <w:t>{3</w:t>
      </w:r>
      <w:r w:rsidR="007C219A">
        <w:t>7</w:t>
      </w:r>
      <w:r w:rsidR="007C219A" w:rsidRPr="006E5870">
        <w:t>}</w:t>
      </w:r>
      <w:r w:rsidR="007C219A">
        <w:t xml:space="preserve"> </w:t>
      </w:r>
      <w:r>
        <w:t>разрабатывается и утверждается Министерством науки и высшего образования Российской Федерации по согласованию с проектным офисом и межведомственной рабочей группой по разработке и реализации Национальной технологической инициативы при Правительственной комиссии по модернизации экономики и инновационному развитию России.</w:t>
      </w:r>
      <w:r w:rsidR="006E5870" w:rsidRPr="006E5870">
        <w:t>{3</w:t>
      </w:r>
      <w:r w:rsidR="00483F87">
        <w:t>7</w:t>
      </w:r>
      <w:r w:rsidR="006E5870" w:rsidRPr="006E5870">
        <w:t>}</w:t>
      </w:r>
    </w:p>
    <w:p w14:paraId="485F5B36" w14:textId="77777777" w:rsidR="001040A0" w:rsidRDefault="00605072">
      <w:pPr>
        <w:pStyle w:val="ConsPlusNormal"/>
        <w:jc w:val="both"/>
      </w:pPr>
      <w:r>
        <w:t xml:space="preserve">(п. 32 в ред. </w:t>
      </w:r>
      <w:hyperlink r:id="rId100" w:history="1">
        <w:r>
          <w:rPr>
            <w:color w:val="0000FF"/>
          </w:rPr>
          <w:t>Постановления</w:t>
        </w:r>
      </w:hyperlink>
      <w:r>
        <w:t xml:space="preserve"> Правительства РФ от 06.12.2018 N 1486)</w:t>
      </w:r>
    </w:p>
    <w:p w14:paraId="0D3AFB97" w14:textId="77777777" w:rsidR="001040A0" w:rsidRPr="006E5870" w:rsidRDefault="00605072">
      <w:pPr>
        <w:pStyle w:val="ConsPlusNormal"/>
        <w:spacing w:before="240"/>
        <w:ind w:firstLine="540"/>
        <w:jc w:val="both"/>
      </w:pPr>
      <w:bookmarkStart w:id="11" w:name="Par290"/>
      <w:bookmarkEnd w:id="11"/>
      <w:r>
        <w:t xml:space="preserve">33. </w:t>
      </w:r>
      <w:r w:rsidR="006E5870" w:rsidRPr="006E5870">
        <w:t>{36}</w:t>
      </w:r>
      <w:r>
        <w:t xml:space="preserve">Проектный офис ежегодно, не позднее 1 апреля года, следующего за отчетным годом, представляет межведомственной рабочей группе, указанной в </w:t>
      </w:r>
      <w:hyperlink w:anchor="Par288" w:tooltip="32. Порядок мониторинга и управления изменениями программ по развитию отдельных направлений Национальной технологической инициативы, включая порядок внесения изменений в программы и механизм корректировки размеров грантов, с учетом доклада о результатах деятел" w:history="1">
        <w:r>
          <w:rPr>
            <w:color w:val="0000FF"/>
          </w:rPr>
          <w:t>пункте 32</w:t>
        </w:r>
      </w:hyperlink>
      <w:r>
        <w:t xml:space="preserve"> настоящих Правил, доклад о результатах деятельности центров с информацией по каждому центру на основании отчетов о выполнении мероприятий программ по развитию отдельных направлений Национальной технологической инициативы.</w:t>
      </w:r>
      <w:r w:rsidR="006E5870" w:rsidRPr="006E5870">
        <w:t>{36}</w:t>
      </w:r>
    </w:p>
    <w:p w14:paraId="2AD28295" w14:textId="77777777" w:rsidR="001040A0" w:rsidRDefault="00605072">
      <w:pPr>
        <w:pStyle w:val="ConsPlusNormal"/>
        <w:jc w:val="both"/>
      </w:pPr>
      <w:r>
        <w:t xml:space="preserve">(п. 33 введен </w:t>
      </w:r>
      <w:hyperlink r:id="rId101" w:history="1">
        <w:r>
          <w:rPr>
            <w:color w:val="0000FF"/>
          </w:rPr>
          <w:t>Постановлением</w:t>
        </w:r>
      </w:hyperlink>
      <w:r>
        <w:t xml:space="preserve"> Правительства РФ от 06.12.2018 N 1486)</w:t>
      </w:r>
    </w:p>
    <w:p w14:paraId="68E866D8" w14:textId="77777777" w:rsidR="001040A0" w:rsidRDefault="001040A0">
      <w:pPr>
        <w:pStyle w:val="ConsPlusNormal"/>
        <w:ind w:firstLine="540"/>
        <w:jc w:val="both"/>
      </w:pPr>
    </w:p>
    <w:p w14:paraId="36BE48B5" w14:textId="77777777" w:rsidR="001040A0" w:rsidRDefault="001040A0">
      <w:pPr>
        <w:pStyle w:val="ConsPlusNormal"/>
        <w:jc w:val="both"/>
      </w:pPr>
    </w:p>
    <w:p w14:paraId="3CF8123C" w14:textId="77777777" w:rsidR="001040A0" w:rsidRDefault="001040A0">
      <w:pPr>
        <w:pStyle w:val="ConsPlusNormal"/>
        <w:jc w:val="both"/>
      </w:pPr>
    </w:p>
    <w:p w14:paraId="13E05068" w14:textId="77777777" w:rsidR="001040A0" w:rsidRDefault="001040A0">
      <w:pPr>
        <w:pStyle w:val="ConsPlusNormal"/>
        <w:jc w:val="both"/>
      </w:pPr>
    </w:p>
    <w:p w14:paraId="1F7959A2" w14:textId="77777777" w:rsidR="001040A0" w:rsidRDefault="001040A0">
      <w:pPr>
        <w:pStyle w:val="ConsPlusNormal"/>
        <w:jc w:val="both"/>
      </w:pPr>
    </w:p>
    <w:p w14:paraId="0D706A01" w14:textId="77777777" w:rsidR="001040A0" w:rsidRDefault="00605072">
      <w:pPr>
        <w:pStyle w:val="ConsPlusNormal"/>
        <w:jc w:val="right"/>
        <w:outlineLvl w:val="0"/>
      </w:pPr>
      <w:r>
        <w:t>Утверждено</w:t>
      </w:r>
    </w:p>
    <w:p w14:paraId="2C9F6D26" w14:textId="77777777" w:rsidR="001040A0" w:rsidRDefault="00605072">
      <w:pPr>
        <w:pStyle w:val="ConsPlusNormal"/>
        <w:jc w:val="right"/>
      </w:pPr>
      <w:r>
        <w:t>постановлением Правительства</w:t>
      </w:r>
    </w:p>
    <w:p w14:paraId="7B2B1AE6" w14:textId="77777777" w:rsidR="001040A0" w:rsidRDefault="00605072">
      <w:pPr>
        <w:pStyle w:val="ConsPlusNormal"/>
        <w:jc w:val="right"/>
      </w:pPr>
      <w:r>
        <w:t>Российской Федерации</w:t>
      </w:r>
    </w:p>
    <w:p w14:paraId="3FB3F06D" w14:textId="77777777" w:rsidR="001040A0" w:rsidRDefault="00605072">
      <w:pPr>
        <w:pStyle w:val="ConsPlusNormal"/>
        <w:jc w:val="right"/>
      </w:pPr>
      <w:r>
        <w:t>от 3 апреля 2018 г. N 402</w:t>
      </w:r>
    </w:p>
    <w:p w14:paraId="751B5DA3" w14:textId="77777777" w:rsidR="001040A0" w:rsidRDefault="001040A0">
      <w:pPr>
        <w:pStyle w:val="ConsPlusNormal"/>
        <w:jc w:val="both"/>
      </w:pPr>
    </w:p>
    <w:p w14:paraId="35E42077" w14:textId="77777777" w:rsidR="001040A0" w:rsidRDefault="00605072">
      <w:pPr>
        <w:pStyle w:val="ConsPlusTitle"/>
        <w:jc w:val="center"/>
      </w:pPr>
      <w:bookmarkStart w:id="12" w:name="Par302"/>
      <w:bookmarkEnd w:id="12"/>
      <w:r>
        <w:t>ПОЛОЖЕНИЕ</w:t>
      </w:r>
    </w:p>
    <w:p w14:paraId="0BBE3E97" w14:textId="77777777" w:rsidR="001040A0" w:rsidRDefault="00605072">
      <w:pPr>
        <w:pStyle w:val="ConsPlusTitle"/>
        <w:jc w:val="center"/>
      </w:pPr>
      <w:r>
        <w:t>О ПРОВЕДЕНИИ КОНКУРСНОГО ОТБОРА ДЛЯ ФИНАНСОВОГО ОБЕСПЕЧЕНИЯ</w:t>
      </w:r>
    </w:p>
    <w:p w14:paraId="1C73D3AA" w14:textId="77777777" w:rsidR="001040A0" w:rsidRDefault="00605072">
      <w:pPr>
        <w:pStyle w:val="ConsPlusTitle"/>
        <w:jc w:val="center"/>
      </w:pPr>
      <w:r>
        <w:t>РЕАЛИЗАЦИИ НЕКОММЕРЧЕСКИМИ ОРГАНИЗАЦИЯМИ, ОСУЩЕСТВЛЯЮЩИМИ</w:t>
      </w:r>
    </w:p>
    <w:p w14:paraId="228BEC10" w14:textId="77777777" w:rsidR="001040A0" w:rsidRDefault="00605072">
      <w:pPr>
        <w:pStyle w:val="ConsPlusTitle"/>
        <w:jc w:val="center"/>
      </w:pPr>
      <w:r>
        <w:t>ФУНКЦИИ ИНФРАСТРУКТУРНЫХ ЦЕНТРОВ, ПРОГРАММ ПО РАЗВИТИЮ</w:t>
      </w:r>
    </w:p>
    <w:p w14:paraId="6CEBEA57" w14:textId="77777777" w:rsidR="001040A0" w:rsidRDefault="00605072">
      <w:pPr>
        <w:pStyle w:val="ConsPlusTitle"/>
        <w:jc w:val="center"/>
      </w:pPr>
      <w:r>
        <w:t>ОТДЕЛЬНЫХ НАПРАВЛЕНИЙ НАЦИОНАЛЬНОЙ</w:t>
      </w:r>
    </w:p>
    <w:p w14:paraId="318A0537" w14:textId="77777777" w:rsidR="001040A0" w:rsidRDefault="00605072">
      <w:pPr>
        <w:pStyle w:val="ConsPlusTitle"/>
        <w:jc w:val="center"/>
      </w:pPr>
      <w:r>
        <w:t>ТЕХНОЛОГИЧЕСКОЙ ИНИЦИАТИВЫ</w:t>
      </w:r>
    </w:p>
    <w:p w14:paraId="16F6E154" w14:textId="77777777" w:rsidR="001040A0" w:rsidRDefault="001040A0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1040A0" w14:paraId="26EA885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1EE5" w14:textId="77777777" w:rsidR="001040A0" w:rsidRDefault="001040A0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06B0" w14:textId="77777777" w:rsidR="001040A0" w:rsidRDefault="001040A0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22A836D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400BF3E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17.06.2021 </w:t>
            </w:r>
            <w:hyperlink r:id="rId102" w:history="1">
              <w:r>
                <w:rPr>
                  <w:color w:val="0000FF"/>
                </w:rPr>
                <w:t>N 926</w:t>
              </w:r>
            </w:hyperlink>
            <w:r>
              <w:rPr>
                <w:color w:val="392C69"/>
              </w:rPr>
              <w:t>,</w:t>
            </w:r>
          </w:p>
          <w:p w14:paraId="3BB594C6" w14:textId="77777777" w:rsidR="001040A0" w:rsidRDefault="0060507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lastRenderedPageBreak/>
              <w:t xml:space="preserve">от 08.12.2021 </w:t>
            </w:r>
            <w:hyperlink r:id="rId103" w:history="1">
              <w:r>
                <w:rPr>
                  <w:color w:val="0000FF"/>
                </w:rPr>
                <w:t>N 2229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554F" w14:textId="77777777" w:rsidR="001040A0" w:rsidRDefault="001040A0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E7C9CB7" w14:textId="77777777" w:rsidR="001040A0" w:rsidRDefault="001040A0">
      <w:pPr>
        <w:pStyle w:val="ConsPlusNormal"/>
        <w:jc w:val="both"/>
      </w:pPr>
    </w:p>
    <w:p w14:paraId="5D94D3AC" w14:textId="0895D450" w:rsidR="001040A0" w:rsidRPr="006E5870" w:rsidRDefault="00605072">
      <w:pPr>
        <w:pStyle w:val="ConsPlusNormal"/>
        <w:ind w:firstLine="540"/>
        <w:jc w:val="both"/>
      </w:pPr>
      <w:bookmarkStart w:id="13" w:name="Par312"/>
      <w:bookmarkEnd w:id="13"/>
      <w:r>
        <w:t xml:space="preserve">1. </w:t>
      </w:r>
      <w:r w:rsidR="006E5870" w:rsidRPr="006E5870">
        <w:t>{2}</w:t>
      </w:r>
      <w:r w:rsidR="007F6250">
        <w:t xml:space="preserve"> </w:t>
      </w:r>
      <w:r>
        <w:t>Настоящее Положение определяет порядок проведения конкурсного отбора некоммерческих организаций для финансового обеспечения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 (далее - конкурсный отбор).</w:t>
      </w:r>
      <w:r w:rsidR="006E5870" w:rsidRPr="006E5870">
        <w:t>{2}</w:t>
      </w:r>
    </w:p>
    <w:p w14:paraId="31895A5B" w14:textId="142C9113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{2}</w:t>
      </w:r>
      <w:r w:rsidR="00605072">
        <w:t>Финансовое обеспечение реализации некоммерческими организациями, осуществляющими функции инфраструктурных центров, программ по развитию отдельных направлений Национальной технологической инициативы осуществляется посредством предоставления грантов.</w:t>
      </w:r>
      <w:r w:rsidRPr="006E5870">
        <w:t>{2}</w:t>
      </w:r>
    </w:p>
    <w:p w14:paraId="7D5C2BF9" w14:textId="26AB496D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2. </w:t>
      </w:r>
      <w:r w:rsidR="006E5870" w:rsidRPr="006E5870">
        <w:t>{10}</w:t>
      </w:r>
      <w:r w:rsidR="007F6250">
        <w:t xml:space="preserve"> </w:t>
      </w:r>
      <w:r>
        <w:t>Организатором конкурсного отбора является организация, наделенная функциями проектного офиса Национальной технологической инициативы в части осуществления организационно-технического и информационного обеспечения проведения конкурсного отбора, включая организацию экспертизы заявок на участие в конкурсном отборе (далее - заявки), сопровождения и мониторинга деятельности инфраструктурных центров.</w:t>
      </w:r>
      <w:r w:rsidR="006E5870" w:rsidRPr="006E5870">
        <w:t>{10}</w:t>
      </w:r>
    </w:p>
    <w:p w14:paraId="540FE445" w14:textId="0CC63B68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3. </w:t>
      </w:r>
      <w:r w:rsidR="006E5870" w:rsidRPr="006E5870">
        <w:t>{10}</w:t>
      </w:r>
      <w:r w:rsidR="007F6250">
        <w:t xml:space="preserve"> </w:t>
      </w:r>
      <w:r>
        <w:t>Организатор конкурсного отбора осуществляет разработку конкурсной документации, а также обеспечивает деятельность конкурсной комиссии, создаваемой Министерством науки и высшего образования Российской Федерации.</w:t>
      </w:r>
      <w:r w:rsidR="006E5870" w:rsidRPr="006E5870">
        <w:t>{10}</w:t>
      </w:r>
    </w:p>
    <w:p w14:paraId="00B50BCE" w14:textId="0BA06216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{10}</w:t>
      </w:r>
      <w:hyperlink r:id="rId104" w:history="1">
        <w:r w:rsidR="00605072">
          <w:rPr>
            <w:color w:val="0000FF"/>
          </w:rPr>
          <w:t>Положение</w:t>
        </w:r>
      </w:hyperlink>
      <w:r w:rsidR="00605072">
        <w:t xml:space="preserve"> о конкурсной комиссии и ее состав утверждаются Министерством науки и высшего образования Российской Федерации. В состав конкурсной комиссии включается представитель общественного совета при Министерстве науки и высшего образования Российской Федерации.</w:t>
      </w:r>
      <w:r w:rsidRPr="006E5870">
        <w:t>{10}</w:t>
      </w:r>
    </w:p>
    <w:p w14:paraId="3C927E0E" w14:textId="77777777" w:rsidR="001040A0" w:rsidRDefault="00605072">
      <w:pPr>
        <w:pStyle w:val="ConsPlusNormal"/>
        <w:jc w:val="both"/>
      </w:pPr>
      <w:r>
        <w:t xml:space="preserve">(в ред. </w:t>
      </w:r>
      <w:hyperlink r:id="rId105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5AFABCF9" w14:textId="22DF97F9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{10}</w:t>
      </w:r>
      <w:r w:rsidR="007F6250">
        <w:t xml:space="preserve"> </w:t>
      </w:r>
      <w:r w:rsidR="00605072">
        <w:t>Заседания конкурсной комиссии могут проводиться в очной и заочной формах.</w:t>
      </w:r>
      <w:r w:rsidRPr="006E5870">
        <w:t>{10}</w:t>
      </w:r>
    </w:p>
    <w:p w14:paraId="60307240" w14:textId="06B95E48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4. </w:t>
      </w:r>
      <w:r w:rsidR="006E5870" w:rsidRPr="006E5870">
        <w:t>{16}</w:t>
      </w:r>
      <w:r w:rsidR="007F6250">
        <w:t xml:space="preserve"> </w:t>
      </w:r>
      <w:r>
        <w:t>Конкурсная комиссия осуществляет следующие функции:</w:t>
      </w:r>
      <w:r w:rsidR="006E5870">
        <w:t>{16</w:t>
      </w:r>
      <w:r w:rsidR="006E5870" w:rsidRPr="006E5870">
        <w:t>}</w:t>
      </w:r>
    </w:p>
    <w:p w14:paraId="3D9BDA44" w14:textId="76D5E4D9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6E5870" w:rsidRPr="006E5870">
        <w:t>{16}</w:t>
      </w:r>
      <w:r w:rsidR="007F6250">
        <w:t xml:space="preserve"> </w:t>
      </w:r>
      <w:r>
        <w:t>утверждает конкурсную документацию;</w:t>
      </w:r>
      <w:r w:rsidR="006E5870" w:rsidRPr="006E5870">
        <w:t>{16}</w:t>
      </w:r>
    </w:p>
    <w:p w14:paraId="1F113474" w14:textId="1062B6F7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6E5870" w:rsidRPr="006E5870">
        <w:t>{16}</w:t>
      </w:r>
      <w:r w:rsidR="007F6250">
        <w:t xml:space="preserve"> </w:t>
      </w:r>
      <w:r>
        <w:t>рассматривает заявки на соответствие требованиям, установленным конкурсной документацией, в целях принятия решения о признании некоммерческой организации, желающей принять участие в конкурсном отборе (далее - организация-заявитель), участником конкурсного отбора и о допуске заявки к участию в конкурсном отборе либо об отказе в допуске заявки к участию в конкурсном отборе;</w:t>
      </w:r>
      <w:r w:rsidR="006E5870" w:rsidRPr="006E5870">
        <w:t>{16}</w:t>
      </w:r>
    </w:p>
    <w:p w14:paraId="72160022" w14:textId="3611EE29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6E5870" w:rsidRPr="006E5870">
        <w:t>{16}</w:t>
      </w:r>
      <w:r w:rsidR="007F6250">
        <w:t xml:space="preserve"> </w:t>
      </w:r>
      <w:r>
        <w:t>рассматривает результаты экспертизы заявок и по результатам такого рассмотрения принимает решение о возможности проведения оценки заявок с учетом представленных результатов экспертизы либо направляет заявки на повторную экспертизу (в целях получения дополнительной информации по содержанию заявок, необходимой для проведения оценки заявок);</w:t>
      </w:r>
      <w:r w:rsidR="006E5870" w:rsidRPr="006E5870">
        <w:t>{16}</w:t>
      </w:r>
    </w:p>
    <w:p w14:paraId="511008D1" w14:textId="68EA58DC" w:rsidR="001040A0" w:rsidRPr="006E5870" w:rsidRDefault="00605072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6E5870" w:rsidRPr="006E5870">
        <w:t>{16}</w:t>
      </w:r>
      <w:r w:rsidR="007F6250">
        <w:t xml:space="preserve"> </w:t>
      </w:r>
      <w:r>
        <w:t>осуществляет оценку заявок и по результатам оценки заявок определяет победителя конкурсного отбора либо принимает решение о признании конкурсного отбора несостоявшимся в случаях, установленных конкурсной документацией;</w:t>
      </w:r>
      <w:r w:rsidR="006E5870" w:rsidRPr="006E5870">
        <w:t>{16}</w:t>
      </w:r>
    </w:p>
    <w:p w14:paraId="6F2F2C7D" w14:textId="015FD215" w:rsidR="001040A0" w:rsidRPr="006E5870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6E5870" w:rsidRPr="006E5870">
        <w:t>{16}</w:t>
      </w:r>
      <w:r w:rsidR="007F6250">
        <w:t xml:space="preserve"> </w:t>
      </w:r>
      <w:r>
        <w:t>принимает решение об определении участника конкурсного отбора, которому предоставляется право заключения договора о предоставлении гранта в случае отказа победителя конкурсного отбора от заключения договора о предоставлении гранта, либо о признании победителя конкурсного отбора уклонившимся от заключения договора о предоставлении гранта.</w:t>
      </w:r>
      <w:r w:rsidR="006E5870" w:rsidRPr="006E5870">
        <w:t>{16}</w:t>
      </w:r>
    </w:p>
    <w:p w14:paraId="7FCAAD32" w14:textId="77777777" w:rsidR="001040A0" w:rsidRDefault="00605072">
      <w:pPr>
        <w:pStyle w:val="ConsPlusNormal"/>
        <w:spacing w:before="240"/>
        <w:ind w:firstLine="540"/>
        <w:jc w:val="both"/>
      </w:pPr>
      <w:bookmarkStart w:id="14" w:name="Par325"/>
      <w:bookmarkEnd w:id="14"/>
      <w:r>
        <w:t>5. Конкурсный отбор является открытым.</w:t>
      </w:r>
    </w:p>
    <w:p w14:paraId="1D6345B0" w14:textId="540B2128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{6}</w:t>
      </w:r>
      <w:r w:rsidR="007F6250">
        <w:t xml:space="preserve"> </w:t>
      </w:r>
      <w:r w:rsidR="00605072">
        <w:t>Участником конкурсного отбора признается некоммерческая организация, подавшая заявку, соответствующую требованиям, установленным в конкурсной документации.</w:t>
      </w:r>
      <w:r w:rsidRPr="006E5870">
        <w:t>{6}</w:t>
      </w:r>
    </w:p>
    <w:p w14:paraId="0475216C" w14:textId="4A03D7D8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>Участник конкурсного отбора на дату подачи заявки должен соответствовать следующим требованиям:</w:t>
      </w:r>
      <w:r w:rsidRPr="006E5870">
        <w:t>{11}</w:t>
      </w:r>
    </w:p>
    <w:p w14:paraId="1C8FCD5B" w14:textId="0D0AAA12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>у участника конкурсного отбора должна отсутствовать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6E5870">
        <w:t>{11}</w:t>
      </w:r>
    </w:p>
    <w:p w14:paraId="53C5DA79" w14:textId="107C5662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>у участника конкурсного отбора должна отсутствовать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6E5870">
        <w:t>{11}</w:t>
      </w:r>
    </w:p>
    <w:p w14:paraId="685B398F" w14:textId="6D2B3E6A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>участник конкурсного отбора не находится в процессе реорганизации (за исключением реорганизации в форме присоединения к юридическому лицу, являющемуся участником конкурсного отбора, другого юридического лица), ликвидации, в отношении его не введена процедура банкротства, деятельность участника конкурсного отбора не приостановлена в порядке, предусмотренном законодательством Российской Федерации;</w:t>
      </w:r>
      <w:r w:rsidRPr="006E5870">
        <w:t>{11}</w:t>
      </w:r>
    </w:p>
    <w:p w14:paraId="0EBC087B" w14:textId="2F066C75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конкурсного отбора;</w:t>
      </w:r>
      <w:r w:rsidRPr="006E5870">
        <w:t>{11}</w:t>
      </w:r>
    </w:p>
    <w:p w14:paraId="5E9E0EE1" w14:textId="247B9966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>участник конкурсного отбора не является иностранным юридическим лицом, а также российским юридическим лицом, учредителем (участником, членом) которого является иностранное юридическое лицо, местом регистрации которого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зоны);</w:t>
      </w:r>
      <w:r w:rsidRPr="006E5870">
        <w:t>{11}</w:t>
      </w:r>
    </w:p>
    <w:p w14:paraId="70ADB06B" w14:textId="34B8B02D" w:rsidR="001040A0" w:rsidRPr="006E5870" w:rsidRDefault="006E5870">
      <w:pPr>
        <w:pStyle w:val="ConsPlusNormal"/>
        <w:spacing w:before="240"/>
        <w:ind w:firstLine="540"/>
        <w:jc w:val="both"/>
      </w:pPr>
      <w:r w:rsidRPr="006E5870">
        <w:t>{11}</w:t>
      </w:r>
      <w:r w:rsidR="007F6250">
        <w:t xml:space="preserve"> </w:t>
      </w:r>
      <w:r w:rsidR="00605072">
        <w:t xml:space="preserve">участник конкурсного отбора не получает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312" w:tooltip="1. Настоящее Положение определяет порядок проведения конкурсного отбора некоммерческих организаций для финансового обеспечения реализации некоммерческими организациями, осуществляющими функции инфраструктурных центров, программ по развитию отдельных направлени" w:history="1">
        <w:r w:rsidR="00605072">
          <w:rPr>
            <w:color w:val="0000FF"/>
          </w:rPr>
          <w:t>пунктом 1</w:t>
        </w:r>
      </w:hyperlink>
      <w:r w:rsidR="00605072">
        <w:t xml:space="preserve"> настоящего Положения.</w:t>
      </w:r>
      <w:r w:rsidRPr="006E5870">
        <w:t>{11}</w:t>
      </w:r>
    </w:p>
    <w:p w14:paraId="5255DB2D" w14:textId="2C4B8B2F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6. </w:t>
      </w:r>
      <w:r w:rsidR="00B95532" w:rsidRPr="00B95532">
        <w:t>{8}</w:t>
      </w:r>
      <w:r w:rsidR="007F6250">
        <w:t xml:space="preserve"> </w:t>
      </w:r>
      <w:r>
        <w:t>Конкурсный отбор проводится в 2 этапа.</w:t>
      </w:r>
      <w:r w:rsidR="00B95532" w:rsidRPr="00B95532">
        <w:t>{8}</w:t>
      </w:r>
    </w:p>
    <w:p w14:paraId="42C6332D" w14:textId="3988ECA6" w:rsidR="001040A0" w:rsidRPr="00B95532" w:rsidRDefault="00B95532">
      <w:pPr>
        <w:pStyle w:val="ConsPlusNormal"/>
        <w:spacing w:before="240"/>
        <w:ind w:firstLine="540"/>
        <w:jc w:val="both"/>
      </w:pPr>
      <w:r w:rsidRPr="00B95532">
        <w:t>{8}</w:t>
      </w:r>
      <w:r w:rsidR="007F6250">
        <w:t xml:space="preserve"> </w:t>
      </w:r>
      <w:r w:rsidR="00605072">
        <w:t>На первом этапе конкурсного отбора осуществляются:</w:t>
      </w:r>
      <w:r w:rsidRPr="00B95532">
        <w:t>{8}</w:t>
      </w:r>
    </w:p>
    <w:p w14:paraId="48A6196B" w14:textId="54EB74A5" w:rsidR="001040A0" w:rsidRPr="00B95532" w:rsidRDefault="00B95532">
      <w:pPr>
        <w:pStyle w:val="ConsPlusNormal"/>
        <w:spacing w:before="240"/>
        <w:ind w:firstLine="540"/>
        <w:jc w:val="both"/>
      </w:pPr>
      <w:r w:rsidRPr="00B95532">
        <w:t>{8}</w:t>
      </w:r>
      <w:r w:rsidR="007F6250">
        <w:t xml:space="preserve"> </w:t>
      </w:r>
      <w:r w:rsidR="00605072">
        <w:t>сбор заявок и их рассмотрение конкурсной комиссией;</w:t>
      </w:r>
      <w:r w:rsidRPr="00B95532">
        <w:t>{8}</w:t>
      </w:r>
    </w:p>
    <w:p w14:paraId="2729F012" w14:textId="67E6BDB3" w:rsidR="001040A0" w:rsidRPr="00B95532" w:rsidRDefault="00B95532">
      <w:pPr>
        <w:pStyle w:val="ConsPlusNormal"/>
        <w:spacing w:before="240"/>
        <w:ind w:firstLine="540"/>
        <w:jc w:val="both"/>
      </w:pPr>
      <w:r w:rsidRPr="00B95532">
        <w:t>{8}</w:t>
      </w:r>
      <w:r w:rsidR="007F6250">
        <w:t xml:space="preserve"> </w:t>
      </w:r>
      <w:r w:rsidR="00605072">
        <w:t>организация и проведение экспертизы заявок.</w:t>
      </w:r>
      <w:r w:rsidRPr="00B95532">
        <w:t>{8}</w:t>
      </w:r>
    </w:p>
    <w:p w14:paraId="0EEB9FFC" w14:textId="1A085B1D" w:rsidR="001040A0" w:rsidRPr="00B95532" w:rsidRDefault="00B95532">
      <w:pPr>
        <w:pStyle w:val="ConsPlusNormal"/>
        <w:spacing w:before="240"/>
        <w:ind w:firstLine="540"/>
        <w:jc w:val="both"/>
      </w:pPr>
      <w:r w:rsidRPr="00B95532">
        <w:t>{8}</w:t>
      </w:r>
      <w:r w:rsidR="007F6250">
        <w:t xml:space="preserve"> </w:t>
      </w:r>
      <w:r w:rsidR="00605072">
        <w:t>На втором этапе конкурсного отбора осуществляются:</w:t>
      </w:r>
      <w:r w:rsidRPr="00B95532">
        <w:t>{8}</w:t>
      </w:r>
    </w:p>
    <w:p w14:paraId="006537EE" w14:textId="4D9C2E44" w:rsidR="001040A0" w:rsidRPr="00B95532" w:rsidRDefault="00B95532">
      <w:pPr>
        <w:pStyle w:val="ConsPlusNormal"/>
        <w:spacing w:before="240"/>
        <w:ind w:firstLine="540"/>
        <w:jc w:val="both"/>
      </w:pPr>
      <w:r w:rsidRPr="00B95532">
        <w:t>{8}</w:t>
      </w:r>
      <w:r w:rsidR="007F6250">
        <w:t xml:space="preserve"> </w:t>
      </w:r>
      <w:r w:rsidR="00605072">
        <w:t>рассмотрение конкурсной комиссией результатов экспертизы заявок с целью определения возможности проведения оценки заявок с учетом предоставленных результатов экспертизы;</w:t>
      </w:r>
      <w:r w:rsidRPr="00B95532">
        <w:t>{8}</w:t>
      </w:r>
    </w:p>
    <w:p w14:paraId="461F4D79" w14:textId="7BA7D286" w:rsidR="001040A0" w:rsidRPr="00B95532" w:rsidRDefault="00B95532">
      <w:pPr>
        <w:pStyle w:val="ConsPlusNormal"/>
        <w:spacing w:before="240"/>
        <w:ind w:firstLine="540"/>
        <w:jc w:val="both"/>
      </w:pPr>
      <w:r w:rsidRPr="00B95532">
        <w:t>{8}</w:t>
      </w:r>
      <w:r w:rsidR="007F6250">
        <w:t xml:space="preserve"> </w:t>
      </w:r>
      <w:r w:rsidR="00605072">
        <w:t>оценка заявок и подведение итогов конкурсного отбора.</w:t>
      </w:r>
      <w:r w:rsidRPr="00B95532">
        <w:t>{8}</w:t>
      </w:r>
    </w:p>
    <w:p w14:paraId="39EBF4A6" w14:textId="77777777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7. </w:t>
      </w:r>
      <w:r w:rsidR="00B95532" w:rsidRPr="00B95532">
        <w:t>{9}</w:t>
      </w:r>
      <w:r>
        <w:t>В целях проведения конкурсного отбора организатор конкурсного отбора на основании конкурсной документации, утвержденной конкурсной комиссией, формирует объявление о проведении конкурсного отбора и размещает на едином портале и на своем официальном сайте в информационно-телекоммуникационной сети "Интернет" (далее - официальный сайт организатора конкурсного отбора) объявление о проведении конкурсного отбора и конкурсную документацию не менее чем за 30 дней до дня окончания срока подачи заявок.</w:t>
      </w:r>
      <w:r w:rsidR="00B95532" w:rsidRPr="00B95532">
        <w:t>{9}</w:t>
      </w:r>
    </w:p>
    <w:p w14:paraId="2C15566D" w14:textId="70444721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8. </w:t>
      </w:r>
      <w:r w:rsidR="00B95532" w:rsidRPr="00B95532">
        <w:t>{10}</w:t>
      </w:r>
      <w:r w:rsidR="007F6250">
        <w:t xml:space="preserve"> </w:t>
      </w:r>
      <w:r>
        <w:t>Объявление о проведении конкурсного отбора должно содержать следующую информацию:</w:t>
      </w:r>
      <w:r w:rsidR="00B95532" w:rsidRPr="00B95532">
        <w:t>{10}</w:t>
      </w:r>
    </w:p>
    <w:p w14:paraId="49A1706F" w14:textId="06699EEC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B95532" w:rsidRPr="00B95532">
        <w:t>{10}</w:t>
      </w:r>
      <w:r w:rsidR="007F6250">
        <w:t xml:space="preserve"> </w:t>
      </w:r>
      <w:r>
        <w:t>сроки проведения конкурсного отбора;</w:t>
      </w:r>
      <w:r w:rsidR="00B95532" w:rsidRPr="00B95532">
        <w:t>{10}</w:t>
      </w:r>
    </w:p>
    <w:p w14:paraId="51632E30" w14:textId="1D0286CC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B95532" w:rsidRPr="00B95532">
        <w:t>{10}</w:t>
      </w:r>
      <w:r w:rsidR="007F6250">
        <w:t xml:space="preserve"> </w:t>
      </w:r>
      <w:r>
        <w:t>даты и время начала и окончания подачи заявок;</w:t>
      </w:r>
      <w:r w:rsidR="00B95532" w:rsidRPr="00B95532">
        <w:t>{10}</w:t>
      </w:r>
    </w:p>
    <w:p w14:paraId="64EFB570" w14:textId="04FA0965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B95532" w:rsidRPr="00B95532">
        <w:t>{10}</w:t>
      </w:r>
      <w:r w:rsidR="007F6250">
        <w:t xml:space="preserve"> </w:t>
      </w:r>
      <w:r>
        <w:t>дата, время и место рассмотрения заявок;</w:t>
      </w:r>
      <w:r w:rsidR="00B95532" w:rsidRPr="00B95532">
        <w:t>{10}</w:t>
      </w:r>
    </w:p>
    <w:p w14:paraId="5B1066E6" w14:textId="687FD48C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B95532" w:rsidRPr="00B95532">
        <w:t>{10}</w:t>
      </w:r>
      <w:r w:rsidR="007F6250">
        <w:t xml:space="preserve"> </w:t>
      </w:r>
      <w:r>
        <w:t>дата, время и место оценки заявок;</w:t>
      </w:r>
      <w:r w:rsidR="00B95532" w:rsidRPr="00B95532">
        <w:t>{10}</w:t>
      </w:r>
    </w:p>
    <w:p w14:paraId="1F485DE6" w14:textId="4BDEE9D4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B95532" w:rsidRPr="00B95532">
        <w:t>{10}</w:t>
      </w:r>
      <w:r w:rsidR="007F6250">
        <w:t xml:space="preserve"> </w:t>
      </w:r>
      <w:r>
        <w:t>наименование, место нахождения, почтовый адрес и адреса электронной почты организатора конкурсного отбора;</w:t>
      </w:r>
      <w:r w:rsidR="00B95532" w:rsidRPr="00B95532">
        <w:t>{10}</w:t>
      </w:r>
    </w:p>
    <w:p w14:paraId="3646F9F3" w14:textId="41BD5889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B95532" w:rsidRPr="00B95532">
        <w:t>{10}</w:t>
      </w:r>
      <w:r w:rsidR="007F6250">
        <w:t xml:space="preserve"> </w:t>
      </w:r>
      <w:r>
        <w:t>цели предоставления гранта исходя из наименования национального проекта (программы), в том числе федерального проекта, входящего в состав соответствующего национального проекта (программы), государственной программы, в случае если грант предоставляется в целях реализации соответствующих проектов, программ;</w:t>
      </w:r>
      <w:r w:rsidR="00B95532" w:rsidRPr="00B95532">
        <w:t>{10}</w:t>
      </w:r>
    </w:p>
    <w:p w14:paraId="5BEFBE5C" w14:textId="79D6ACA5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ж) </w:t>
      </w:r>
      <w:r w:rsidR="00B95532" w:rsidRPr="00B95532">
        <w:t>{10}</w:t>
      </w:r>
      <w:r w:rsidR="007F6250">
        <w:t xml:space="preserve"> </w:t>
      </w:r>
      <w:r>
        <w:t>результат (результаты) предоставления гранта;</w:t>
      </w:r>
      <w:r w:rsidR="00B95532" w:rsidRPr="00B95532">
        <w:t>{10}</w:t>
      </w:r>
    </w:p>
    <w:p w14:paraId="1766BC85" w14:textId="3BAA1ED7" w:rsidR="001040A0" w:rsidRPr="00B95532" w:rsidRDefault="00605072">
      <w:pPr>
        <w:pStyle w:val="ConsPlusNormal"/>
        <w:spacing w:before="240"/>
        <w:ind w:firstLine="540"/>
        <w:jc w:val="both"/>
      </w:pPr>
      <w:r>
        <w:t xml:space="preserve">з) </w:t>
      </w:r>
      <w:r w:rsidR="00B95532" w:rsidRPr="00B95532">
        <w:t>{10}</w:t>
      </w:r>
      <w:r w:rsidR="007F6250">
        <w:t xml:space="preserve"> </w:t>
      </w:r>
      <w:r>
        <w:t>адрес официального сайта организатора конкурсного отбора, на котором размещается информация о проведении конкурсного отбора;</w:t>
      </w:r>
      <w:r w:rsidR="00B95532" w:rsidRPr="00B95532">
        <w:t>{10}</w:t>
      </w:r>
    </w:p>
    <w:p w14:paraId="5B5AFFC6" w14:textId="086E0356" w:rsidR="001040A0" w:rsidRPr="00F750DD" w:rsidRDefault="00605072">
      <w:pPr>
        <w:pStyle w:val="ConsPlusNormal"/>
        <w:spacing w:before="240"/>
        <w:ind w:firstLine="540"/>
        <w:jc w:val="both"/>
      </w:pPr>
      <w:r>
        <w:t xml:space="preserve">и) </w:t>
      </w:r>
      <w:r w:rsidR="00B95532" w:rsidRPr="00F750DD">
        <w:t>{10}</w:t>
      </w:r>
      <w:r w:rsidR="007F6250">
        <w:t xml:space="preserve"> </w:t>
      </w:r>
      <w:r>
        <w:t>иная необходимая информация.</w:t>
      </w:r>
      <w:r w:rsidR="00B95532" w:rsidRPr="00F750DD">
        <w:t>{10}</w:t>
      </w:r>
    </w:p>
    <w:p w14:paraId="4D133761" w14:textId="7F82BCED" w:rsidR="001040A0" w:rsidRPr="00F750DD" w:rsidRDefault="00605072">
      <w:pPr>
        <w:pStyle w:val="ConsPlusNormal"/>
        <w:spacing w:before="240"/>
        <w:ind w:firstLine="540"/>
        <w:jc w:val="both"/>
      </w:pPr>
      <w:r>
        <w:lastRenderedPageBreak/>
        <w:t xml:space="preserve">9. </w:t>
      </w:r>
      <w:r w:rsidR="00F750DD" w:rsidRPr="00F750DD">
        <w:t>{10}</w:t>
      </w:r>
      <w:r w:rsidR="007F6250">
        <w:t xml:space="preserve"> </w:t>
      </w:r>
      <w:r>
        <w:t>Конкурсная документация должна содержать следующую информацию:</w:t>
      </w:r>
      <w:r w:rsidR="00F750DD" w:rsidRPr="00F750DD">
        <w:t>{10}</w:t>
      </w:r>
    </w:p>
    <w:p w14:paraId="75406604" w14:textId="715DDA56" w:rsidR="001040A0" w:rsidRPr="00F750DD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F750DD" w:rsidRPr="00F750DD">
        <w:t>{1</w:t>
      </w:r>
      <w:r w:rsidR="00DE4705">
        <w:t>5</w:t>
      </w:r>
      <w:r w:rsidR="00F750DD" w:rsidRPr="00F750DD">
        <w:t>}</w:t>
      </w:r>
      <w:r w:rsidR="007F6250">
        <w:t xml:space="preserve"> </w:t>
      </w:r>
      <w:r>
        <w:t>требования к участникам конкурсного отбора, а также перечень документов, подтверждающих соответствие участника конкурсного отбора указанным требованиям;</w:t>
      </w:r>
      <w:r w:rsidR="00F750DD" w:rsidRPr="00F750DD">
        <w:t>{1</w:t>
      </w:r>
      <w:r w:rsidR="00DE4705">
        <w:t>5</w:t>
      </w:r>
      <w:r w:rsidR="00F750DD" w:rsidRPr="00F750DD">
        <w:t>}</w:t>
      </w:r>
    </w:p>
    <w:p w14:paraId="4296A93B" w14:textId="3C4C91DA" w:rsidR="001040A0" w:rsidRPr="00F750DD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F750DD" w:rsidRPr="00F750DD">
        <w:t>{1</w:t>
      </w:r>
      <w:r w:rsidR="00DE4705">
        <w:t>5</w:t>
      </w:r>
      <w:r w:rsidR="00F750DD" w:rsidRPr="00F750DD">
        <w:t>}</w:t>
      </w:r>
      <w:r w:rsidR="007F6250">
        <w:t xml:space="preserve"> </w:t>
      </w:r>
      <w:r>
        <w:t>порядок и сроки подачи заявок, а также требования к форме и содержанию заявок, включая требования к программе по развитию отдельного направления Национальной технологической инициативы;</w:t>
      </w:r>
      <w:r w:rsidR="00F750DD" w:rsidRPr="00F750DD">
        <w:t>{1</w:t>
      </w:r>
      <w:r w:rsidR="00DE4705">
        <w:t>5</w:t>
      </w:r>
      <w:r w:rsidR="00F750DD" w:rsidRPr="00F750DD">
        <w:t>}</w:t>
      </w:r>
    </w:p>
    <w:p w14:paraId="28E706FD" w14:textId="14C6BD62" w:rsidR="001040A0" w:rsidRPr="00F750DD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F750DD" w:rsidRPr="00F750DD">
        <w:t>{1</w:t>
      </w:r>
      <w:r w:rsidR="00DE4705">
        <w:t>5</w:t>
      </w:r>
      <w:r w:rsidR="00F750DD" w:rsidRPr="00F750DD">
        <w:t>}</w:t>
      </w:r>
      <w:r w:rsidR="007F6250">
        <w:t xml:space="preserve"> </w:t>
      </w:r>
      <w:r>
        <w:t>требование о том, что отклонение цен контрактов на закупку оборудования и (или) материалов, работ и услуг, необходимых для реализации программы по развитию отдельного направления Национальной технологической инициативы, не должно превышать уровень среднерыночных цен на аналогичные товары, работы и услуги в соответствующем субъекте Российской Федерации более чем на 10 процентов;</w:t>
      </w:r>
      <w:r w:rsidR="00F750DD" w:rsidRPr="00F750DD">
        <w:t>{1</w:t>
      </w:r>
      <w:r w:rsidR="00DE4705">
        <w:t>5</w:t>
      </w:r>
      <w:r w:rsidR="00F750DD" w:rsidRPr="00F750DD">
        <w:t>}</w:t>
      </w:r>
    </w:p>
    <w:p w14:paraId="4203E77C" w14:textId="194D3F78" w:rsidR="001040A0" w:rsidRPr="00F750DD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F750DD" w:rsidRPr="00F750DD">
        <w:t>{1</w:t>
      </w:r>
      <w:r w:rsidR="00DE4705">
        <w:t>5</w:t>
      </w:r>
      <w:r w:rsidR="00F750DD" w:rsidRPr="00F750DD">
        <w:t>}</w:t>
      </w:r>
      <w:r w:rsidR="007F6250">
        <w:t xml:space="preserve"> </w:t>
      </w:r>
      <w:r>
        <w:t>порядок отзыва заявок, порядок возврата заявок, определяющий в том числе основания для возврата заявок, а также порядок внесения изменений в заявки;</w:t>
      </w:r>
      <w:r w:rsidR="00F750DD" w:rsidRPr="00F750DD">
        <w:t>{1</w:t>
      </w:r>
      <w:r w:rsidR="00DE4705">
        <w:t>5</w:t>
      </w:r>
      <w:r w:rsidR="00F750DD" w:rsidRPr="00F750DD">
        <w:t>}</w:t>
      </w:r>
    </w:p>
    <w:p w14:paraId="2AD45624" w14:textId="2B3E0FF6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7F6250">
        <w:t xml:space="preserve"> </w:t>
      </w:r>
      <w:r>
        <w:t>порядок предоставления участникам конкурсного отбора разъяснений положений объявления о проведении конкурсного отбора и конкурсной документации, даты начала и окончания срока предоставления таких разъяснений;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2EF9719B" w14:textId="7E2801EA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7F6250">
        <w:t xml:space="preserve"> </w:t>
      </w:r>
      <w:r>
        <w:t>критерии оценки заявок, включая предельные значения коэффициентов значимости каждого из критериев оценки заявок (при этом сумма коэффициентов значимости всех используемых критериев оценки заявок должна составлять 100 процентов);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32880893" w14:textId="7C17C8C9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ж)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7F6250">
        <w:t xml:space="preserve"> </w:t>
      </w:r>
      <w:r>
        <w:t>правила присвоения порядковых номеров заявкам по результатам оценки заявок;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27BDAAE6" w14:textId="0BFCB6D9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з)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DE4705">
        <w:t xml:space="preserve"> </w:t>
      </w:r>
      <w:r>
        <w:t>срок, в течение которого победитель (победители) конкурсного отбора должен подписать договор о предоставлении гранта;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3251F593" w14:textId="79060AB1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и)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DE4705">
        <w:t xml:space="preserve"> </w:t>
      </w:r>
      <w:r>
        <w:t>условия признания победителя (победителей) конкурсного отбора уклонившимся от заключения договора о предоставлении гранта;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0D46CED7" w14:textId="58540D05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к)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DE4705">
        <w:t xml:space="preserve"> </w:t>
      </w:r>
      <w:r>
        <w:t>срок размещения на официальном сайте организатора конкурсного отбора результатов конкурсного отбора;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7079B7B0" w14:textId="7BF74662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л) </w:t>
      </w:r>
      <w:r w:rsidR="0004112F" w:rsidRPr="0004112F">
        <w:t>{1</w:t>
      </w:r>
      <w:r w:rsidR="00DE4705">
        <w:t>5</w:t>
      </w:r>
      <w:r w:rsidR="0004112F" w:rsidRPr="0004112F">
        <w:t>}</w:t>
      </w:r>
      <w:r w:rsidR="00DE4705">
        <w:t xml:space="preserve"> </w:t>
      </w:r>
      <w:r>
        <w:t>иная необходимая информация.</w:t>
      </w:r>
      <w:r w:rsidR="0004112F" w:rsidRPr="0004112F">
        <w:t>{1</w:t>
      </w:r>
      <w:r w:rsidR="00DE4705">
        <w:t>5</w:t>
      </w:r>
      <w:r w:rsidR="0004112F" w:rsidRPr="0004112F">
        <w:t>}</w:t>
      </w:r>
    </w:p>
    <w:p w14:paraId="0888D3E0" w14:textId="1F4382A2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10. </w:t>
      </w:r>
      <w:r w:rsidR="0004112F" w:rsidRPr="0004112F">
        <w:t>{13}</w:t>
      </w:r>
      <w:r w:rsidR="00DE4705">
        <w:t xml:space="preserve"> </w:t>
      </w:r>
      <w:r>
        <w:t>Для участия в конкурсном отборе организация-заявитель подает заявку в порядке, предусмотренном конкурсной документацией. Заявка включает в себя:</w:t>
      </w:r>
      <w:r w:rsidR="0004112F" w:rsidRPr="0004112F">
        <w:t>{13}</w:t>
      </w:r>
    </w:p>
    <w:p w14:paraId="0434F273" w14:textId="3AABF96E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04112F" w:rsidRPr="0004112F">
        <w:t>{13}</w:t>
      </w:r>
      <w:r w:rsidR="00DE4705">
        <w:t xml:space="preserve"> </w:t>
      </w:r>
      <w:r>
        <w:t>наименование, место нахождения, почтовый адрес и идентификационный номер налогоплательщика организации-заявителя;</w:t>
      </w:r>
      <w:r w:rsidR="0004112F" w:rsidRPr="0004112F">
        <w:t>{13}</w:t>
      </w:r>
    </w:p>
    <w:p w14:paraId="7E45D07C" w14:textId="79472D91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04112F" w:rsidRPr="0004112F">
        <w:t>{13}</w:t>
      </w:r>
      <w:r w:rsidR="00DE4705">
        <w:t xml:space="preserve"> </w:t>
      </w:r>
      <w:r>
        <w:t>выписку из Единого государственного реестра юридических лиц или заверенную в установленном порядке копию такой выписки, которая получена не позднее одного месяца до даты размещения объявления о проведении конкурсного отбора;</w:t>
      </w:r>
      <w:r w:rsidR="0004112F" w:rsidRPr="0004112F">
        <w:t>{13}</w:t>
      </w:r>
    </w:p>
    <w:p w14:paraId="575C136A" w14:textId="3C7BED30" w:rsidR="001040A0" w:rsidRPr="0004112F" w:rsidRDefault="00605072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04112F" w:rsidRPr="0004112F">
        <w:t>{13}</w:t>
      </w:r>
      <w:r>
        <w:t>документ, подтверждающий полномочия лица на осуществление действий от имени организации-заявителя (копию решения о назначении или об избрании, либо копию приказа о назначении физического лица на должность, в соответствии с которыми такое физическое лицо обладает правом действовать от имени организации-заявителя без доверенности (далее - руководитель), либо доверенность, заверенную печатью организации-заявителя и подписанную руководителем (в случае, если от имени организации-заявителя действует иное уполномоченное лицо);</w:t>
      </w:r>
      <w:r w:rsidR="0004112F" w:rsidRPr="0004112F">
        <w:t>{13}</w:t>
      </w:r>
    </w:p>
    <w:p w14:paraId="0261B8C8" w14:textId="728CBE36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04112F" w:rsidRPr="0004112F">
        <w:t>{13}</w:t>
      </w:r>
      <w:r w:rsidR="00DE4705">
        <w:t xml:space="preserve"> </w:t>
      </w:r>
      <w:r>
        <w:t>предложения по содержанию программы по развитию отдельного направления Национальной технологической инициативы;</w:t>
      </w:r>
      <w:r w:rsidR="0004112F" w:rsidRPr="0004112F">
        <w:t>{13}</w:t>
      </w:r>
    </w:p>
    <w:p w14:paraId="79FA7A03" w14:textId="1C6A01E0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д) </w:t>
      </w:r>
      <w:r w:rsidR="0004112F" w:rsidRPr="0004112F">
        <w:t>{13}</w:t>
      </w:r>
      <w:r w:rsidR="00DE4705">
        <w:t xml:space="preserve"> </w:t>
      </w:r>
      <w:r>
        <w:t xml:space="preserve">документы, подтверждающие соответствие организации-заявителя критериям, установленным конкурсной документацией в соответствии с </w:t>
      </w:r>
      <w:hyperlink w:anchor="Par408" w:tooltip="20. Оценка заявки по критерию &quot;квалификация участника конкурсного отбора, включая наличие опыта работы, связанного с предметом конкурсного отбора, и наличие специалистов определенного уровня квалификации&quot; осуществляется по следующим показателям:" w:history="1">
        <w:r>
          <w:rPr>
            <w:color w:val="0000FF"/>
          </w:rPr>
          <w:t>пунктом 20</w:t>
        </w:r>
      </w:hyperlink>
      <w:r>
        <w:t xml:space="preserve"> настоящего Положения;</w:t>
      </w:r>
      <w:r w:rsidR="0004112F" w:rsidRPr="0004112F">
        <w:t>{13}</w:t>
      </w:r>
    </w:p>
    <w:p w14:paraId="1927CF7D" w14:textId="29D6A35A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е) </w:t>
      </w:r>
      <w:r w:rsidR="0004112F" w:rsidRPr="0004112F">
        <w:t>{13}</w:t>
      </w:r>
      <w:r w:rsidR="00DE4705">
        <w:t xml:space="preserve"> </w:t>
      </w:r>
      <w:r>
        <w:t>документы, подтверждающие согласие организации-заявителя на публикацию (размещение) в информационно-телекоммуникационной сети "Интернет" информации об организации-заявителе, о заявке, об иной информации об организации-заявителе, связанной с соответствующим конкурсным отбором;</w:t>
      </w:r>
      <w:r w:rsidR="0004112F" w:rsidRPr="0004112F">
        <w:t>{13}</w:t>
      </w:r>
    </w:p>
    <w:p w14:paraId="274FA556" w14:textId="2A457748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ж) </w:t>
      </w:r>
      <w:r w:rsidR="0004112F" w:rsidRPr="0004112F">
        <w:t>{13}</w:t>
      </w:r>
      <w:r w:rsidR="00DE4705">
        <w:t xml:space="preserve"> </w:t>
      </w:r>
      <w:r>
        <w:t xml:space="preserve">справку (справки), подписанную руководителем (иным уполномоченным лицом), подтверждающую ее соответствие требованиям, установленным </w:t>
      </w:r>
      <w:hyperlink w:anchor="Par325" w:tooltip="5. Конкурсный отбор является открытым." w:history="1">
        <w:r>
          <w:rPr>
            <w:color w:val="0000FF"/>
          </w:rPr>
          <w:t>пунктом 5</w:t>
        </w:r>
      </w:hyperlink>
      <w:r>
        <w:t xml:space="preserve"> настоящего Положения, на дату подачи заявки;</w:t>
      </w:r>
      <w:r w:rsidR="0004112F" w:rsidRPr="0004112F">
        <w:t>{13}</w:t>
      </w:r>
    </w:p>
    <w:p w14:paraId="35868D30" w14:textId="45FDD8DA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з) </w:t>
      </w:r>
      <w:r w:rsidR="0004112F" w:rsidRPr="0004112F">
        <w:t>{13}</w:t>
      </w:r>
      <w:r w:rsidR="00DE4705">
        <w:t xml:space="preserve"> </w:t>
      </w:r>
      <w:r>
        <w:t>иные документы, предусмотренные конкурсной документацией.</w:t>
      </w:r>
      <w:r w:rsidR="0004112F" w:rsidRPr="0004112F">
        <w:t>{13}</w:t>
      </w:r>
    </w:p>
    <w:p w14:paraId="05E34614" w14:textId="77777777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11. </w:t>
      </w:r>
      <w:r w:rsidR="0004112F" w:rsidRPr="0004112F">
        <w:t>{14}</w:t>
      </w:r>
      <w:r>
        <w:t>Сбор заявок осуществляется организатором конкурсного отбора.</w:t>
      </w:r>
      <w:r w:rsidR="0004112F" w:rsidRPr="0004112F">
        <w:t>{14}</w:t>
      </w:r>
    </w:p>
    <w:p w14:paraId="7B04265C" w14:textId="3674F8EA" w:rsidR="001040A0" w:rsidRPr="00992F8B" w:rsidRDefault="0004112F">
      <w:pPr>
        <w:pStyle w:val="ConsPlusNormal"/>
        <w:spacing w:before="240"/>
        <w:ind w:firstLine="540"/>
        <w:jc w:val="both"/>
      </w:pPr>
      <w:r w:rsidRPr="0004112F">
        <w:t>{14}</w:t>
      </w:r>
      <w:r w:rsidR="00DE4705">
        <w:t xml:space="preserve"> </w:t>
      </w:r>
      <w:r w:rsidR="00605072">
        <w:t>Организация-заявитель вправе подать одну заявку на участие в конкурсном отборе по каждому направлению Национальной технологической инициативы.</w:t>
      </w:r>
      <w:r w:rsidRPr="00992F8B">
        <w:t>{14}</w:t>
      </w:r>
    </w:p>
    <w:p w14:paraId="694080FE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106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6AA18DED" w14:textId="77777777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12. </w:t>
      </w:r>
      <w:r w:rsidR="0004112F" w:rsidRPr="0004112F">
        <w:t>{15}</w:t>
      </w:r>
      <w:r>
        <w:t>В рамках первого этапа проведения конкурсного отбора конкурсная комиссия в срок, установленный в объявлении о проведении конкурсного отбора, рассматривает заявки на предмет их соответствия требованиям, установленным конкурсной документацией, и по результатам рассмотрения принимает решение о признании организации-заявителя участником конкурсного отбора и о допуске заявки к участию в конкурсном отборе или об отказе в допуске заявки к участию в конкурсном отборе.</w:t>
      </w:r>
      <w:r w:rsidR="0004112F" w:rsidRPr="0004112F">
        <w:t>{15}</w:t>
      </w:r>
    </w:p>
    <w:p w14:paraId="52CEAE63" w14:textId="407DFB0E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13. </w:t>
      </w:r>
      <w:r w:rsidR="0004112F" w:rsidRPr="0004112F">
        <w:t>{17}</w:t>
      </w:r>
      <w:r w:rsidR="00DE4705">
        <w:t xml:space="preserve"> </w:t>
      </w:r>
      <w:r>
        <w:t>Решение об отказе в допуске заявки к участию в конкурсном отборе принимается в случаях:</w:t>
      </w:r>
      <w:r w:rsidR="0004112F" w:rsidRPr="0004112F">
        <w:t>{17}</w:t>
      </w:r>
    </w:p>
    <w:p w14:paraId="5E04FE61" w14:textId="3C151DF4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04112F" w:rsidRPr="0004112F">
        <w:t>{17}</w:t>
      </w:r>
      <w:r w:rsidR="00DE4705">
        <w:t xml:space="preserve"> </w:t>
      </w:r>
      <w:r>
        <w:t>несоответствия заявки требованиям, установленным конкурсной документацией;</w:t>
      </w:r>
      <w:r w:rsidR="0004112F" w:rsidRPr="0004112F">
        <w:t>{17}</w:t>
      </w:r>
    </w:p>
    <w:p w14:paraId="009FB718" w14:textId="112AF9A0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04112F" w:rsidRPr="0004112F">
        <w:t>{17}</w:t>
      </w:r>
      <w:r w:rsidR="00DE4705">
        <w:t xml:space="preserve"> </w:t>
      </w:r>
      <w:r>
        <w:t xml:space="preserve">несоответствия организации-заявителя требованиям, установленным </w:t>
      </w:r>
      <w:hyperlink w:anchor="Par325" w:tooltip="5. Конкурсный отбор является открытым." w:history="1">
        <w:r>
          <w:rPr>
            <w:color w:val="0000FF"/>
          </w:rPr>
          <w:t>пунктом 5</w:t>
        </w:r>
      </w:hyperlink>
      <w:r>
        <w:t xml:space="preserve"> настоящего Положения;</w:t>
      </w:r>
      <w:r w:rsidR="0004112F" w:rsidRPr="0004112F">
        <w:t>{17}</w:t>
      </w:r>
    </w:p>
    <w:p w14:paraId="0A3FBDC2" w14:textId="38B73CC0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в) </w:t>
      </w:r>
      <w:r w:rsidR="0004112F" w:rsidRPr="0004112F">
        <w:t>{17}</w:t>
      </w:r>
      <w:r w:rsidR="00DE4705">
        <w:t xml:space="preserve"> </w:t>
      </w:r>
      <w:r>
        <w:t xml:space="preserve">недостоверности представленной организацией-заявителем информации, в том числе </w:t>
      </w:r>
      <w:r>
        <w:lastRenderedPageBreak/>
        <w:t>информации о наименовании, месте нахождения, почтовом адресе организации-заявителя;</w:t>
      </w:r>
      <w:r w:rsidR="0004112F" w:rsidRPr="0004112F">
        <w:t>{17}</w:t>
      </w:r>
    </w:p>
    <w:p w14:paraId="4A5F6B22" w14:textId="68A2727B" w:rsidR="001040A0" w:rsidRPr="0004112F" w:rsidRDefault="00605072">
      <w:pPr>
        <w:pStyle w:val="ConsPlusNormal"/>
        <w:spacing w:before="240"/>
        <w:ind w:firstLine="540"/>
        <w:jc w:val="both"/>
      </w:pPr>
      <w:r>
        <w:t xml:space="preserve">г) </w:t>
      </w:r>
      <w:r w:rsidR="0004112F" w:rsidRPr="0004112F">
        <w:t>{17}</w:t>
      </w:r>
      <w:r w:rsidR="00DE4705">
        <w:t xml:space="preserve"> </w:t>
      </w:r>
      <w:r>
        <w:t>подачи организацией-заявителем заявки после даты и (или) времени, определенных для подачи заявок.</w:t>
      </w:r>
      <w:r w:rsidR="0004112F" w:rsidRPr="0004112F">
        <w:t>{17}</w:t>
      </w:r>
    </w:p>
    <w:p w14:paraId="499DCA69" w14:textId="1B5C577D" w:rsidR="001040A0" w:rsidRPr="007C0BC0" w:rsidRDefault="00605072">
      <w:pPr>
        <w:pStyle w:val="ConsPlusNormal"/>
        <w:spacing w:before="240"/>
        <w:ind w:firstLine="540"/>
        <w:jc w:val="both"/>
      </w:pPr>
      <w:r>
        <w:t xml:space="preserve">14. </w:t>
      </w:r>
      <w:r w:rsidR="007C0BC0" w:rsidRPr="007C0BC0">
        <w:t>{15}</w:t>
      </w:r>
      <w:r w:rsidR="00DE4705">
        <w:t xml:space="preserve"> </w:t>
      </w:r>
      <w:r>
        <w:t>Результаты рассмотрения заявок фиксируются в протоколе рассмотрения заявок, в котором содержится информация о дате, времени и месте рассмотрения заявок, об организациях-заявителях, заявки которых были рассмотрены, об организациях-заявителях, признанных участниками конкурсного отбора, заявки которых допущены к участию в конкурсном отборе, а также организациях-заявителях,</w:t>
      </w:r>
      <w:r w:rsidR="00DE4705">
        <w:t xml:space="preserve"> </w:t>
      </w:r>
      <w:r>
        <w:t xml:space="preserve">заявки которых не допущены к участию в конкурсном отборе, </w:t>
      </w:r>
      <w:r w:rsidR="007C219A" w:rsidRPr="007C0BC0">
        <w:t>{15}</w:t>
      </w:r>
      <w:r w:rsidR="007C219A">
        <w:t xml:space="preserve"> </w:t>
      </w:r>
      <w:r w:rsidR="007C219A" w:rsidRPr="007C0BC0">
        <w:t>{15}</w:t>
      </w:r>
      <w:r w:rsidR="007C219A">
        <w:t xml:space="preserve"> </w:t>
      </w:r>
      <w:r>
        <w:t>с указанием причины отказа в допуске к участию в конкурсном отборе, в том числе положений конкурсной документации, которым не соответствуют такие заявки, о решении каждого присутствующего на заседании конкурсной комиссии члена конкурсной комиссии в отношении каждой организации-заявителя о признании</w:t>
      </w:r>
      <w:r w:rsidR="00DE4705">
        <w:t xml:space="preserve"> </w:t>
      </w:r>
      <w:r>
        <w:t>организации-заявителя участником конкурсного отбора и о допуске заявки к участию в конкурсном отборе и (или) об отказе в допуске заявки к участию в конкурсном отборе.</w:t>
      </w:r>
      <w:r w:rsidR="007C0BC0" w:rsidRPr="007C0BC0">
        <w:t>{15}</w:t>
      </w:r>
    </w:p>
    <w:p w14:paraId="456AF237" w14:textId="1F9E828D" w:rsidR="001040A0" w:rsidRPr="007C0BC0" w:rsidRDefault="007C0BC0">
      <w:pPr>
        <w:pStyle w:val="ConsPlusNormal"/>
        <w:spacing w:before="240"/>
        <w:ind w:firstLine="540"/>
        <w:jc w:val="both"/>
      </w:pPr>
      <w:r w:rsidRPr="007C0BC0">
        <w:t>{15}</w:t>
      </w:r>
      <w:r w:rsidR="00DE4705">
        <w:t xml:space="preserve"> </w:t>
      </w:r>
      <w:r w:rsidR="00605072">
        <w:t>Протокол рассмотрения заявок оформляется и подписывается членами конкурсной комиссии не позднее 3 рабочих дней со дня рассмотрения заявок, установленного в объявлении о проведении конкурсного отбора.</w:t>
      </w:r>
      <w:r w:rsidRPr="007C0BC0">
        <w:t>{15}</w:t>
      </w:r>
    </w:p>
    <w:p w14:paraId="32DAFA2E" w14:textId="1F032EC5" w:rsidR="001040A0" w:rsidRPr="007C0BC0" w:rsidRDefault="007C0BC0">
      <w:pPr>
        <w:pStyle w:val="ConsPlusNormal"/>
        <w:spacing w:before="240"/>
        <w:ind w:firstLine="540"/>
        <w:jc w:val="both"/>
      </w:pPr>
      <w:r w:rsidRPr="007C0BC0">
        <w:t>{15}</w:t>
      </w:r>
      <w:r w:rsidR="00DE4705">
        <w:t xml:space="preserve"> </w:t>
      </w:r>
      <w:r w:rsidR="00605072">
        <w:t>Протокол рассмотрения заявок направляется Министерством науки и высшего образования Российской Федерации организатору конкурсного отбора в срок, не превышающий 3 рабочих дней со дня его подписания.</w:t>
      </w:r>
      <w:r w:rsidRPr="007C0BC0">
        <w:t>{15}</w:t>
      </w:r>
    </w:p>
    <w:p w14:paraId="15BC7428" w14:textId="58260359" w:rsidR="001040A0" w:rsidRPr="007C0BC0" w:rsidRDefault="007C0BC0">
      <w:pPr>
        <w:pStyle w:val="ConsPlusNormal"/>
        <w:spacing w:before="240"/>
        <w:ind w:firstLine="540"/>
        <w:jc w:val="both"/>
      </w:pPr>
      <w:r w:rsidRPr="007C0BC0">
        <w:t>{15}</w:t>
      </w:r>
      <w:r w:rsidR="00DE4705">
        <w:t xml:space="preserve"> </w:t>
      </w:r>
      <w:r w:rsidR="00605072">
        <w:t>Протокол рассмотрения заявок размещается организатором конкурсного отбора на официальном сайте организатора конкурсного отбора в срок, не превышающий 3 рабочих дней со дня его получения от Министерства науки и высшего образования Российской Федерации.</w:t>
      </w:r>
      <w:r w:rsidRPr="007C0BC0">
        <w:t>{15}</w:t>
      </w:r>
    </w:p>
    <w:p w14:paraId="79C0D3E8" w14:textId="455B479F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15. </w:t>
      </w:r>
      <w:r w:rsidR="00C42179" w:rsidRPr="00C42179">
        <w:t>{15}</w:t>
      </w:r>
      <w:r w:rsidR="00DE4705">
        <w:t xml:space="preserve"> </w:t>
      </w:r>
      <w:r>
        <w:t>В срок, не превышающий 5 рабочих дней со дня размещения протокола рассмотрения заявок, организатор конкурсного отбора передает заявки, допущенные к участию в конкурсном отборе в соответствии с протоколом рассмотрения заявок, на экспертизу.</w:t>
      </w:r>
      <w:r w:rsidR="00C42179" w:rsidRPr="00C42179">
        <w:t>{15}</w:t>
      </w:r>
    </w:p>
    <w:p w14:paraId="758E6004" w14:textId="59D773E1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 xml:space="preserve">К экспертизе заявок по критериям оценки заявок, предусмотренным </w:t>
      </w:r>
      <w:hyperlink w:anchor="Par393" w:tooltip="18. В случае принятия конкурсной комиссией решения о возможности проведения оценки заявок с учетом полученных результатов экспертизы заявок конкурсная комиссия в течение не более чем 20 календарных дней осуществляет оценку заявок на основании следующих критери" w:history="1">
        <w:r w:rsidR="00605072">
          <w:rPr>
            <w:color w:val="0000FF"/>
          </w:rPr>
          <w:t>пунктом 18</w:t>
        </w:r>
      </w:hyperlink>
      <w:r w:rsidR="00605072">
        <w:t xml:space="preserve"> настоящего Положения, </w:t>
      </w:r>
      <w:r w:rsidR="00E77D25" w:rsidRPr="00E77D25">
        <w:t>{15}</w:t>
      </w:r>
      <w:r w:rsidR="00605072">
        <w:t xml:space="preserve">организатором конкурсного отбора привлекаются одна или несколько организаций, имеющих опыт осуществления государственной экспертизы научной, научно-технической и инновационной деятельности (далее - экспертная организация), </w:t>
      </w:r>
      <w:r w:rsidR="00E77D25" w:rsidRPr="00E77D25">
        <w:t>{15}</w:t>
      </w:r>
      <w:r w:rsidR="00605072">
        <w:t>отобранные организатором конкурсного отбора в порядке, установленном законодательством Российской Федерации.</w:t>
      </w:r>
      <w:r w:rsidRPr="00C42179">
        <w:t>{15}</w:t>
      </w:r>
    </w:p>
    <w:p w14:paraId="720679A7" w14:textId="77777777" w:rsidR="001040A0" w:rsidRDefault="00605072">
      <w:pPr>
        <w:pStyle w:val="ConsPlusNormal"/>
        <w:jc w:val="both"/>
      </w:pPr>
      <w:r>
        <w:t xml:space="preserve">(в ред. </w:t>
      </w:r>
      <w:hyperlink r:id="rId107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7D75F3C6" w14:textId="398565C4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>Экспертиза заявок осуществляется экспертной организацией в течение не более чем 30 календарных дней со дня предоставления организатором конкурсного отбора заявок.</w:t>
      </w:r>
      <w:r w:rsidRPr="00C42179">
        <w:t>{15}</w:t>
      </w:r>
    </w:p>
    <w:p w14:paraId="3115F9BA" w14:textId="4D9DE0AD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>Результаты экспертизы заявок передаются экспертной организацией организатору конкурсного отбора.</w:t>
      </w:r>
      <w:r w:rsidRPr="00C42179">
        <w:t>{15}</w:t>
      </w:r>
    </w:p>
    <w:p w14:paraId="331A25B8" w14:textId="3CC129D6" w:rsidR="001040A0" w:rsidRPr="00E7130C" w:rsidRDefault="00605072">
      <w:pPr>
        <w:pStyle w:val="ConsPlusNormal"/>
        <w:spacing w:before="240"/>
        <w:ind w:firstLine="540"/>
        <w:jc w:val="both"/>
      </w:pPr>
      <w:r>
        <w:t xml:space="preserve">16. </w:t>
      </w:r>
      <w:r w:rsidR="00E7130C" w:rsidRPr="00E7130C">
        <w:t>{15}</w:t>
      </w:r>
      <w:r w:rsidR="00DE4705">
        <w:t xml:space="preserve"> </w:t>
      </w:r>
      <w:r>
        <w:t xml:space="preserve">В целях проведения второго этапа конкурсного отбора организатор конкурсного </w:t>
      </w:r>
      <w:r>
        <w:lastRenderedPageBreak/>
        <w:t>отбора в течение не более чем 5 рабочих дней со дня получения результатов экспертизы заявок направляет полученные от экспертной организации результаты экспертизы заявок в адрес конкурсной комиссии.</w:t>
      </w:r>
      <w:r w:rsidR="00E7130C" w:rsidRPr="00E7130C">
        <w:t>{15}</w:t>
      </w:r>
    </w:p>
    <w:p w14:paraId="0D25D2D2" w14:textId="596EBA2D" w:rsidR="001040A0" w:rsidRPr="00E7130C" w:rsidRDefault="00605072">
      <w:pPr>
        <w:pStyle w:val="ConsPlusNormal"/>
        <w:spacing w:before="240"/>
        <w:ind w:firstLine="540"/>
        <w:jc w:val="both"/>
      </w:pPr>
      <w:r>
        <w:t xml:space="preserve">17. </w:t>
      </w:r>
      <w:r w:rsidR="00E7130C" w:rsidRPr="00E7130C">
        <w:t>{15}</w:t>
      </w:r>
      <w:r w:rsidR="00DE4705">
        <w:t xml:space="preserve"> </w:t>
      </w:r>
      <w:r>
        <w:t>На втором этапе конкурсного отбора конкурсная комиссия рассматривает полученные результаты экспертизы заявок и по результатам рассмотрения принимает решение о возможности проведения оценки заявок с учетом полученных результатов экспертизы заявок либо о направлении заявок на повторную экспертизу (при необходимости получения дополнительной информации по содержанию заявок, необходимой для проведения оценки заявок).</w:t>
      </w:r>
      <w:r w:rsidR="00E7130C">
        <w:t>{15</w:t>
      </w:r>
      <w:r w:rsidR="00E7130C" w:rsidRPr="00E7130C">
        <w:t>}</w:t>
      </w:r>
    </w:p>
    <w:p w14:paraId="7F1586FF" w14:textId="07E93C79" w:rsidR="001040A0" w:rsidRPr="00C42179" w:rsidRDefault="00605072">
      <w:pPr>
        <w:pStyle w:val="ConsPlusNormal"/>
        <w:spacing w:before="240"/>
        <w:ind w:firstLine="540"/>
        <w:jc w:val="both"/>
      </w:pPr>
      <w:bookmarkStart w:id="15" w:name="Par393"/>
      <w:bookmarkEnd w:id="15"/>
      <w:r>
        <w:t xml:space="preserve">18. </w:t>
      </w:r>
      <w:r w:rsidR="00C42179" w:rsidRPr="00C42179">
        <w:t>{15}</w:t>
      </w:r>
      <w:r w:rsidR="00DE4705">
        <w:t xml:space="preserve"> </w:t>
      </w:r>
      <w:r>
        <w:t>В случае принятия конкурсной комиссией решения о возможности проведения оценки заявок с учетом полученных результатов экспертизы заявок конкурсная комиссия в течение не более чем 20 календарных дней осуществляет оценку заявок на основании следующих критериев оценки заявок:</w:t>
      </w:r>
      <w:r w:rsidR="00C42179" w:rsidRPr="00C42179">
        <w:t>{15}</w:t>
      </w:r>
    </w:p>
    <w:p w14:paraId="77E8D420" w14:textId="19C1A58E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а) </w:t>
      </w:r>
      <w:r w:rsidR="00C42179" w:rsidRPr="00C42179">
        <w:t>{15}</w:t>
      </w:r>
      <w:r w:rsidR="00DE4705">
        <w:t xml:space="preserve"> </w:t>
      </w:r>
      <w:r>
        <w:t>качество проработки предложений по содержанию программы по развитию отдельного направления Национальной технологической инициативы;</w:t>
      </w:r>
      <w:r w:rsidR="00C42179" w:rsidRPr="00C42179">
        <w:t>{15}</w:t>
      </w:r>
    </w:p>
    <w:p w14:paraId="3A1EDA9E" w14:textId="34F909E2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б) </w:t>
      </w:r>
      <w:r w:rsidR="00C42179" w:rsidRPr="00C42179">
        <w:t>{15}</w:t>
      </w:r>
      <w:r w:rsidR="00DE4705">
        <w:t xml:space="preserve"> </w:t>
      </w:r>
      <w:r>
        <w:t>квалификация участника конкурсного отбора, включая наличие опыта работы, связанного с предметом конкурсного отбора, и наличие специалистов определенного уровня квалификации.</w:t>
      </w:r>
      <w:r w:rsidR="00C42179" w:rsidRPr="00C42179">
        <w:t>{15}</w:t>
      </w:r>
    </w:p>
    <w:p w14:paraId="4CB5B724" w14:textId="50FD0003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19. </w:t>
      </w:r>
      <w:r w:rsidR="00C42179" w:rsidRPr="00C42179">
        <w:t>{15}</w:t>
      </w:r>
      <w:r w:rsidR="00DE4705">
        <w:t xml:space="preserve"> </w:t>
      </w:r>
      <w:r>
        <w:t>Оценка заявки по критерию "качество проработки предложений по содержанию программы по развитию отдельного направления Национальной технологической инициативы" осуществляется по следующим показателям:</w:t>
      </w:r>
      <w:r w:rsidR="00C42179" w:rsidRPr="00C42179">
        <w:t>{15}</w:t>
      </w:r>
    </w:p>
    <w:p w14:paraId="723FAE73" w14:textId="14F655EC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>степень соответствия предложений по содержанию программы по развитию отдельного направления Национальной технологической инициативы плану мероприятий ("дорожной карте") по соответствующему направлению Национальной технологической инициативы;</w:t>
      </w:r>
      <w:r w:rsidRPr="00C42179">
        <w:t>{15}</w:t>
      </w:r>
    </w:p>
    <w:p w14:paraId="101471D5" w14:textId="47E20934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 xml:space="preserve">количество предлагаемых к разработке в рамках реализации предложенной участником конкурсного отбора программы по развитию отдельного направления Национальной технологической инициативы проектов нормативных правовых актов и актов технического регулирования, принятие которых предусмотрено утвержденным планом мероприятий ("дорожной картой") по совершенствованию законодательства и </w:t>
      </w:r>
      <w:r w:rsidR="007C219A" w:rsidRPr="00C42179">
        <w:t>{15}</w:t>
      </w:r>
      <w:r w:rsidR="007C219A">
        <w:t xml:space="preserve"> </w:t>
      </w:r>
      <w:r w:rsidR="007C219A" w:rsidRPr="00C42179">
        <w:t>{15}</w:t>
      </w:r>
      <w:r w:rsidR="007C219A">
        <w:t xml:space="preserve"> </w:t>
      </w:r>
      <w:r w:rsidR="00605072">
        <w:t xml:space="preserve">устранению административных барьеров в целях обеспечения реализации Национальной технологической инициативы в соответствии с </w:t>
      </w:r>
      <w:hyperlink r:id="rId108" w:history="1">
        <w:r w:rsidR="00605072">
          <w:rPr>
            <w:color w:val="0000FF"/>
          </w:rPr>
          <w:t>Положением</w:t>
        </w:r>
      </w:hyperlink>
      <w:r w:rsidR="00605072">
        <w:t xml:space="preserve"> о разработке и реализации планов мероприятий ("дорожных карт")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инициативы, </w:t>
      </w:r>
      <w:r w:rsidR="007C219A" w:rsidRPr="00C42179">
        <w:t>{15}</w:t>
      </w:r>
      <w:r w:rsidR="007C219A">
        <w:t xml:space="preserve"> </w:t>
      </w:r>
      <w:r w:rsidR="007C219A" w:rsidRPr="00C42179">
        <w:t>{15}</w:t>
      </w:r>
      <w:r w:rsidR="007C219A">
        <w:t xml:space="preserve"> </w:t>
      </w:r>
      <w:r w:rsidR="00605072">
        <w:t>утвержденным постановлением Правительства Российской Федерации от 29 сентября 2017 г. N 1184 "О порядке разработки и реализации планов мероприятий</w:t>
      </w:r>
      <w:r w:rsidR="00DE4705">
        <w:t xml:space="preserve"> </w:t>
      </w:r>
      <w:r w:rsidR="00605072">
        <w:t xml:space="preserve">("дорожных карт") по совершенствованию законодательства и устранению административных барьеров в целях обеспечения реализации Национальной технологической инициативы и внесении изменений в некоторые акты Правительства Российской Федерации", </w:t>
      </w:r>
      <w:r w:rsidR="007C219A" w:rsidRPr="00C42179">
        <w:t>{15}</w:t>
      </w:r>
      <w:r w:rsidR="007C219A">
        <w:t xml:space="preserve"> </w:t>
      </w:r>
      <w:r w:rsidR="007C219A" w:rsidRPr="00C42179">
        <w:t>{15}</w:t>
      </w:r>
      <w:r w:rsidR="007C219A">
        <w:t xml:space="preserve"> </w:t>
      </w:r>
      <w:r w:rsidR="00605072">
        <w:t xml:space="preserve">а также иными утвержденными Правительством Российской Федерации планами мероприятий, предусматривающими изменение нормативного правового регулирования, в целях совершенствования законодательства и снятия административных (регуляторных) барьеров, обеспечивающих реализацию Национальной технологической инициативы и актуальность разработки каждого из предложенных проектов </w:t>
      </w:r>
      <w:r w:rsidR="00605072">
        <w:lastRenderedPageBreak/>
        <w:t>нормативных правовых актов и актов технического регулирования;</w:t>
      </w:r>
      <w:r w:rsidRPr="00C42179">
        <w:t>{15}</w:t>
      </w:r>
    </w:p>
    <w:p w14:paraId="7B5FBC30" w14:textId="4CC9F0E5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>количество, новизна и актуальность направлений аналитических отчетов по развитию российского и международного рынков по соответствующему направлению Национальной технологической инициативы, предлагаемых в рамках реализации разработанной участником конкурсного отбора программы по развитию отдельного направления Национальной технологической инициативы;</w:t>
      </w:r>
      <w:r w:rsidRPr="00C42179">
        <w:t>{15}</w:t>
      </w:r>
    </w:p>
    <w:p w14:paraId="22C3660A" w14:textId="69055634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 xml:space="preserve">заявленное в разработанной участником конкурсного отбора программе по развитию отдельного направления Национальной технологической инициативы количество мероприятий по развитию профессионального сообщества и популяризации соответствующего направления Национальной технологической инициативы, </w:t>
      </w:r>
      <w:r w:rsidR="009F5A84" w:rsidRPr="00C42179">
        <w:t>{15}</w:t>
      </w:r>
      <w:r w:rsidR="009F5A84">
        <w:t xml:space="preserve"> </w:t>
      </w:r>
      <w:r w:rsidR="009F5A84" w:rsidRPr="00C42179">
        <w:t>{15}</w:t>
      </w:r>
      <w:r w:rsidR="009F5A84">
        <w:t xml:space="preserve"> </w:t>
      </w:r>
      <w:r w:rsidR="00605072">
        <w:t>организованных с использованием инфраструктуры автономной некоммерческой организации "Платформа Национальной технологической инициативы", включая актуальность их тематик для соответствующего направления Национальной технологической инициативы, и число участников планируемых мероприятий;</w:t>
      </w:r>
      <w:r w:rsidRPr="00C42179">
        <w:t>{15}</w:t>
      </w:r>
    </w:p>
    <w:p w14:paraId="3D2E56FD" w14:textId="77777777" w:rsidR="001040A0" w:rsidRDefault="00605072">
      <w:pPr>
        <w:pStyle w:val="ConsPlusNormal"/>
        <w:jc w:val="both"/>
      </w:pPr>
      <w:r>
        <w:t xml:space="preserve">(в ред. </w:t>
      </w:r>
      <w:hyperlink r:id="rId109" w:history="1">
        <w:r>
          <w:rPr>
            <w:color w:val="0000FF"/>
          </w:rPr>
          <w:t>Постановления</w:t>
        </w:r>
      </w:hyperlink>
      <w:r>
        <w:t xml:space="preserve"> Правительства РФ от 08.12.2021 N 2229)</w:t>
      </w:r>
    </w:p>
    <w:p w14:paraId="35CBFB15" w14:textId="6ADA6463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DE4705">
        <w:t xml:space="preserve"> </w:t>
      </w:r>
      <w:r w:rsidR="00605072">
        <w:t>заявленный в разработанной участником конкурсного отбора программе по развитию отдельного направления Национальной технологической инициативы объем внебюджетных средств, привлекаемых инфраструктурным центром с целью финансового обеспечения затрат на реализацию программы по развитию отдельного направления Национальной технологической инициативы;</w:t>
      </w:r>
      <w:r w:rsidRPr="00C42179">
        <w:t>{15}</w:t>
      </w:r>
    </w:p>
    <w:p w14:paraId="6D6C1FEE" w14:textId="5F1F55A5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заявленное в разработанной участником конкурсного отбора программе по развитию отдельного направления Национальной технологической инициативы число разработанных и зарегистрированных проектов национальных и международных "открытых" стандартов;</w:t>
      </w:r>
      <w:r w:rsidRPr="00C42179">
        <w:t>{15}</w:t>
      </w:r>
    </w:p>
    <w:p w14:paraId="6811DC5A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110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103F624F" w14:textId="42747204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 xml:space="preserve">заявленное в разработанной участником конкурсного отбора программе по развитию отдельного направления Национальной технологической инициативы число участников актуализации "дорожных карт" </w:t>
      </w:r>
      <w:r w:rsidR="009F5A84" w:rsidRPr="00C42179">
        <w:t>{15}</w:t>
      </w:r>
      <w:r w:rsidR="009F5A84">
        <w:t xml:space="preserve"> </w:t>
      </w:r>
      <w:r w:rsidR="009F2AF0" w:rsidRPr="009F2AF0">
        <w:t>{15}</w:t>
      </w:r>
      <w:r w:rsidR="00605072">
        <w:t>по соответствующему направлению Национальной технологической инициативы, представивших на рассмотрение центра в целях дальнейшего направления в рабочую группу и (или) в автономную некоммерческую организацию "Платформа Национальной технологической инициативы"</w:t>
      </w:r>
      <w:r w:rsidR="009F5A84">
        <w:t xml:space="preserve"> </w:t>
      </w:r>
      <w:r w:rsidR="009F5A84" w:rsidRPr="00C42179">
        <w:t>{15}</w:t>
      </w:r>
      <w:r w:rsidR="009F5A84">
        <w:t xml:space="preserve"> </w:t>
      </w:r>
      <w:r w:rsidR="009F2AF0" w:rsidRPr="009F2AF0">
        <w:t>{15}</w:t>
      </w:r>
      <w:r w:rsidR="00605072">
        <w:t xml:space="preserve"> не менее одного предложения по актуализации "дорожной карты" в течение отчетного года, в том числе с использованием информационных систем автономной некоммерческой организации "Платформа Национальной технологической инициативы".</w:t>
      </w:r>
      <w:r w:rsidRPr="00C42179">
        <w:t>{15}</w:t>
      </w:r>
    </w:p>
    <w:p w14:paraId="6AAB1C9B" w14:textId="77777777" w:rsidR="001040A0" w:rsidRDefault="00605072">
      <w:pPr>
        <w:pStyle w:val="ConsPlusNormal"/>
        <w:jc w:val="both"/>
      </w:pPr>
      <w:r>
        <w:t xml:space="preserve">(абзац введен </w:t>
      </w:r>
      <w:hyperlink r:id="rId111" w:history="1">
        <w:r>
          <w:rPr>
            <w:color w:val="0000FF"/>
          </w:rPr>
          <w:t>Постановлением</w:t>
        </w:r>
      </w:hyperlink>
      <w:r>
        <w:t xml:space="preserve"> Правительства РФ от 08.12.2021 N 2229)</w:t>
      </w:r>
    </w:p>
    <w:p w14:paraId="41755115" w14:textId="4B060B69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Значение коэффициентов значимости критерия "качество проработки предложений по содержанию программы по развитию отдельного направления Национальной технологической инициативы" не может составлять менее 70 процентов в общей сумме коэффициентов значимости всех используемых критериев оценки заявок.</w:t>
      </w:r>
      <w:r w:rsidRPr="00C42179">
        <w:t>{15}</w:t>
      </w:r>
    </w:p>
    <w:p w14:paraId="4CB46640" w14:textId="41F09462" w:rsidR="001040A0" w:rsidRPr="00C42179" w:rsidRDefault="00605072">
      <w:pPr>
        <w:pStyle w:val="ConsPlusNormal"/>
        <w:spacing w:before="240"/>
        <w:ind w:firstLine="540"/>
        <w:jc w:val="both"/>
      </w:pPr>
      <w:bookmarkStart w:id="16" w:name="Par408"/>
      <w:bookmarkEnd w:id="16"/>
      <w:r>
        <w:t xml:space="preserve">20. </w:t>
      </w:r>
      <w:r w:rsidR="00C42179" w:rsidRPr="00C42179">
        <w:t>{15}</w:t>
      </w:r>
      <w:r w:rsidR="00F07540">
        <w:t xml:space="preserve"> </w:t>
      </w:r>
      <w:r>
        <w:t>Оценка заявки по критерию "квалификация участника конкурсного отбора, включая наличие опыта работы, связанного с предметом конкурсного отбора, и наличие специалистов определенного уровня квалификации" осуществляется по следующим показателям:</w:t>
      </w:r>
      <w:r w:rsidR="00C42179" w:rsidRPr="00C42179">
        <w:t>{15}</w:t>
      </w:r>
    </w:p>
    <w:p w14:paraId="3FC37400" w14:textId="1294DB0E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lastRenderedPageBreak/>
        <w:t>{1</w:t>
      </w:r>
      <w:r w:rsidR="00F07540">
        <w:t>2</w:t>
      </w:r>
      <w:r w:rsidRPr="00C42179">
        <w:t>}</w:t>
      </w:r>
      <w:r w:rsidR="00F07540">
        <w:t xml:space="preserve"> </w:t>
      </w:r>
      <w:r w:rsidR="00605072">
        <w:t>наличие у участника конкурсного отбора опыта выполнения работ, связанного с предметом конкурсного отбора;</w:t>
      </w:r>
      <w:r w:rsidRPr="00C42179">
        <w:t>{1</w:t>
      </w:r>
      <w:r w:rsidR="00F07540">
        <w:t>2</w:t>
      </w:r>
      <w:r w:rsidRPr="00C42179">
        <w:t>}</w:t>
      </w:r>
    </w:p>
    <w:p w14:paraId="4845FA2B" w14:textId="0934CF43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</w:t>
      </w:r>
      <w:r w:rsidR="00F07540">
        <w:t>2</w:t>
      </w:r>
      <w:r w:rsidRPr="00C42179">
        <w:t>}</w:t>
      </w:r>
      <w:r w:rsidR="00F07540">
        <w:t xml:space="preserve"> </w:t>
      </w:r>
      <w:r w:rsidR="00605072">
        <w:t>наличие квалифицированного персонала для целей реализации предлагаемой программы по развитию отдельного направления Национальной технологической инициативы.</w:t>
      </w:r>
      <w:r w:rsidRPr="00C42179">
        <w:t>{1</w:t>
      </w:r>
      <w:r w:rsidR="00F07540">
        <w:t>2</w:t>
      </w:r>
      <w:r w:rsidRPr="00C42179">
        <w:t>}</w:t>
      </w:r>
    </w:p>
    <w:p w14:paraId="3F9B191D" w14:textId="77777777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{19}</w:t>
      </w:r>
      <w:r w:rsidR="00605072">
        <w:t>Перечень документов, подтверждающих соответствие участника конкурсного отбора указанному критерию, определяется конкурсной документацией.</w:t>
      </w:r>
      <w:r w:rsidRPr="00C42179">
        <w:t>{19}</w:t>
      </w:r>
    </w:p>
    <w:p w14:paraId="3C1F510A" w14:textId="4A0004E5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Значение коэффициентов значимости критерия "квалификация участника конкурсного отбора, включая наличие опыта работы, связанного с предметом конкурсного отбора, и наличие специалистов определенного уровня квалификации" не может превышать 30 процентов в общей сумме коэффициентов значимости всех используемых критериев оценки заявок.</w:t>
      </w:r>
      <w:r w:rsidRPr="00C42179">
        <w:t>{15}</w:t>
      </w:r>
    </w:p>
    <w:p w14:paraId="1874CEDE" w14:textId="7DC8B0EF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21. </w:t>
      </w:r>
      <w:r w:rsidR="00C42179" w:rsidRPr="00C42179">
        <w:t>{15}</w:t>
      </w:r>
      <w:r w:rsidR="00F07540">
        <w:t xml:space="preserve"> </w:t>
      </w:r>
      <w:r>
        <w:t>Совокупная значимость критериев оценки заявок составляет 100 процентов.</w:t>
      </w:r>
      <w:r w:rsidR="00C42179" w:rsidRPr="00C42179">
        <w:t>{15}</w:t>
      </w:r>
    </w:p>
    <w:p w14:paraId="5430D325" w14:textId="1738C8AC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22. </w:t>
      </w:r>
      <w:r w:rsidR="00C42179">
        <w:t>{15</w:t>
      </w:r>
      <w:r w:rsidR="00C42179" w:rsidRPr="00C42179">
        <w:t>}</w:t>
      </w:r>
      <w:r w:rsidR="00F07540">
        <w:t xml:space="preserve"> </w:t>
      </w:r>
      <w:r>
        <w:t xml:space="preserve">Каждая заявка оценивается всеми членами конкурсной комиссии по каждому из критериев, указанных в </w:t>
      </w:r>
      <w:hyperlink w:anchor="Par393" w:tooltip="18. В случае принятия конкурсной комиссией решения о возможности проведения оценки заявок с учетом полученных результатов экспертизы заявок конкурсная комиссия в течение не более чем 20 календарных дней осуществляет оценку заявок на основании следующих критери" w:history="1">
        <w:r>
          <w:rPr>
            <w:color w:val="0000FF"/>
          </w:rPr>
          <w:t>пунктах 18</w:t>
        </w:r>
      </w:hyperlink>
      <w:r>
        <w:t xml:space="preserve"> - </w:t>
      </w:r>
      <w:hyperlink w:anchor="Par408" w:tooltip="20. Оценка заявки по критерию &quot;квалификация участника конкурсного отбора, включая наличие опыта работы, связанного с предметом конкурсного отбора, и наличие специалистов определенного уровня квалификации&quot; осуществляется по следующим показателям:" w:history="1">
        <w:r>
          <w:rPr>
            <w:color w:val="0000FF"/>
          </w:rPr>
          <w:t>20</w:t>
        </w:r>
      </w:hyperlink>
      <w:r>
        <w:t xml:space="preserve"> настоящего Положения, по шкале от 0 до 100 баллов.</w:t>
      </w:r>
      <w:r w:rsidR="00C42179" w:rsidRPr="00C42179">
        <w:t>{15}</w:t>
      </w:r>
    </w:p>
    <w:p w14:paraId="70210AA1" w14:textId="78772E18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Итоговая оценка заявки определяется как сумма баллов, присвоенных каждой заявке по каждому критерию оценки заявок, с учетом значимости соответствующего критерия оценки заявок в совокупной значимости критериев оценки заявок.</w:t>
      </w:r>
      <w:r w:rsidRPr="00C42179">
        <w:t>{15}</w:t>
      </w:r>
    </w:p>
    <w:p w14:paraId="3EA1BAAC" w14:textId="0F305717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По итогам выставления баллов конкурсная комиссия ранжирует заявки в порядке убывания количества баллов.</w:t>
      </w:r>
      <w:r w:rsidRPr="00C42179">
        <w:t>{15}</w:t>
      </w:r>
    </w:p>
    <w:p w14:paraId="5D833FCF" w14:textId="4C89D74F" w:rsidR="001040A0" w:rsidRPr="00C42179" w:rsidRDefault="00605072">
      <w:pPr>
        <w:pStyle w:val="ConsPlusNormal"/>
        <w:spacing w:before="240"/>
        <w:ind w:firstLine="540"/>
        <w:jc w:val="both"/>
      </w:pPr>
      <w:r>
        <w:t xml:space="preserve">23. </w:t>
      </w:r>
      <w:r w:rsidR="00C42179" w:rsidRPr="00C42179">
        <w:t>{15}</w:t>
      </w:r>
      <w:r w:rsidR="00F07540">
        <w:t xml:space="preserve"> </w:t>
      </w:r>
      <w:r>
        <w:t>Победителем конкурсного отбора признается участник конкурсного отбора, заявка которого по итогам оценки заявок набрала наибольшее количество баллов.</w:t>
      </w:r>
      <w:r w:rsidR="00C42179" w:rsidRPr="00C42179">
        <w:t>{15}</w:t>
      </w:r>
    </w:p>
    <w:p w14:paraId="0F33D48D" w14:textId="5F15D640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Результаты конкурсного отбора фиксируются в протоколе подведения итогов конкурсного отбора, в котором содержится информация о дате, времени и месте оценки заявок, о решении каждого присутствующего на заседании конкурсной комиссии члена конкурсной комиссии о присвоении каждой заявке баллов по каждому из предусмотренных критериев оценки заявок, результаты ранжирования заявок, сведения о победителе конкурсного отбора, а также о размере предоставляемого гранта.</w:t>
      </w:r>
      <w:r w:rsidRPr="00C42179">
        <w:t>{15}</w:t>
      </w:r>
    </w:p>
    <w:p w14:paraId="526DCB5C" w14:textId="63C94C4F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Протокол подведения итогов конкурсного отбора оформляется и подписывается членами конкурсной комиссии не позднее 3 рабочих дней со дня оценки заявок, установленного в объявлении о проведении конкурсного отбора.</w:t>
      </w:r>
      <w:r w:rsidRPr="00C42179">
        <w:t>{15}</w:t>
      </w:r>
    </w:p>
    <w:p w14:paraId="591F73B8" w14:textId="3C816497" w:rsidR="001040A0" w:rsidRPr="00C42179" w:rsidRDefault="00C42179">
      <w:pPr>
        <w:pStyle w:val="ConsPlusNormal"/>
        <w:spacing w:before="240"/>
        <w:ind w:firstLine="540"/>
        <w:jc w:val="both"/>
      </w:pPr>
      <w:r w:rsidRPr="00C42179">
        <w:t>{15}</w:t>
      </w:r>
      <w:r w:rsidR="00F07540">
        <w:t xml:space="preserve"> </w:t>
      </w:r>
      <w:r w:rsidR="00605072">
        <w:t>Протокол подведения итогов конкурсного отбора размещается на официальном сайте организатора конкурсного отбора и на едином портале не позднее 14-го календарного дня со дня подписания указанного протокола всеми членами конкурсной комиссии.</w:t>
      </w:r>
      <w:r w:rsidRPr="00C42179">
        <w:t>{15}</w:t>
      </w:r>
    </w:p>
    <w:p w14:paraId="26A737E1" w14:textId="5A1025C6" w:rsidR="001040A0" w:rsidRPr="00E7130C" w:rsidRDefault="00605072">
      <w:pPr>
        <w:pStyle w:val="ConsPlusNormal"/>
        <w:spacing w:before="240"/>
        <w:ind w:firstLine="540"/>
        <w:jc w:val="both"/>
      </w:pPr>
      <w:bookmarkStart w:id="17" w:name="Par421"/>
      <w:bookmarkEnd w:id="17"/>
      <w:r>
        <w:t xml:space="preserve">24. </w:t>
      </w:r>
      <w:r w:rsidR="00E7130C" w:rsidRPr="00E7130C">
        <w:t>{24}</w:t>
      </w:r>
      <w:r>
        <w:t xml:space="preserve">Для заключения договора о предоставлении гранта победитель конкурсного отбора в течение не более чем 10 рабочих дней со дня размещения протокола подведения итогов конкурсного отбора представляет в Фонд поддержки проектов Национальной технологической инициативы документы, </w:t>
      </w:r>
      <w:r w:rsidR="00F07540" w:rsidRPr="00E7130C">
        <w:t>{24}</w:t>
      </w:r>
      <w:r w:rsidR="00E7130C" w:rsidRPr="00E7130C">
        <w:t>{18}</w:t>
      </w:r>
      <w:r>
        <w:t xml:space="preserve">подтверждающие его соответствие на 1-е число месяца, </w:t>
      </w:r>
      <w:r>
        <w:lastRenderedPageBreak/>
        <w:t>предшествующего месяцу, в котором планируется заключение договора о предоставлении гранта,</w:t>
      </w:r>
      <w:r w:rsidR="00F07540">
        <w:t xml:space="preserve"> </w:t>
      </w:r>
      <w:r>
        <w:t xml:space="preserve">требованиям, установленным </w:t>
      </w:r>
      <w:hyperlink w:anchor="Par325" w:tooltip="5. Конкурсный отбор является открытым." w:history="1">
        <w:r>
          <w:rPr>
            <w:color w:val="0000FF"/>
          </w:rPr>
          <w:t>пунктом 5</w:t>
        </w:r>
      </w:hyperlink>
      <w:r>
        <w:t xml:space="preserve"> настоящего Положения, а также проект договора о предоставлении гранта.</w:t>
      </w:r>
      <w:r w:rsidR="00F07540" w:rsidRPr="00F07540">
        <w:t xml:space="preserve"> </w:t>
      </w:r>
      <w:r w:rsidR="00F07540" w:rsidRPr="00E7130C">
        <w:t>{18}</w:t>
      </w:r>
      <w:r>
        <w:t xml:space="preserve"> </w:t>
      </w:r>
      <w:r w:rsidR="00F07540" w:rsidRPr="00E7130C">
        <w:t>{24}</w:t>
      </w:r>
      <w:r w:rsidR="00F07540">
        <w:t xml:space="preserve"> </w:t>
      </w:r>
      <w:r>
        <w:t>Непредставление указанных документов в установленный срок является основанием для признания победителя конкурсного отбора уклонившимся от заключения договора о предоставлении гранта.</w:t>
      </w:r>
      <w:r w:rsidR="00E7130C" w:rsidRPr="00E7130C">
        <w:t>{24}</w:t>
      </w:r>
    </w:p>
    <w:p w14:paraId="78178B00" w14:textId="38860A40" w:rsidR="001040A0" w:rsidRPr="00E7130C" w:rsidRDefault="00E7130C">
      <w:pPr>
        <w:pStyle w:val="ConsPlusNormal"/>
        <w:spacing w:before="240"/>
        <w:ind w:firstLine="540"/>
        <w:jc w:val="both"/>
      </w:pPr>
      <w:r w:rsidRPr="00E7130C">
        <w:t>{24}</w:t>
      </w:r>
      <w:r w:rsidR="00F07540">
        <w:t xml:space="preserve"> </w:t>
      </w:r>
      <w:r w:rsidR="00605072">
        <w:t xml:space="preserve">Договор о предоставлении гранта заключается в порядке, установленном конкурсной документацией, в течение не более чем 30 рабочих дней со дня представления победителем конкурсного отбора документов, указанных в </w:t>
      </w:r>
      <w:hyperlink w:anchor="Par421" w:tooltip="24. Для заключения договора о предоставлении гранта победитель конкурсного отбора в течение не более чем 10 рабочих дней со дня размещения протокола подведения итогов конкурсного отбора представляет в Фонд поддержки проектов Национальной технологической инициа" w:history="1">
        <w:r w:rsidR="00605072">
          <w:rPr>
            <w:color w:val="0000FF"/>
          </w:rPr>
          <w:t>абзаце первом</w:t>
        </w:r>
      </w:hyperlink>
      <w:r w:rsidR="00605072">
        <w:t xml:space="preserve"> настоящего пункта.</w:t>
      </w:r>
      <w:r w:rsidRPr="00E7130C">
        <w:t>{24}</w:t>
      </w:r>
    </w:p>
    <w:p w14:paraId="3A3C7E27" w14:textId="487F768C" w:rsidR="001040A0" w:rsidRPr="00E7130C" w:rsidRDefault="00605072">
      <w:pPr>
        <w:pStyle w:val="ConsPlusNormal"/>
        <w:spacing w:before="240"/>
        <w:ind w:firstLine="540"/>
        <w:jc w:val="both"/>
      </w:pPr>
      <w:r>
        <w:t xml:space="preserve">25. </w:t>
      </w:r>
      <w:r w:rsidR="00E7130C" w:rsidRPr="00E7130C">
        <w:t>{</w:t>
      </w:r>
      <w:r w:rsidR="00F07540">
        <w:t>24</w:t>
      </w:r>
      <w:r w:rsidR="00E7130C" w:rsidRPr="00E7130C">
        <w:t>}</w:t>
      </w:r>
      <w:r w:rsidR="00F07540">
        <w:t xml:space="preserve"> </w:t>
      </w:r>
      <w:r>
        <w:t>В случае отказа победителя конкурсного отбора от заключения договора о предоставлении гранта либо признания победителя конкурсного отбора уклонившимся от заключения договора о предоставлении гранта право заключения договора о предоставлении гранта по решению конкурсной комиссии может быть предоставлено другому участнику конкурсного отбора в соответствии с результатами ранжирования, сформированными по результатам оценки заявок.</w:t>
      </w:r>
      <w:r w:rsidR="00E7130C" w:rsidRPr="00E7130C">
        <w:t>{</w:t>
      </w:r>
      <w:r w:rsidR="00F07540">
        <w:t>24</w:t>
      </w:r>
      <w:r w:rsidR="00E7130C" w:rsidRPr="00E7130C">
        <w:t>}</w:t>
      </w:r>
    </w:p>
    <w:p w14:paraId="3DC08173" w14:textId="699FE8EB" w:rsidR="001040A0" w:rsidRPr="00E7130C" w:rsidRDefault="00605072">
      <w:pPr>
        <w:pStyle w:val="ConsPlusNormal"/>
        <w:spacing w:before="240"/>
        <w:ind w:firstLine="540"/>
        <w:jc w:val="both"/>
      </w:pPr>
      <w:r>
        <w:t xml:space="preserve">26. </w:t>
      </w:r>
      <w:r w:rsidR="00E7130C" w:rsidRPr="00E7130C">
        <w:t>{35}</w:t>
      </w:r>
      <w:r w:rsidR="005341CD">
        <w:t xml:space="preserve"> </w:t>
      </w:r>
      <w:r>
        <w:t>Организатор конкурсного отбора вправе отказаться от проведения конкурсного отбора.</w:t>
      </w:r>
      <w:r w:rsidR="005341CD" w:rsidRPr="005341CD">
        <w:t xml:space="preserve"> </w:t>
      </w:r>
      <w:r w:rsidR="005341CD" w:rsidRPr="00E7130C">
        <w:t>{35}{35}</w:t>
      </w:r>
      <w:r w:rsidR="005341CD">
        <w:t xml:space="preserve"> </w:t>
      </w:r>
      <w:r>
        <w:t>При принятии организатором конкурсного отбора решения об отказе от проведения конкурсного отбора соответствующее уведомление размещается на официальном сайте организатора конкурсного отбора в течение одного дня со дня принятия такого решения.</w:t>
      </w:r>
      <w:r w:rsidR="00E7130C" w:rsidRPr="00E7130C">
        <w:t>{35}</w:t>
      </w:r>
    </w:p>
    <w:p w14:paraId="1D32E61B" w14:textId="77777777" w:rsidR="001040A0" w:rsidRDefault="001040A0">
      <w:pPr>
        <w:pStyle w:val="ConsPlusNormal"/>
        <w:jc w:val="both"/>
      </w:pPr>
    </w:p>
    <w:p w14:paraId="44B25EAB" w14:textId="77777777" w:rsidR="001040A0" w:rsidRDefault="001040A0">
      <w:pPr>
        <w:pStyle w:val="ConsPlusNormal"/>
        <w:jc w:val="both"/>
      </w:pPr>
    </w:p>
    <w:p w14:paraId="09E69D31" w14:textId="77777777" w:rsidR="00605072" w:rsidRDefault="0060507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05072">
      <w:headerReference w:type="default" r:id="rId112"/>
      <w:footerReference w:type="default" r:id="rId11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3398" w14:textId="77777777" w:rsidR="002D0512" w:rsidRDefault="002D0512">
      <w:pPr>
        <w:spacing w:after="0" w:line="240" w:lineRule="auto"/>
      </w:pPr>
      <w:r>
        <w:separator/>
      </w:r>
    </w:p>
  </w:endnote>
  <w:endnote w:type="continuationSeparator" w:id="0">
    <w:p w14:paraId="60D0D512" w14:textId="77777777" w:rsidR="002D0512" w:rsidRDefault="002D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8632" w14:textId="77777777" w:rsidR="007C219A" w:rsidRDefault="007C219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7C219A" w14:paraId="40D231FE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DD123AD" w14:textId="77777777" w:rsidR="007C219A" w:rsidRDefault="007C219A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B5272D2" w14:textId="77777777" w:rsidR="007C219A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7C219A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50BCD5C" w14:textId="77777777" w:rsidR="007C219A" w:rsidRDefault="007C219A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F5A84">
            <w:rPr>
              <w:rFonts w:ascii="Tahoma" w:hAnsi="Tahoma" w:cs="Tahoma"/>
              <w:noProof/>
              <w:sz w:val="20"/>
              <w:szCs w:val="20"/>
            </w:rPr>
            <w:t>28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F5A84">
            <w:rPr>
              <w:rFonts w:ascii="Tahoma" w:hAnsi="Tahoma" w:cs="Tahoma"/>
              <w:noProof/>
              <w:sz w:val="20"/>
              <w:szCs w:val="20"/>
            </w:rPr>
            <w:t>29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5AD4A282" w14:textId="77777777" w:rsidR="007C219A" w:rsidRDefault="007C219A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DC6C" w14:textId="77777777" w:rsidR="002D0512" w:rsidRDefault="002D0512">
      <w:pPr>
        <w:spacing w:after="0" w:line="240" w:lineRule="auto"/>
      </w:pPr>
      <w:r>
        <w:separator/>
      </w:r>
    </w:p>
  </w:footnote>
  <w:footnote w:type="continuationSeparator" w:id="0">
    <w:p w14:paraId="5B33302C" w14:textId="77777777" w:rsidR="002D0512" w:rsidRDefault="002D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7C219A" w14:paraId="068D847C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2B5D32A" w14:textId="77777777" w:rsidR="007C219A" w:rsidRDefault="007C219A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03.04.2018 N 402</w:t>
          </w:r>
          <w:r>
            <w:rPr>
              <w:rFonts w:ascii="Tahoma" w:hAnsi="Tahoma" w:cs="Tahoma"/>
              <w:sz w:val="16"/>
              <w:szCs w:val="16"/>
            </w:rPr>
            <w:br/>
            <w:t>(ред. от 08.12.2021)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472E379" w14:textId="77777777" w:rsidR="007C219A" w:rsidRDefault="007C219A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7E202F42" w14:textId="77777777" w:rsidR="007C219A" w:rsidRDefault="007C219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3C1E93E" w14:textId="77777777" w:rsidR="007C219A" w:rsidRDefault="007C219A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445"/>
    <w:rsid w:val="00001D8C"/>
    <w:rsid w:val="0004112F"/>
    <w:rsid w:val="00055604"/>
    <w:rsid w:val="0006528C"/>
    <w:rsid w:val="000B6785"/>
    <w:rsid w:val="001040A0"/>
    <w:rsid w:val="00202388"/>
    <w:rsid w:val="0029242A"/>
    <w:rsid w:val="002B6E40"/>
    <w:rsid w:val="002D0512"/>
    <w:rsid w:val="00365F18"/>
    <w:rsid w:val="00396B62"/>
    <w:rsid w:val="0039790B"/>
    <w:rsid w:val="004119DB"/>
    <w:rsid w:val="00424A19"/>
    <w:rsid w:val="00483F87"/>
    <w:rsid w:val="004902FF"/>
    <w:rsid w:val="00514FEF"/>
    <w:rsid w:val="005341CD"/>
    <w:rsid w:val="00605072"/>
    <w:rsid w:val="00616E30"/>
    <w:rsid w:val="006E5870"/>
    <w:rsid w:val="007966B8"/>
    <w:rsid w:val="007C0BC0"/>
    <w:rsid w:val="007C219A"/>
    <w:rsid w:val="007F6250"/>
    <w:rsid w:val="00804A76"/>
    <w:rsid w:val="008F5278"/>
    <w:rsid w:val="00992F8B"/>
    <w:rsid w:val="009D0627"/>
    <w:rsid w:val="009F2AF0"/>
    <w:rsid w:val="009F5A84"/>
    <w:rsid w:val="00A03445"/>
    <w:rsid w:val="00B95532"/>
    <w:rsid w:val="00BB0859"/>
    <w:rsid w:val="00BC6140"/>
    <w:rsid w:val="00C42179"/>
    <w:rsid w:val="00CF663C"/>
    <w:rsid w:val="00D20810"/>
    <w:rsid w:val="00DE4705"/>
    <w:rsid w:val="00E335F3"/>
    <w:rsid w:val="00E60C8D"/>
    <w:rsid w:val="00E668AB"/>
    <w:rsid w:val="00E7130C"/>
    <w:rsid w:val="00E7672D"/>
    <w:rsid w:val="00E77D25"/>
    <w:rsid w:val="00EA7172"/>
    <w:rsid w:val="00F07540"/>
    <w:rsid w:val="00F22D2F"/>
    <w:rsid w:val="00F256BC"/>
    <w:rsid w:val="00F750DD"/>
    <w:rsid w:val="00F86885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031DF9"/>
  <w14:defaultImageDpi w14:val="0"/>
  <w15:docId w15:val="{AED43423-6A48-4E6D-B2CB-BA908979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C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LAW&amp;n=387986&amp;date=20.01.2022&amp;dst=100017&amp;field=134" TargetMode="External"/><Relationship Id="rId21" Type="http://schemas.openxmlformats.org/officeDocument/2006/relationships/hyperlink" Target="https://login.consultant.ru/link/?req=doc&amp;base=LAW&amp;n=387986&amp;date=20.01.2022&amp;dst=100013&amp;field=134" TargetMode="External"/><Relationship Id="rId42" Type="http://schemas.openxmlformats.org/officeDocument/2006/relationships/hyperlink" Target="https://login.consultant.ru/link/?req=doc&amp;base=LAW&amp;n=387986&amp;date=20.01.2022&amp;dst=100044&amp;field=134" TargetMode="External"/><Relationship Id="rId47" Type="http://schemas.openxmlformats.org/officeDocument/2006/relationships/hyperlink" Target="https://login.consultant.ru/link/?req=doc&amp;base=LAW&amp;n=387986&amp;date=20.01.2022&amp;dst=100051&amp;field=134" TargetMode="External"/><Relationship Id="rId63" Type="http://schemas.openxmlformats.org/officeDocument/2006/relationships/hyperlink" Target="https://login.consultant.ru/link/?req=doc&amp;base=LAW&amp;n=389839&amp;date=20.01.2022&amp;dst=100012&amp;field=134" TargetMode="External"/><Relationship Id="rId68" Type="http://schemas.openxmlformats.org/officeDocument/2006/relationships/hyperlink" Target="https://login.consultant.ru/link/?req=doc&amp;base=LAW&amp;n=403076&amp;date=20.01.2022&amp;dst=100029&amp;field=134" TargetMode="External"/><Relationship Id="rId84" Type="http://schemas.openxmlformats.org/officeDocument/2006/relationships/hyperlink" Target="https://login.consultant.ru/link/?req=doc&amp;base=LAW&amp;n=403076&amp;date=20.01.2022&amp;dst=100035&amp;field=134" TargetMode="External"/><Relationship Id="rId89" Type="http://schemas.openxmlformats.org/officeDocument/2006/relationships/hyperlink" Target="https://login.consultant.ru/link/?req=doc&amp;base=LAW&amp;n=387986&amp;date=20.01.2022&amp;dst=100100&amp;field=134" TargetMode="External"/><Relationship Id="rId112" Type="http://schemas.openxmlformats.org/officeDocument/2006/relationships/header" Target="header1.xml"/><Relationship Id="rId16" Type="http://schemas.openxmlformats.org/officeDocument/2006/relationships/hyperlink" Target="https://login.consultant.ru/link/?req=doc&amp;base=LAW&amp;n=389749&amp;date=20.01.2022&amp;dst=100058&amp;field=134" TargetMode="External"/><Relationship Id="rId107" Type="http://schemas.openxmlformats.org/officeDocument/2006/relationships/hyperlink" Target="https://login.consultant.ru/link/?req=doc&amp;base=LAW&amp;n=403076&amp;date=20.01.2022&amp;dst=100059&amp;field=134" TargetMode="External"/><Relationship Id="rId11" Type="http://schemas.openxmlformats.org/officeDocument/2006/relationships/hyperlink" Target="https://login.consultant.ru/link/?req=doc&amp;base=LAW&amp;n=389749&amp;date=20.01.2022&amp;dst=100055&amp;field=134" TargetMode="External"/><Relationship Id="rId32" Type="http://schemas.openxmlformats.org/officeDocument/2006/relationships/hyperlink" Target="https://login.consultant.ru/link/?req=doc&amp;base=LAW&amp;n=396962&amp;date=20.01.2022&amp;dst=23&amp;field=134" TargetMode="External"/><Relationship Id="rId37" Type="http://schemas.openxmlformats.org/officeDocument/2006/relationships/hyperlink" Target="https://login.consultant.ru/link/?req=doc&amp;base=LAW&amp;n=387986&amp;date=20.01.2022&amp;dst=100038&amp;field=134" TargetMode="External"/><Relationship Id="rId53" Type="http://schemas.openxmlformats.org/officeDocument/2006/relationships/hyperlink" Target="https://login.consultant.ru/link/?req=doc&amp;base=LAW&amp;n=387986&amp;date=20.01.2022&amp;dst=100059&amp;field=134" TargetMode="External"/><Relationship Id="rId58" Type="http://schemas.openxmlformats.org/officeDocument/2006/relationships/hyperlink" Target="https://login.consultant.ru/link/?req=doc&amp;base=LAW&amp;n=387986&amp;date=20.01.2022&amp;dst=100062&amp;field=134" TargetMode="External"/><Relationship Id="rId74" Type="http://schemas.openxmlformats.org/officeDocument/2006/relationships/hyperlink" Target="https://login.consultant.ru/link/?req=doc&amp;base=LAW&amp;n=403076&amp;date=20.01.2022&amp;dst=100032&amp;field=134" TargetMode="External"/><Relationship Id="rId79" Type="http://schemas.openxmlformats.org/officeDocument/2006/relationships/hyperlink" Target="https://login.consultant.ru/link/?req=doc&amp;base=LAW&amp;n=387986&amp;date=20.01.2022&amp;dst=100083&amp;field=134" TargetMode="External"/><Relationship Id="rId102" Type="http://schemas.openxmlformats.org/officeDocument/2006/relationships/hyperlink" Target="https://login.consultant.ru/link/?req=doc&amp;base=LAW&amp;n=387986&amp;date=20.01.2022&amp;dst=100110&amp;field=134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login.consultant.ru/link/?req=doc&amp;base=LAW&amp;n=387986&amp;date=20.01.2022&amp;dst=100101&amp;field=134" TargetMode="External"/><Relationship Id="rId95" Type="http://schemas.openxmlformats.org/officeDocument/2006/relationships/hyperlink" Target="https://login.consultant.ru/link/?req=doc&amp;base=LAW&amp;n=403076&amp;date=20.01.2022&amp;dst=100047&amp;field=134" TargetMode="External"/><Relationship Id="rId22" Type="http://schemas.openxmlformats.org/officeDocument/2006/relationships/hyperlink" Target="https://login.consultant.ru/link/?req=doc&amp;base=LAW&amp;n=389749&amp;date=20.01.2022&amp;dst=100059&amp;field=134" TargetMode="External"/><Relationship Id="rId27" Type="http://schemas.openxmlformats.org/officeDocument/2006/relationships/hyperlink" Target="https://login.consultant.ru/link/?req=doc&amp;base=LAW&amp;n=403076&amp;date=20.01.2022&amp;dst=100021&amp;field=134" TargetMode="External"/><Relationship Id="rId43" Type="http://schemas.openxmlformats.org/officeDocument/2006/relationships/hyperlink" Target="https://login.consultant.ru/link/?req=doc&amp;base=LAW&amp;n=387986&amp;date=20.01.2022&amp;dst=100045&amp;field=134" TargetMode="External"/><Relationship Id="rId48" Type="http://schemas.openxmlformats.org/officeDocument/2006/relationships/hyperlink" Target="https://login.consultant.ru/link/?req=doc&amp;base=LAW&amp;n=389837&amp;date=20.01.2022&amp;dst=100085&amp;field=134" TargetMode="External"/><Relationship Id="rId64" Type="http://schemas.openxmlformats.org/officeDocument/2006/relationships/hyperlink" Target="https://login.consultant.ru/link/?req=doc&amp;base=LAW&amp;n=387986&amp;date=20.01.2022&amp;dst=100071&amp;field=134" TargetMode="External"/><Relationship Id="rId69" Type="http://schemas.openxmlformats.org/officeDocument/2006/relationships/hyperlink" Target="https://login.consultant.ru/link/?req=doc&amp;base=LAW&amp;n=403076&amp;date=20.01.2022&amp;dst=100031&amp;field=134" TargetMode="External"/><Relationship Id="rId113" Type="http://schemas.openxmlformats.org/officeDocument/2006/relationships/footer" Target="footer1.xml"/><Relationship Id="rId80" Type="http://schemas.openxmlformats.org/officeDocument/2006/relationships/hyperlink" Target="https://login.consultant.ru/link/?req=doc&amp;base=LAW&amp;n=387986&amp;date=20.01.2022&amp;dst=100084&amp;field=134" TargetMode="External"/><Relationship Id="rId85" Type="http://schemas.openxmlformats.org/officeDocument/2006/relationships/hyperlink" Target="https://login.consultant.ru/link/?req=doc&amp;base=LAW&amp;n=387986&amp;date=20.01.2022&amp;dst=100090&amp;field=134" TargetMode="External"/><Relationship Id="rId12" Type="http://schemas.openxmlformats.org/officeDocument/2006/relationships/hyperlink" Target="https://login.consultant.ru/link/?req=doc&amp;base=LAW&amp;n=389749&amp;date=20.01.2022&amp;dst=100057&amp;field=134" TargetMode="External"/><Relationship Id="rId17" Type="http://schemas.openxmlformats.org/officeDocument/2006/relationships/hyperlink" Target="https://login.consultant.ru/link/?req=doc&amp;base=LAW&amp;n=403076&amp;date=20.01.2022&amp;dst=100010&amp;field=134" TargetMode="External"/><Relationship Id="rId33" Type="http://schemas.openxmlformats.org/officeDocument/2006/relationships/hyperlink" Target="https://login.consultant.ru/link/?req=doc&amp;base=LAW&amp;n=396962&amp;date=20.01.2022&amp;dst=100101&amp;field=134" TargetMode="External"/><Relationship Id="rId38" Type="http://schemas.openxmlformats.org/officeDocument/2006/relationships/hyperlink" Target="https://login.consultant.ru/link/?req=doc&amp;base=LAW&amp;n=387986&amp;date=20.01.2022&amp;dst=100039&amp;field=134" TargetMode="External"/><Relationship Id="rId59" Type="http://schemas.openxmlformats.org/officeDocument/2006/relationships/hyperlink" Target="https://login.consultant.ru/link/?req=doc&amp;base=LAW&amp;n=389749&amp;date=20.01.2022&amp;dst=100064&amp;field=134" TargetMode="External"/><Relationship Id="rId103" Type="http://schemas.openxmlformats.org/officeDocument/2006/relationships/hyperlink" Target="https://login.consultant.ru/link/?req=doc&amp;base=LAW&amp;n=403076&amp;date=20.01.2022&amp;dst=100055&amp;field=134" TargetMode="External"/><Relationship Id="rId108" Type="http://schemas.openxmlformats.org/officeDocument/2006/relationships/hyperlink" Target="https://login.consultant.ru/link/?req=doc&amp;base=LAW&amp;n=389839&amp;date=20.01.2022&amp;dst=100012&amp;field=134" TargetMode="External"/><Relationship Id="rId54" Type="http://schemas.openxmlformats.org/officeDocument/2006/relationships/hyperlink" Target="https://login.consultant.ru/link/?req=doc&amp;base=LAW&amp;n=389837&amp;date=20.01.2022&amp;dst=100085&amp;field=134" TargetMode="External"/><Relationship Id="rId70" Type="http://schemas.openxmlformats.org/officeDocument/2006/relationships/hyperlink" Target="https://login.consultant.ru/link/?req=doc&amp;base=LAW&amp;n=403076&amp;date=20.01.2022&amp;dst=100032&amp;field=134" TargetMode="External"/><Relationship Id="rId75" Type="http://schemas.openxmlformats.org/officeDocument/2006/relationships/hyperlink" Target="https://login.consultant.ru/link/?req=doc&amp;base=LAW&amp;n=387986&amp;date=20.01.2022&amp;dst=100073&amp;field=134" TargetMode="External"/><Relationship Id="rId91" Type="http://schemas.openxmlformats.org/officeDocument/2006/relationships/hyperlink" Target="https://login.consultant.ru/link/?req=doc&amp;base=LAW&amp;n=403076&amp;date=20.01.2022&amp;dst=100037&amp;field=134" TargetMode="External"/><Relationship Id="rId96" Type="http://schemas.openxmlformats.org/officeDocument/2006/relationships/hyperlink" Target="https://login.consultant.ru/link/?req=doc&amp;base=LAW&amp;n=387986&amp;date=20.01.2022&amp;dst=100103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89837&amp;date=20.01.2022&amp;dst=100083&amp;field=134" TargetMode="External"/><Relationship Id="rId15" Type="http://schemas.openxmlformats.org/officeDocument/2006/relationships/hyperlink" Target="https://login.consultant.ru/link/?req=doc&amp;base=LAW&amp;n=387986&amp;date=20.01.2022&amp;dst=100010&amp;field=134" TargetMode="External"/><Relationship Id="rId23" Type="http://schemas.openxmlformats.org/officeDocument/2006/relationships/hyperlink" Target="https://login.consultant.ru/link/?req=doc&amp;base=LAW&amp;n=389749&amp;date=20.01.2022&amp;dst=100061&amp;field=134" TargetMode="External"/><Relationship Id="rId28" Type="http://schemas.openxmlformats.org/officeDocument/2006/relationships/hyperlink" Target="https://login.consultant.ru/link/?req=doc&amp;base=LAW&amp;n=403076&amp;date=20.01.2022&amp;dst=100006&amp;field=134" TargetMode="External"/><Relationship Id="rId36" Type="http://schemas.openxmlformats.org/officeDocument/2006/relationships/hyperlink" Target="https://login.consultant.ru/link/?req=doc&amp;base=LAW&amp;n=387986&amp;date=20.01.2022&amp;dst=100034&amp;field=134" TargetMode="External"/><Relationship Id="rId49" Type="http://schemas.openxmlformats.org/officeDocument/2006/relationships/hyperlink" Target="https://login.consultant.ru/link/?req=doc&amp;base=LAW&amp;n=389837&amp;date=20.01.2022&amp;dst=100085&amp;field=134" TargetMode="External"/><Relationship Id="rId57" Type="http://schemas.openxmlformats.org/officeDocument/2006/relationships/hyperlink" Target="https://login.consultant.ru/link/?req=doc&amp;base=LAW&amp;n=387986&amp;date=20.01.2022&amp;dst=100061&amp;field=134" TargetMode="External"/><Relationship Id="rId106" Type="http://schemas.openxmlformats.org/officeDocument/2006/relationships/hyperlink" Target="https://login.consultant.ru/link/?req=doc&amp;base=LAW&amp;n=403076&amp;date=20.01.2022&amp;dst=100057&amp;field=134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403076&amp;date=20.01.2022&amp;dst=100005&amp;field=134" TargetMode="External"/><Relationship Id="rId31" Type="http://schemas.openxmlformats.org/officeDocument/2006/relationships/hyperlink" Target="https://login.consultant.ru/link/?req=doc&amp;base=LAW&amp;n=403076&amp;date=20.01.2022&amp;dst=100024&amp;field=134" TargetMode="External"/><Relationship Id="rId44" Type="http://schemas.openxmlformats.org/officeDocument/2006/relationships/hyperlink" Target="https://login.consultant.ru/link/?req=doc&amp;base=LAW&amp;n=387986&amp;date=20.01.2022&amp;dst=100047&amp;field=134" TargetMode="External"/><Relationship Id="rId52" Type="http://schemas.openxmlformats.org/officeDocument/2006/relationships/hyperlink" Target="https://login.consultant.ru/link/?req=doc&amp;base=LAW&amp;n=387986&amp;date=20.01.2022&amp;dst=100057&amp;field=134" TargetMode="External"/><Relationship Id="rId60" Type="http://schemas.openxmlformats.org/officeDocument/2006/relationships/hyperlink" Target="https://login.consultant.ru/link/?req=doc&amp;base=LAW&amp;n=387986&amp;date=20.01.2022&amp;dst=100066&amp;field=134" TargetMode="External"/><Relationship Id="rId65" Type="http://schemas.openxmlformats.org/officeDocument/2006/relationships/hyperlink" Target="https://login.consultant.ru/link/?req=doc&amp;base=LAW&amp;n=403076&amp;date=20.01.2022&amp;dst=100028&amp;field=134" TargetMode="External"/><Relationship Id="rId73" Type="http://schemas.openxmlformats.org/officeDocument/2006/relationships/hyperlink" Target="https://login.consultant.ru/link/?req=doc&amp;base=LAW&amp;n=387986&amp;date=20.01.2022&amp;dst=100072&amp;field=134" TargetMode="External"/><Relationship Id="rId78" Type="http://schemas.openxmlformats.org/officeDocument/2006/relationships/hyperlink" Target="https://login.consultant.ru/link/?req=doc&amp;base=LAW&amp;n=387986&amp;date=20.01.2022&amp;dst=100081&amp;field=134" TargetMode="External"/><Relationship Id="rId81" Type="http://schemas.openxmlformats.org/officeDocument/2006/relationships/hyperlink" Target="https://login.consultant.ru/link/?req=doc&amp;base=LAW&amp;n=387986&amp;date=20.01.2022&amp;dst=100085&amp;field=134" TargetMode="External"/><Relationship Id="rId86" Type="http://schemas.openxmlformats.org/officeDocument/2006/relationships/hyperlink" Target="https://login.consultant.ru/link/?req=doc&amp;base=LAW&amp;n=387986&amp;date=20.01.2022&amp;dst=100092&amp;field=134" TargetMode="External"/><Relationship Id="rId94" Type="http://schemas.openxmlformats.org/officeDocument/2006/relationships/hyperlink" Target="https://login.consultant.ru/link/?req=doc&amp;base=LAW&amp;n=403076&amp;date=20.01.2022&amp;dst=100046&amp;field=134" TargetMode="External"/><Relationship Id="rId99" Type="http://schemas.openxmlformats.org/officeDocument/2006/relationships/hyperlink" Target="https://login.consultant.ru/link/?req=doc&amp;base=LAW&amp;n=333854&amp;date=20.01.2022&amp;dst=100010&amp;field=134" TargetMode="External"/><Relationship Id="rId101" Type="http://schemas.openxmlformats.org/officeDocument/2006/relationships/hyperlink" Target="https://login.consultant.ru/link/?req=doc&amp;base=LAW&amp;n=313046&amp;date=20.01.2022&amp;dst=100015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89749&amp;date=20.01.2022&amp;dst=100054&amp;field=134" TargetMode="External"/><Relationship Id="rId13" Type="http://schemas.openxmlformats.org/officeDocument/2006/relationships/hyperlink" Target="https://login.consultant.ru/link/?req=doc&amp;base=LAW&amp;n=389837&amp;date=20.01.2022&amp;dst=100084&amp;field=134" TargetMode="External"/><Relationship Id="rId18" Type="http://schemas.openxmlformats.org/officeDocument/2006/relationships/hyperlink" Target="https://login.consultant.ru/link/?req=doc&amp;base=LAW&amp;n=403076&amp;date=20.01.2022&amp;dst=100011&amp;field=134" TargetMode="External"/><Relationship Id="rId39" Type="http://schemas.openxmlformats.org/officeDocument/2006/relationships/hyperlink" Target="https://login.consultant.ru/link/?req=doc&amp;base=LAW&amp;n=283163&amp;date=20.01.2022&amp;dst=5&amp;field=134" TargetMode="External"/><Relationship Id="rId109" Type="http://schemas.openxmlformats.org/officeDocument/2006/relationships/hyperlink" Target="https://login.consultant.ru/link/?req=doc&amp;base=LAW&amp;n=403076&amp;date=20.01.2022&amp;dst=100061&amp;field=134" TargetMode="External"/><Relationship Id="rId34" Type="http://schemas.openxmlformats.org/officeDocument/2006/relationships/hyperlink" Target="https://login.consultant.ru/link/?req=doc&amp;base=LAW&amp;n=387986&amp;date=20.01.2022&amp;dst=100022&amp;field=134" TargetMode="External"/><Relationship Id="rId50" Type="http://schemas.openxmlformats.org/officeDocument/2006/relationships/hyperlink" Target="https://login.consultant.ru/link/?req=doc&amp;base=LAW&amp;n=387986&amp;date=20.01.2022&amp;dst=100053&amp;field=134" TargetMode="External"/><Relationship Id="rId55" Type="http://schemas.openxmlformats.org/officeDocument/2006/relationships/hyperlink" Target="https://login.consultant.ru/link/?req=doc&amp;base=LAW&amp;n=387986&amp;date=20.01.2022&amp;dst=100059&amp;field=134" TargetMode="External"/><Relationship Id="rId76" Type="http://schemas.openxmlformats.org/officeDocument/2006/relationships/hyperlink" Target="https://login.consultant.ru/link/?req=doc&amp;base=LAW&amp;n=387986&amp;date=20.01.2022&amp;dst=100078&amp;field=134" TargetMode="External"/><Relationship Id="rId97" Type="http://schemas.openxmlformats.org/officeDocument/2006/relationships/hyperlink" Target="https://login.consultant.ru/link/?req=doc&amp;base=LAW&amp;n=403076&amp;date=20.01.2022&amp;dst=100048&amp;field=134" TargetMode="External"/><Relationship Id="rId104" Type="http://schemas.openxmlformats.org/officeDocument/2006/relationships/hyperlink" Target="https://login.consultant.ru/link/?req=doc&amp;base=LAW&amp;n=396155&amp;date=20.01.2022&amp;dst=100010&amp;field=134" TargetMode="External"/><Relationship Id="rId7" Type="http://schemas.openxmlformats.org/officeDocument/2006/relationships/hyperlink" Target="https://login.consultant.ru/link/?req=doc&amp;base=LAW&amp;n=313046&amp;date=20.01.2022&amp;dst=100005&amp;field=134" TargetMode="External"/><Relationship Id="rId71" Type="http://schemas.openxmlformats.org/officeDocument/2006/relationships/hyperlink" Target="https://login.consultant.ru/link/?req=doc&amp;base=LAW&amp;n=403076&amp;date=20.01.2022&amp;dst=100006&amp;field=134" TargetMode="External"/><Relationship Id="rId92" Type="http://schemas.openxmlformats.org/officeDocument/2006/relationships/hyperlink" Target="https://login.consultant.ru/link/?req=doc&amp;base=LAW&amp;n=403076&amp;date=20.01.2022&amp;dst=100042&amp;field=13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403076&amp;date=20.01.2022&amp;dst=100019&amp;field=134" TargetMode="External"/><Relationship Id="rId24" Type="http://schemas.openxmlformats.org/officeDocument/2006/relationships/hyperlink" Target="https://login.consultant.ru/link/?req=doc&amp;base=LAW&amp;n=389749&amp;date=20.01.2022&amp;dst=100062&amp;field=134" TargetMode="External"/><Relationship Id="rId40" Type="http://schemas.openxmlformats.org/officeDocument/2006/relationships/hyperlink" Target="https://login.consultant.ru/link/?req=doc&amp;base=LAW&amp;n=387986&amp;date=20.01.2022&amp;dst=100041&amp;field=134" TargetMode="External"/><Relationship Id="rId45" Type="http://schemas.openxmlformats.org/officeDocument/2006/relationships/hyperlink" Target="https://login.consultant.ru/link/?req=doc&amp;base=LAW&amp;n=387986&amp;date=20.01.2022&amp;dst=100049&amp;field=134" TargetMode="External"/><Relationship Id="rId66" Type="http://schemas.openxmlformats.org/officeDocument/2006/relationships/hyperlink" Target="https://login.consultant.ru/link/?req=doc&amp;base=LAW&amp;n=403076&amp;date=20.01.2022&amp;dst=100029&amp;field=134" TargetMode="External"/><Relationship Id="rId87" Type="http://schemas.openxmlformats.org/officeDocument/2006/relationships/image" Target="media/image1.wmf"/><Relationship Id="rId110" Type="http://schemas.openxmlformats.org/officeDocument/2006/relationships/hyperlink" Target="https://login.consultant.ru/link/?req=doc&amp;base=LAW&amp;n=403076&amp;date=20.01.2022&amp;dst=100063&amp;field=134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login.consultant.ru/link/?req=doc&amp;base=LAW&amp;n=387986&amp;date=20.01.2022&amp;dst=100068&amp;field=134" TargetMode="External"/><Relationship Id="rId82" Type="http://schemas.openxmlformats.org/officeDocument/2006/relationships/hyperlink" Target="https://login.consultant.ru/link/?req=doc&amp;base=LAW&amp;n=387986&amp;date=20.01.2022&amp;dst=100087&amp;field=134" TargetMode="External"/><Relationship Id="rId19" Type="http://schemas.openxmlformats.org/officeDocument/2006/relationships/hyperlink" Target="https://login.consultant.ru/link/?req=doc&amp;base=LAW&amp;n=399452&amp;date=20.01.2022&amp;dst=9262&amp;field=134" TargetMode="External"/><Relationship Id="rId14" Type="http://schemas.openxmlformats.org/officeDocument/2006/relationships/hyperlink" Target="https://login.consultant.ru/link/?req=doc&amp;base=LAW&amp;n=313046&amp;date=20.01.2022&amp;dst=100005&amp;field=134" TargetMode="External"/><Relationship Id="rId30" Type="http://schemas.openxmlformats.org/officeDocument/2006/relationships/hyperlink" Target="https://login.consultant.ru/link/?req=doc&amp;base=LAW&amp;n=403076&amp;date=20.01.2022&amp;dst=100023&amp;field=134" TargetMode="External"/><Relationship Id="rId35" Type="http://schemas.openxmlformats.org/officeDocument/2006/relationships/hyperlink" Target="https://login.consultant.ru/link/?req=doc&amp;base=LAW&amp;n=396428&amp;date=20.01.2022&amp;dst=100007&amp;field=134" TargetMode="External"/><Relationship Id="rId56" Type="http://schemas.openxmlformats.org/officeDocument/2006/relationships/hyperlink" Target="https://login.consultant.ru/link/?req=doc&amp;base=LAW&amp;n=389837&amp;date=20.01.2022&amp;dst=100085&amp;field=134" TargetMode="External"/><Relationship Id="rId77" Type="http://schemas.openxmlformats.org/officeDocument/2006/relationships/hyperlink" Target="https://login.consultant.ru/link/?req=doc&amp;base=LAW&amp;n=387986&amp;date=20.01.2022&amp;dst=100079&amp;field=134" TargetMode="External"/><Relationship Id="rId100" Type="http://schemas.openxmlformats.org/officeDocument/2006/relationships/hyperlink" Target="https://login.consultant.ru/link/?req=doc&amp;base=LAW&amp;n=313046&amp;date=20.01.2022&amp;dst=100014&amp;field=134" TargetMode="External"/><Relationship Id="rId105" Type="http://schemas.openxmlformats.org/officeDocument/2006/relationships/hyperlink" Target="https://login.consultant.ru/link/?req=doc&amp;base=LAW&amp;n=403076&amp;date=20.01.2022&amp;dst=100056&amp;field=134" TargetMode="External"/><Relationship Id="rId8" Type="http://schemas.openxmlformats.org/officeDocument/2006/relationships/hyperlink" Target="https://login.consultant.ru/link/?req=doc&amp;base=LAW&amp;n=387986&amp;date=20.01.2022&amp;dst=100005&amp;field=134" TargetMode="External"/><Relationship Id="rId51" Type="http://schemas.openxmlformats.org/officeDocument/2006/relationships/hyperlink" Target="https://login.consultant.ru/link/?req=doc&amp;base=LAW&amp;n=387986&amp;date=20.01.2022&amp;dst=100055&amp;field=134" TargetMode="External"/><Relationship Id="rId72" Type="http://schemas.openxmlformats.org/officeDocument/2006/relationships/hyperlink" Target="https://login.consultant.ru/link/?req=doc&amp;base=LAW&amp;n=313046&amp;date=20.01.2022&amp;dst=100010&amp;field=134" TargetMode="External"/><Relationship Id="rId93" Type="http://schemas.openxmlformats.org/officeDocument/2006/relationships/hyperlink" Target="https://login.consultant.ru/link/?req=doc&amp;base=LAW&amp;n=403076&amp;date=20.01.2022&amp;dst=100044&amp;field=134" TargetMode="External"/><Relationship Id="rId98" Type="http://schemas.openxmlformats.org/officeDocument/2006/relationships/hyperlink" Target="https://login.consultant.ru/link/?req=doc&amp;base=LAW&amp;n=313046&amp;date=20.01.2022&amp;dst=100012&amp;field=13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ogin.consultant.ru/link/?req=doc&amp;base=LAW&amp;n=389749&amp;date=20.01.2022&amp;dst=100063&amp;field=134" TargetMode="External"/><Relationship Id="rId46" Type="http://schemas.openxmlformats.org/officeDocument/2006/relationships/hyperlink" Target="https://login.consultant.ru/link/?req=doc&amp;base=LAW&amp;n=387986&amp;date=20.01.2022&amp;dst=100050&amp;field=134" TargetMode="External"/><Relationship Id="rId67" Type="http://schemas.openxmlformats.org/officeDocument/2006/relationships/hyperlink" Target="https://login.consultant.ru/link/?req=doc&amp;base=LAW&amp;n=403076&amp;date=20.01.2022&amp;dst=100006&amp;field=134" TargetMode="External"/><Relationship Id="rId20" Type="http://schemas.openxmlformats.org/officeDocument/2006/relationships/hyperlink" Target="https://login.consultant.ru/link/?req=doc&amp;base=LAW&amp;n=403076&amp;date=20.01.2022&amp;dst=100017&amp;field=134" TargetMode="External"/><Relationship Id="rId41" Type="http://schemas.openxmlformats.org/officeDocument/2006/relationships/hyperlink" Target="https://login.consultant.ru/link/?req=doc&amp;base=LAW&amp;n=389837&amp;date=20.01.2022&amp;dst=100085&amp;field=134" TargetMode="External"/><Relationship Id="rId62" Type="http://schemas.openxmlformats.org/officeDocument/2006/relationships/hyperlink" Target="https://login.consultant.ru/link/?req=doc&amp;base=LAW&amp;n=387986&amp;date=20.01.2022&amp;dst=100069&amp;field=134" TargetMode="External"/><Relationship Id="rId83" Type="http://schemas.openxmlformats.org/officeDocument/2006/relationships/hyperlink" Target="https://login.consultant.ru/link/?req=doc&amp;base=LAW&amp;n=403076&amp;date=20.01.2022&amp;dst=100033&amp;field=134" TargetMode="External"/><Relationship Id="rId88" Type="http://schemas.openxmlformats.org/officeDocument/2006/relationships/hyperlink" Target="https://login.consultant.ru/link/?req=doc&amp;base=LAW&amp;n=387986&amp;date=20.01.2022&amp;dst=100093&amp;field=134" TargetMode="External"/><Relationship Id="rId111" Type="http://schemas.openxmlformats.org/officeDocument/2006/relationships/hyperlink" Target="https://login.consultant.ru/link/?req=doc&amp;base=LAW&amp;n=403076&amp;date=20.01.2022&amp;dst=100065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29</Pages>
  <Words>14380</Words>
  <Characters>81971</Characters>
  <Application>Microsoft Office Word</Application>
  <DocSecurity>2</DocSecurity>
  <Lines>683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03.04.2018 N 402(ред. от 08.12.2021)"Об утверждении Правил предоставления субсидий из федерального бюджета на финансовое обеспечение реализации некоммерческими организациями, осуществляющими функции инфраструктурных центр</vt:lpstr>
    </vt:vector>
  </TitlesOfParts>
  <Company>КонсультантПлюс Версия 4021.00.20</Company>
  <LinksUpToDate>false</LinksUpToDate>
  <CharactersWithSpaces>96159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03.04.2018 N 402(ред. от 08.12.2021)"Об утверждении Правил предоставления субсидий из федерального бюджета на финансовое обеспечение реализации некоммерческими организациями, осуществляющими функции инфраструктурных центр</dc:title>
  <dc:subject/>
  <dc:creator>Елсуков Павел Валериевич</dc:creator>
  <cp:keywords/>
  <dc:description/>
  <cp:lastModifiedBy>Nikita Burvikov</cp:lastModifiedBy>
  <cp:revision>6</cp:revision>
  <dcterms:created xsi:type="dcterms:W3CDTF">2022-05-19T14:19:00Z</dcterms:created>
  <dcterms:modified xsi:type="dcterms:W3CDTF">2022-07-20T12:50:00Z</dcterms:modified>
</cp:coreProperties>
</file>