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D216" w14:textId="77777777" w:rsidR="001A2A2D" w:rsidRDefault="001A2A2D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04A8408E" w14:textId="77777777" w:rsidR="001A2A2D" w:rsidRDefault="001A2A2D">
      <w:pPr>
        <w:pStyle w:val="ConsPlusNormal"/>
        <w:jc w:val="both"/>
        <w:outlineLvl w:val="0"/>
      </w:pPr>
    </w:p>
    <w:p w14:paraId="45C141A8" w14:textId="77777777" w:rsidR="001A2A2D" w:rsidRDefault="001A2A2D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22009B1B" w14:textId="77777777" w:rsidR="001A2A2D" w:rsidRDefault="001A2A2D">
      <w:pPr>
        <w:pStyle w:val="ConsPlusTitle"/>
        <w:jc w:val="center"/>
      </w:pPr>
    </w:p>
    <w:p w14:paraId="0C4B22D1" w14:textId="77777777" w:rsidR="001A2A2D" w:rsidRDefault="001A2A2D">
      <w:pPr>
        <w:pStyle w:val="ConsPlusTitle"/>
        <w:jc w:val="center"/>
      </w:pPr>
      <w:r>
        <w:t>ПОСТАНОВЛЕНИЕ</w:t>
      </w:r>
    </w:p>
    <w:p w14:paraId="398374C2" w14:textId="77777777" w:rsidR="001A2A2D" w:rsidRDefault="001A2A2D">
      <w:pPr>
        <w:pStyle w:val="ConsPlusTitle"/>
        <w:jc w:val="center"/>
      </w:pPr>
      <w:r>
        <w:t>от 14 сентября 2020 г. N 1426</w:t>
      </w:r>
    </w:p>
    <w:p w14:paraId="0322FF3C" w14:textId="77777777" w:rsidR="001A2A2D" w:rsidRDefault="001A2A2D">
      <w:pPr>
        <w:pStyle w:val="ConsPlusTitle"/>
        <w:jc w:val="center"/>
      </w:pPr>
    </w:p>
    <w:p w14:paraId="70A66295" w14:textId="77777777" w:rsidR="001A2A2D" w:rsidRDefault="001A2A2D">
      <w:pPr>
        <w:pStyle w:val="ConsPlusTitle"/>
        <w:jc w:val="center"/>
      </w:pPr>
      <w:r>
        <w:t>ОБ УТВЕРЖДЕНИИ ПРАВИЛ</w:t>
      </w:r>
    </w:p>
    <w:p w14:paraId="3A20DA67" w14:textId="77777777" w:rsidR="001A2A2D" w:rsidRDefault="001A2A2D">
      <w:pPr>
        <w:pStyle w:val="ConsPlusTitle"/>
        <w:jc w:val="center"/>
      </w:pPr>
      <w:r>
        <w:t>ПРЕДОСТАВЛЕНИЯ СУБСИДИЙ РОССИЙСКИМ ОРГАНИЗАЦИЯМ</w:t>
      </w:r>
    </w:p>
    <w:p w14:paraId="19677DF5" w14:textId="77777777" w:rsidR="001A2A2D" w:rsidRDefault="001A2A2D">
      <w:pPr>
        <w:pStyle w:val="ConsPlusTitle"/>
        <w:jc w:val="center"/>
      </w:pPr>
      <w:r>
        <w:t>ПРОМЫШЛЕННОСТИ НА ВОЗМЕЩЕНИЕ ЧАСТИ ЗАТРАТ НА ОБСЛУЖИВАНИЕ</w:t>
      </w:r>
    </w:p>
    <w:p w14:paraId="3257DFFE" w14:textId="77777777" w:rsidR="001A2A2D" w:rsidRDefault="001A2A2D">
      <w:pPr>
        <w:pStyle w:val="ConsPlusTitle"/>
        <w:jc w:val="center"/>
      </w:pPr>
      <w:r>
        <w:t>КРЕДИТОВ, НАПРАВЛЕННЫХ НА УВЕЛИЧЕНИЕ ОБЪЕМОВ РЕАЛИЗАЦИИ</w:t>
      </w:r>
    </w:p>
    <w:p w14:paraId="7038F1C1" w14:textId="77777777" w:rsidR="001A2A2D" w:rsidRDefault="001A2A2D">
      <w:pPr>
        <w:pStyle w:val="ConsPlusTitle"/>
        <w:jc w:val="center"/>
      </w:pPr>
      <w:r>
        <w:t>ПРОДУКЦИИ И ПОВЫШЕНИЕ КОНКУРЕНТОСПОСОБНОСТИ РОССИЙСКОЙ</w:t>
      </w:r>
    </w:p>
    <w:p w14:paraId="539F7B30" w14:textId="77777777" w:rsidR="001A2A2D" w:rsidRDefault="001A2A2D">
      <w:pPr>
        <w:pStyle w:val="ConsPlusTitle"/>
        <w:jc w:val="center"/>
      </w:pPr>
      <w:r>
        <w:t>ПРОМЫШЛЕННОЙ ПРОДУКЦИИ</w:t>
      </w:r>
    </w:p>
    <w:p w14:paraId="2845C6DE" w14:textId="77777777" w:rsidR="001A2A2D" w:rsidRDefault="001A2A2D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1A2A2D" w14:paraId="70F3990D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F1BE" w14:textId="77777777" w:rsidR="001A2A2D" w:rsidRDefault="001A2A2D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8B741" w14:textId="77777777" w:rsidR="001A2A2D" w:rsidRDefault="001A2A2D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FAAF90E" w14:textId="77777777" w:rsidR="001A2A2D" w:rsidRDefault="001A2A2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7D2149A7" w14:textId="77777777" w:rsidR="001A2A2D" w:rsidRDefault="001A2A2D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Правительства РФ от 31.12.2020 </w:t>
            </w:r>
            <w:hyperlink r:id="rId5" w:history="1">
              <w:r>
                <w:rPr>
                  <w:color w:val="0000FF"/>
                </w:rPr>
                <w:t>N 2456</w:t>
              </w:r>
            </w:hyperlink>
            <w:r>
              <w:rPr>
                <w:color w:val="392C69"/>
              </w:rPr>
              <w:t>,</w:t>
            </w:r>
          </w:p>
          <w:p w14:paraId="01137505" w14:textId="77777777" w:rsidR="001A2A2D" w:rsidRDefault="001A2A2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16.08.2021 </w:t>
            </w:r>
            <w:hyperlink r:id="rId6" w:history="1">
              <w:r>
                <w:rPr>
                  <w:color w:val="0000FF"/>
                </w:rPr>
                <w:t>N 1337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D0347" w14:textId="77777777" w:rsidR="001A2A2D" w:rsidRDefault="001A2A2D">
            <w:pPr>
              <w:spacing w:after="1" w:line="0" w:lineRule="atLeast"/>
            </w:pPr>
          </w:p>
        </w:tc>
      </w:tr>
    </w:tbl>
    <w:p w14:paraId="4C43805B" w14:textId="77777777" w:rsidR="001A2A2D" w:rsidRDefault="001A2A2D">
      <w:pPr>
        <w:pStyle w:val="ConsPlusNormal"/>
        <w:jc w:val="both"/>
      </w:pPr>
    </w:p>
    <w:p w14:paraId="54A00DFB" w14:textId="77777777" w:rsidR="001A2A2D" w:rsidRDefault="001A2A2D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1B4537BE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2" w:history="1">
        <w:r>
          <w:rPr>
            <w:color w:val="0000FF"/>
          </w:rPr>
          <w:t>Правила</w:t>
        </w:r>
      </w:hyperlink>
      <w:r>
        <w:t xml:space="preserve"> предоставления субсидий российским организациям промышленности на возмещение части затрат на обслуживание кредитов, направленных на увеличение объемов реализации продукции и повышение конкурентоспособности российской промышленной продукции.</w:t>
      </w:r>
    </w:p>
    <w:p w14:paraId="49783A88" w14:textId="77777777" w:rsidR="001A2A2D" w:rsidRDefault="001A2A2D">
      <w:pPr>
        <w:pStyle w:val="ConsPlusNormal"/>
        <w:jc w:val="both"/>
      </w:pPr>
    </w:p>
    <w:p w14:paraId="246A4A53" w14:textId="77777777" w:rsidR="001A2A2D" w:rsidRDefault="001A2A2D">
      <w:pPr>
        <w:pStyle w:val="ConsPlusNormal"/>
        <w:jc w:val="right"/>
      </w:pPr>
      <w:r>
        <w:t>Председатель Правительства</w:t>
      </w:r>
    </w:p>
    <w:p w14:paraId="1CB2209B" w14:textId="77777777" w:rsidR="001A2A2D" w:rsidRDefault="001A2A2D">
      <w:pPr>
        <w:pStyle w:val="ConsPlusNormal"/>
        <w:jc w:val="right"/>
      </w:pPr>
      <w:r>
        <w:t>Российской Федерации</w:t>
      </w:r>
    </w:p>
    <w:p w14:paraId="7899949A" w14:textId="77777777" w:rsidR="001A2A2D" w:rsidRDefault="001A2A2D">
      <w:pPr>
        <w:pStyle w:val="ConsPlusNormal"/>
        <w:jc w:val="right"/>
      </w:pPr>
      <w:r>
        <w:t>М.МИШУСТИН</w:t>
      </w:r>
    </w:p>
    <w:p w14:paraId="36E6BDEC" w14:textId="77777777" w:rsidR="001A2A2D" w:rsidRDefault="001A2A2D">
      <w:pPr>
        <w:pStyle w:val="ConsPlusNormal"/>
        <w:jc w:val="both"/>
      </w:pPr>
    </w:p>
    <w:p w14:paraId="4D10E8D1" w14:textId="77777777" w:rsidR="001A2A2D" w:rsidRDefault="001A2A2D">
      <w:pPr>
        <w:pStyle w:val="ConsPlusNormal"/>
        <w:jc w:val="both"/>
      </w:pPr>
    </w:p>
    <w:p w14:paraId="1CC06ADA" w14:textId="77777777" w:rsidR="001A2A2D" w:rsidRDefault="001A2A2D">
      <w:pPr>
        <w:pStyle w:val="ConsPlusNormal"/>
        <w:jc w:val="both"/>
      </w:pPr>
    </w:p>
    <w:p w14:paraId="1CCFE744" w14:textId="77777777" w:rsidR="001A2A2D" w:rsidRDefault="001A2A2D">
      <w:pPr>
        <w:pStyle w:val="ConsPlusNormal"/>
        <w:jc w:val="both"/>
      </w:pPr>
    </w:p>
    <w:p w14:paraId="6EE7ECC6" w14:textId="77777777" w:rsidR="001A2A2D" w:rsidRDefault="001A2A2D">
      <w:pPr>
        <w:pStyle w:val="ConsPlusNormal"/>
        <w:jc w:val="both"/>
      </w:pPr>
    </w:p>
    <w:p w14:paraId="5273564C" w14:textId="77777777" w:rsidR="001A2A2D" w:rsidRDefault="001A2A2D">
      <w:pPr>
        <w:pStyle w:val="ConsPlusNormal"/>
        <w:jc w:val="right"/>
        <w:outlineLvl w:val="0"/>
      </w:pPr>
      <w:r>
        <w:t>Утверждены</w:t>
      </w:r>
    </w:p>
    <w:p w14:paraId="2DC290E1" w14:textId="77777777" w:rsidR="001A2A2D" w:rsidRDefault="001A2A2D">
      <w:pPr>
        <w:pStyle w:val="ConsPlusNormal"/>
        <w:jc w:val="right"/>
      </w:pPr>
      <w:r>
        <w:t>постановлением Правительства</w:t>
      </w:r>
    </w:p>
    <w:p w14:paraId="1C3CD777" w14:textId="77777777" w:rsidR="001A2A2D" w:rsidRDefault="001A2A2D">
      <w:pPr>
        <w:pStyle w:val="ConsPlusNormal"/>
        <w:jc w:val="right"/>
      </w:pPr>
      <w:r>
        <w:t>Российской Федерации</w:t>
      </w:r>
    </w:p>
    <w:p w14:paraId="6522ADE5" w14:textId="77777777" w:rsidR="001A2A2D" w:rsidRDefault="001A2A2D">
      <w:pPr>
        <w:pStyle w:val="ConsPlusNormal"/>
        <w:jc w:val="right"/>
      </w:pPr>
      <w:r>
        <w:t>от 14 сентября 2020 г. N 1426</w:t>
      </w:r>
    </w:p>
    <w:p w14:paraId="7E7616D5" w14:textId="77777777" w:rsidR="001A2A2D" w:rsidRDefault="001A2A2D">
      <w:pPr>
        <w:pStyle w:val="ConsPlusNormal"/>
        <w:jc w:val="both"/>
      </w:pPr>
    </w:p>
    <w:p w14:paraId="1356F81F" w14:textId="77777777" w:rsidR="001A2A2D" w:rsidRDefault="001A2A2D">
      <w:pPr>
        <w:pStyle w:val="ConsPlusTitle"/>
        <w:jc w:val="center"/>
      </w:pPr>
      <w:bookmarkStart w:id="0" w:name="P32"/>
      <w:bookmarkEnd w:id="0"/>
      <w:r>
        <w:t>ПРАВИЛА</w:t>
      </w:r>
    </w:p>
    <w:p w14:paraId="0A7971CA" w14:textId="77777777" w:rsidR="001A2A2D" w:rsidRDefault="001A2A2D">
      <w:pPr>
        <w:pStyle w:val="ConsPlusTitle"/>
        <w:jc w:val="center"/>
      </w:pPr>
      <w:r>
        <w:t>ПРЕДОСТАВЛЕНИЯ СУБСИДИЙ РОССИЙСКИМ ОРГАНИЗАЦИЯМ</w:t>
      </w:r>
    </w:p>
    <w:p w14:paraId="700F1285" w14:textId="77777777" w:rsidR="001A2A2D" w:rsidRDefault="001A2A2D">
      <w:pPr>
        <w:pStyle w:val="ConsPlusTitle"/>
        <w:jc w:val="center"/>
      </w:pPr>
      <w:r>
        <w:t>ПРОМЫШЛЕННОСТИ НА ВОЗМЕЩЕНИЕ ЧАСТИ ЗАТРАТ НА ОБСЛУЖИВАНИЕ</w:t>
      </w:r>
    </w:p>
    <w:p w14:paraId="0D4664BE" w14:textId="77777777" w:rsidR="001A2A2D" w:rsidRDefault="001A2A2D">
      <w:pPr>
        <w:pStyle w:val="ConsPlusTitle"/>
        <w:jc w:val="center"/>
      </w:pPr>
      <w:r>
        <w:t>КРЕДИТОВ, НАПРАВЛЕННЫХ НА УВЕЛИЧЕНИЕ ОБЪЕМОВ РЕАЛИЗАЦИИ</w:t>
      </w:r>
    </w:p>
    <w:p w14:paraId="60937A34" w14:textId="77777777" w:rsidR="001A2A2D" w:rsidRDefault="001A2A2D">
      <w:pPr>
        <w:pStyle w:val="ConsPlusTitle"/>
        <w:jc w:val="center"/>
      </w:pPr>
      <w:r>
        <w:t>ПРОДУКЦИИ И ПОВЫШЕНИЕ КОНКУРЕНТОСПОСОБНОСТИ РОССИЙСКОЙ</w:t>
      </w:r>
    </w:p>
    <w:p w14:paraId="14C40B0A" w14:textId="77777777" w:rsidR="001A2A2D" w:rsidRDefault="001A2A2D">
      <w:pPr>
        <w:pStyle w:val="ConsPlusTitle"/>
        <w:jc w:val="center"/>
      </w:pPr>
      <w:r>
        <w:t>ПРОМЫШЛЕННОЙ ПРОДУКЦИИ</w:t>
      </w:r>
    </w:p>
    <w:p w14:paraId="3FE8328F" w14:textId="77777777" w:rsidR="001A2A2D" w:rsidRDefault="001A2A2D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1A2A2D" w14:paraId="12699BA6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86D11" w14:textId="77777777" w:rsidR="001A2A2D" w:rsidRDefault="001A2A2D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D0C33" w14:textId="77777777" w:rsidR="001A2A2D" w:rsidRDefault="001A2A2D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DB9F75D" w14:textId="77777777" w:rsidR="001A2A2D" w:rsidRDefault="001A2A2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525387EC" w14:textId="77777777" w:rsidR="001A2A2D" w:rsidRDefault="001A2A2D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Правительства РФ от 31.12.2020 </w:t>
            </w:r>
            <w:hyperlink r:id="rId7" w:history="1">
              <w:r>
                <w:rPr>
                  <w:color w:val="0000FF"/>
                </w:rPr>
                <w:t>N 2456</w:t>
              </w:r>
            </w:hyperlink>
            <w:r>
              <w:rPr>
                <w:color w:val="392C69"/>
              </w:rPr>
              <w:t>,</w:t>
            </w:r>
          </w:p>
          <w:p w14:paraId="69923A1B" w14:textId="77777777" w:rsidR="001A2A2D" w:rsidRDefault="001A2A2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16.08.2021 </w:t>
            </w:r>
            <w:hyperlink r:id="rId8" w:history="1">
              <w:r>
                <w:rPr>
                  <w:color w:val="0000FF"/>
                </w:rPr>
                <w:t>N 1337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C01B1" w14:textId="77777777" w:rsidR="001A2A2D" w:rsidRDefault="001A2A2D">
            <w:pPr>
              <w:spacing w:after="1" w:line="0" w:lineRule="atLeast"/>
            </w:pPr>
          </w:p>
        </w:tc>
      </w:tr>
    </w:tbl>
    <w:p w14:paraId="7884F98E" w14:textId="77777777" w:rsidR="001A2A2D" w:rsidRDefault="001A2A2D">
      <w:pPr>
        <w:pStyle w:val="ConsPlusNormal"/>
        <w:jc w:val="both"/>
      </w:pPr>
    </w:p>
    <w:p w14:paraId="2066BD04" w14:textId="77777777" w:rsidR="001A2A2D" w:rsidRPr="007550E1" w:rsidRDefault="007550E1">
      <w:pPr>
        <w:pStyle w:val="ConsPlusNormal"/>
        <w:ind w:firstLine="540"/>
        <w:jc w:val="both"/>
      </w:pPr>
      <w:bookmarkStart w:id="1" w:name="P42"/>
      <w:bookmarkEnd w:id="1"/>
      <w:r w:rsidRPr="007550E1">
        <w:t xml:space="preserve">{2} </w:t>
      </w:r>
      <w:r w:rsidR="001A2A2D">
        <w:t xml:space="preserve">1. Настоящие Правила устанавливают цели, условия и порядок предоставления субсидий российским организациям легкой промышленности на возмещение части затрат на обслуживание </w:t>
      </w:r>
      <w:r w:rsidR="001A2A2D">
        <w:lastRenderedPageBreak/>
        <w:t xml:space="preserve">кредитов, направленных на увеличение объемов реализации продукции и повышение конкурентоспособности российской промышленной продукции в рамках </w:t>
      </w:r>
      <w:hyperlink r:id="rId9" w:history="1">
        <w:r w:rsidR="001A2A2D">
          <w:rPr>
            <w:color w:val="0000FF"/>
          </w:rPr>
          <w:t>подпрограммы</w:t>
        </w:r>
      </w:hyperlink>
      <w:r w:rsidR="00C77FD8">
        <w:rPr>
          <w:color w:val="0000FF"/>
        </w:rPr>
        <w:t xml:space="preserve"> </w:t>
      </w:r>
      <w:r w:rsidR="00C77FD8" w:rsidRPr="007550E1">
        <w:t xml:space="preserve">{2} {2} </w:t>
      </w:r>
      <w:r w:rsidR="001A2A2D">
        <w:t xml:space="preserve"> "Содействие в реализации инвестиционных проектов и поддержка производителей высокотехнологичной продукции в гражданских отраслях промышленности" государственной </w:t>
      </w:r>
      <w:hyperlink r:id="rId10" w:history="1">
        <w:r w:rsidR="001A2A2D">
          <w:rPr>
            <w:color w:val="0000FF"/>
          </w:rPr>
          <w:t>программы</w:t>
        </w:r>
      </w:hyperlink>
      <w:r w:rsidR="001A2A2D">
        <w:t xml:space="preserve"> Российской Федерации "Развитие промышленности и повышение ее конкурентоспособности" (далее - субсидии).</w:t>
      </w:r>
      <w:r w:rsidRPr="007550E1">
        <w:t xml:space="preserve"> {2} </w:t>
      </w:r>
    </w:p>
    <w:p w14:paraId="206E02D2" w14:textId="77777777" w:rsidR="001A2A2D" w:rsidRPr="007550E1" w:rsidRDefault="007550E1">
      <w:pPr>
        <w:pStyle w:val="ConsPlusNormal"/>
        <w:spacing w:before="220"/>
        <w:ind w:firstLine="540"/>
        <w:jc w:val="both"/>
      </w:pPr>
      <w:r w:rsidRPr="007550E1">
        <w:t xml:space="preserve">{2} </w:t>
      </w:r>
      <w:r w:rsidR="001A2A2D">
        <w:t>В целях применения настоящих Правил под организациями промышленности понимаются российские организации, осуществляющие деятельность в сфере легкой промышленности (далее - организация).</w:t>
      </w:r>
      <w:r w:rsidRPr="007550E1">
        <w:t xml:space="preserve"> {2} </w:t>
      </w:r>
    </w:p>
    <w:p w14:paraId="376EE6E4" w14:textId="77777777" w:rsidR="001A2A2D" w:rsidRPr="00A57CE6" w:rsidRDefault="007550E1">
      <w:pPr>
        <w:pStyle w:val="ConsPlusNormal"/>
        <w:spacing w:before="220"/>
        <w:ind w:firstLine="540"/>
        <w:jc w:val="both"/>
      </w:pPr>
      <w:r w:rsidRPr="007550E1">
        <w:t xml:space="preserve">{2} </w:t>
      </w:r>
      <w:r w:rsidR="001A2A2D">
        <w:t>Субсидии предоставляются в целях возмещения части фактически произведенных и документально подтвержденных затрат, понесенных организациями на уплату процентов по кредитам (либо по траншам в рамках кредитных линий), полученным в российских кредитных организациях в 2019 - 2022 годах на пополнение оборотных средств в целях увеличения объемов реализации продукции и повышения конкурентоспособности российской промышленной продукции.</w:t>
      </w:r>
      <w:r w:rsidRPr="007550E1">
        <w:t xml:space="preserve"> </w:t>
      </w:r>
      <w:r w:rsidRPr="00A57CE6">
        <w:t xml:space="preserve">{2} </w:t>
      </w:r>
    </w:p>
    <w:p w14:paraId="349C7FF0" w14:textId="77777777" w:rsidR="001A2A2D" w:rsidRPr="002C6DC4" w:rsidRDefault="00A57CE6">
      <w:pPr>
        <w:pStyle w:val="ConsPlusNormal"/>
        <w:spacing w:before="220"/>
        <w:ind w:firstLine="540"/>
        <w:jc w:val="both"/>
      </w:pPr>
      <w:r>
        <w:t>{</w:t>
      </w:r>
      <w:r w:rsidRPr="00A57CE6">
        <w:t xml:space="preserve">7} </w:t>
      </w:r>
      <w:r w:rsidR="001A2A2D">
        <w:t>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"Интернет" (в разделе "Бюджет") (далее - единый портал)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A57CE6">
        <w:t xml:space="preserve"> </w:t>
      </w:r>
      <w:r w:rsidRPr="002C6DC4">
        <w:t xml:space="preserve">{7} </w:t>
      </w:r>
    </w:p>
    <w:p w14:paraId="72E4DC1F" w14:textId="77777777" w:rsidR="001A2A2D" w:rsidRPr="00D536AC" w:rsidRDefault="001A2A2D">
      <w:pPr>
        <w:pStyle w:val="ConsPlusNormal"/>
        <w:spacing w:before="220"/>
        <w:ind w:firstLine="540"/>
        <w:jc w:val="both"/>
      </w:pPr>
      <w:r>
        <w:t xml:space="preserve">2. </w:t>
      </w:r>
      <w:bookmarkStart w:id="2" w:name="_Hlk106043555"/>
      <w:r w:rsidR="00D536AC" w:rsidRPr="002C6DC4">
        <w:t>{6}</w:t>
      </w:r>
      <w:bookmarkEnd w:id="2"/>
      <w:r>
        <w:t>Субсидии предоставляются на основании соглашения о предоставлении субсидии, заключенного между организацией и</w:t>
      </w:r>
      <w:r w:rsidR="00D536AC" w:rsidRPr="00D536AC">
        <w:t>{6}</w:t>
      </w:r>
      <w:r>
        <w:t xml:space="preserve"> </w:t>
      </w:r>
      <w:r w:rsidR="002C6DC4" w:rsidRPr="002C6DC4">
        <w:t xml:space="preserve">{3} </w:t>
      </w:r>
      <w:r>
        <w:t>Министерством промышленности и торговли Российской Федерации</w:t>
      </w:r>
      <w:r w:rsidR="002C6DC4" w:rsidRPr="002C6DC4">
        <w:t xml:space="preserve"> {3} </w:t>
      </w:r>
      <w:r w:rsidR="00D536AC" w:rsidRPr="00D536AC">
        <w:t>{6}</w:t>
      </w:r>
      <w:r>
        <w:t xml:space="preserve"> в соответствии с </w:t>
      </w:r>
      <w:hyperlink r:id="rId11" w:history="1">
        <w:r>
          <w:rPr>
            <w:color w:val="0000FF"/>
          </w:rPr>
          <w:t>типовой формой</w:t>
        </w:r>
      </w:hyperlink>
      <w:r>
        <w:t>, утвержденной Министерством финансов Российской Федерации (далее - соглашение о предоставлении субсидии).</w:t>
      </w:r>
      <w:r w:rsidR="002C6DC4" w:rsidRPr="002C6DC4">
        <w:t xml:space="preserve"> </w:t>
      </w:r>
      <w:r w:rsidR="002C6DC4" w:rsidRPr="00D536AC">
        <w:t xml:space="preserve">{6} </w:t>
      </w:r>
    </w:p>
    <w:p w14:paraId="50DD8B78" w14:textId="77777777" w:rsidR="001A2A2D" w:rsidRPr="00D536AC" w:rsidRDefault="001A2A2D">
      <w:pPr>
        <w:pStyle w:val="ConsPlusNormal"/>
        <w:spacing w:before="220"/>
        <w:ind w:firstLine="540"/>
        <w:jc w:val="both"/>
      </w:pPr>
      <w:r>
        <w:t>3.</w:t>
      </w:r>
      <w:r w:rsidR="00D536AC" w:rsidRPr="00D536AC">
        <w:t xml:space="preserve"> {8}</w:t>
      </w:r>
      <w:r>
        <w:t>Соглашение о предоставлении субсидии заключается по результатам проведения отбора в форме конкурса на право заключения соглашения о предоставлении субсидии (далее - конкурс) с организациями - победителями конкурса.</w:t>
      </w:r>
      <w:r w:rsidR="00D536AC" w:rsidRPr="00D536AC">
        <w:t xml:space="preserve"> {8}</w:t>
      </w:r>
    </w:p>
    <w:p w14:paraId="5E3C5E52" w14:textId="77777777" w:rsidR="001A2A2D" w:rsidRPr="008B648D" w:rsidRDefault="00D536AC">
      <w:pPr>
        <w:pStyle w:val="ConsPlusNormal"/>
        <w:spacing w:before="220"/>
        <w:ind w:firstLine="540"/>
        <w:jc w:val="both"/>
      </w:pPr>
      <w:r w:rsidRPr="002C6DC4">
        <w:t xml:space="preserve">{3} </w:t>
      </w:r>
      <w:r w:rsidR="001A2A2D">
        <w:t xml:space="preserve">Конкурс проводится Министерством промышленности и торговли Российской Федерации </w:t>
      </w:r>
      <w:r w:rsidR="002C6DC4" w:rsidRPr="002C6DC4">
        <w:t xml:space="preserve"> </w:t>
      </w:r>
      <w:r w:rsidR="001A2A2D">
        <w:t>не чаще 4 раз в год.</w:t>
      </w:r>
      <w:r w:rsidRPr="00D536AC">
        <w:t xml:space="preserve"> </w:t>
      </w:r>
      <w:r w:rsidRPr="002C6DC4">
        <w:t>{3}</w:t>
      </w:r>
      <w:r w:rsidR="001A2A2D">
        <w:t xml:space="preserve"> </w:t>
      </w:r>
      <w:r w:rsidRPr="00D536AC">
        <w:t xml:space="preserve">{6} </w:t>
      </w:r>
      <w:r w:rsidR="001A2A2D">
        <w:t xml:space="preserve">Организации - победители конкурса определяются исходя из наилучших условий достижения целей предоставления субсидии, указанных в </w:t>
      </w:r>
      <w:hyperlink w:anchor="P42" w:history="1">
        <w:r w:rsidR="001A2A2D">
          <w:rPr>
            <w:color w:val="0000FF"/>
          </w:rPr>
          <w:t>пункте 1</w:t>
        </w:r>
      </w:hyperlink>
      <w:r w:rsidR="001A2A2D">
        <w:t xml:space="preserve"> настоящих Правил.</w:t>
      </w:r>
      <w:r w:rsidR="00BE77BB" w:rsidRPr="00BE77BB">
        <w:t xml:space="preserve"> </w:t>
      </w:r>
      <w:r w:rsidR="00BE77BB" w:rsidRPr="008B648D">
        <w:t xml:space="preserve">{6} </w:t>
      </w:r>
    </w:p>
    <w:p w14:paraId="4CFB66ED" w14:textId="77777777" w:rsidR="001A2A2D" w:rsidRPr="00D536AC" w:rsidRDefault="00A504C8">
      <w:pPr>
        <w:pStyle w:val="ConsPlusNormal"/>
        <w:spacing w:before="220"/>
        <w:ind w:firstLine="540"/>
        <w:jc w:val="both"/>
      </w:pPr>
      <w:r w:rsidRPr="00A504C8">
        <w:t xml:space="preserve">{13} </w:t>
      </w:r>
      <w:r w:rsidR="001A2A2D">
        <w:t>4. Для участия в конкурсе организации представляют в Министерство промышленности и торговли Российской Федерации</w:t>
      </w:r>
      <w:r w:rsidR="008B648D" w:rsidRPr="008B648D">
        <w:t xml:space="preserve"> </w:t>
      </w:r>
      <w:r w:rsidR="001A2A2D">
        <w:t>заявку на участие в конкурсе с указанием размера запрашиваемой субсидии (в произвольной форме) (далее - заявка), подписанную руководителем организации.</w:t>
      </w:r>
      <w:r w:rsidRPr="00A504C8">
        <w:t xml:space="preserve"> </w:t>
      </w:r>
      <w:r w:rsidRPr="00D536AC">
        <w:t xml:space="preserve">{13} </w:t>
      </w:r>
    </w:p>
    <w:p w14:paraId="63A86498" w14:textId="77777777" w:rsidR="001A2A2D" w:rsidRDefault="001A2A2D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4E27F488" w14:textId="77777777" w:rsidR="001A2A2D" w:rsidRPr="00A504C8" w:rsidRDefault="00A504C8">
      <w:pPr>
        <w:pStyle w:val="ConsPlusNormal"/>
        <w:spacing w:before="220"/>
        <w:ind w:firstLine="540"/>
        <w:jc w:val="both"/>
      </w:pPr>
      <w:r w:rsidRPr="00A504C8">
        <w:t>{</w:t>
      </w:r>
      <w:r w:rsidR="00D536AC" w:rsidRPr="00D536AC">
        <w:t>7</w:t>
      </w:r>
      <w:r w:rsidRPr="00A504C8">
        <w:t xml:space="preserve">} </w:t>
      </w:r>
      <w:r w:rsidR="001A2A2D">
        <w:t>5. В целях проведения конкурса Министерство промышленности и торговли Российской Федерации принимает решение о проведении конкурса и в течение 10 рабочих дней размещает на едином портале и на официальном сайте Министерства промышленности и торговли Российской Федерации в информационно-телекоммуникационной сети "Интернет" (далее - сеть "Интернет")</w:t>
      </w:r>
      <w:r w:rsidR="00D536AC" w:rsidRPr="00A504C8">
        <w:t>{</w:t>
      </w:r>
      <w:r w:rsidR="00D536AC" w:rsidRPr="00D536AC">
        <w:t>7</w:t>
      </w:r>
      <w:r w:rsidR="00D536AC" w:rsidRPr="00A504C8">
        <w:t>}</w:t>
      </w:r>
      <w:r w:rsidR="00D536AC">
        <w:t xml:space="preserve"> </w:t>
      </w:r>
      <w:r w:rsidR="001A2A2D">
        <w:t xml:space="preserve"> </w:t>
      </w:r>
      <w:r w:rsidR="00D536AC" w:rsidRPr="00D536AC">
        <w:t xml:space="preserve">{10} </w:t>
      </w:r>
      <w:r w:rsidR="001A2A2D">
        <w:t>объявление о проведении конкурса с указанием:</w:t>
      </w:r>
      <w:r>
        <w:t xml:space="preserve"> </w:t>
      </w:r>
      <w:r w:rsidR="00D536AC" w:rsidRPr="00D536AC">
        <w:t>{10}</w:t>
      </w:r>
    </w:p>
    <w:p w14:paraId="6DDCF306" w14:textId="77777777" w:rsidR="001A2A2D" w:rsidRDefault="001A2A2D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5064236A" w14:textId="77777777" w:rsidR="001A2A2D" w:rsidRPr="00A504C8" w:rsidRDefault="00A504C8">
      <w:pPr>
        <w:pStyle w:val="ConsPlusNormal"/>
        <w:spacing w:before="220"/>
        <w:ind w:firstLine="540"/>
        <w:jc w:val="both"/>
      </w:pPr>
      <w:r w:rsidRPr="00A504C8">
        <w:t xml:space="preserve">{10} </w:t>
      </w:r>
      <w:r w:rsidR="001A2A2D">
        <w:t>сроков проведения конкурса - даты и времени начала и окончания подачи (приема) заявок (не менее 30 календарных дней со дня публикации объявления о проведении конкурса до окончания срока подачи заявок);</w:t>
      </w:r>
      <w:r w:rsidRPr="00A504C8">
        <w:t xml:space="preserve"> {10} </w:t>
      </w:r>
    </w:p>
    <w:p w14:paraId="2CAF8BA0" w14:textId="77777777" w:rsidR="001A2A2D" w:rsidRPr="00A504C8" w:rsidRDefault="00A504C8">
      <w:pPr>
        <w:pStyle w:val="ConsPlusNormal"/>
        <w:spacing w:before="220"/>
        <w:ind w:firstLine="540"/>
        <w:jc w:val="both"/>
      </w:pPr>
      <w:r w:rsidRPr="00A504C8">
        <w:t>{10}</w:t>
      </w:r>
      <w:r w:rsidR="001A2A2D">
        <w:t xml:space="preserve">места нахождения, почтового адреса, адреса электронной почты Министерства </w:t>
      </w:r>
      <w:r w:rsidR="001A2A2D">
        <w:lastRenderedPageBreak/>
        <w:t>промышленности и торговли Российской Федерации;</w:t>
      </w:r>
      <w:r w:rsidRPr="00A504C8">
        <w:t xml:space="preserve"> {10} </w:t>
      </w:r>
    </w:p>
    <w:p w14:paraId="658C451A" w14:textId="77777777" w:rsidR="001A2A2D" w:rsidRPr="00A504C8" w:rsidRDefault="00A504C8">
      <w:pPr>
        <w:pStyle w:val="ConsPlusNormal"/>
        <w:spacing w:before="220"/>
        <w:ind w:firstLine="540"/>
        <w:jc w:val="both"/>
      </w:pPr>
      <w:r w:rsidRPr="00A504C8">
        <w:t xml:space="preserve">{10} </w:t>
      </w:r>
      <w:r w:rsidR="001A2A2D">
        <w:t xml:space="preserve">результата предоставления субсидии и показателя, необходимого для достижения результата предоставления субсидии, указанных в </w:t>
      </w:r>
      <w:hyperlink w:anchor="P196" w:history="1">
        <w:r w:rsidR="001A2A2D">
          <w:rPr>
            <w:color w:val="0000FF"/>
          </w:rPr>
          <w:t>пункте 28</w:t>
        </w:r>
      </w:hyperlink>
      <w:r w:rsidR="001A2A2D">
        <w:t xml:space="preserve"> настоящих Правил;</w:t>
      </w:r>
      <w:r w:rsidRPr="00A504C8">
        <w:t xml:space="preserve"> {10} </w:t>
      </w:r>
    </w:p>
    <w:p w14:paraId="5143D754" w14:textId="77777777" w:rsidR="001A2A2D" w:rsidRDefault="001A2A2D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32A88609" w14:textId="77777777" w:rsidR="001A2A2D" w:rsidRPr="00A504C8" w:rsidRDefault="00A504C8">
      <w:pPr>
        <w:pStyle w:val="ConsPlusNormal"/>
        <w:spacing w:before="220"/>
        <w:ind w:firstLine="540"/>
        <w:jc w:val="both"/>
      </w:pPr>
      <w:r w:rsidRPr="00A504C8">
        <w:t xml:space="preserve">{10} </w:t>
      </w:r>
      <w:r w:rsidR="001A2A2D">
        <w:t>доменного имени, и (или) сетевого адреса, и (или) указателей страниц сайта в сети "Интернет", на котором обеспечивается проведение конкурса;</w:t>
      </w:r>
      <w:r w:rsidRPr="00A504C8">
        <w:t xml:space="preserve"> {10}</w:t>
      </w:r>
    </w:p>
    <w:p w14:paraId="062ADCEB" w14:textId="71EA9F50" w:rsidR="001A2A2D" w:rsidRPr="004E13FC" w:rsidRDefault="00A504C8">
      <w:pPr>
        <w:pStyle w:val="ConsPlusNormal"/>
        <w:spacing w:before="220"/>
        <w:ind w:firstLine="540"/>
        <w:jc w:val="both"/>
      </w:pPr>
      <w:r w:rsidRPr="00A504C8">
        <w:t xml:space="preserve">{10} </w:t>
      </w:r>
      <w:r w:rsidR="001A2A2D">
        <w:t xml:space="preserve">требований к организациям, которым они должны соответствовать на дату не ранее чем на первое число месяца, предшествующего дате размещения объявления о проведении конкурса, указанных в </w:t>
      </w:r>
      <w:hyperlink w:anchor="P71" w:history="1">
        <w:r w:rsidR="001A2A2D">
          <w:rPr>
            <w:color w:val="0000FF"/>
          </w:rPr>
          <w:t>пункте 7</w:t>
        </w:r>
      </w:hyperlink>
      <w:r w:rsidR="001A2A2D">
        <w:t xml:space="preserve"> настоящих Правил, и документов, представляемых организациями для подтверждения соответствия таким требованиям, указанных в </w:t>
      </w:r>
      <w:hyperlink w:anchor="P90" w:history="1">
        <w:r w:rsidR="001A2A2D">
          <w:rPr>
            <w:color w:val="0000FF"/>
          </w:rPr>
          <w:t>пункте 8</w:t>
        </w:r>
      </w:hyperlink>
      <w:r w:rsidR="001A2A2D">
        <w:t xml:space="preserve"> настоящих Правил;</w:t>
      </w:r>
      <w:r w:rsidR="004E13FC" w:rsidRPr="004E13FC">
        <w:t xml:space="preserve"> </w:t>
      </w:r>
      <w:r w:rsidR="004E13FC" w:rsidRPr="00A504C8">
        <w:t>{10}</w:t>
      </w:r>
    </w:p>
    <w:p w14:paraId="3569C816" w14:textId="77777777" w:rsidR="001A2A2D" w:rsidRDefault="001A2A2D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  <w:r w:rsidR="00A504C8" w:rsidRPr="00A504C8">
        <w:t xml:space="preserve"> {10}</w:t>
      </w:r>
    </w:p>
    <w:p w14:paraId="362DCDFB" w14:textId="77777777" w:rsidR="001A2A2D" w:rsidRDefault="00A504C8">
      <w:pPr>
        <w:pStyle w:val="ConsPlusNormal"/>
        <w:spacing w:before="220"/>
        <w:ind w:firstLine="540"/>
        <w:jc w:val="both"/>
      </w:pPr>
      <w:r w:rsidRPr="00A504C8">
        <w:t>{10}</w:t>
      </w:r>
      <w:r w:rsidR="001A2A2D">
        <w:t>порядка подачи заявок организациями и требований, предъявляемых к форме и содержанию заявки;</w:t>
      </w:r>
      <w:r w:rsidRPr="00A504C8">
        <w:t xml:space="preserve"> {10}</w:t>
      </w:r>
    </w:p>
    <w:p w14:paraId="1643F5CC" w14:textId="77777777" w:rsidR="001A2A2D" w:rsidRDefault="00A504C8">
      <w:pPr>
        <w:pStyle w:val="ConsPlusNormal"/>
        <w:spacing w:before="220"/>
        <w:ind w:firstLine="540"/>
        <w:jc w:val="both"/>
      </w:pPr>
      <w:r w:rsidRPr="00A504C8">
        <w:t>{10}</w:t>
      </w:r>
      <w:r w:rsidR="001A2A2D">
        <w:t>порядка отзыва заявок организаций, порядка возврата заявок организаций, определяющего в том числе основания для возврата заявок организаций, и порядка внесения изменений в заявки;</w:t>
      </w:r>
      <w:r w:rsidRPr="00A504C8">
        <w:t xml:space="preserve"> {10}</w:t>
      </w:r>
    </w:p>
    <w:p w14:paraId="48393DE5" w14:textId="77777777" w:rsidR="001A2A2D" w:rsidRDefault="00A504C8">
      <w:pPr>
        <w:pStyle w:val="ConsPlusNormal"/>
        <w:spacing w:before="220"/>
        <w:ind w:firstLine="540"/>
        <w:jc w:val="both"/>
      </w:pPr>
      <w:r w:rsidRPr="00A504C8">
        <w:t xml:space="preserve">{10} </w:t>
      </w:r>
      <w:r w:rsidR="001A2A2D">
        <w:t>правил рассмотрения и оценки заявок;</w:t>
      </w:r>
      <w:r w:rsidRPr="00A504C8">
        <w:t xml:space="preserve"> {10}</w:t>
      </w:r>
    </w:p>
    <w:p w14:paraId="5708492A" w14:textId="77777777" w:rsidR="001A2A2D" w:rsidRDefault="00A504C8">
      <w:pPr>
        <w:pStyle w:val="ConsPlusNormal"/>
        <w:spacing w:before="220"/>
        <w:ind w:firstLine="540"/>
        <w:jc w:val="both"/>
      </w:pPr>
      <w:r w:rsidRPr="00A504C8">
        <w:t xml:space="preserve">{10} </w:t>
      </w:r>
      <w:r w:rsidR="001A2A2D">
        <w:t>порядка предоставления организациям разъяснений положений объявления о проведении конкурса, даты начала и окончания срока такого предоставления;</w:t>
      </w:r>
      <w:r w:rsidRPr="00A504C8">
        <w:t xml:space="preserve"> {10}</w:t>
      </w:r>
    </w:p>
    <w:p w14:paraId="73EBBB54" w14:textId="77777777" w:rsidR="001A2A2D" w:rsidRDefault="00A504C8">
      <w:pPr>
        <w:pStyle w:val="ConsPlusNormal"/>
        <w:spacing w:before="220"/>
        <w:ind w:firstLine="540"/>
        <w:jc w:val="both"/>
      </w:pPr>
      <w:r w:rsidRPr="00A504C8">
        <w:t xml:space="preserve">{10} </w:t>
      </w:r>
      <w:r w:rsidR="001A2A2D">
        <w:t>срока, в течение которого организация - победитель (организации - победители) конкурса должна подписать соглашение о предоставлении субсидии;</w:t>
      </w:r>
      <w:r w:rsidRPr="00A504C8">
        <w:t xml:space="preserve"> {10}</w:t>
      </w:r>
    </w:p>
    <w:p w14:paraId="357E7503" w14:textId="77777777" w:rsidR="001A2A2D" w:rsidRDefault="00A504C8">
      <w:pPr>
        <w:pStyle w:val="ConsPlusNormal"/>
        <w:spacing w:before="220"/>
        <w:ind w:firstLine="540"/>
        <w:jc w:val="both"/>
      </w:pPr>
      <w:r w:rsidRPr="00A504C8">
        <w:t xml:space="preserve">{10} </w:t>
      </w:r>
      <w:r w:rsidR="001A2A2D">
        <w:t>условий признания организации - победителя (организаций - победителей) конкурса уклонившимся (уклонившимися) от заключения соглашения о предоставлении субсидии;</w:t>
      </w:r>
      <w:r w:rsidRPr="00A504C8">
        <w:t xml:space="preserve"> {10}</w:t>
      </w:r>
    </w:p>
    <w:p w14:paraId="4F5BB25B" w14:textId="77777777" w:rsidR="001A2A2D" w:rsidRDefault="00A504C8">
      <w:pPr>
        <w:pStyle w:val="ConsPlusNormal"/>
        <w:spacing w:before="220"/>
        <w:ind w:firstLine="540"/>
        <w:jc w:val="both"/>
      </w:pPr>
      <w:r w:rsidRPr="00A504C8">
        <w:t xml:space="preserve">{10} </w:t>
      </w:r>
      <w:r w:rsidR="001A2A2D">
        <w:t>даты размещения результатов конкурса на едином портале и на официальном сайте Министерства промышленности и торговли Российской Федерации в сети "Интернет", которая не может быть позднее 14-го календарного дня, следующего за днем определения организации - победителя (организаций - победителей) конкурса.</w:t>
      </w:r>
      <w:r w:rsidRPr="00A504C8">
        <w:t xml:space="preserve"> {10}</w:t>
      </w:r>
    </w:p>
    <w:p w14:paraId="0BD624BA" w14:textId="77777777" w:rsidR="001A2A2D" w:rsidRPr="00D536AC" w:rsidRDefault="001A2A2D">
      <w:pPr>
        <w:pStyle w:val="ConsPlusNormal"/>
        <w:spacing w:before="220"/>
        <w:ind w:firstLine="540"/>
        <w:jc w:val="both"/>
      </w:pPr>
      <w:r>
        <w:t>6.</w:t>
      </w:r>
      <w:r w:rsidR="00D536AC" w:rsidRPr="00D536AC">
        <w:t xml:space="preserve"> </w:t>
      </w:r>
      <w:r w:rsidR="00D536AC" w:rsidRPr="00DC118B">
        <w:t>{24}</w:t>
      </w:r>
      <w:r>
        <w:t xml:space="preserve"> Соглашение о предоставлении субсидии предусматривает согласие организации на проведение проверок соблюдения целей, условий и порядка предоставления субсидий Министерством промышленности и торговли Российской Федерации</w:t>
      </w:r>
      <w:r w:rsidR="00A504C8" w:rsidRPr="00A504C8">
        <w:t xml:space="preserve"> </w:t>
      </w:r>
      <w:r>
        <w:t>и органами государственного финансового контроля.</w:t>
      </w:r>
      <w:r w:rsidR="00DC118B" w:rsidRPr="00DC118B">
        <w:t xml:space="preserve"> </w:t>
      </w:r>
      <w:r w:rsidR="00DC118B" w:rsidRPr="00D536AC">
        <w:t xml:space="preserve">{24} </w:t>
      </w:r>
    </w:p>
    <w:p w14:paraId="314BBAFA" w14:textId="77777777" w:rsidR="001A2A2D" w:rsidRDefault="001A2A2D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4150E6A1" w14:textId="77777777" w:rsidR="001A2A2D" w:rsidRPr="00DC118B" w:rsidRDefault="00DC118B">
      <w:pPr>
        <w:pStyle w:val="ConsPlusNormal"/>
        <w:spacing w:before="220"/>
        <w:ind w:firstLine="540"/>
        <w:jc w:val="both"/>
      </w:pPr>
      <w:r w:rsidRPr="00DC118B">
        <w:t xml:space="preserve">{24} </w:t>
      </w:r>
      <w:r w:rsidR="001A2A2D">
        <w:t xml:space="preserve">Соглашение о предоставлении субсидии, дополнительное соглашение к соглашению о предоставлении субсидии, в том числе дополнительное соглашение о расторжении соглашения о предоставлении субсидии заключаются с соблюдением требований о защите государственной тайны в соответствии с </w:t>
      </w:r>
      <w:hyperlink r:id="rId17" w:history="1">
        <w:r w:rsidR="001A2A2D">
          <w:rPr>
            <w:color w:val="0000FF"/>
          </w:rPr>
          <w:t>типовыми формами</w:t>
        </w:r>
      </w:hyperlink>
      <w:r w:rsidR="001A2A2D">
        <w:t>, установленными Министерством финансов Российской Федерации в государственной интегрированной информационной системе управления общественными финансами "Электронный бюджет".</w:t>
      </w:r>
      <w:r w:rsidRPr="00DC118B">
        <w:t xml:space="preserve"> {24} </w:t>
      </w:r>
    </w:p>
    <w:p w14:paraId="57AC9836" w14:textId="77777777" w:rsidR="001A2A2D" w:rsidRPr="00563FFC" w:rsidRDefault="00DC118B">
      <w:pPr>
        <w:pStyle w:val="ConsPlusNormal"/>
        <w:spacing w:before="220"/>
        <w:ind w:firstLine="540"/>
        <w:jc w:val="both"/>
      </w:pPr>
      <w:r w:rsidRPr="00DC118B">
        <w:t xml:space="preserve">{24} </w:t>
      </w:r>
      <w:r w:rsidR="001A2A2D">
        <w:t xml:space="preserve">Соглашение о предоставлении субсидии предусматривает в том числе порядок пересмотра условий соглашения о предоставлении субсидии и согласования новых условий соглашения о предоставлении субсидии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обязательств, приводящего к невозможности предоставления </w:t>
      </w:r>
      <w:r w:rsidR="001A2A2D">
        <w:lastRenderedPageBreak/>
        <w:t>субсидии в размере, определенном в соглашении о предоставлении субсидии,</w:t>
      </w:r>
      <w:r w:rsidR="00C77FD8" w:rsidRPr="00C77FD8">
        <w:t xml:space="preserve"> </w:t>
      </w:r>
      <w:r w:rsidR="00C77FD8" w:rsidRPr="00DC118B">
        <w:t xml:space="preserve">{24} {24} </w:t>
      </w:r>
      <w:r w:rsidR="001A2A2D">
        <w:t xml:space="preserve"> а также право Министерства промышленности и торговли Российской Федерации устанавливать в соглашении о предоставлении субсидии сроки и формы представления организацией дополнительной отчетности, значения результата предоставления субсидии и показателя, необходимого для достижения результата предоставления субсидии.</w:t>
      </w:r>
      <w:r w:rsidRPr="00DC118B">
        <w:t xml:space="preserve"> </w:t>
      </w:r>
      <w:r w:rsidRPr="00563FFC">
        <w:t xml:space="preserve">{24} </w:t>
      </w:r>
    </w:p>
    <w:p w14:paraId="135834C6" w14:textId="77777777" w:rsidR="001A2A2D" w:rsidRPr="00563FFC" w:rsidRDefault="001A2A2D">
      <w:pPr>
        <w:pStyle w:val="ConsPlusNormal"/>
        <w:spacing w:before="220"/>
        <w:ind w:firstLine="540"/>
        <w:jc w:val="both"/>
      </w:pPr>
      <w:bookmarkStart w:id="3" w:name="P71"/>
      <w:bookmarkEnd w:id="3"/>
      <w:r>
        <w:t>7.</w:t>
      </w:r>
      <w:r w:rsidR="00D536AC" w:rsidRPr="00D536AC">
        <w:t xml:space="preserve"> </w:t>
      </w:r>
      <w:r w:rsidR="00D536AC" w:rsidRPr="00563FFC">
        <w:t xml:space="preserve">{11} </w:t>
      </w:r>
      <w:r>
        <w:t xml:space="preserve"> Организация на дату не ранее чем на первое число месяца, предшествующего дате размещения объявления о проведении конкурса, должна соответствовать следующим требованиям:</w:t>
      </w:r>
      <w:r w:rsidR="00563FFC" w:rsidRPr="00563FFC">
        <w:t xml:space="preserve"> {11}</w:t>
      </w:r>
    </w:p>
    <w:p w14:paraId="39ED4BA6" w14:textId="77777777" w:rsidR="001A2A2D" w:rsidRDefault="001A2A2D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5F7BF03A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а) </w:t>
      </w:r>
      <w:r w:rsidR="00D536AC" w:rsidRPr="00563FFC">
        <w:t xml:space="preserve">{11} </w:t>
      </w:r>
      <w:r>
        <w:t xml:space="preserve">организация не должна являться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</w:t>
      </w:r>
      <w:r w:rsidR="00C77FD8" w:rsidRPr="00563FFC">
        <w:t xml:space="preserve">{11} {11} </w:t>
      </w:r>
      <w:r>
        <w:t xml:space="preserve">Министерством финансов Российской Федерации </w:t>
      </w:r>
      <w:hyperlink r:id="rId19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563FFC" w:rsidRPr="00563FFC">
        <w:t xml:space="preserve"> {11}</w:t>
      </w:r>
    </w:p>
    <w:p w14:paraId="30BBC181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б) </w:t>
      </w:r>
      <w:r w:rsidR="00D536AC" w:rsidRPr="00563FFC">
        <w:t xml:space="preserve">{11} </w:t>
      </w:r>
      <w:r>
        <w:t>организация осуществляет деятельность в сфере легкой промышленности;</w:t>
      </w:r>
      <w:r w:rsidR="00563FFC" w:rsidRPr="00563FFC">
        <w:t xml:space="preserve"> {11}</w:t>
      </w:r>
    </w:p>
    <w:p w14:paraId="2DFB42F0" w14:textId="77777777" w:rsidR="001A2A2D" w:rsidRDefault="001A2A2D">
      <w:pPr>
        <w:pStyle w:val="ConsPlusNormal"/>
        <w:spacing w:before="220"/>
        <w:ind w:firstLine="540"/>
        <w:jc w:val="both"/>
      </w:pPr>
      <w:r>
        <w:t>в)</w:t>
      </w:r>
      <w:r w:rsidR="00D536AC" w:rsidRPr="00D536AC">
        <w:t xml:space="preserve"> </w:t>
      </w:r>
      <w:r w:rsidR="00D536AC" w:rsidRPr="00563FFC">
        <w:t xml:space="preserve">{11} </w:t>
      </w:r>
      <w:r>
        <w:t xml:space="preserve"> у организации должна отсутствовать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563FFC" w:rsidRPr="00563FFC">
        <w:t xml:space="preserve"> {11}</w:t>
      </w:r>
    </w:p>
    <w:p w14:paraId="1B43B932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г) </w:t>
      </w:r>
      <w:r w:rsidR="00D536AC" w:rsidRPr="00563FFC">
        <w:t xml:space="preserve">{11} </w:t>
      </w:r>
      <w:r>
        <w:t>у организации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563FFC" w:rsidRPr="00563FFC">
        <w:t xml:space="preserve"> {11}</w:t>
      </w:r>
    </w:p>
    <w:p w14:paraId="10247BFF" w14:textId="77777777" w:rsidR="001A2A2D" w:rsidRDefault="001A2A2D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62B5AE64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д) </w:t>
      </w:r>
      <w:r w:rsidR="00D536AC" w:rsidRPr="00563FFC">
        <w:t>{11}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563FFC" w:rsidRPr="00563FFC">
        <w:t xml:space="preserve"> {11}</w:t>
      </w:r>
    </w:p>
    <w:p w14:paraId="6EF01A7A" w14:textId="77777777" w:rsidR="001A2A2D" w:rsidRDefault="001A2A2D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0C34A698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е) </w:t>
      </w:r>
      <w:r w:rsidR="00D536AC" w:rsidRPr="00563FFC">
        <w:t xml:space="preserve">{11} </w:t>
      </w:r>
      <w:r>
        <w:t xml:space="preserve">организация не получает из федерального бюджета средства на основании иных нормативных правовых актов Российской Федерации на цели, указанные в </w:t>
      </w:r>
      <w:hyperlink w:anchor="P42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563FFC" w:rsidRPr="00563FFC">
        <w:t xml:space="preserve"> {11}</w:t>
      </w:r>
    </w:p>
    <w:p w14:paraId="5AE7DAD3" w14:textId="77777777" w:rsidR="001A2A2D" w:rsidRDefault="001A2A2D">
      <w:pPr>
        <w:pStyle w:val="ConsPlusNormal"/>
        <w:spacing w:before="220"/>
        <w:ind w:firstLine="540"/>
        <w:jc w:val="both"/>
      </w:pPr>
      <w:bookmarkStart w:id="4" w:name="P81"/>
      <w:bookmarkEnd w:id="4"/>
      <w:r>
        <w:t xml:space="preserve">ж) </w:t>
      </w:r>
      <w:r w:rsidR="00D536AC" w:rsidRPr="00563FFC">
        <w:t xml:space="preserve">{11} </w:t>
      </w:r>
      <w:r>
        <w:t>отношение объема реализации выпускаемой продукции собственного производства в отчетном году к объему реализации выпускаемой продукции собственного производства к 2019 году (базовый год) составляет в 2020 году не менее 50 процентов, 2021 году - не менее 90 процентов и 2022 году - не менее 110 процентов;</w:t>
      </w:r>
      <w:r w:rsidR="00563FFC" w:rsidRPr="00563FFC">
        <w:t xml:space="preserve"> {11}</w:t>
      </w:r>
    </w:p>
    <w:p w14:paraId="0BC2C70B" w14:textId="77777777" w:rsidR="001A2A2D" w:rsidRPr="00563FFC" w:rsidRDefault="001A2A2D">
      <w:pPr>
        <w:pStyle w:val="ConsPlusNormal"/>
        <w:spacing w:before="220"/>
        <w:ind w:firstLine="540"/>
        <w:jc w:val="both"/>
      </w:pPr>
      <w:r>
        <w:t xml:space="preserve">з) </w:t>
      </w:r>
      <w:r w:rsidR="00D536AC" w:rsidRPr="00563FFC">
        <w:t xml:space="preserve">{11} </w:t>
      </w:r>
      <w:r>
        <w:t xml:space="preserve">в государственной информационной системе промышленности содержатся сведения об организации, предусмотренные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"Интернет";</w:t>
      </w:r>
      <w:r w:rsidR="00563FFC" w:rsidRPr="00563FFC">
        <w:t>{11}</w:t>
      </w:r>
    </w:p>
    <w:p w14:paraId="4A5AA42C" w14:textId="77777777" w:rsidR="001A2A2D" w:rsidRPr="00563FFC" w:rsidRDefault="001A2A2D">
      <w:pPr>
        <w:pStyle w:val="ConsPlusNormal"/>
        <w:spacing w:before="220"/>
        <w:ind w:firstLine="540"/>
        <w:jc w:val="both"/>
      </w:pPr>
      <w:r>
        <w:t xml:space="preserve">и) </w:t>
      </w:r>
      <w:r w:rsidR="00D536AC" w:rsidRPr="00563FFC">
        <w:t>{11}</w:t>
      </w:r>
      <w:r>
        <w:t xml:space="preserve">кредитный договор заключен (либо предоставлен транш в рамках кредитной линии) </w:t>
      </w:r>
      <w:r>
        <w:lastRenderedPageBreak/>
        <w:t>после 1 января 2019 г.;</w:t>
      </w:r>
      <w:r w:rsidR="00563FFC" w:rsidRPr="00563FFC">
        <w:t xml:space="preserve"> {11}</w:t>
      </w:r>
    </w:p>
    <w:p w14:paraId="12590826" w14:textId="77777777" w:rsidR="001A2A2D" w:rsidRPr="00563FFC" w:rsidRDefault="001A2A2D">
      <w:pPr>
        <w:pStyle w:val="ConsPlusNormal"/>
        <w:spacing w:before="220"/>
        <w:ind w:firstLine="540"/>
        <w:jc w:val="both"/>
      </w:pPr>
      <w:r>
        <w:t xml:space="preserve">к) </w:t>
      </w:r>
      <w:r w:rsidR="00D536AC" w:rsidRPr="00563FFC">
        <w:t xml:space="preserve">{11} </w:t>
      </w:r>
      <w:r>
        <w:t>кредит предоставлен в валюте Российской Федерации на срок не более 3 лет;</w:t>
      </w:r>
      <w:r w:rsidR="00563FFC" w:rsidRPr="00563FFC">
        <w:t xml:space="preserve"> {11}</w:t>
      </w:r>
    </w:p>
    <w:p w14:paraId="7C9A5D50" w14:textId="77777777" w:rsidR="001A2A2D" w:rsidRPr="00563FFC" w:rsidRDefault="001A2A2D">
      <w:pPr>
        <w:pStyle w:val="ConsPlusNormal"/>
        <w:spacing w:before="220"/>
        <w:ind w:firstLine="540"/>
        <w:jc w:val="both"/>
      </w:pPr>
      <w:bookmarkStart w:id="5" w:name="P85"/>
      <w:bookmarkEnd w:id="5"/>
      <w:r>
        <w:t xml:space="preserve">л) </w:t>
      </w:r>
      <w:r w:rsidR="00D536AC" w:rsidRPr="00563FFC">
        <w:t>{11}</w:t>
      </w:r>
      <w:r>
        <w:t>целью предоставления кредита является пополнение оборотных средств организации, финансирование текущей деятельности организации;</w:t>
      </w:r>
      <w:r w:rsidR="00563FFC" w:rsidRPr="00563FFC">
        <w:t xml:space="preserve"> {11}</w:t>
      </w:r>
    </w:p>
    <w:p w14:paraId="48FAB927" w14:textId="77777777" w:rsidR="001A2A2D" w:rsidRDefault="001A2A2D">
      <w:pPr>
        <w:pStyle w:val="ConsPlusNormal"/>
        <w:jc w:val="both"/>
      </w:pPr>
      <w:r>
        <w:t xml:space="preserve">(в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559DE702" w14:textId="77777777" w:rsidR="001A2A2D" w:rsidRPr="00563FFC" w:rsidRDefault="001A2A2D">
      <w:pPr>
        <w:pStyle w:val="ConsPlusNormal"/>
        <w:spacing w:before="220"/>
        <w:ind w:firstLine="540"/>
        <w:jc w:val="both"/>
      </w:pPr>
      <w:bookmarkStart w:id="6" w:name="P87"/>
      <w:bookmarkEnd w:id="6"/>
      <w:r>
        <w:t xml:space="preserve">м) </w:t>
      </w:r>
      <w:r w:rsidR="00D536AC" w:rsidRPr="00563FFC">
        <w:t xml:space="preserve">{11} </w:t>
      </w:r>
      <w:r>
        <w:t xml:space="preserve">доходы организации от реализации произведенных товаров, работ, услуг за год, предшествующий году проведения конкурса, указанные в </w:t>
      </w:r>
      <w:hyperlink r:id="rId24" w:history="1">
        <w:r>
          <w:rPr>
            <w:color w:val="0000FF"/>
          </w:rPr>
          <w:t>строке 011</w:t>
        </w:r>
      </w:hyperlink>
      <w:r>
        <w:t xml:space="preserve"> "выручка от реализации товаров (работ, услуг) собственного производства" подраздела "Доходы от реализации и внереализационные доходы" декларации по налогу на прибыль, составляют более 50 процентов всех доходов организации за этот год, определяемых как сумма значений </w:t>
      </w:r>
      <w:hyperlink r:id="rId25" w:history="1">
        <w:r>
          <w:rPr>
            <w:color w:val="0000FF"/>
          </w:rPr>
          <w:t>строк 010</w:t>
        </w:r>
      </w:hyperlink>
      <w:r>
        <w:t xml:space="preserve"> и </w:t>
      </w:r>
      <w:hyperlink r:id="rId26" w:history="1">
        <w:r>
          <w:rPr>
            <w:color w:val="0000FF"/>
          </w:rPr>
          <w:t>020 листа 2</w:t>
        </w:r>
      </w:hyperlink>
      <w:r>
        <w:t xml:space="preserve"> декларации по налогу на прибыль;</w:t>
      </w:r>
      <w:r w:rsidR="00563FFC" w:rsidRPr="00563FFC">
        <w:t xml:space="preserve"> {11}</w:t>
      </w:r>
    </w:p>
    <w:p w14:paraId="25B40966" w14:textId="77777777" w:rsidR="001A2A2D" w:rsidRPr="00563FFC" w:rsidRDefault="001A2A2D">
      <w:pPr>
        <w:pStyle w:val="ConsPlusNormal"/>
        <w:spacing w:before="220"/>
        <w:ind w:firstLine="540"/>
        <w:jc w:val="both"/>
      </w:pPr>
      <w:bookmarkStart w:id="7" w:name="P88"/>
      <w:bookmarkEnd w:id="7"/>
      <w:r>
        <w:t xml:space="preserve">н) </w:t>
      </w:r>
      <w:r w:rsidR="00D536AC" w:rsidRPr="00563FFC">
        <w:t xml:space="preserve">{11} </w:t>
      </w:r>
      <w:r>
        <w:t xml:space="preserve">сумма остатков ссудной задолженности по кредитам, исходя из которых начисляется субсидия в соответствии с настоящими Правилами, не превышает 50 процентов всех доходов организации, указанных в декларации по налогу на прибыль. При этом остаток ссудной задолженности для целей субсидии должен формироваться из средств, привлеченных по кредиту на цель, соответствующую цели, указанной в </w:t>
      </w:r>
      <w:hyperlink w:anchor="P85" w:history="1">
        <w:r>
          <w:rPr>
            <w:color w:val="0000FF"/>
          </w:rPr>
          <w:t>подпункте "л"</w:t>
        </w:r>
      </w:hyperlink>
      <w:r>
        <w:t xml:space="preserve"> настоящего пункта;</w:t>
      </w:r>
      <w:r w:rsidR="00563FFC" w:rsidRPr="00563FFC">
        <w:t xml:space="preserve"> {11}</w:t>
      </w:r>
    </w:p>
    <w:p w14:paraId="06D96773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о) </w:t>
      </w:r>
      <w:r w:rsidR="00D536AC" w:rsidRPr="00563FFC">
        <w:t xml:space="preserve">{11}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организации.</w:t>
      </w:r>
      <w:r w:rsidR="00563FFC" w:rsidRPr="00563FFC">
        <w:t xml:space="preserve"> </w:t>
      </w:r>
      <w:r w:rsidR="00563FFC" w:rsidRPr="00CE28C2">
        <w:t>{11}</w:t>
      </w:r>
    </w:p>
    <w:p w14:paraId="5D624EA3" w14:textId="77777777" w:rsidR="001A2A2D" w:rsidRPr="00CE28C2" w:rsidRDefault="001A2A2D">
      <w:pPr>
        <w:pStyle w:val="ConsPlusNormal"/>
        <w:spacing w:before="220"/>
        <w:ind w:firstLine="540"/>
        <w:jc w:val="both"/>
      </w:pPr>
      <w:bookmarkStart w:id="8" w:name="P90"/>
      <w:bookmarkEnd w:id="8"/>
      <w:r>
        <w:t xml:space="preserve">8. </w:t>
      </w:r>
      <w:r w:rsidR="00D536AC" w:rsidRPr="00CE28C2">
        <w:t>{1</w:t>
      </w:r>
      <w:r w:rsidR="00D536AC">
        <w:t>0</w:t>
      </w:r>
      <w:r w:rsidR="00D536AC" w:rsidRPr="00CE28C2">
        <w:t>}</w:t>
      </w:r>
      <w:r>
        <w:t xml:space="preserve">В целях подтверждения соответствия требованиям </w:t>
      </w:r>
      <w:hyperlink w:anchor="P71" w:history="1">
        <w:r>
          <w:rPr>
            <w:color w:val="0000FF"/>
          </w:rPr>
          <w:t>пункта 7</w:t>
        </w:r>
      </w:hyperlink>
      <w:r>
        <w:t xml:space="preserve"> настоящих Правил организация прилагает к заявке следующие документы: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1F6FB555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а)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>выписка из Единого государственного реестра юридических лиц, заверенная в установленном порядке (в случае непредставления организацией такого документа Министерство промышленности и торговли Российской Федерации запрашивает его самостоятельно);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1B8C49DC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б)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 xml:space="preserve">справка о деятельности организации и продукции, выпускаемой организацией, по форме согласно </w:t>
      </w:r>
      <w:hyperlink w:anchor="P235" w:history="1">
        <w:r>
          <w:rPr>
            <w:color w:val="0000FF"/>
          </w:rPr>
          <w:t>приложению N 1</w:t>
        </w:r>
      </w:hyperlink>
      <w:r>
        <w:t xml:space="preserve"> за год, предшествующий году заключения соглашения о предоставлении субсидии, и за период, прошедший с начала года до даты подачи заявки, заверенная подписью руководителя и скрепленная печатью (при наличии) организации;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6FFA3770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в)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 xml:space="preserve">копии </w:t>
      </w:r>
      <w:hyperlink r:id="rId27" w:history="1">
        <w:r>
          <w:rPr>
            <w:color w:val="0000FF"/>
          </w:rPr>
          <w:t>форм</w:t>
        </w:r>
      </w:hyperlink>
      <w:r>
        <w:t xml:space="preserve"> федерального статистического наблюдения П-1 "Сведения о производстве и отгрузке товаров и услуг" за год, предшествующий году проведения конкурса, заверенные руководителем и главным бухгалтером (при наличии) организации и скрепленные печатью (при наличии) организации;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6D2DBE91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г)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>копия декларации по налогу на прибыль за год, предшествующий году проведения конкурса, представленной в налоговый орган;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0EF4BCAF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д)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>копия кредитного договора, заверенная руководителем и главным бухгалтером (при наличии) организации и скрепленная печатью (при наличии) организации;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5DF750BA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е)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 xml:space="preserve">письмо о соответствии организации требованиям, указанным в </w:t>
      </w:r>
      <w:hyperlink w:anchor="P87" w:history="1">
        <w:r>
          <w:rPr>
            <w:color w:val="0000FF"/>
          </w:rPr>
          <w:t>подпунктах "м"</w:t>
        </w:r>
      </w:hyperlink>
      <w:r>
        <w:t xml:space="preserve"> и </w:t>
      </w:r>
      <w:hyperlink w:anchor="P88" w:history="1">
        <w:r>
          <w:rPr>
            <w:color w:val="0000FF"/>
          </w:rPr>
          <w:t>"н" пункта 7</w:t>
        </w:r>
      </w:hyperlink>
      <w:r>
        <w:t xml:space="preserve"> настоящих Правил, подписанное руководителем и главным бухгалтером (при наличии) организации и скрепленное печатью (при наличии) организации;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73E0D086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ж)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>выписка по ссудному счету, подтверждающая размер ссудной задолженности по кредиту;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12ACA689" w14:textId="77777777" w:rsidR="001A2A2D" w:rsidRDefault="001A2A2D">
      <w:pPr>
        <w:pStyle w:val="ConsPlusNormal"/>
        <w:spacing w:before="220"/>
        <w:ind w:firstLine="540"/>
        <w:jc w:val="both"/>
      </w:pPr>
      <w:r>
        <w:lastRenderedPageBreak/>
        <w:t xml:space="preserve">з)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>справка налогового органа, подтверждающая отсутствие у организации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 заверенная организацией в установленном порядке (в случае непредставления организацией такого документа Министерство промышленности и торговли Российской Федерации запрашивает его самостоятельно);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047D8102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и)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>справка, подтверждающая отсутствие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(неурегулированной) задолженности по денежным обязательствам перед Российской Федерацией, подписанная руководителем и главным бухгалтером (при наличии) организации, скрепленная печатью (при наличии) организации;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5DCAD5C8" w14:textId="77777777" w:rsidR="001A2A2D" w:rsidRDefault="001A2A2D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4978525E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к)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>справка о том, что 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Федерации, подписанная руководителем и главным бухгалтером (при наличии) организации, скрепленная печатью (при наличии) организации;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27FCAB87" w14:textId="77777777" w:rsidR="001A2A2D" w:rsidRDefault="001A2A2D">
      <w:pPr>
        <w:pStyle w:val="ConsPlusNormal"/>
        <w:jc w:val="both"/>
      </w:pPr>
      <w:r>
        <w:t xml:space="preserve">(в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234D298B" w14:textId="77777777" w:rsidR="001A2A2D" w:rsidRDefault="001A2A2D">
      <w:pPr>
        <w:pStyle w:val="ConsPlusNormal"/>
        <w:spacing w:before="220"/>
        <w:ind w:firstLine="540"/>
        <w:jc w:val="both"/>
      </w:pPr>
      <w:r>
        <w:t>л)</w:t>
      </w:r>
      <w:r w:rsidR="00D536AC" w:rsidRPr="00D536AC">
        <w:t xml:space="preserve"> </w:t>
      </w:r>
      <w:r w:rsidR="00D536AC" w:rsidRPr="00CE28C2">
        <w:t>{1</w:t>
      </w:r>
      <w:r w:rsidR="00D536AC">
        <w:t>0</w:t>
      </w:r>
      <w:r w:rsidR="00D536AC" w:rsidRPr="00CE28C2">
        <w:t>}</w:t>
      </w:r>
      <w:r>
        <w:t xml:space="preserve"> справка, подписанная руководителем и главным бухгалтером (при наличии) организации, скрепленная печатью (при наличии) организации, подтверждающая, что организация не получает из федерального бюджета средства на основании иных нормативных правовых актов Российской Федерации на цели, указанные в </w:t>
      </w:r>
      <w:hyperlink w:anchor="P42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CE28C2" w:rsidRPr="00CE28C2">
        <w:t xml:space="preserve"> {13}</w:t>
      </w:r>
    </w:p>
    <w:p w14:paraId="623F889E" w14:textId="77777777" w:rsidR="001A2A2D" w:rsidRDefault="001A2A2D">
      <w:pPr>
        <w:pStyle w:val="ConsPlusNormal"/>
        <w:spacing w:before="220"/>
        <w:ind w:firstLine="540"/>
        <w:jc w:val="both"/>
      </w:pPr>
      <w:r>
        <w:t>м)</w:t>
      </w:r>
      <w:r w:rsidR="00D536AC" w:rsidRPr="00D536AC">
        <w:t xml:space="preserve">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 xml:space="preserve"> справка о том, что организация не является иностранным юридическим лицом, а также российским юридическим лицом,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hyperlink r:id="rId30" w:history="1">
        <w:r>
          <w:rPr>
            <w:color w:val="0000FF"/>
          </w:rPr>
          <w:t>перечень</w:t>
        </w:r>
      </w:hyperlink>
      <w:r>
        <w:t xml:space="preserve"> государств и территорий, </w:t>
      </w:r>
      <w:r w:rsidR="00C77FD8" w:rsidRPr="00CE28C2">
        <w:t>{1</w:t>
      </w:r>
      <w:r w:rsidR="00C77FD8">
        <w:t>0</w:t>
      </w:r>
      <w:r w:rsidR="00C77FD8" w:rsidRPr="00CE28C2">
        <w:t xml:space="preserve">} </w:t>
      </w:r>
      <w:r w:rsidR="00C77FD8">
        <w:t xml:space="preserve"> </w:t>
      </w:r>
      <w:r w:rsidR="00C77FD8" w:rsidRPr="00CE28C2">
        <w:t>{1</w:t>
      </w:r>
      <w:r w:rsidR="00C77FD8">
        <w:t>0</w:t>
      </w:r>
      <w:r w:rsidR="00C77FD8" w:rsidRPr="00CE28C2">
        <w:t xml:space="preserve">} </w:t>
      </w:r>
      <w:r w:rsidR="00C77FD8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процентов, подписанная руководителем и главным бухгалтером (при наличии) организации, скрепленная печатью (при наличии) организации;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3A690E69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н)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 xml:space="preserve">справка, подписанная руководителем организации (иным уполномоченным лицом), подтверждающая, что российской организацией выполнены требования, установленные </w:t>
      </w:r>
      <w:hyperlink r:id="rId31" w:history="1">
        <w:r>
          <w:rPr>
            <w:color w:val="0000FF"/>
          </w:rPr>
          <w:t>Правилами</w:t>
        </w:r>
      </w:hyperlink>
      <w:r>
        <w:t xml:space="preserve"> предоставления субъектами деятельности в сфере промышленности, 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промышленности, </w:t>
      </w:r>
      <w:r w:rsidR="00C77FD8" w:rsidRPr="00CE28C2">
        <w:t>{1</w:t>
      </w:r>
      <w:r w:rsidR="00C77FD8">
        <w:t>0</w:t>
      </w:r>
      <w:r w:rsidR="00C77FD8" w:rsidRPr="00CE28C2">
        <w:t>} {1</w:t>
      </w:r>
      <w:r w:rsidR="00C77FD8">
        <w:t>0</w:t>
      </w:r>
      <w:r w:rsidR="00C77FD8" w:rsidRPr="00CE28C2">
        <w:t xml:space="preserve">} </w:t>
      </w:r>
      <w:r>
        <w:t>утвержденными постановлением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"Интернет";</w:t>
      </w:r>
      <w:r w:rsidR="00CE28C2" w:rsidRPr="00CE28C2">
        <w:t>{1</w:t>
      </w:r>
      <w:r w:rsidR="00D536AC">
        <w:t>0</w:t>
      </w:r>
      <w:r w:rsidR="00CE28C2" w:rsidRPr="00CE28C2">
        <w:t>}</w:t>
      </w:r>
    </w:p>
    <w:p w14:paraId="6B5A9308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о) </w:t>
      </w:r>
      <w:r w:rsidR="00D536AC" w:rsidRPr="00CE28C2">
        <w:t>{1</w:t>
      </w:r>
      <w:r w:rsidR="00D536AC">
        <w:t>0</w:t>
      </w:r>
      <w:r w:rsidR="00D536AC" w:rsidRPr="00CE28C2">
        <w:t xml:space="preserve">} </w:t>
      </w:r>
      <w:r>
        <w:t xml:space="preserve">справка, составленная в произвольной форме, подписанная руководителем и главным бухгалтером (при наличии) организации, скрепленная печатью (при наличии) организации, подтверждающая, что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</w:t>
      </w:r>
      <w:r w:rsidR="00C77FD8" w:rsidRPr="00CE28C2">
        <w:t>{1</w:t>
      </w:r>
      <w:r w:rsidR="00C77FD8">
        <w:t>0</w:t>
      </w:r>
      <w:r w:rsidR="00C77FD8" w:rsidRPr="00CE28C2">
        <w:t>} {1</w:t>
      </w:r>
      <w:r w:rsidR="00C77FD8">
        <w:t>0</w:t>
      </w:r>
      <w:r w:rsidR="00C77FD8" w:rsidRPr="00CE28C2">
        <w:t xml:space="preserve">} </w:t>
      </w:r>
      <w:r>
        <w:t xml:space="preserve">или главном бухгалтере </w:t>
      </w:r>
      <w:r>
        <w:lastRenderedPageBreak/>
        <w:t>(при наличии) организации, с приложением подтверждающих документов (в случае непредставления организацией такого документа Министерство промышленности и торговли Российской Федерации запрашивает его самостоятельно).</w:t>
      </w:r>
      <w:r w:rsidR="00CE28C2" w:rsidRPr="00CE28C2">
        <w:t xml:space="preserve"> {1</w:t>
      </w:r>
      <w:r w:rsidR="00D536AC">
        <w:t>0</w:t>
      </w:r>
      <w:r w:rsidR="00CE28C2" w:rsidRPr="00CE28C2">
        <w:t>}</w:t>
      </w:r>
    </w:p>
    <w:p w14:paraId="0CC77F4A" w14:textId="77777777" w:rsidR="001A2A2D" w:rsidRDefault="001A2A2D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"о" 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5C6AE437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9. </w:t>
      </w:r>
      <w:r w:rsidR="00D536AC" w:rsidRPr="005A5B05">
        <w:t xml:space="preserve">{13} </w:t>
      </w:r>
      <w:r>
        <w:t xml:space="preserve">Документы, указанные в </w:t>
      </w:r>
      <w:hyperlink w:anchor="P90" w:history="1">
        <w:r>
          <w:rPr>
            <w:color w:val="0000FF"/>
          </w:rPr>
          <w:t>пункте 8</w:t>
        </w:r>
      </w:hyperlink>
      <w:r>
        <w:t xml:space="preserve"> настоящих Правил, должны быть прошиты, пронумерованы и запечатаны в конверт.</w:t>
      </w:r>
      <w:r w:rsidR="005A5B05" w:rsidRPr="005A5B05">
        <w:t xml:space="preserve"> {13}</w:t>
      </w:r>
    </w:p>
    <w:p w14:paraId="0BC203E0" w14:textId="77777777" w:rsidR="001A2A2D" w:rsidRDefault="005A5B05">
      <w:pPr>
        <w:pStyle w:val="ConsPlusNormal"/>
        <w:spacing w:before="220"/>
        <w:ind w:firstLine="540"/>
        <w:jc w:val="both"/>
      </w:pPr>
      <w:r w:rsidRPr="005A5B05">
        <w:t xml:space="preserve">{13} </w:t>
      </w:r>
      <w:r w:rsidR="001A2A2D">
        <w:t>Одна организация для участия в конкурсе может представить только одну заявку.</w:t>
      </w:r>
      <w:r w:rsidRPr="005A5B05">
        <w:t xml:space="preserve"> {13}</w:t>
      </w:r>
    </w:p>
    <w:p w14:paraId="2D1B5F73" w14:textId="77777777" w:rsidR="001A2A2D" w:rsidRDefault="005A5B05">
      <w:pPr>
        <w:pStyle w:val="ConsPlusNormal"/>
        <w:spacing w:before="220"/>
        <w:ind w:firstLine="540"/>
        <w:jc w:val="both"/>
      </w:pPr>
      <w:r w:rsidRPr="005A5B05">
        <w:t xml:space="preserve">{13} </w:t>
      </w:r>
      <w:r w:rsidR="001A2A2D">
        <w:t>Подавая заявку, организация дает согласие на публикацию (размещение) в сети "Интернет" информации об организации, о подаваемой организацией заявке и иной информации, связанной с конкурсом.</w:t>
      </w:r>
      <w:r w:rsidRPr="005A5B05">
        <w:t xml:space="preserve"> {13}</w:t>
      </w:r>
    </w:p>
    <w:p w14:paraId="0E2985AA" w14:textId="77777777" w:rsidR="001A2A2D" w:rsidRDefault="001A2A2D">
      <w:pPr>
        <w:pStyle w:val="ConsPlusNormal"/>
        <w:spacing w:before="220"/>
        <w:ind w:firstLine="540"/>
        <w:jc w:val="both"/>
      </w:pPr>
      <w:r>
        <w:t>10.</w:t>
      </w:r>
      <w:r w:rsidR="00D536AC" w:rsidRPr="00D536AC">
        <w:t xml:space="preserve"> </w:t>
      </w:r>
      <w:r w:rsidR="00D536AC" w:rsidRPr="005A5B05">
        <w:t xml:space="preserve">{13} </w:t>
      </w:r>
      <w:r>
        <w:t xml:space="preserve"> Министерство промышленности и торговли Российской Федерации регистрирует заявки в порядке поступления в специальном журнале, который должен быть прошит, пронумерован и скреплен печатью Министерства промышленности и торговли Российской Федерации.</w:t>
      </w:r>
      <w:r w:rsidR="005A5B05" w:rsidRPr="005A5B05">
        <w:t xml:space="preserve"> {13}</w:t>
      </w:r>
    </w:p>
    <w:p w14:paraId="69F977CA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11. </w:t>
      </w:r>
      <w:r w:rsidR="00D536AC" w:rsidRPr="005A5B05">
        <w:t xml:space="preserve">{13}  </w:t>
      </w:r>
      <w:r>
        <w:t>Министерство промышленности и торговли Российской Федерации</w:t>
      </w:r>
      <w:r w:rsidR="005A5B05" w:rsidRPr="005A5B05">
        <w:t xml:space="preserve"> </w:t>
      </w:r>
      <w:r>
        <w:t xml:space="preserve">в течение 20 рабочих дней рассматривает в порядке поступления заявки и прилагаемые к ним в соответствии с </w:t>
      </w:r>
      <w:hyperlink w:anchor="P90" w:history="1">
        <w:r>
          <w:rPr>
            <w:color w:val="0000FF"/>
          </w:rPr>
          <w:t>пунктом 8</w:t>
        </w:r>
      </w:hyperlink>
      <w:r>
        <w:t xml:space="preserve"> настоящих Правил документы, проверяет их на соответствие требованиям, указанным в </w:t>
      </w:r>
      <w:hyperlink w:anchor="P71" w:history="1">
        <w:r>
          <w:rPr>
            <w:color w:val="0000FF"/>
          </w:rPr>
          <w:t>пункте 7</w:t>
        </w:r>
      </w:hyperlink>
      <w:r>
        <w:t xml:space="preserve"> настоящих Правил и в объявлении о проведении конкурса, а также полноту и достоверность сведений, содержащихся в них.</w:t>
      </w:r>
      <w:r w:rsidR="007474B0" w:rsidRPr="007474B0">
        <w:t xml:space="preserve"> {13}</w:t>
      </w:r>
    </w:p>
    <w:p w14:paraId="22756098" w14:textId="77777777" w:rsidR="001A2A2D" w:rsidRDefault="001A2A2D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0C076364" w14:textId="77777777" w:rsidR="001A2A2D" w:rsidRPr="007474B0" w:rsidRDefault="001A2A2D">
      <w:pPr>
        <w:pStyle w:val="ConsPlusNormal"/>
        <w:spacing w:before="220"/>
        <w:ind w:firstLine="540"/>
        <w:jc w:val="both"/>
      </w:pPr>
      <w:bookmarkStart w:id="9" w:name="P114"/>
      <w:bookmarkEnd w:id="9"/>
      <w:r>
        <w:t xml:space="preserve">12. </w:t>
      </w:r>
      <w:r w:rsidR="00D536AC" w:rsidRPr="007474B0">
        <w:t xml:space="preserve">{11} </w:t>
      </w:r>
      <w:r>
        <w:t xml:space="preserve">Победителями конкурса признаются организации, которые по результатам рассмотрения признаются соответствующими требованиям, указанным в </w:t>
      </w:r>
      <w:hyperlink w:anchor="P71" w:history="1">
        <w:r>
          <w:rPr>
            <w:color w:val="0000FF"/>
          </w:rPr>
          <w:t>пунктах 7</w:t>
        </w:r>
      </w:hyperlink>
      <w:r>
        <w:t xml:space="preserve"> и </w:t>
      </w:r>
      <w:hyperlink w:anchor="P90" w:history="1">
        <w:r>
          <w:rPr>
            <w:color w:val="0000FF"/>
          </w:rPr>
          <w:t>8</w:t>
        </w:r>
      </w:hyperlink>
      <w:r>
        <w:t xml:space="preserve"> настоящих Правил и в объявлении о проведении конкурса.</w:t>
      </w:r>
      <w:r w:rsidR="007474B0" w:rsidRPr="007474B0">
        <w:t xml:space="preserve"> {11} </w:t>
      </w:r>
    </w:p>
    <w:p w14:paraId="127CA156" w14:textId="77777777" w:rsidR="001A2A2D" w:rsidRPr="007474B0" w:rsidRDefault="007474B0">
      <w:pPr>
        <w:pStyle w:val="ConsPlusNormal"/>
        <w:spacing w:before="220"/>
        <w:ind w:firstLine="540"/>
        <w:jc w:val="both"/>
      </w:pPr>
      <w:r w:rsidRPr="007474B0">
        <w:t xml:space="preserve">{11} </w:t>
      </w:r>
      <w:r w:rsidR="001A2A2D">
        <w:t xml:space="preserve">Критерием оценки заявок является соответствие представленных организацией документов требованиям, указанным в </w:t>
      </w:r>
      <w:hyperlink w:anchor="P71" w:history="1">
        <w:r w:rsidR="001A2A2D">
          <w:rPr>
            <w:color w:val="0000FF"/>
          </w:rPr>
          <w:t>пунктах 7</w:t>
        </w:r>
      </w:hyperlink>
      <w:r w:rsidR="001A2A2D">
        <w:t xml:space="preserve"> и </w:t>
      </w:r>
      <w:hyperlink w:anchor="P90" w:history="1">
        <w:r w:rsidR="001A2A2D">
          <w:rPr>
            <w:color w:val="0000FF"/>
          </w:rPr>
          <w:t>8</w:t>
        </w:r>
      </w:hyperlink>
      <w:r w:rsidR="001A2A2D">
        <w:t xml:space="preserve"> настоящих Правил и в объявлении о проведении конкурса.</w:t>
      </w:r>
      <w:r w:rsidRPr="007474B0">
        <w:t xml:space="preserve"> {11} </w:t>
      </w:r>
    </w:p>
    <w:p w14:paraId="524627F3" w14:textId="77777777" w:rsidR="001A2A2D" w:rsidRPr="007474B0" w:rsidRDefault="007474B0">
      <w:pPr>
        <w:pStyle w:val="ConsPlusNormal"/>
        <w:spacing w:before="220"/>
        <w:ind w:firstLine="540"/>
        <w:jc w:val="both"/>
      </w:pPr>
      <w:r w:rsidRPr="007474B0">
        <w:t xml:space="preserve">{24} </w:t>
      </w:r>
      <w:r w:rsidR="001A2A2D">
        <w:t>Министерство промышленности и торговли Российской Федерации присваивает порядковый номер заявкам, соответствующим указанным требованиям, в порядке поступления заявок.</w:t>
      </w:r>
      <w:r w:rsidRPr="007474B0">
        <w:t xml:space="preserve"> {24} </w:t>
      </w:r>
    </w:p>
    <w:p w14:paraId="68776898" w14:textId="77777777" w:rsidR="001A2A2D" w:rsidRPr="007474B0" w:rsidRDefault="001A2A2D">
      <w:pPr>
        <w:pStyle w:val="ConsPlusNormal"/>
        <w:spacing w:before="220"/>
        <w:ind w:firstLine="540"/>
        <w:jc w:val="both"/>
      </w:pPr>
      <w:r>
        <w:t xml:space="preserve">13. </w:t>
      </w:r>
      <w:r w:rsidR="0021355B" w:rsidRPr="007474B0">
        <w:t xml:space="preserve">{24} </w:t>
      </w:r>
      <w:r>
        <w:t>Министерство промышленности и торговли Российской Федерации в течение 5 рабочих дней с даты окончания рассмотрения заявок заключает с организациями - победителями конкурса соглашение о предоставлении субсидии</w:t>
      </w:r>
      <w:r w:rsidR="0021355B" w:rsidRPr="007474B0">
        <w:t>{24}</w:t>
      </w:r>
      <w:r>
        <w:t xml:space="preserve"> </w:t>
      </w:r>
      <w:bookmarkStart w:id="10" w:name="_Hlk106044179"/>
      <w:r w:rsidR="0021355B" w:rsidRPr="0021355B">
        <w:t>{17}</w:t>
      </w:r>
      <w:bookmarkEnd w:id="10"/>
      <w:r>
        <w:t>либо отклоняет (в письменной форме) заявку в следующих случаях:</w:t>
      </w:r>
      <w:r w:rsidR="007474B0" w:rsidRPr="007474B0">
        <w:t xml:space="preserve"> </w:t>
      </w:r>
      <w:r w:rsidR="0021355B" w:rsidRPr="0021355B">
        <w:t>{17}</w:t>
      </w:r>
    </w:p>
    <w:p w14:paraId="47F48ED2" w14:textId="77777777" w:rsidR="001A2A2D" w:rsidRDefault="001A2A2D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0C17F4F2" w14:textId="77777777" w:rsidR="001A2A2D" w:rsidRPr="007474B0" w:rsidRDefault="001A2A2D">
      <w:pPr>
        <w:pStyle w:val="ConsPlusNormal"/>
        <w:spacing w:before="220"/>
        <w:ind w:firstLine="540"/>
        <w:jc w:val="both"/>
      </w:pPr>
      <w:r>
        <w:t xml:space="preserve">а) </w:t>
      </w:r>
      <w:r w:rsidR="0021355B" w:rsidRPr="0021355B">
        <w:t>{17}</w:t>
      </w:r>
      <w:r w:rsidR="0021355B" w:rsidRPr="007474B0">
        <w:t xml:space="preserve"> </w:t>
      </w:r>
      <w:r>
        <w:t xml:space="preserve">представленные организацией документы не соответствуют </w:t>
      </w:r>
      <w:hyperlink w:anchor="P71" w:history="1">
        <w:r>
          <w:rPr>
            <w:color w:val="0000FF"/>
          </w:rPr>
          <w:t>пунктам 7</w:t>
        </w:r>
      </w:hyperlink>
      <w:r>
        <w:t xml:space="preserve"> и </w:t>
      </w:r>
      <w:hyperlink w:anchor="P90" w:history="1">
        <w:r>
          <w:rPr>
            <w:color w:val="0000FF"/>
          </w:rPr>
          <w:t>8</w:t>
        </w:r>
      </w:hyperlink>
      <w:r>
        <w:t xml:space="preserve"> настоящих Правил и требованиям к заявкам, установленным в объявлении о проведении отбора, содержат недостоверную информацию, в том числе информацию о месте нахождения и адресе организации;</w:t>
      </w:r>
      <w:r w:rsidR="0021355B" w:rsidRPr="0021355B">
        <w:t>{17}</w:t>
      </w:r>
    </w:p>
    <w:p w14:paraId="0E1C958C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б) </w:t>
      </w:r>
      <w:r w:rsidR="0021355B" w:rsidRPr="0021355B">
        <w:t>{17}</w:t>
      </w:r>
      <w:r>
        <w:t xml:space="preserve">документы, предусмотренные </w:t>
      </w:r>
      <w:hyperlink w:anchor="P90" w:history="1">
        <w:r>
          <w:rPr>
            <w:color w:val="0000FF"/>
          </w:rPr>
          <w:t>пунктом 8</w:t>
        </w:r>
      </w:hyperlink>
      <w:r>
        <w:t xml:space="preserve"> настоящих Правил, не представлены (представлены не в полном объеме);</w:t>
      </w:r>
      <w:r w:rsidR="007474B0" w:rsidRPr="007474B0">
        <w:t xml:space="preserve"> </w:t>
      </w:r>
      <w:r w:rsidR="0021355B" w:rsidRPr="0021355B">
        <w:t>{17}</w:t>
      </w:r>
    </w:p>
    <w:p w14:paraId="79A1E716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в) </w:t>
      </w:r>
      <w:r w:rsidR="0021355B" w:rsidRPr="0021355B">
        <w:t>{17}</w:t>
      </w:r>
      <w:r>
        <w:t xml:space="preserve">лимит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42" w:history="1">
        <w:r>
          <w:rPr>
            <w:color w:val="0000FF"/>
          </w:rPr>
          <w:t>пункте 1</w:t>
        </w:r>
      </w:hyperlink>
      <w:r>
        <w:t xml:space="preserve"> настоящих Правил, исчерпан;</w:t>
      </w:r>
      <w:r w:rsidR="007474B0" w:rsidRPr="007474B0">
        <w:t xml:space="preserve"> </w:t>
      </w:r>
      <w:r w:rsidR="0021355B" w:rsidRPr="0021355B">
        <w:t>{17}</w:t>
      </w:r>
    </w:p>
    <w:p w14:paraId="532B1EEB" w14:textId="77777777" w:rsidR="001A2A2D" w:rsidRDefault="001A2A2D">
      <w:pPr>
        <w:pStyle w:val="ConsPlusNormal"/>
        <w:spacing w:before="220"/>
        <w:ind w:firstLine="540"/>
        <w:jc w:val="both"/>
      </w:pPr>
      <w:r>
        <w:lastRenderedPageBreak/>
        <w:t>г)</w:t>
      </w:r>
      <w:r w:rsidR="0021355B" w:rsidRPr="0021355B">
        <w:t xml:space="preserve"> {17}</w:t>
      </w:r>
      <w:r>
        <w:t xml:space="preserve"> заявка подана после даты и (или) времени, определенных для подачи заявок;</w:t>
      </w:r>
      <w:r w:rsidR="007474B0" w:rsidRPr="007474B0">
        <w:t xml:space="preserve"> </w:t>
      </w:r>
      <w:r w:rsidR="0021355B" w:rsidRPr="0021355B">
        <w:t>{17}</w:t>
      </w:r>
    </w:p>
    <w:p w14:paraId="384DF4D0" w14:textId="77777777" w:rsidR="001A2A2D" w:rsidRDefault="001A2A2D">
      <w:pPr>
        <w:pStyle w:val="ConsPlusNormal"/>
        <w:spacing w:before="220"/>
        <w:ind w:firstLine="540"/>
        <w:jc w:val="both"/>
      </w:pPr>
      <w:r>
        <w:t>д)</w:t>
      </w:r>
      <w:r w:rsidR="0021355B" w:rsidRPr="0021355B">
        <w:t xml:space="preserve"> </w:t>
      </w:r>
      <w:r>
        <w:t xml:space="preserve"> </w:t>
      </w:r>
      <w:r w:rsidR="0021355B" w:rsidRPr="0021355B">
        <w:t>{17}</w:t>
      </w:r>
      <w:r>
        <w:t xml:space="preserve">организация не соответствует требованиям, установленным </w:t>
      </w:r>
      <w:hyperlink w:anchor="P71" w:history="1">
        <w:r>
          <w:rPr>
            <w:color w:val="0000FF"/>
          </w:rPr>
          <w:t>пунктом 7</w:t>
        </w:r>
      </w:hyperlink>
      <w:r>
        <w:t xml:space="preserve"> настоящих Правил.</w:t>
      </w:r>
      <w:r w:rsidR="007474B0" w:rsidRPr="007474B0">
        <w:t xml:space="preserve"> </w:t>
      </w:r>
      <w:r w:rsidR="0021355B" w:rsidRPr="0021355B">
        <w:t>{17}</w:t>
      </w:r>
    </w:p>
    <w:p w14:paraId="21B5A86E" w14:textId="77777777" w:rsidR="001A2A2D" w:rsidRPr="0099738D" w:rsidRDefault="001A2A2D">
      <w:pPr>
        <w:pStyle w:val="ConsPlusNormal"/>
        <w:spacing w:before="220"/>
        <w:ind w:firstLine="540"/>
        <w:jc w:val="both"/>
      </w:pPr>
      <w:r>
        <w:t xml:space="preserve">14. </w:t>
      </w:r>
      <w:r w:rsidR="0021355B" w:rsidRPr="00F70079">
        <w:t xml:space="preserve">{21} </w:t>
      </w:r>
      <w:r>
        <w:t>В случае отказа организации заключить соглашение о предоставлении субсидии Министерство промышленности и торговли Российской Федерации заключает соглашение о предоставлении субсидии с организацией, порядковый номер заявки которой следует за порядковым номером заявки организации, отказавшейся от заключения соглашения о предоставлении субсидии.</w:t>
      </w:r>
      <w:r w:rsidR="00F70079" w:rsidRPr="00F70079">
        <w:t xml:space="preserve"> </w:t>
      </w:r>
      <w:r w:rsidR="00F70079" w:rsidRPr="0099738D">
        <w:t>{21}</w:t>
      </w:r>
    </w:p>
    <w:p w14:paraId="510B47C5" w14:textId="77777777" w:rsidR="001A2A2D" w:rsidRPr="0099738D" w:rsidRDefault="001A2A2D">
      <w:pPr>
        <w:pStyle w:val="ConsPlusNormal"/>
        <w:spacing w:before="220"/>
        <w:ind w:firstLine="540"/>
        <w:jc w:val="both"/>
      </w:pPr>
      <w:r>
        <w:t xml:space="preserve">15. </w:t>
      </w:r>
      <w:r w:rsidR="0021355B" w:rsidRPr="0099738D">
        <w:t>{15}</w:t>
      </w:r>
      <w:r>
        <w:t>В течение 10 рабочих дней после проведения конкурса на официальном сайте Министерства промышленности и торговли Российской Федерации в сети "Интернет" и едином портале размещается информация о результатах рассмотрения заявок, включающая следующие сведения:</w:t>
      </w:r>
      <w:r w:rsidR="0099738D">
        <w:t xml:space="preserve"> {15</w:t>
      </w:r>
      <w:r w:rsidR="0099738D" w:rsidRPr="0099738D">
        <w:t xml:space="preserve">} </w:t>
      </w:r>
    </w:p>
    <w:p w14:paraId="38CD392B" w14:textId="77777777" w:rsidR="001A2A2D" w:rsidRDefault="001A2A2D">
      <w:pPr>
        <w:pStyle w:val="ConsPlusNormal"/>
        <w:jc w:val="both"/>
      </w:pPr>
      <w:r>
        <w:t xml:space="preserve">(в ред. </w:t>
      </w:r>
      <w:hyperlink r:id="rId35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3416EFFA" w14:textId="77777777" w:rsidR="001A2A2D" w:rsidRDefault="0099738D">
      <w:pPr>
        <w:pStyle w:val="ConsPlusNormal"/>
        <w:spacing w:before="220"/>
        <w:ind w:firstLine="540"/>
        <w:jc w:val="both"/>
      </w:pPr>
      <w:r w:rsidRPr="0099738D">
        <w:t xml:space="preserve">{15} </w:t>
      </w:r>
      <w:r w:rsidR="001A2A2D">
        <w:t>дата, время и место проведения рассмотрения заявок;</w:t>
      </w:r>
      <w:r w:rsidRPr="0099738D">
        <w:t xml:space="preserve"> {15}</w:t>
      </w:r>
    </w:p>
    <w:p w14:paraId="6F011CFD" w14:textId="77777777" w:rsidR="001A2A2D" w:rsidRDefault="0099738D">
      <w:pPr>
        <w:pStyle w:val="ConsPlusNormal"/>
        <w:spacing w:before="220"/>
        <w:ind w:firstLine="540"/>
        <w:jc w:val="both"/>
      </w:pPr>
      <w:r w:rsidRPr="0099738D">
        <w:t xml:space="preserve">{15} </w:t>
      </w:r>
      <w:r w:rsidR="001A2A2D">
        <w:t>дата, время и место оценки заявок организаций;</w:t>
      </w:r>
      <w:r w:rsidRPr="0099738D">
        <w:t xml:space="preserve"> {15}</w:t>
      </w:r>
    </w:p>
    <w:p w14:paraId="18C20794" w14:textId="77777777" w:rsidR="001A2A2D" w:rsidRDefault="0099738D">
      <w:pPr>
        <w:pStyle w:val="ConsPlusNormal"/>
        <w:spacing w:before="220"/>
        <w:ind w:firstLine="540"/>
        <w:jc w:val="both"/>
      </w:pPr>
      <w:r w:rsidRPr="0099738D">
        <w:t xml:space="preserve">{15} </w:t>
      </w:r>
      <w:r w:rsidR="001A2A2D">
        <w:t>информация об организациях, заявки которых были рассмотрены;</w:t>
      </w:r>
      <w:r w:rsidRPr="0099738D">
        <w:t xml:space="preserve"> {15}</w:t>
      </w:r>
    </w:p>
    <w:p w14:paraId="66A9815E" w14:textId="77777777" w:rsidR="001A2A2D" w:rsidRDefault="0099738D">
      <w:pPr>
        <w:pStyle w:val="ConsPlusNormal"/>
        <w:spacing w:before="220"/>
        <w:ind w:firstLine="540"/>
        <w:jc w:val="both"/>
      </w:pPr>
      <w:r w:rsidRPr="0099738D">
        <w:t xml:space="preserve">{15} </w:t>
      </w:r>
      <w:r w:rsidR="001A2A2D">
        <w:t>информация об организациях, заявки которых были отклонены, с указанием причин их отклонения, в том числе положений объявления о проведении конкурса, которым не соответствуют такие заявки;</w:t>
      </w:r>
      <w:r w:rsidRPr="0099738D">
        <w:t xml:space="preserve"> {15}</w:t>
      </w:r>
    </w:p>
    <w:p w14:paraId="0FD4F3BB" w14:textId="77777777" w:rsidR="001A2A2D" w:rsidRDefault="0099738D">
      <w:pPr>
        <w:pStyle w:val="ConsPlusNormal"/>
        <w:spacing w:before="220"/>
        <w:ind w:firstLine="540"/>
        <w:jc w:val="both"/>
      </w:pPr>
      <w:r w:rsidRPr="0099738D">
        <w:t xml:space="preserve">{15} </w:t>
      </w:r>
      <w:r w:rsidR="001A2A2D">
        <w:t xml:space="preserve">последовательность оценки заявок, присвоенные заявкам значения по критерию оценки заявок, указанному в </w:t>
      </w:r>
      <w:hyperlink w:anchor="P114" w:history="1">
        <w:r w:rsidR="001A2A2D">
          <w:rPr>
            <w:color w:val="0000FF"/>
          </w:rPr>
          <w:t>пункте 12</w:t>
        </w:r>
      </w:hyperlink>
      <w:r w:rsidR="001A2A2D">
        <w:t xml:space="preserve"> настоящих Правил, принятое на основании результатов оценки заявок решение о присвоении таким заявкам порядковых номеров;</w:t>
      </w:r>
      <w:r w:rsidRPr="0099738D">
        <w:t xml:space="preserve"> {15}</w:t>
      </w:r>
    </w:p>
    <w:p w14:paraId="7796F4B8" w14:textId="77777777" w:rsidR="001A2A2D" w:rsidRDefault="0099738D">
      <w:pPr>
        <w:pStyle w:val="ConsPlusNormal"/>
        <w:spacing w:before="220"/>
        <w:ind w:firstLine="540"/>
        <w:jc w:val="both"/>
      </w:pPr>
      <w:r w:rsidRPr="0099738D">
        <w:t xml:space="preserve">{15} </w:t>
      </w:r>
      <w:r w:rsidR="001A2A2D">
        <w:t>наименование получателя (получателей) субсидии, с которым заключается соглашение о предоставлении субсидии.</w:t>
      </w:r>
      <w:r w:rsidRPr="0099738D">
        <w:t xml:space="preserve"> {15}</w:t>
      </w:r>
    </w:p>
    <w:p w14:paraId="753721FD" w14:textId="77777777" w:rsidR="001A2A2D" w:rsidRDefault="0099738D">
      <w:pPr>
        <w:pStyle w:val="ConsPlusNormal"/>
        <w:spacing w:before="220"/>
        <w:ind w:firstLine="540"/>
        <w:jc w:val="both"/>
      </w:pPr>
      <w:r w:rsidRPr="0099738D">
        <w:t xml:space="preserve">{15} </w:t>
      </w:r>
      <w:r w:rsidR="001A2A2D">
        <w:t>Информация о размере субсидии, предоставляемой организации, размещается на официальном сайте Министерства промышленности и торговли Российской Федерации в сети "Интернет" и едином портале в течение 5 рабочих дней после принятия решения о предоставлении субсидии.</w:t>
      </w:r>
      <w:r w:rsidRPr="0099738D">
        <w:t xml:space="preserve"> {15}</w:t>
      </w:r>
    </w:p>
    <w:p w14:paraId="5F1FDD85" w14:textId="77777777" w:rsidR="001A2A2D" w:rsidRDefault="001A2A2D">
      <w:pPr>
        <w:pStyle w:val="ConsPlusNormal"/>
        <w:jc w:val="both"/>
      </w:pPr>
      <w:r>
        <w:t xml:space="preserve">(в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648225D5" w14:textId="77777777" w:rsidR="001A2A2D" w:rsidRPr="00904ABD" w:rsidRDefault="001A2A2D">
      <w:pPr>
        <w:pStyle w:val="ConsPlusNormal"/>
        <w:spacing w:before="220"/>
        <w:ind w:firstLine="540"/>
        <w:jc w:val="both"/>
      </w:pPr>
      <w:r>
        <w:t xml:space="preserve">16. </w:t>
      </w:r>
      <w:r w:rsidR="0021355B" w:rsidRPr="00904ABD">
        <w:t xml:space="preserve">{22} </w:t>
      </w:r>
      <w:r>
        <w:t>Субсидия предоставляется в размере 70 процентов суммы фактических затрат организации на уплату процентов по кредиту.</w:t>
      </w:r>
      <w:r w:rsidR="00904ABD" w:rsidRPr="00904ABD">
        <w:t xml:space="preserve"> {22} </w:t>
      </w:r>
    </w:p>
    <w:p w14:paraId="6FF25982" w14:textId="77777777" w:rsidR="001A2A2D" w:rsidRPr="00D536AC" w:rsidRDefault="00904ABD">
      <w:pPr>
        <w:pStyle w:val="ConsPlusNormal"/>
        <w:spacing w:before="220"/>
        <w:ind w:firstLine="540"/>
        <w:jc w:val="both"/>
      </w:pPr>
      <w:r w:rsidRPr="00904ABD">
        <w:t xml:space="preserve">{22} </w:t>
      </w:r>
      <w:r w:rsidR="001A2A2D">
        <w:t xml:space="preserve">При этом размер субсидии не может превышать величину, рассчитанную исходя из 70 процентов базового индикатора, рассчитанного в соответствии с </w:t>
      </w:r>
      <w:hyperlink r:id="rId37" w:history="1">
        <w:r w:rsidR="001A2A2D">
          <w:rPr>
            <w:color w:val="0000FF"/>
          </w:rPr>
          <w:t>постановлением</w:t>
        </w:r>
      </w:hyperlink>
      <w:r w:rsidR="001A2A2D">
        <w:t xml:space="preserve"> Правительства Российской Федерации от 20 июля 2016 г. N 702 "О применении базовых индикаторов при расчете параметров субсидирования процентной ставки за счет средств федерального бюджета по кредитам, облигационным займам и (или)</w:t>
      </w:r>
      <w:r w:rsidR="00C77FD8">
        <w:t xml:space="preserve"> </w:t>
      </w:r>
      <w:r w:rsidR="00C77FD8" w:rsidRPr="00904ABD">
        <w:t xml:space="preserve">{22} {22} </w:t>
      </w:r>
      <w:r w:rsidR="001A2A2D">
        <w:t xml:space="preserve"> договорам лизинга в зависимости от сроков кредитования, а также определении предельного уровня конечной ставки кредитования, при превышении которого субсидирование процентной ставки не осуществляется".</w:t>
      </w:r>
      <w:r w:rsidRPr="00904ABD">
        <w:t xml:space="preserve"> </w:t>
      </w:r>
      <w:r w:rsidRPr="00D536AC">
        <w:t xml:space="preserve">{22} </w:t>
      </w:r>
    </w:p>
    <w:p w14:paraId="3F60B71A" w14:textId="77777777" w:rsidR="001A2A2D" w:rsidRDefault="001A2A2D">
      <w:pPr>
        <w:pStyle w:val="ConsPlusNormal"/>
        <w:jc w:val="both"/>
      </w:pPr>
      <w:r>
        <w:t xml:space="preserve">(в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7C5D496B" w14:textId="77777777" w:rsidR="001A2A2D" w:rsidRPr="009D1446" w:rsidRDefault="00904ABD">
      <w:pPr>
        <w:pStyle w:val="ConsPlusNormal"/>
        <w:spacing w:before="220"/>
        <w:ind w:firstLine="540"/>
        <w:jc w:val="both"/>
      </w:pPr>
      <w:r w:rsidRPr="00904ABD">
        <w:t xml:space="preserve">{22} </w:t>
      </w:r>
      <w:r w:rsidR="001A2A2D">
        <w:t xml:space="preserve">Размер субсидии обосновывается организацией в соответствии с расчетом размера субсидии согласно </w:t>
      </w:r>
      <w:hyperlink w:anchor="P307" w:history="1">
        <w:r w:rsidR="001A2A2D">
          <w:rPr>
            <w:color w:val="0000FF"/>
          </w:rPr>
          <w:t>приложению N 2</w:t>
        </w:r>
      </w:hyperlink>
      <w:r w:rsidR="001A2A2D">
        <w:t>.</w:t>
      </w:r>
      <w:r w:rsidRPr="009D1446">
        <w:t xml:space="preserve"> {22} </w:t>
      </w:r>
    </w:p>
    <w:p w14:paraId="21D67A12" w14:textId="77777777" w:rsidR="001A2A2D" w:rsidRPr="009D1446" w:rsidRDefault="001A2A2D">
      <w:pPr>
        <w:pStyle w:val="ConsPlusNormal"/>
        <w:spacing w:before="220"/>
        <w:ind w:firstLine="540"/>
        <w:jc w:val="both"/>
      </w:pPr>
      <w:r>
        <w:t xml:space="preserve">17. </w:t>
      </w:r>
      <w:r w:rsidR="0021355B" w:rsidRPr="009D1446">
        <w:t xml:space="preserve">{21} </w:t>
      </w:r>
      <w:r>
        <w:t>Субсидии не предоставляются на уплату процентов, начисленных и уплаченных:</w:t>
      </w:r>
      <w:r w:rsidR="009D1446" w:rsidRPr="009D1446">
        <w:t xml:space="preserve"> {21}</w:t>
      </w:r>
    </w:p>
    <w:p w14:paraId="3C15C31B" w14:textId="77777777" w:rsidR="001A2A2D" w:rsidRDefault="001A2A2D">
      <w:pPr>
        <w:pStyle w:val="ConsPlusNormal"/>
        <w:spacing w:before="220"/>
        <w:ind w:firstLine="540"/>
        <w:jc w:val="both"/>
      </w:pPr>
      <w:r>
        <w:lastRenderedPageBreak/>
        <w:t>а)</w:t>
      </w:r>
      <w:r w:rsidR="0021355B" w:rsidRPr="0021355B">
        <w:t xml:space="preserve"> </w:t>
      </w:r>
      <w:r w:rsidR="0021355B" w:rsidRPr="009D1446">
        <w:t xml:space="preserve">{21} </w:t>
      </w:r>
      <w:r>
        <w:t xml:space="preserve"> по просроченной ссудной задолженности;</w:t>
      </w:r>
      <w:r w:rsidR="009D1446" w:rsidRPr="009D1446">
        <w:t xml:space="preserve"> {21}</w:t>
      </w:r>
    </w:p>
    <w:p w14:paraId="29EAAFFD" w14:textId="77777777" w:rsidR="001A2A2D" w:rsidRDefault="001A2A2D">
      <w:pPr>
        <w:pStyle w:val="ConsPlusNormal"/>
        <w:spacing w:before="220"/>
        <w:ind w:firstLine="540"/>
        <w:jc w:val="both"/>
      </w:pPr>
      <w:r>
        <w:t>б)</w:t>
      </w:r>
      <w:r w:rsidR="0021355B" w:rsidRPr="0021355B">
        <w:t xml:space="preserve"> </w:t>
      </w:r>
      <w:r w:rsidR="0021355B" w:rsidRPr="009D1446">
        <w:t xml:space="preserve">{21} </w:t>
      </w:r>
      <w:r>
        <w:t xml:space="preserve"> по кредитам, ставка по которым превышает предельный уровень конечной ставки кредитования, определяемый в соответствии с </w:t>
      </w:r>
      <w:hyperlink r:id="rId3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20 июля 2016 г. N 702 "О применении базовых индикаторов при расчете параметров субсидирования процентной ставки за счет средств </w:t>
      </w:r>
      <w:r w:rsidR="00C77FD8" w:rsidRPr="009D1446">
        <w:t xml:space="preserve">{21} </w:t>
      </w:r>
      <w:r w:rsidR="00C77FD8">
        <w:t xml:space="preserve"> </w:t>
      </w:r>
      <w:r w:rsidR="00C77FD8" w:rsidRPr="009D1446">
        <w:t xml:space="preserve">{21} </w:t>
      </w:r>
      <w:r w:rsidR="00C77FD8">
        <w:t xml:space="preserve"> </w:t>
      </w:r>
      <w:r>
        <w:t>федерального бюджета по кредитам, облигационным займам и (или) договорам лизинга в зависимости от сроков кредитования, а также определении предельного уровня конечной ставки кредитования, при превышении которого субсидирование процентной ставки не осуществляется".</w:t>
      </w:r>
      <w:r w:rsidR="009D1446" w:rsidRPr="009D1446">
        <w:t>{21}</w:t>
      </w:r>
    </w:p>
    <w:p w14:paraId="2B6E33D6" w14:textId="77777777" w:rsidR="001A2A2D" w:rsidRPr="009D1446" w:rsidRDefault="001A2A2D">
      <w:pPr>
        <w:pStyle w:val="ConsPlusNormal"/>
        <w:spacing w:before="220"/>
        <w:ind w:firstLine="540"/>
        <w:jc w:val="both"/>
      </w:pPr>
      <w:bookmarkStart w:id="11" w:name="P142"/>
      <w:bookmarkEnd w:id="11"/>
      <w:r>
        <w:t>18.</w:t>
      </w:r>
      <w:r w:rsidR="0021355B" w:rsidRPr="0021355B">
        <w:t xml:space="preserve"> </w:t>
      </w:r>
      <w:r w:rsidR="0021355B" w:rsidRPr="00D536AC">
        <w:t xml:space="preserve">{28} </w:t>
      </w:r>
      <w:r>
        <w:t xml:space="preserve"> Предоставление субсидии осуществляется ежемесячно, но не чаще одного раза в месяц. Для получения субсидии организация, с которой заключено соглашение о предоставлении субсидии, не позднее 15-го числа месяца, следующего за месяцем, в котором организация осуществила уплату начисленных процентов по кредиту, но не позднее 15 ноября текущего года направляет в Министерство промышленности и торговли Российской Федерации заявление о предоставлении субсидии</w:t>
      </w:r>
      <w:r w:rsidR="0021355B">
        <w:t>{28</w:t>
      </w:r>
      <w:r w:rsidR="0021355B" w:rsidRPr="009D1446">
        <w:t>}</w:t>
      </w:r>
      <w:r w:rsidR="0021355B" w:rsidRPr="0021355B">
        <w:t xml:space="preserve"> {12}</w:t>
      </w:r>
      <w:r>
        <w:t xml:space="preserve"> с приложением к нему следующих документов:</w:t>
      </w:r>
      <w:r w:rsidR="009D1446" w:rsidRPr="009D1446">
        <w:t xml:space="preserve"> </w:t>
      </w:r>
      <w:r w:rsidR="0021355B" w:rsidRPr="0021355B">
        <w:t>{12}</w:t>
      </w:r>
    </w:p>
    <w:p w14:paraId="3DC751B0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а) </w:t>
      </w:r>
      <w:r w:rsidR="0021355B" w:rsidRPr="0021355B">
        <w:t xml:space="preserve">{12} </w:t>
      </w:r>
      <w:r>
        <w:t>выписка по ссудному счету организации, подтверждающая получение кредита, а также документы, подтверждающие своевременную уплату организацией начисленных процентов за пользование кредитом, фактически понесенные затраты по которому в соответствии с заявлением о предоставлении субсидии подлежат возмещению, и своевременное его погашение, которые заверены соответствующей кредитной организацией;</w:t>
      </w:r>
      <w:r w:rsidR="009D1446" w:rsidRPr="009D1446">
        <w:t xml:space="preserve"> </w:t>
      </w:r>
      <w:r w:rsidR="0021355B" w:rsidRPr="0021355B">
        <w:t>{12}</w:t>
      </w:r>
    </w:p>
    <w:p w14:paraId="2295A894" w14:textId="77777777" w:rsidR="001A2A2D" w:rsidRDefault="001A2A2D">
      <w:pPr>
        <w:pStyle w:val="ConsPlusNormal"/>
        <w:spacing w:before="220"/>
        <w:ind w:firstLine="540"/>
        <w:jc w:val="both"/>
      </w:pPr>
      <w:bookmarkStart w:id="12" w:name="P144"/>
      <w:bookmarkEnd w:id="12"/>
      <w:r>
        <w:t>б)</w:t>
      </w:r>
      <w:r w:rsidR="0021355B" w:rsidRPr="0021355B">
        <w:t xml:space="preserve"> {12} </w:t>
      </w:r>
      <w:r>
        <w:t xml:space="preserve"> справка о целевом использовании кредита по форме согласно </w:t>
      </w:r>
      <w:hyperlink w:anchor="P431" w:history="1">
        <w:r>
          <w:rPr>
            <w:color w:val="0000FF"/>
          </w:rPr>
          <w:t>приложению N 3</w:t>
        </w:r>
      </w:hyperlink>
      <w:r>
        <w:t xml:space="preserve"> с отметкой соответствующей кредитной организации, подтверждающей использование кредита на цели, указанные в </w:t>
      </w:r>
      <w:hyperlink w:anchor="P42" w:history="1">
        <w:r>
          <w:rPr>
            <w:color w:val="0000FF"/>
          </w:rPr>
          <w:t>пункте 1</w:t>
        </w:r>
      </w:hyperlink>
      <w:r>
        <w:t xml:space="preserve"> настоящих Правил, и приложением копий платежных документов, заверенных руководителем организации.</w:t>
      </w:r>
      <w:r w:rsidR="0021355B" w:rsidRPr="0021355B">
        <w:t xml:space="preserve"> {12}</w:t>
      </w:r>
      <w:r>
        <w:t xml:space="preserve"> </w:t>
      </w:r>
      <w:r w:rsidR="0021355B" w:rsidRPr="0021355B">
        <w:t>{</w:t>
      </w:r>
      <w:r w:rsidR="0021355B">
        <w:t>30</w:t>
      </w:r>
      <w:r w:rsidR="0021355B" w:rsidRPr="0021355B">
        <w:t>}</w:t>
      </w:r>
      <w:r>
        <w:t xml:space="preserve">При этом использованием кредита в целях, указанных в </w:t>
      </w:r>
      <w:hyperlink w:anchor="P42" w:history="1">
        <w:r>
          <w:rPr>
            <w:color w:val="0000FF"/>
          </w:rPr>
          <w:t>пункте 1</w:t>
        </w:r>
      </w:hyperlink>
      <w:r>
        <w:t xml:space="preserve"> настоящих Правил, признается осуществление организацией следующих расходов при производстве выпускаемой промышленной продукции, указанной в </w:t>
      </w:r>
      <w:hyperlink w:anchor="P235" w:history="1">
        <w:r>
          <w:rPr>
            <w:color w:val="0000FF"/>
          </w:rPr>
          <w:t>приложении N 1</w:t>
        </w:r>
      </w:hyperlink>
      <w:r>
        <w:t xml:space="preserve"> к настоящим Правилам:</w:t>
      </w:r>
      <w:r w:rsidR="009D1446" w:rsidRPr="009D1446">
        <w:t xml:space="preserve"> </w:t>
      </w:r>
      <w:bookmarkStart w:id="13" w:name="_Hlk106044534"/>
      <w:r w:rsidR="0021355B" w:rsidRPr="0021355B">
        <w:t>{</w:t>
      </w:r>
      <w:r w:rsidR="0021355B">
        <w:t>30</w:t>
      </w:r>
      <w:r w:rsidR="0021355B" w:rsidRPr="0021355B">
        <w:t>}</w:t>
      </w:r>
      <w:bookmarkEnd w:id="13"/>
    </w:p>
    <w:p w14:paraId="6270EEDC" w14:textId="77777777" w:rsidR="0021355B" w:rsidRDefault="0021355B">
      <w:pPr>
        <w:pStyle w:val="ConsPlusNormal"/>
        <w:spacing w:before="220"/>
        <w:ind w:firstLine="540"/>
        <w:jc w:val="both"/>
      </w:pPr>
      <w:r w:rsidRPr="0021355B">
        <w:t>{30}</w:t>
      </w:r>
      <w:r w:rsidR="001A2A2D">
        <w:t>плата труда, уплата страховых взносов на обязательное пенсионное, обязательное медицинское и обязательное социальное страхование на случай временной нетрудоспособности и в связи с материнством, взносов на обязательное социальное страхование от несчастных случаев на производстве и профессиональных заболеваний;</w:t>
      </w:r>
      <w:r w:rsidR="009D1446" w:rsidRPr="009D1446">
        <w:t xml:space="preserve"> </w:t>
      </w:r>
      <w:r w:rsidRPr="0021355B">
        <w:t>{30}</w:t>
      </w:r>
    </w:p>
    <w:p w14:paraId="2188577F" w14:textId="77777777" w:rsidR="0021355B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 w:rsidRPr="0021355B">
        <w:t>30}</w:t>
      </w:r>
      <w:r w:rsidRPr="009D1446">
        <w:t xml:space="preserve"> </w:t>
      </w:r>
      <w:r w:rsidR="001A2A2D">
        <w:t>аренда помещений и оборудования, сервисное обслуживание и содержание основных средств;</w:t>
      </w:r>
      <w:r w:rsidRPr="009D1446">
        <w:t xml:space="preserve"> </w:t>
      </w:r>
      <w:r w:rsidR="0021355B" w:rsidRPr="0021355B">
        <w:t>{30}</w:t>
      </w:r>
    </w:p>
    <w:p w14:paraId="06917A5B" w14:textId="77777777" w:rsidR="001A2A2D" w:rsidRDefault="0021355B">
      <w:pPr>
        <w:pStyle w:val="ConsPlusNormal"/>
        <w:spacing w:before="220"/>
        <w:ind w:firstLine="540"/>
        <w:jc w:val="both"/>
      </w:pPr>
      <w:r w:rsidRPr="0021355B">
        <w:t>{30}</w:t>
      </w:r>
      <w:r w:rsidR="009D1446" w:rsidRPr="009D1446">
        <w:t xml:space="preserve"> </w:t>
      </w:r>
      <w:r w:rsidR="001A2A2D">
        <w:t>проведение текущего ремонта и обслуживание находящегося в эксплуатации оборудования;</w:t>
      </w:r>
      <w:r w:rsidR="009D1446" w:rsidRPr="009D1446">
        <w:t xml:space="preserve"> {</w:t>
      </w:r>
      <w:r>
        <w:t>30</w:t>
      </w:r>
      <w:r w:rsidR="009D1446" w:rsidRPr="009D1446">
        <w:t>}</w:t>
      </w:r>
    </w:p>
    <w:p w14:paraId="160FB905" w14:textId="77777777" w:rsidR="001A2A2D" w:rsidRDefault="0021355B">
      <w:pPr>
        <w:pStyle w:val="ConsPlusNormal"/>
        <w:spacing w:before="220"/>
        <w:ind w:firstLine="540"/>
        <w:jc w:val="both"/>
      </w:pPr>
      <w:r w:rsidRPr="0021355B">
        <w:t>{30}</w:t>
      </w:r>
      <w:r w:rsidR="009D1446" w:rsidRPr="009D1446">
        <w:t xml:space="preserve"> </w:t>
      </w:r>
      <w:r w:rsidR="001A2A2D">
        <w:t>приобретение оборудования, не являющегося амортизируемым имуществом, приобретение товарно-материальных ценностей, включая сырье, материалы, расходные материалы, комплектующие, необходимые для производства, оснастку промышленного оборудования, инструменты, спецодежду;</w:t>
      </w:r>
      <w:r w:rsidR="009D1446" w:rsidRPr="009D1446">
        <w:t xml:space="preserve"> </w:t>
      </w:r>
      <w:r w:rsidRPr="0021355B">
        <w:t>{30}</w:t>
      </w:r>
    </w:p>
    <w:p w14:paraId="7439C4FD" w14:textId="77777777" w:rsidR="001A2A2D" w:rsidRDefault="0021355B">
      <w:pPr>
        <w:pStyle w:val="ConsPlusNormal"/>
        <w:spacing w:before="220"/>
        <w:ind w:firstLine="540"/>
        <w:jc w:val="both"/>
      </w:pPr>
      <w:r w:rsidRPr="0021355B">
        <w:t>{30}</w:t>
      </w:r>
      <w:r w:rsidR="001A2A2D">
        <w:t>обеспечение нормальных условий труда и мер по технике безопасности;</w:t>
      </w:r>
      <w:r w:rsidR="009D1446" w:rsidRPr="009D1446">
        <w:t xml:space="preserve"> {</w:t>
      </w:r>
      <w:r>
        <w:t>30</w:t>
      </w:r>
      <w:r w:rsidR="009D1446" w:rsidRPr="009D1446">
        <w:t>}</w:t>
      </w:r>
    </w:p>
    <w:p w14:paraId="67470562" w14:textId="77777777" w:rsidR="001A2A2D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оплата услуг по охране имущества и иных услуг охранной деятельности;</w:t>
      </w:r>
      <w:r w:rsidRPr="009D1446">
        <w:t xml:space="preserve"> {</w:t>
      </w:r>
      <w:r w:rsidR="0021355B">
        <w:t>30</w:t>
      </w:r>
      <w:r w:rsidRPr="009D1446">
        <w:t>}</w:t>
      </w:r>
    </w:p>
    <w:p w14:paraId="2AA67AF6" w14:textId="77777777" w:rsidR="001A2A2D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оплата услуг по содержанию имущества, в том числе расходы на коммунальные услуги;</w:t>
      </w:r>
      <w:r w:rsidRPr="009D1446">
        <w:t>{</w:t>
      </w:r>
      <w:r w:rsidR="0021355B">
        <w:t>30</w:t>
      </w:r>
      <w:r w:rsidRPr="009D1446">
        <w:t>}</w:t>
      </w:r>
    </w:p>
    <w:p w14:paraId="4FC7FA98" w14:textId="77777777" w:rsidR="001A2A2D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оплата транспортных и командировочных расходов;</w:t>
      </w:r>
      <w:r w:rsidRPr="009D1446">
        <w:t xml:space="preserve"> {</w:t>
      </w:r>
      <w:r w:rsidR="0021355B">
        <w:t>30</w:t>
      </w:r>
      <w:r w:rsidRPr="009D1446">
        <w:t>}</w:t>
      </w:r>
    </w:p>
    <w:p w14:paraId="45E58125" w14:textId="77777777" w:rsidR="001A2A2D" w:rsidRDefault="009D1446">
      <w:pPr>
        <w:pStyle w:val="ConsPlusNormal"/>
        <w:spacing w:before="220"/>
        <w:ind w:firstLine="540"/>
        <w:jc w:val="both"/>
      </w:pPr>
      <w:r w:rsidRPr="009D1446">
        <w:lastRenderedPageBreak/>
        <w:t>{</w:t>
      </w:r>
      <w:r w:rsidR="0021355B">
        <w:t>30</w:t>
      </w:r>
      <w:r w:rsidRPr="009D1446">
        <w:t xml:space="preserve">} </w:t>
      </w:r>
      <w:r w:rsidR="001A2A2D">
        <w:t>оплата расходов на топливно-энергетические ресурсы;</w:t>
      </w:r>
      <w:r w:rsidRPr="009D1446">
        <w:t xml:space="preserve"> {</w:t>
      </w:r>
      <w:r w:rsidR="0021355B">
        <w:t>30</w:t>
      </w:r>
      <w:r w:rsidRPr="009D1446">
        <w:t>}</w:t>
      </w:r>
    </w:p>
    <w:p w14:paraId="10983FD0" w14:textId="77777777" w:rsidR="001A2A2D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оплата услуг связи, а также услуг, технологически неразрывно связанных с услугами связи;</w:t>
      </w:r>
      <w:r w:rsidRPr="009D1446">
        <w:t>{</w:t>
      </w:r>
      <w:r w:rsidR="0021355B">
        <w:t>30</w:t>
      </w:r>
      <w:r w:rsidRPr="009D1446">
        <w:t>}</w:t>
      </w:r>
    </w:p>
    <w:p w14:paraId="3BD4BA19" w14:textId="77777777" w:rsidR="001A2A2D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уплата взносов по добровольному страхованию, если такое страхование является условием осуществления производственной деятельности;</w:t>
      </w:r>
      <w:r w:rsidRPr="009D1446">
        <w:t xml:space="preserve"> {</w:t>
      </w:r>
      <w:r w:rsidR="0021355B">
        <w:t>30</w:t>
      </w:r>
      <w:r w:rsidRPr="009D1446">
        <w:t>}</w:t>
      </w:r>
    </w:p>
    <w:p w14:paraId="6AF41903" w14:textId="77777777" w:rsidR="001A2A2D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приобретение неисключительных лицензий на программное обеспечение и оплата работ по конфигурированию и модернизации программ, а также на поддержку и обновление лицензионного программного обеспечения, в том числе баз данных;</w:t>
      </w:r>
      <w:r w:rsidRPr="009D1446">
        <w:t xml:space="preserve"> {</w:t>
      </w:r>
      <w:r w:rsidR="0021355B">
        <w:t>30</w:t>
      </w:r>
      <w:r w:rsidRPr="009D1446">
        <w:t>}</w:t>
      </w:r>
    </w:p>
    <w:p w14:paraId="31707051" w14:textId="77777777" w:rsidR="001A2A2D" w:rsidRPr="009D1446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оплата работ по созданию и поддержанию сайта в сети "Интернет";</w:t>
      </w:r>
      <w:r w:rsidRPr="009D1446">
        <w:t>{</w:t>
      </w:r>
      <w:r w:rsidR="0021355B">
        <w:t>30</w:t>
      </w:r>
      <w:r w:rsidRPr="009D1446">
        <w:t>}</w:t>
      </w:r>
    </w:p>
    <w:p w14:paraId="4191A061" w14:textId="77777777" w:rsidR="001A2A2D" w:rsidRPr="009D1446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финансирование опытно-конструкторских работ, приобретение неисключительных прав на результаты интеллектуальной деятельности и (или) средства индивидуализации, приобретение прав использования результатов интеллектуальной деятельности или средств индивидуализации;</w:t>
      </w:r>
      <w:r w:rsidRPr="009D1446">
        <w:t xml:space="preserve"> {</w:t>
      </w:r>
      <w:r w:rsidR="0021355B">
        <w:t>30</w:t>
      </w:r>
      <w:r w:rsidRPr="009D1446">
        <w:t>}</w:t>
      </w:r>
    </w:p>
    <w:p w14:paraId="0AC2719F" w14:textId="77777777" w:rsidR="001A2A2D" w:rsidRPr="009D1446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подготовка и дополнительное профессиональное образование работников организации, приобретение справочной и технической литературы, а также курьерские услуги;</w:t>
      </w:r>
      <w:r w:rsidRPr="009D1446">
        <w:t xml:space="preserve"> {</w:t>
      </w:r>
      <w:r w:rsidR="0021355B">
        <w:t>30</w:t>
      </w:r>
      <w:r w:rsidRPr="009D1446">
        <w:t>}</w:t>
      </w:r>
    </w:p>
    <w:p w14:paraId="608DA612" w14:textId="77777777" w:rsidR="001A2A2D" w:rsidRPr="009D1446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проведение мероприятий по размещению заказов на поставку товаров, выполнение работ и оказание услуг для обеспечения деятельности;</w:t>
      </w:r>
      <w:r w:rsidRPr="009D1446">
        <w:t xml:space="preserve"> {28}</w:t>
      </w:r>
    </w:p>
    <w:p w14:paraId="3528DB0E" w14:textId="77777777" w:rsidR="001A2A2D" w:rsidRPr="009D1446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обеспечение участия в процедурах закупок товаров, работ и услуг и (или) исполнения обязательств, возникших в результате участия в процедурах закупок товаров, работ и услуг;</w:t>
      </w:r>
      <w:r w:rsidRPr="009D1446">
        <w:t xml:space="preserve"> {</w:t>
      </w:r>
      <w:r w:rsidR="0021355B">
        <w:t>30</w:t>
      </w:r>
      <w:r w:rsidRPr="009D1446">
        <w:t>}</w:t>
      </w:r>
    </w:p>
    <w:p w14:paraId="7B686BBE" w14:textId="77777777" w:rsidR="001A2A2D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разработка технической, технологической и другой нормативно-регламентирующей документации;</w:t>
      </w:r>
      <w:r w:rsidRPr="009D1446">
        <w:t xml:space="preserve"> {</w:t>
      </w:r>
      <w:r w:rsidR="0021355B">
        <w:t>30</w:t>
      </w:r>
      <w:r w:rsidRPr="009D1446">
        <w:t>}</w:t>
      </w:r>
    </w:p>
    <w:p w14:paraId="6FFA590C" w14:textId="77777777" w:rsidR="001A2A2D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>оплата услуг переработки сырья и производства готовой продукции;</w:t>
      </w:r>
      <w:r w:rsidRPr="009D1446">
        <w:t xml:space="preserve"> {</w:t>
      </w:r>
      <w:r w:rsidR="0021355B">
        <w:t>30</w:t>
      </w:r>
      <w:r w:rsidRPr="009D1446">
        <w:t>}</w:t>
      </w:r>
    </w:p>
    <w:p w14:paraId="72371977" w14:textId="77777777" w:rsidR="001A2A2D" w:rsidRDefault="009D1446">
      <w:pPr>
        <w:pStyle w:val="ConsPlusNormal"/>
        <w:spacing w:before="220"/>
        <w:ind w:firstLine="540"/>
        <w:jc w:val="both"/>
      </w:pPr>
      <w:r w:rsidRPr="009D1446">
        <w:t>{</w:t>
      </w:r>
      <w:r w:rsidR="0021355B">
        <w:t>30</w:t>
      </w:r>
      <w:r w:rsidRPr="009D1446">
        <w:t xml:space="preserve">} </w:t>
      </w:r>
      <w:r w:rsidR="001A2A2D">
        <w:t xml:space="preserve">в) расчет размера субсидии по форме согласно </w:t>
      </w:r>
      <w:hyperlink w:anchor="P307" w:history="1">
        <w:r w:rsidR="001A2A2D">
          <w:rPr>
            <w:color w:val="0000FF"/>
          </w:rPr>
          <w:t>приложению N 2</w:t>
        </w:r>
      </w:hyperlink>
      <w:r w:rsidR="001A2A2D">
        <w:t xml:space="preserve"> к настоящим Правилам;</w:t>
      </w:r>
      <w:r w:rsidRPr="009D1446">
        <w:t xml:space="preserve"> {</w:t>
      </w:r>
      <w:r w:rsidR="0021355B">
        <w:t>30</w:t>
      </w:r>
      <w:r w:rsidRPr="009D1446">
        <w:t>}</w:t>
      </w:r>
    </w:p>
    <w:p w14:paraId="46D8F107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г) </w:t>
      </w:r>
      <w:r w:rsidR="0021355B" w:rsidRPr="0021355B">
        <w:t>{30}</w:t>
      </w:r>
      <w:r w:rsidR="0021355B" w:rsidRPr="009D1446">
        <w:t xml:space="preserve"> </w:t>
      </w:r>
      <w:r>
        <w:t>справка, подписанная руководителем и главным бухгалтером (при наличии) организации, скрепленная печатью (при наличии) организации, с указанием банковских реквизитов расчетных счетов организации, на которые в случае принятия положительного решения будет перечислена субсидия;</w:t>
      </w:r>
      <w:r w:rsidR="009D1446" w:rsidRPr="009D1446">
        <w:t xml:space="preserve"> </w:t>
      </w:r>
      <w:r w:rsidR="0021355B" w:rsidRPr="0021355B">
        <w:t>{30}</w:t>
      </w:r>
    </w:p>
    <w:p w14:paraId="0BA36AB2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д) </w:t>
      </w:r>
      <w:r w:rsidR="0021355B" w:rsidRPr="0021355B">
        <w:t>{30}</w:t>
      </w:r>
      <w:r>
        <w:t>справка, подписанная руководителем и главным бухгалтером (при наличии) организации, скрепленная печатью (при наличии) организации, об объемах реализации выпускаемой продукции в отчетном периоде с указанием объемов реализации выпускаемой продукции за соответствующий отчетному периоду период предыдущего года;</w:t>
      </w:r>
      <w:r w:rsidR="009D1446" w:rsidRPr="009D1446">
        <w:t xml:space="preserve"> </w:t>
      </w:r>
      <w:r w:rsidR="0021355B" w:rsidRPr="0021355B">
        <w:t>{30}</w:t>
      </w:r>
    </w:p>
    <w:p w14:paraId="1740D747" w14:textId="77777777" w:rsidR="001A2A2D" w:rsidRDefault="001A2A2D">
      <w:pPr>
        <w:pStyle w:val="ConsPlusNormal"/>
        <w:spacing w:before="220"/>
        <w:ind w:firstLine="540"/>
        <w:jc w:val="both"/>
      </w:pPr>
      <w:bookmarkStart w:id="14" w:name="P167"/>
      <w:bookmarkEnd w:id="14"/>
      <w:r>
        <w:t xml:space="preserve">е) </w:t>
      </w:r>
      <w:r w:rsidR="0021355B" w:rsidRPr="0021355B">
        <w:t>{30}</w:t>
      </w:r>
      <w:r w:rsidR="00C77FD8">
        <w:t xml:space="preserve"> </w:t>
      </w:r>
      <w:r>
        <w:t xml:space="preserve">копия соглашения о реализации корпоративной программы повышения конкурентоспособности, заключенного в соответствии с </w:t>
      </w:r>
      <w:hyperlink r:id="rId40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23 февраля 2019 г. N 191 "О государственной поддержке организаций, реализующих корпоративные программы повышения конкурентоспособности, и внесении изменения в </w:t>
      </w:r>
      <w:r w:rsidR="00C77FD8" w:rsidRPr="0021355B">
        <w:t>{30}</w:t>
      </w:r>
      <w:r w:rsidR="00C77FD8">
        <w:t xml:space="preserve"> </w:t>
      </w:r>
      <w:r w:rsidR="00C77FD8" w:rsidRPr="0021355B">
        <w:t>{30}</w:t>
      </w:r>
      <w:r w:rsidR="00C77FD8">
        <w:t xml:space="preserve"> </w:t>
      </w:r>
      <w:r>
        <w:t>Правила предоставления из федерального бюджета субсидии в виде имущественного взноса Российской Федерации в государственную корпорацию "Банк развития и внешнеэкономической деятельности (Внешэкономбанк)" на возмещение части затрат, связанных с поддержкой производства высокотехнологичной продукции" (при наличии);</w:t>
      </w:r>
      <w:r w:rsidR="002937A6">
        <w:t xml:space="preserve"> </w:t>
      </w:r>
      <w:r w:rsidR="002937A6" w:rsidRPr="002937A6">
        <w:t>{30}</w:t>
      </w:r>
    </w:p>
    <w:p w14:paraId="2D8F8381" w14:textId="77777777" w:rsidR="001A2A2D" w:rsidRDefault="001A2A2D">
      <w:pPr>
        <w:pStyle w:val="ConsPlusNormal"/>
        <w:spacing w:before="220"/>
        <w:ind w:firstLine="540"/>
        <w:jc w:val="both"/>
      </w:pPr>
      <w:r>
        <w:lastRenderedPageBreak/>
        <w:t xml:space="preserve">ж) утратил силу. - </w:t>
      </w:r>
      <w:hyperlink r:id="rId41" w:history="1">
        <w:r>
          <w:rPr>
            <w:color w:val="0000FF"/>
          </w:rPr>
          <w:t>Постановление</w:t>
        </w:r>
      </w:hyperlink>
      <w:r>
        <w:t xml:space="preserve"> Правительства РФ от 16.08.2021 N 1337.</w:t>
      </w:r>
    </w:p>
    <w:p w14:paraId="75B4B4FE" w14:textId="77777777" w:rsidR="001A2A2D" w:rsidRPr="009D1446" w:rsidRDefault="001A2A2D">
      <w:pPr>
        <w:pStyle w:val="ConsPlusNormal"/>
        <w:spacing w:before="220"/>
        <w:ind w:firstLine="540"/>
        <w:jc w:val="both"/>
      </w:pPr>
      <w:r>
        <w:t xml:space="preserve">19. </w:t>
      </w:r>
      <w:r w:rsidR="002937A6" w:rsidRPr="009D1446">
        <w:t>{2</w:t>
      </w:r>
      <w:r w:rsidR="002937A6">
        <w:t>3</w:t>
      </w:r>
      <w:r w:rsidR="002937A6" w:rsidRPr="009D1446">
        <w:t xml:space="preserve">} </w:t>
      </w:r>
      <w:r>
        <w:t xml:space="preserve">Субсидии предоставляются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предусмотренные </w:t>
      </w:r>
      <w:hyperlink w:anchor="P42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9D1446" w:rsidRPr="009D1446">
        <w:t xml:space="preserve"> {2</w:t>
      </w:r>
      <w:r w:rsidR="002937A6">
        <w:t>3</w:t>
      </w:r>
      <w:r w:rsidR="009D1446" w:rsidRPr="009D1446">
        <w:t xml:space="preserve">} </w:t>
      </w:r>
    </w:p>
    <w:p w14:paraId="309058E7" w14:textId="77777777" w:rsidR="001A2A2D" w:rsidRPr="009D1446" w:rsidRDefault="001A2A2D">
      <w:pPr>
        <w:pStyle w:val="ConsPlusNormal"/>
        <w:spacing w:before="220"/>
        <w:ind w:firstLine="540"/>
        <w:jc w:val="both"/>
      </w:pPr>
      <w:r>
        <w:t xml:space="preserve">20. </w:t>
      </w:r>
      <w:r w:rsidR="002937A6" w:rsidRPr="009D1446">
        <w:t>{</w:t>
      </w:r>
      <w:r w:rsidR="002937A6">
        <w:t>13</w:t>
      </w:r>
      <w:r w:rsidR="002937A6" w:rsidRPr="009D1446">
        <w:t xml:space="preserve">} </w:t>
      </w:r>
      <w:r>
        <w:t xml:space="preserve">Министерство промышленности и торговли Российской Федерации регистрирует в порядке поступления документы, указанные в </w:t>
      </w:r>
      <w:hyperlink w:anchor="P142" w:history="1">
        <w:r>
          <w:rPr>
            <w:color w:val="0000FF"/>
          </w:rPr>
          <w:t>пункте 18</w:t>
        </w:r>
      </w:hyperlink>
      <w:r>
        <w:t xml:space="preserve"> настоящих Правил, в специальном журнале, который должен быть прошнурован, пронумерован и скреплен печатью Министерства промышленности и торговли Российской Федерации.</w:t>
      </w:r>
      <w:r w:rsidR="009D1446" w:rsidRPr="009D1446">
        <w:t xml:space="preserve"> {</w:t>
      </w:r>
      <w:r w:rsidR="002937A6">
        <w:t>12</w:t>
      </w:r>
      <w:r w:rsidR="009D1446" w:rsidRPr="009D1446">
        <w:t xml:space="preserve">} </w:t>
      </w:r>
    </w:p>
    <w:p w14:paraId="2CAF6DA9" w14:textId="77777777" w:rsidR="001A2A2D" w:rsidRPr="00D536AC" w:rsidRDefault="001A2A2D">
      <w:pPr>
        <w:pStyle w:val="ConsPlusNormal"/>
        <w:spacing w:before="220"/>
        <w:ind w:firstLine="540"/>
        <w:jc w:val="both"/>
      </w:pPr>
      <w:r>
        <w:t>21.</w:t>
      </w:r>
      <w:r w:rsidR="002937A6" w:rsidRPr="002937A6">
        <w:t xml:space="preserve"> </w:t>
      </w:r>
      <w:r w:rsidR="002937A6" w:rsidRPr="009D1446">
        <w:t xml:space="preserve">{13} </w:t>
      </w:r>
      <w:r>
        <w:t xml:space="preserve"> Министерство промышленности и торговли Российской Федерации рассматривает в течение 10 рабочих дней в порядке поступления документы, указанные в </w:t>
      </w:r>
      <w:hyperlink w:anchor="P142" w:history="1">
        <w:r>
          <w:rPr>
            <w:color w:val="0000FF"/>
          </w:rPr>
          <w:t>пункте 18</w:t>
        </w:r>
      </w:hyperlink>
      <w:r>
        <w:t xml:space="preserve"> настоящих Правил, и проверяет полноту и достоверность содержащихся в них сведений, соответствие документов условиям соглашения о предоставлении субсидии.</w:t>
      </w:r>
      <w:r w:rsidR="009D1446" w:rsidRPr="009D1446">
        <w:t xml:space="preserve"> </w:t>
      </w:r>
      <w:r w:rsidR="009D1446" w:rsidRPr="00D536AC">
        <w:t>{13}</w:t>
      </w:r>
    </w:p>
    <w:p w14:paraId="610EBAC5" w14:textId="77777777" w:rsidR="001A2A2D" w:rsidRDefault="001A2A2D">
      <w:pPr>
        <w:pStyle w:val="ConsPlusNormal"/>
        <w:jc w:val="both"/>
      </w:pPr>
      <w:r>
        <w:t xml:space="preserve">(в ред. </w:t>
      </w:r>
      <w:hyperlink r:id="rId42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0D1FF142" w14:textId="7252C272" w:rsidR="001A2A2D" w:rsidRPr="00597660" w:rsidRDefault="00597660">
      <w:pPr>
        <w:pStyle w:val="ConsPlusNormal"/>
        <w:spacing w:before="220"/>
        <w:ind w:firstLine="540"/>
        <w:jc w:val="both"/>
      </w:pPr>
      <w:r w:rsidRPr="00597660">
        <w:t xml:space="preserve">{13} </w:t>
      </w:r>
      <w:r w:rsidR="001A2A2D">
        <w:t>Решение о предоставлении субсидии либо мотивированное решение об отказе в предоставлении субсидии принимается Министерством промышленности и торговли Российской Федерации по мере рассмотрения документов для получения субсидии, но не позднее 15 декабря текущего года.</w:t>
      </w:r>
      <w:r w:rsidRPr="00597660">
        <w:t xml:space="preserve"> {13} </w:t>
      </w:r>
    </w:p>
    <w:p w14:paraId="1D7734B7" w14:textId="77777777" w:rsidR="001A2A2D" w:rsidRPr="00597660" w:rsidRDefault="001A2A2D">
      <w:pPr>
        <w:pStyle w:val="ConsPlusNormal"/>
        <w:spacing w:before="220"/>
        <w:ind w:firstLine="540"/>
        <w:jc w:val="both"/>
      </w:pPr>
      <w:r>
        <w:t xml:space="preserve">22. </w:t>
      </w:r>
      <w:r w:rsidR="002937A6" w:rsidRPr="00597660">
        <w:t xml:space="preserve">{22} </w:t>
      </w:r>
      <w:r>
        <w:t>Решение о допуске организации к рассмотрению документов для получения субсидии принимается</w:t>
      </w:r>
      <w:r w:rsidR="002937A6">
        <w:t xml:space="preserve"> </w:t>
      </w:r>
      <w:r>
        <w:t>Министерством промышленности и торговли Российской Федерации</w:t>
      </w:r>
      <w:r w:rsidR="00597660" w:rsidRPr="00597660">
        <w:t xml:space="preserve"> </w:t>
      </w:r>
      <w:r>
        <w:t xml:space="preserve"> путем ранжирования организаций (R), определяемого по формуле:</w:t>
      </w:r>
      <w:r w:rsidR="00597660" w:rsidRPr="00597660">
        <w:t xml:space="preserve">{22} </w:t>
      </w:r>
    </w:p>
    <w:p w14:paraId="012E0BC1" w14:textId="77777777" w:rsidR="001A2A2D" w:rsidRDefault="001A2A2D">
      <w:pPr>
        <w:pStyle w:val="ConsPlusNormal"/>
        <w:ind w:firstLine="540"/>
        <w:jc w:val="both"/>
      </w:pPr>
    </w:p>
    <w:p w14:paraId="5E859239" w14:textId="6F231212" w:rsidR="001A2A2D" w:rsidRPr="002937A6" w:rsidRDefault="00000000">
      <w:pPr>
        <w:pStyle w:val="ConsPlusNormal"/>
        <w:jc w:val="center"/>
      </w:pPr>
      <w:r>
        <w:rPr>
          <w:position w:val="-25"/>
        </w:rPr>
        <w:pict w14:anchorId="36982B00">
          <v:shape id="_x0000_i1025" style="width:84.75pt;height:36.75pt" coordsize="" o:spt="100" adj="0,,0" path="" filled="f" stroked="f">
            <v:stroke joinstyle="miter"/>
            <v:imagedata r:id="rId43" o:title="base_1_393393_32768"/>
            <v:formulas/>
            <v:path o:connecttype="segments"/>
          </v:shape>
        </w:pict>
      </w:r>
    </w:p>
    <w:p w14:paraId="45478DDE" w14:textId="77777777" w:rsidR="001A2A2D" w:rsidRDefault="001A2A2D">
      <w:pPr>
        <w:pStyle w:val="ConsPlusNormal"/>
        <w:ind w:firstLine="540"/>
        <w:jc w:val="both"/>
      </w:pPr>
    </w:p>
    <w:p w14:paraId="651A57EF" w14:textId="39961DC0" w:rsidR="001A2A2D" w:rsidRDefault="002937A6">
      <w:pPr>
        <w:pStyle w:val="ConsPlusNormal"/>
        <w:ind w:firstLine="540"/>
        <w:jc w:val="both"/>
      </w:pPr>
      <w:r w:rsidRPr="002937A6">
        <w:t xml:space="preserve"> </w:t>
      </w:r>
      <w:r w:rsidR="001A2A2D">
        <w:t>где:</w:t>
      </w:r>
      <w:r w:rsidRPr="002937A6">
        <w:t xml:space="preserve"> </w:t>
      </w:r>
    </w:p>
    <w:p w14:paraId="3EAC674E" w14:textId="77777777" w:rsidR="001A2A2D" w:rsidRDefault="00597660">
      <w:pPr>
        <w:pStyle w:val="ConsPlusNormal"/>
        <w:spacing w:before="220"/>
        <w:ind w:firstLine="540"/>
        <w:jc w:val="both"/>
      </w:pPr>
      <w:r w:rsidRPr="00597660">
        <w:t xml:space="preserve">{22} </w:t>
      </w:r>
      <w:proofErr w:type="spellStart"/>
      <w:r w:rsidR="001A2A2D">
        <w:t>V</w:t>
      </w:r>
      <w:r w:rsidR="001A2A2D">
        <w:rPr>
          <w:vertAlign w:val="subscript"/>
        </w:rPr>
        <w:t>ф</w:t>
      </w:r>
      <w:proofErr w:type="spellEnd"/>
      <w:r w:rsidR="001A2A2D">
        <w:t xml:space="preserve"> - фактический объем реализации выпускаемой продукции в отчетном периоде (рублей);</w:t>
      </w:r>
      <w:r w:rsidRPr="00597660">
        <w:t xml:space="preserve"> {22}</w:t>
      </w:r>
    </w:p>
    <w:p w14:paraId="7704025C" w14:textId="77777777" w:rsidR="001A2A2D" w:rsidRDefault="00597660">
      <w:pPr>
        <w:pStyle w:val="ConsPlusNormal"/>
        <w:spacing w:before="220"/>
        <w:ind w:firstLine="540"/>
        <w:jc w:val="both"/>
      </w:pPr>
      <w:r w:rsidRPr="00597660">
        <w:t xml:space="preserve">{22} </w:t>
      </w:r>
      <w:proofErr w:type="spellStart"/>
      <w:r w:rsidR="001A2A2D">
        <w:t>V</w:t>
      </w:r>
      <w:r w:rsidR="001A2A2D">
        <w:rPr>
          <w:vertAlign w:val="subscript"/>
        </w:rPr>
        <w:t>п</w:t>
      </w:r>
      <w:proofErr w:type="spellEnd"/>
      <w:r w:rsidR="001A2A2D">
        <w:t xml:space="preserve"> - фактический объем реализации выпускаемой продукции за соответствующий отчетному периоду период базового 2019 года (рублей);</w:t>
      </w:r>
      <w:r w:rsidRPr="00597660">
        <w:t xml:space="preserve"> {22}</w:t>
      </w:r>
    </w:p>
    <w:p w14:paraId="6FDB7A41" w14:textId="77777777" w:rsidR="001A2A2D" w:rsidRDefault="00597660">
      <w:pPr>
        <w:pStyle w:val="ConsPlusNormal"/>
        <w:spacing w:before="220"/>
        <w:ind w:firstLine="540"/>
        <w:jc w:val="both"/>
      </w:pPr>
      <w:r w:rsidRPr="00597660">
        <w:rPr>
          <w:position w:val="-25"/>
        </w:rPr>
        <w:t xml:space="preserve">{22} </w:t>
      </w:r>
      <w:r w:rsidR="001A2A2D">
        <w:t>S - запрашиваемый организацией за отчетный период размер субсидии (рублей).</w:t>
      </w:r>
      <w:r w:rsidRPr="00597660">
        <w:rPr>
          <w:position w:val="-25"/>
        </w:rPr>
        <w:t xml:space="preserve"> {22}</w:t>
      </w:r>
    </w:p>
    <w:p w14:paraId="51EE131D" w14:textId="77777777" w:rsidR="001A2A2D" w:rsidRPr="008067D9" w:rsidRDefault="001A2A2D">
      <w:pPr>
        <w:pStyle w:val="ConsPlusNormal"/>
        <w:spacing w:before="220"/>
        <w:ind w:firstLine="540"/>
        <w:jc w:val="both"/>
      </w:pPr>
      <w:r>
        <w:t xml:space="preserve">23. </w:t>
      </w:r>
      <w:r w:rsidR="002937A6" w:rsidRPr="00597660">
        <w:t>{11}</w:t>
      </w:r>
      <w:r>
        <w:t xml:space="preserve">К ранжированию допускаются организации, у которых планируемый объем реализации выпускаемой продукции соответствует показателям, указанным в </w:t>
      </w:r>
      <w:hyperlink w:anchor="P81" w:history="1">
        <w:r>
          <w:rPr>
            <w:color w:val="0000FF"/>
          </w:rPr>
          <w:t>подпункте "ж" пункта 7</w:t>
        </w:r>
      </w:hyperlink>
      <w:r>
        <w:t xml:space="preserve"> настоящих Правил.</w:t>
      </w:r>
      <w:r w:rsidR="00597660" w:rsidRPr="00597660">
        <w:t>{</w:t>
      </w:r>
      <w:r w:rsidR="00597660" w:rsidRPr="008067D9">
        <w:t xml:space="preserve"> </w:t>
      </w:r>
      <w:r w:rsidR="00597660" w:rsidRPr="00597660">
        <w:t>11}</w:t>
      </w:r>
      <w:r w:rsidR="00597660" w:rsidRPr="008067D9">
        <w:t xml:space="preserve"> </w:t>
      </w:r>
    </w:p>
    <w:p w14:paraId="356010FC" w14:textId="77777777" w:rsidR="001A2A2D" w:rsidRPr="008067D9" w:rsidRDefault="001A2A2D">
      <w:pPr>
        <w:pStyle w:val="ConsPlusNormal"/>
        <w:spacing w:before="220"/>
        <w:ind w:firstLine="540"/>
        <w:jc w:val="both"/>
      </w:pPr>
      <w:r>
        <w:t xml:space="preserve">24. </w:t>
      </w:r>
      <w:r w:rsidR="002937A6" w:rsidRPr="008067D9">
        <w:t>{11}</w:t>
      </w:r>
      <w:r>
        <w:t>Организации допускаются к рассмотрению документов для получения субсидии по результатам ранжирования в порядке убывания рангов организаций в пределах лимитов бюджетных обязательств, доведенных в установленном порядке до</w:t>
      </w:r>
      <w:r w:rsidR="008067D9" w:rsidRPr="008067D9">
        <w:t xml:space="preserve"> </w:t>
      </w:r>
      <w:r>
        <w:t>Министерства промышленности и торговли Российской Федерации</w:t>
      </w:r>
      <w:r w:rsidR="008067D9" w:rsidRPr="008067D9">
        <w:t xml:space="preserve"> </w:t>
      </w:r>
      <w:r>
        <w:t xml:space="preserve"> как получателя средств федерального бюджета на цели, указанные в </w:t>
      </w:r>
      <w:hyperlink w:anchor="P42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8067D9" w:rsidRPr="008067D9">
        <w:t xml:space="preserve"> {11} </w:t>
      </w:r>
    </w:p>
    <w:p w14:paraId="41785808" w14:textId="77777777" w:rsidR="001A2A2D" w:rsidRDefault="008067D9">
      <w:pPr>
        <w:pStyle w:val="ConsPlusNormal"/>
        <w:spacing w:before="220"/>
        <w:ind w:firstLine="540"/>
        <w:jc w:val="both"/>
      </w:pPr>
      <w:r w:rsidRPr="008067D9">
        <w:t xml:space="preserve">{11} </w:t>
      </w:r>
      <w:r w:rsidR="001A2A2D">
        <w:t xml:space="preserve">В случае равенства показателя ранжирования у нескольких организаций более высокий ранг присваивается в первую очередь организациям, заключившим соглашение о реализации корпоративной программы повышения конкурентоспособности и предоставившим копию этого соглашения в соответствии с </w:t>
      </w:r>
      <w:hyperlink w:anchor="P167" w:history="1">
        <w:r w:rsidR="001A2A2D">
          <w:rPr>
            <w:color w:val="0000FF"/>
          </w:rPr>
          <w:t>подпунктом "е" пункта 18</w:t>
        </w:r>
      </w:hyperlink>
      <w:r w:rsidR="001A2A2D">
        <w:t xml:space="preserve"> настоящих Правил, во вторую очередь - </w:t>
      </w:r>
      <w:r w:rsidR="001A2A2D">
        <w:lastRenderedPageBreak/>
        <w:t>организациям, запрашивающим меньшую сумму субсидии.</w:t>
      </w:r>
      <w:r w:rsidR="002937A6" w:rsidRPr="002937A6">
        <w:t xml:space="preserve"> {11}</w:t>
      </w:r>
    </w:p>
    <w:p w14:paraId="40D6057F" w14:textId="77777777" w:rsidR="001A2A2D" w:rsidRPr="0027455C" w:rsidRDefault="001A2A2D">
      <w:pPr>
        <w:pStyle w:val="ConsPlusNormal"/>
        <w:spacing w:before="220"/>
        <w:ind w:firstLine="540"/>
        <w:jc w:val="both"/>
      </w:pPr>
      <w:r>
        <w:t xml:space="preserve">25. </w:t>
      </w:r>
      <w:r w:rsidR="002937A6" w:rsidRPr="0027455C">
        <w:t xml:space="preserve">{21} </w:t>
      </w:r>
      <w:r>
        <w:t>Основаниями для отказа в предоставлении субсидии являются:</w:t>
      </w:r>
      <w:r w:rsidR="0027455C" w:rsidRPr="0027455C">
        <w:t xml:space="preserve"> {21}</w:t>
      </w:r>
    </w:p>
    <w:p w14:paraId="6D9DA3C3" w14:textId="77777777" w:rsidR="001A2A2D" w:rsidRDefault="001A2A2D">
      <w:pPr>
        <w:pStyle w:val="ConsPlusNormal"/>
        <w:spacing w:before="220"/>
        <w:ind w:firstLine="540"/>
        <w:jc w:val="both"/>
      </w:pPr>
      <w:r>
        <w:t>а)</w:t>
      </w:r>
      <w:r w:rsidR="002937A6" w:rsidRPr="002937A6">
        <w:t xml:space="preserve"> </w:t>
      </w:r>
      <w:r w:rsidR="002937A6" w:rsidRPr="0027455C">
        <w:t>{21}</w:t>
      </w:r>
      <w:r>
        <w:t xml:space="preserve"> несоответствие представленных документов </w:t>
      </w:r>
      <w:hyperlink w:anchor="P142" w:history="1">
        <w:r>
          <w:rPr>
            <w:color w:val="0000FF"/>
          </w:rPr>
          <w:t>пункту 18</w:t>
        </w:r>
      </w:hyperlink>
      <w:r>
        <w:t xml:space="preserve"> настоящих Правил;</w:t>
      </w:r>
      <w:r w:rsidR="0027455C" w:rsidRPr="0027455C">
        <w:t xml:space="preserve"> {21}</w:t>
      </w:r>
    </w:p>
    <w:p w14:paraId="53A06CBF" w14:textId="77777777" w:rsidR="001A2A2D" w:rsidRDefault="001A2A2D">
      <w:pPr>
        <w:pStyle w:val="ConsPlusNormal"/>
        <w:spacing w:before="220"/>
        <w:ind w:firstLine="540"/>
        <w:jc w:val="both"/>
      </w:pPr>
      <w:r>
        <w:t>б)</w:t>
      </w:r>
      <w:r w:rsidR="002937A6" w:rsidRPr="002937A6">
        <w:t xml:space="preserve"> </w:t>
      </w:r>
      <w:r w:rsidR="002937A6" w:rsidRPr="0027455C">
        <w:t xml:space="preserve">{21} </w:t>
      </w:r>
      <w:r>
        <w:t>установление факта недостоверности представленной организацией информации;</w:t>
      </w:r>
      <w:r w:rsidR="0027455C" w:rsidRPr="0027455C">
        <w:t>{21}</w:t>
      </w:r>
    </w:p>
    <w:p w14:paraId="4C78AD6F" w14:textId="77777777" w:rsidR="001A2A2D" w:rsidRDefault="001A2A2D">
      <w:pPr>
        <w:pStyle w:val="ConsPlusNormal"/>
        <w:spacing w:before="220"/>
        <w:ind w:firstLine="540"/>
        <w:jc w:val="both"/>
      </w:pPr>
      <w:r>
        <w:t>в)</w:t>
      </w:r>
      <w:r w:rsidR="002937A6" w:rsidRPr="002937A6">
        <w:t xml:space="preserve"> </w:t>
      </w:r>
      <w:r w:rsidR="002937A6" w:rsidRPr="0027455C">
        <w:t xml:space="preserve">{21} </w:t>
      </w:r>
      <w:r>
        <w:t xml:space="preserve"> непредставление (представление не в полном объеме) документов, указанных в </w:t>
      </w:r>
      <w:hyperlink w:anchor="P142" w:history="1">
        <w:r>
          <w:rPr>
            <w:color w:val="0000FF"/>
          </w:rPr>
          <w:t>пункте 18</w:t>
        </w:r>
      </w:hyperlink>
      <w:r>
        <w:t xml:space="preserve"> настоящих Правил;</w:t>
      </w:r>
      <w:r w:rsidR="0027455C" w:rsidRPr="0027455C">
        <w:t xml:space="preserve"> {21}</w:t>
      </w:r>
    </w:p>
    <w:p w14:paraId="4CA25131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г) </w:t>
      </w:r>
      <w:r w:rsidR="002937A6" w:rsidRPr="0027455C">
        <w:t xml:space="preserve">{21} </w:t>
      </w:r>
      <w:r>
        <w:t xml:space="preserve">наличие в составе заявления о предоставлении субсидии (или в справке о целевом использовании кредита) сведений о расходах при производстве промышленной продукции, не указанных в </w:t>
      </w:r>
      <w:hyperlink w:anchor="P144" w:history="1">
        <w:r>
          <w:rPr>
            <w:color w:val="0000FF"/>
          </w:rPr>
          <w:t>подпункте "б" пункта 18</w:t>
        </w:r>
      </w:hyperlink>
      <w:r>
        <w:t xml:space="preserve"> настоящих Правил;</w:t>
      </w:r>
      <w:r w:rsidR="0027455C" w:rsidRPr="0027455C">
        <w:t xml:space="preserve"> {21}</w:t>
      </w:r>
    </w:p>
    <w:p w14:paraId="0A11A4CA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д) утратил силу. - </w:t>
      </w:r>
      <w:hyperlink r:id="rId44" w:history="1">
        <w:r>
          <w:rPr>
            <w:color w:val="0000FF"/>
          </w:rPr>
          <w:t>Постановление</w:t>
        </w:r>
      </w:hyperlink>
      <w:r>
        <w:t xml:space="preserve"> Правительства РФ от 16.08.2021 N 1337;</w:t>
      </w:r>
    </w:p>
    <w:p w14:paraId="61EB80A5" w14:textId="77777777" w:rsidR="001A2A2D" w:rsidRDefault="001A2A2D">
      <w:pPr>
        <w:pStyle w:val="ConsPlusNormal"/>
        <w:spacing w:before="220"/>
        <w:ind w:firstLine="540"/>
        <w:jc w:val="both"/>
      </w:pPr>
      <w:r>
        <w:t>е)</w:t>
      </w:r>
      <w:r w:rsidR="002937A6" w:rsidRPr="002937A6">
        <w:t xml:space="preserve"> </w:t>
      </w:r>
      <w:r w:rsidR="002937A6" w:rsidRPr="0027455C">
        <w:t xml:space="preserve">{21} </w:t>
      </w:r>
      <w:r>
        <w:t xml:space="preserve"> исчерпание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42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27455C" w:rsidRPr="0027455C">
        <w:t xml:space="preserve"> {21}</w:t>
      </w:r>
    </w:p>
    <w:p w14:paraId="22B31AAD" w14:textId="77777777" w:rsidR="001A2A2D" w:rsidRDefault="001A2A2D">
      <w:pPr>
        <w:pStyle w:val="ConsPlusNormal"/>
        <w:spacing w:before="220"/>
        <w:ind w:firstLine="540"/>
        <w:jc w:val="both"/>
      </w:pPr>
      <w:r>
        <w:t xml:space="preserve">ж) утратил силу. - </w:t>
      </w:r>
      <w:hyperlink r:id="rId45" w:history="1">
        <w:r>
          <w:rPr>
            <w:color w:val="0000FF"/>
          </w:rPr>
          <w:t>Постановление</w:t>
        </w:r>
      </w:hyperlink>
      <w:r>
        <w:t xml:space="preserve"> Правительства РФ от 16.08.2021 N 1337.</w:t>
      </w:r>
    </w:p>
    <w:p w14:paraId="4C13256E" w14:textId="77777777" w:rsidR="001A2A2D" w:rsidRPr="00D536AC" w:rsidRDefault="001A2A2D">
      <w:pPr>
        <w:pStyle w:val="ConsPlusNormal"/>
        <w:spacing w:before="220"/>
        <w:ind w:firstLine="540"/>
        <w:jc w:val="both"/>
      </w:pPr>
      <w:r>
        <w:t xml:space="preserve">26. </w:t>
      </w:r>
      <w:r w:rsidR="002937A6" w:rsidRPr="008C5A84">
        <w:t xml:space="preserve">{24} </w:t>
      </w:r>
      <w:r>
        <w:t>Министерство промышленности и торговли Российской Федерации</w:t>
      </w:r>
      <w:r w:rsidR="008C5A84" w:rsidRPr="008C5A84">
        <w:t xml:space="preserve"> </w:t>
      </w:r>
      <w:r>
        <w:t>в течение 10 рабочих дней со дня принятия решения о предоставлении субсидии уведомляет в письменной форме о принятом решении организацию, подавшую заявление о предоставлении субсидии.</w:t>
      </w:r>
      <w:r w:rsidR="008C5A84" w:rsidRPr="008C5A84">
        <w:t xml:space="preserve"> </w:t>
      </w:r>
      <w:r w:rsidR="008C5A84" w:rsidRPr="00D536AC">
        <w:t xml:space="preserve">{24} </w:t>
      </w:r>
    </w:p>
    <w:p w14:paraId="158FCAD9" w14:textId="77777777" w:rsidR="001A2A2D" w:rsidRDefault="001A2A2D">
      <w:pPr>
        <w:pStyle w:val="ConsPlusNormal"/>
        <w:jc w:val="both"/>
      </w:pPr>
      <w:r>
        <w:t xml:space="preserve">(в ред. </w:t>
      </w:r>
      <w:hyperlink r:id="rId46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4865B129" w14:textId="77777777" w:rsidR="001A2A2D" w:rsidRPr="005A3900" w:rsidRDefault="001A2A2D">
      <w:pPr>
        <w:pStyle w:val="ConsPlusNormal"/>
        <w:spacing w:before="220"/>
        <w:ind w:firstLine="540"/>
        <w:jc w:val="both"/>
      </w:pPr>
      <w:r>
        <w:t xml:space="preserve">27. </w:t>
      </w:r>
      <w:r w:rsidR="002937A6" w:rsidRPr="005A3900">
        <w:t>{24}</w:t>
      </w:r>
      <w:r>
        <w:t xml:space="preserve">Перечисление субсидии осуществляется не позднее 10-го рабочего дня после принятия решения о предоставлении субсидии в установленном порядке на расчетный счет организации, открытый в российской кредитной организации, исходя из размера субсидии, предусмотренного </w:t>
      </w:r>
      <w:hyperlink w:anchor="P307" w:history="1">
        <w:r>
          <w:rPr>
            <w:color w:val="0000FF"/>
          </w:rPr>
          <w:t>приложением N 2</w:t>
        </w:r>
      </w:hyperlink>
      <w:r>
        <w:t xml:space="preserve"> к настоящим Правилам.</w:t>
      </w:r>
      <w:r w:rsidR="005A3900" w:rsidRPr="005A3900">
        <w:t xml:space="preserve"> {24} </w:t>
      </w:r>
    </w:p>
    <w:p w14:paraId="004A52EE" w14:textId="77777777" w:rsidR="001A2A2D" w:rsidRPr="005A3900" w:rsidRDefault="001A2A2D">
      <w:pPr>
        <w:pStyle w:val="ConsPlusNormal"/>
        <w:spacing w:before="220"/>
        <w:ind w:firstLine="540"/>
        <w:jc w:val="both"/>
      </w:pPr>
      <w:bookmarkStart w:id="15" w:name="P196"/>
      <w:bookmarkEnd w:id="15"/>
      <w:r>
        <w:t>28.</w:t>
      </w:r>
      <w:r w:rsidR="002937A6" w:rsidRPr="002937A6">
        <w:t xml:space="preserve"> </w:t>
      </w:r>
      <w:r w:rsidR="002937A6" w:rsidRPr="005A3900">
        <w:t xml:space="preserve">{27} </w:t>
      </w:r>
      <w:r>
        <w:t xml:space="preserve"> Результатом предоставления субсидии в соответствии с настоящими Правилами является прирост объема реализации продукции в отчетном году.</w:t>
      </w:r>
      <w:r w:rsidR="005A3900" w:rsidRPr="005A3900">
        <w:t xml:space="preserve"> {27} </w:t>
      </w:r>
    </w:p>
    <w:p w14:paraId="3E5C308E" w14:textId="77777777" w:rsidR="001A2A2D" w:rsidRPr="005A3900" w:rsidRDefault="005A3900">
      <w:pPr>
        <w:pStyle w:val="ConsPlusNormal"/>
        <w:spacing w:before="220"/>
        <w:ind w:firstLine="540"/>
        <w:jc w:val="both"/>
      </w:pPr>
      <w:r w:rsidRPr="005A3900">
        <w:t xml:space="preserve">{22} </w:t>
      </w:r>
      <w:r w:rsidR="001A2A2D">
        <w:t>Показателем, необходимым для достижения результата предоставления субсидии по соглашениям о предоставлении субсидии, заключенным с организациями, является осуществление в 2020 году реализации выпускаемой продукции собственного производства в объеме не менее 50 процентов объема выпускаемой продукции собственного производства, реализованной организацией в 2019 (базовом) году (в стоимостном выражении), 2021 году - не менее 90 процентов к 2019 году и 2022 году - не менее 110 процентов к 2019 году.</w:t>
      </w:r>
      <w:r w:rsidRPr="005A3900">
        <w:t xml:space="preserve"> {22} </w:t>
      </w:r>
    </w:p>
    <w:p w14:paraId="71BF84FC" w14:textId="77777777" w:rsidR="001A2A2D" w:rsidRDefault="005A3900">
      <w:pPr>
        <w:pStyle w:val="ConsPlusNormal"/>
        <w:spacing w:before="220"/>
        <w:ind w:firstLine="540"/>
        <w:jc w:val="both"/>
      </w:pPr>
      <w:r w:rsidRPr="005A3900">
        <w:t xml:space="preserve">{22} </w:t>
      </w:r>
      <w:r w:rsidR="001A2A2D">
        <w:t>Показатель, необходимый для достижения результата предоставления субсидии (K), определяется по формуле:</w:t>
      </w:r>
      <w:r w:rsidRPr="005A3900">
        <w:t xml:space="preserve"> {22}</w:t>
      </w:r>
    </w:p>
    <w:p w14:paraId="5B5DB81F" w14:textId="77777777" w:rsidR="001A2A2D" w:rsidRDefault="001A2A2D">
      <w:pPr>
        <w:pStyle w:val="ConsPlusNormal"/>
        <w:jc w:val="center"/>
      </w:pPr>
    </w:p>
    <w:p w14:paraId="356D71C7" w14:textId="47AE97A9" w:rsidR="001A2A2D" w:rsidRDefault="005A3900">
      <w:pPr>
        <w:pStyle w:val="ConsPlusNormal"/>
        <w:jc w:val="center"/>
      </w:pPr>
      <w:r w:rsidRPr="005A3900">
        <w:rPr>
          <w:position w:val="-22"/>
        </w:rPr>
        <w:t xml:space="preserve"> </w:t>
      </w:r>
      <w:r w:rsidR="00000000">
        <w:rPr>
          <w:position w:val="-22"/>
        </w:rPr>
        <w:pict w14:anchorId="06B677A5">
          <v:shape id="_x0000_i1026" style="width:80.25pt;height:33.75pt" coordsize="" o:spt="100" adj="0,,0" path="" filled="f" stroked="f">
            <v:stroke joinstyle="miter"/>
            <v:imagedata r:id="rId47" o:title="base_1_393393_32769"/>
            <v:formulas/>
            <v:path o:connecttype="segments"/>
          </v:shape>
        </w:pict>
      </w:r>
    </w:p>
    <w:p w14:paraId="42B2A414" w14:textId="77777777" w:rsidR="001A2A2D" w:rsidRDefault="001A2A2D">
      <w:pPr>
        <w:pStyle w:val="ConsPlusNormal"/>
        <w:jc w:val="center"/>
      </w:pPr>
    </w:p>
    <w:p w14:paraId="5A4D635D" w14:textId="5A0C2AF7" w:rsidR="001A2A2D" w:rsidRDefault="002937A6">
      <w:pPr>
        <w:pStyle w:val="ConsPlusNormal"/>
        <w:ind w:firstLine="540"/>
        <w:jc w:val="both"/>
      </w:pPr>
      <w:r w:rsidRPr="002937A6">
        <w:t xml:space="preserve"> </w:t>
      </w:r>
      <w:r w:rsidR="001A2A2D">
        <w:t>где:</w:t>
      </w:r>
    </w:p>
    <w:p w14:paraId="65E9C74A" w14:textId="77777777" w:rsidR="001A2A2D" w:rsidRDefault="005A3900">
      <w:pPr>
        <w:pStyle w:val="ConsPlusNormal"/>
        <w:spacing w:before="220"/>
        <w:ind w:firstLine="540"/>
        <w:jc w:val="both"/>
      </w:pPr>
      <w:r w:rsidRPr="005A3900">
        <w:t xml:space="preserve">{22} </w:t>
      </w:r>
      <w:r w:rsidR="001A2A2D">
        <w:t>d - объем реализации выпускаемой продукции собственного производства в отчетном году;</w:t>
      </w:r>
      <w:r w:rsidRPr="005A3900">
        <w:t xml:space="preserve"> {22}</w:t>
      </w:r>
    </w:p>
    <w:p w14:paraId="548F6049" w14:textId="77777777" w:rsidR="001A2A2D" w:rsidRDefault="005A3900">
      <w:pPr>
        <w:pStyle w:val="ConsPlusNormal"/>
        <w:spacing w:before="220"/>
        <w:ind w:firstLine="540"/>
        <w:jc w:val="both"/>
      </w:pPr>
      <w:r w:rsidRPr="005A3900">
        <w:t xml:space="preserve">{22} </w:t>
      </w:r>
      <w:r w:rsidR="001A2A2D">
        <w:t xml:space="preserve">D - объем реализации выпускаемой продукции собственного производства в 2019 </w:t>
      </w:r>
      <w:r w:rsidR="001A2A2D">
        <w:lastRenderedPageBreak/>
        <w:t>году.</w:t>
      </w:r>
      <w:r w:rsidRPr="005A3900">
        <w:t>{22}</w:t>
      </w:r>
    </w:p>
    <w:p w14:paraId="1B6DBAC5" w14:textId="77777777" w:rsidR="001A2A2D" w:rsidRPr="005A3900" w:rsidRDefault="001A2A2D">
      <w:pPr>
        <w:pStyle w:val="ConsPlusNormal"/>
        <w:spacing w:before="220"/>
        <w:ind w:firstLine="540"/>
        <w:jc w:val="both"/>
      </w:pPr>
      <w:r>
        <w:t xml:space="preserve">29. </w:t>
      </w:r>
      <w:r w:rsidR="002937A6" w:rsidRPr="005A3900">
        <w:t>{24}</w:t>
      </w:r>
      <w:r>
        <w:t xml:space="preserve">Организации, получившие субсидию в отчетном году, обязаны представить не позднее 1 марта года, следующего за отчетным финансовым годом, отчет о достижении в отчетном году результата предоставления субсидии и показателя, необходимого для достижения результата предоставления субсидии, по форме установленной типовой формой соглашения, утвержденной Министерством финансов Российской Федерации, с приложением к отчету копий </w:t>
      </w:r>
      <w:hyperlink r:id="rId48" w:history="1">
        <w:r>
          <w:rPr>
            <w:color w:val="0000FF"/>
          </w:rPr>
          <w:t>форм</w:t>
        </w:r>
      </w:hyperlink>
      <w:r>
        <w:t xml:space="preserve"> федерального статистического наблюдения N П-1 "Сведения о производстве и отгрузке товаров и услуг".</w:t>
      </w:r>
      <w:r w:rsidR="005A3900" w:rsidRPr="005A3900">
        <w:t xml:space="preserve"> {24} </w:t>
      </w:r>
    </w:p>
    <w:p w14:paraId="5BA2E0C5" w14:textId="77777777" w:rsidR="001A2A2D" w:rsidRPr="005A3900" w:rsidRDefault="001A2A2D">
      <w:pPr>
        <w:pStyle w:val="ConsPlusNormal"/>
        <w:spacing w:before="220"/>
        <w:ind w:firstLine="540"/>
        <w:jc w:val="both"/>
      </w:pPr>
      <w:r>
        <w:t xml:space="preserve">30. </w:t>
      </w:r>
      <w:r w:rsidR="002937A6" w:rsidRPr="005A3900">
        <w:t>{24}</w:t>
      </w:r>
      <w:r>
        <w:t xml:space="preserve">Информация о размерах и сроках перечисления субсидий учитывается </w:t>
      </w:r>
      <w:r w:rsidR="005A3900" w:rsidRPr="005A3900">
        <w:t xml:space="preserve"> </w:t>
      </w:r>
      <w:r>
        <w:t>Министерством промышленности и торговли Российской Федерации</w:t>
      </w:r>
      <w:r w:rsidR="005A3900" w:rsidRPr="005A3900">
        <w:t xml:space="preserve">  </w:t>
      </w:r>
      <w:r>
        <w:t xml:space="preserve">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5A3900" w:rsidRPr="005A3900">
        <w:t xml:space="preserve"> {24} </w:t>
      </w:r>
    </w:p>
    <w:p w14:paraId="1295D12B" w14:textId="77777777" w:rsidR="001A2A2D" w:rsidRPr="00D536AC" w:rsidRDefault="001A2A2D">
      <w:pPr>
        <w:pStyle w:val="ConsPlusNormal"/>
        <w:spacing w:before="220"/>
        <w:ind w:firstLine="540"/>
        <w:jc w:val="both"/>
      </w:pPr>
      <w:r>
        <w:t xml:space="preserve">31. </w:t>
      </w:r>
      <w:r w:rsidR="002937A6" w:rsidRPr="00273D32">
        <w:t xml:space="preserve">{37} </w:t>
      </w:r>
      <w:r>
        <w:t>Министерство промышленности и торговли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субсидии.</w:t>
      </w:r>
      <w:r w:rsidR="00273D32" w:rsidRPr="00273D32">
        <w:t xml:space="preserve"> </w:t>
      </w:r>
      <w:r w:rsidR="00273D32" w:rsidRPr="00D536AC">
        <w:t xml:space="preserve">{37} </w:t>
      </w:r>
    </w:p>
    <w:p w14:paraId="18860BCE" w14:textId="77777777" w:rsidR="001A2A2D" w:rsidRDefault="001A2A2D">
      <w:pPr>
        <w:pStyle w:val="ConsPlusNormal"/>
        <w:jc w:val="both"/>
      </w:pPr>
      <w:r>
        <w:t xml:space="preserve">(в ред. </w:t>
      </w:r>
      <w:hyperlink r:id="rId49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697FA59D" w14:textId="77777777" w:rsidR="001A2A2D" w:rsidRPr="00273D32" w:rsidRDefault="001A2A2D">
      <w:pPr>
        <w:pStyle w:val="ConsPlusNormal"/>
        <w:spacing w:before="220"/>
        <w:ind w:firstLine="540"/>
        <w:jc w:val="both"/>
      </w:pPr>
      <w:r>
        <w:t xml:space="preserve">32. </w:t>
      </w:r>
      <w:r w:rsidR="002937A6" w:rsidRPr="00273D32">
        <w:t>{3</w:t>
      </w:r>
      <w:r w:rsidR="002937A6" w:rsidRPr="002937A6">
        <w:t>8}</w:t>
      </w:r>
      <w:r w:rsidR="00DA2524">
        <w:t xml:space="preserve"> </w:t>
      </w:r>
      <w:r w:rsidR="002937A6" w:rsidRPr="00273D32">
        <w:t xml:space="preserve"> </w:t>
      </w:r>
      <w:r>
        <w:t xml:space="preserve">В случае нарушения организацией - получателем субсидии условий, установленных при предоставлении субсидии, выявленного в том числе по фактам проверок, проведенных Министерством промышленности и торговли Российской Федерации и (или) органами государственного финансового контроля, организация обязана возвратить в доход федерального бюджета в порядке, </w:t>
      </w:r>
      <w:r w:rsidR="00DA2524" w:rsidRPr="00273D32">
        <w:t>{3</w:t>
      </w:r>
      <w:r w:rsidR="00DA2524" w:rsidRPr="002937A6">
        <w:t>8}</w:t>
      </w:r>
      <w:r w:rsidR="00DA2524">
        <w:t xml:space="preserve"> </w:t>
      </w:r>
      <w:r w:rsidR="00DA2524" w:rsidRPr="00273D32">
        <w:t xml:space="preserve"> {3</w:t>
      </w:r>
      <w:r w:rsidR="00DA2524" w:rsidRPr="002937A6">
        <w:t>8}</w:t>
      </w:r>
      <w:r w:rsidR="00DA2524">
        <w:t xml:space="preserve"> </w:t>
      </w:r>
      <w:r w:rsidR="00DA2524" w:rsidRPr="00273D32">
        <w:t xml:space="preserve"> </w:t>
      </w:r>
      <w:r>
        <w:t xml:space="preserve">установленном бюджетным законодательством Российской Федерации, полученную в соответствующем отчетном финансовом году субсидию в полном объеме с уплатой за каждый день со дня предоставления субсидии пеней, размер которых составляет одну трехсотую </w:t>
      </w:r>
      <w:hyperlink r:id="rId50" w:history="1">
        <w:r>
          <w:rPr>
            <w:color w:val="0000FF"/>
          </w:rPr>
          <w:t>ключевой ставки</w:t>
        </w:r>
      </w:hyperlink>
      <w:r>
        <w:t xml:space="preserve"> Центрального банка Российской Федерации суммы субсидии, действующей на первый день предоставления средств субсидии:</w:t>
      </w:r>
      <w:r w:rsidR="00273D32" w:rsidRPr="00273D32">
        <w:t xml:space="preserve"> {3</w:t>
      </w:r>
      <w:r w:rsidR="002937A6" w:rsidRPr="002937A6">
        <w:t>8</w:t>
      </w:r>
      <w:r w:rsidR="00273D32" w:rsidRPr="00273D32">
        <w:t xml:space="preserve">} </w:t>
      </w:r>
    </w:p>
    <w:p w14:paraId="610178AF" w14:textId="77777777" w:rsidR="001A2A2D" w:rsidRDefault="001A2A2D">
      <w:pPr>
        <w:pStyle w:val="ConsPlusNormal"/>
        <w:jc w:val="both"/>
      </w:pPr>
      <w:r>
        <w:t xml:space="preserve">(в ред. </w:t>
      </w:r>
      <w:hyperlink r:id="rId51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107FCD0F" w14:textId="77777777" w:rsidR="001A2A2D" w:rsidRPr="00273D32" w:rsidRDefault="001A2A2D">
      <w:pPr>
        <w:pStyle w:val="ConsPlusNormal"/>
        <w:spacing w:before="220"/>
        <w:ind w:firstLine="540"/>
        <w:jc w:val="both"/>
      </w:pPr>
      <w:r>
        <w:t xml:space="preserve">а) </w:t>
      </w:r>
      <w:r w:rsidR="002937A6" w:rsidRPr="00273D32">
        <w:t>{3</w:t>
      </w:r>
      <w:r w:rsidR="002937A6" w:rsidRPr="002937A6">
        <w:t>8</w:t>
      </w:r>
      <w:r w:rsidR="002937A6" w:rsidRPr="00273D32">
        <w:t xml:space="preserve">} </w:t>
      </w:r>
      <w:r>
        <w:t>на основании требования Министерства промышленности и торговли Российской Федерации - не позднее 10-го рабочего дня со дня получения организацией указанного требования;</w:t>
      </w:r>
      <w:r w:rsidR="00273D32" w:rsidRPr="00273D32">
        <w:t xml:space="preserve"> {3</w:t>
      </w:r>
      <w:r w:rsidR="002937A6" w:rsidRPr="002937A6">
        <w:t>8</w:t>
      </w:r>
      <w:r w:rsidR="00273D32" w:rsidRPr="00273D32">
        <w:t xml:space="preserve">} </w:t>
      </w:r>
    </w:p>
    <w:p w14:paraId="11EA791E" w14:textId="77777777" w:rsidR="001A2A2D" w:rsidRPr="00D536AC" w:rsidRDefault="00273D32">
      <w:pPr>
        <w:pStyle w:val="ConsPlusNormal"/>
        <w:spacing w:before="220"/>
        <w:ind w:firstLine="540"/>
        <w:jc w:val="both"/>
      </w:pPr>
      <w:r w:rsidRPr="00273D32">
        <w:t>{3</w:t>
      </w:r>
      <w:r w:rsidR="002937A6" w:rsidRPr="002937A6">
        <w:t>8</w:t>
      </w:r>
      <w:r w:rsidRPr="00273D32">
        <w:t xml:space="preserve">} </w:t>
      </w:r>
      <w:r w:rsidR="001A2A2D">
        <w:t>б)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273D32">
        <w:t xml:space="preserve"> </w:t>
      </w:r>
      <w:r w:rsidRPr="00D536AC">
        <w:t>{3</w:t>
      </w:r>
      <w:r w:rsidR="002937A6" w:rsidRPr="00C77FD8">
        <w:t>8</w:t>
      </w:r>
      <w:r w:rsidRPr="00D536AC">
        <w:t xml:space="preserve">} </w:t>
      </w:r>
    </w:p>
    <w:p w14:paraId="6B351E01" w14:textId="77777777" w:rsidR="001A2A2D" w:rsidRDefault="001A2A2D">
      <w:pPr>
        <w:pStyle w:val="ConsPlusNormal"/>
        <w:jc w:val="both"/>
      </w:pPr>
      <w:r>
        <w:t xml:space="preserve">(в ред. </w:t>
      </w:r>
      <w:hyperlink r:id="rId52" w:history="1">
        <w:r>
          <w:rPr>
            <w:color w:val="0000FF"/>
          </w:rPr>
          <w:t>Постановления</w:t>
        </w:r>
      </w:hyperlink>
      <w:r>
        <w:t xml:space="preserve"> Правительства РФ от 16.08.2021 N 1337)</w:t>
      </w:r>
    </w:p>
    <w:p w14:paraId="6FCD0FB6" w14:textId="77777777" w:rsidR="001A2A2D" w:rsidRPr="009A0574" w:rsidRDefault="001A2A2D">
      <w:pPr>
        <w:pStyle w:val="ConsPlusNormal"/>
        <w:spacing w:before="220"/>
        <w:ind w:firstLine="540"/>
        <w:jc w:val="both"/>
      </w:pPr>
      <w:bookmarkStart w:id="16" w:name="P214"/>
      <w:bookmarkEnd w:id="16"/>
      <w:r>
        <w:t xml:space="preserve">33. </w:t>
      </w:r>
      <w:r w:rsidR="002937A6" w:rsidRPr="009A0574">
        <w:t>{35}</w:t>
      </w:r>
      <w:r w:rsidR="00DA2524">
        <w:t xml:space="preserve"> </w:t>
      </w:r>
      <w:r>
        <w:t xml:space="preserve">В случае недостижения в отчетном году значения результата предоставления субсидии, показателя, необходимого для достижения результата предоставления субсидии, указанного в </w:t>
      </w:r>
      <w:hyperlink w:anchor="P196" w:history="1">
        <w:r>
          <w:rPr>
            <w:color w:val="0000FF"/>
          </w:rPr>
          <w:t>пункте 28</w:t>
        </w:r>
      </w:hyperlink>
      <w:r>
        <w:t xml:space="preserve"> настоящих Правил, субсидия подлежит взысканию в доход федерального бюджета в части, пропорциональной отклонению объема реализации продукции от величины, установленной </w:t>
      </w:r>
      <w:hyperlink w:anchor="P196" w:history="1">
        <w:r>
          <w:rPr>
            <w:color w:val="0000FF"/>
          </w:rPr>
          <w:t>пунктом 28</w:t>
        </w:r>
      </w:hyperlink>
      <w:r>
        <w:t xml:space="preserve"> настоящих Правил, </w:t>
      </w:r>
      <w:r w:rsidR="00DA2524" w:rsidRPr="009A0574">
        <w:t>{35}</w:t>
      </w:r>
      <w:r w:rsidR="00DA2524">
        <w:t xml:space="preserve"> </w:t>
      </w:r>
      <w:r w:rsidR="00DA2524" w:rsidRPr="009A0574">
        <w:t>{35}</w:t>
      </w:r>
      <w:r w:rsidR="00DA2524">
        <w:t xml:space="preserve"> </w:t>
      </w:r>
      <w:r>
        <w:t>с уплатой начиная с отчета за отчетный период пеней, размер которых составляет одну трехсотую ключевой ставки Центрального банка Российской Федерации возвращаемой суммы субсидии, действующей на первый день предоставления средств субсидии, за каждый день с даты предоставления субсидии.</w:t>
      </w:r>
      <w:r w:rsidR="009A0574" w:rsidRPr="009A0574">
        <w:t xml:space="preserve"> {35} </w:t>
      </w:r>
    </w:p>
    <w:p w14:paraId="28E0A2FE" w14:textId="77777777" w:rsidR="001A2A2D" w:rsidRPr="00D536AC" w:rsidRDefault="001A2A2D">
      <w:pPr>
        <w:pStyle w:val="ConsPlusNormal"/>
        <w:spacing w:before="220"/>
        <w:ind w:firstLine="540"/>
        <w:jc w:val="both"/>
      </w:pPr>
      <w:r>
        <w:t xml:space="preserve">34. </w:t>
      </w:r>
      <w:r w:rsidR="002937A6" w:rsidRPr="009A0574">
        <w:t>{35}</w:t>
      </w:r>
      <w:r>
        <w:t xml:space="preserve">Возврат субсидий в соответствии с </w:t>
      </w:r>
      <w:hyperlink w:anchor="P214" w:history="1">
        <w:r>
          <w:rPr>
            <w:color w:val="0000FF"/>
          </w:rPr>
          <w:t>пунктом 33</w:t>
        </w:r>
      </w:hyperlink>
      <w:r>
        <w:t xml:space="preserve"> настоящих Правил не применяется в случае, если исполнение обязательств по достижению результата предоставления субсидии оказалось невозможным вследствие обстоятельств непреодолимой силы.</w:t>
      </w:r>
      <w:r w:rsidR="009A0574" w:rsidRPr="009A0574">
        <w:t xml:space="preserve"> </w:t>
      </w:r>
      <w:r w:rsidR="009A0574" w:rsidRPr="00D536AC">
        <w:t xml:space="preserve">{35} </w:t>
      </w:r>
    </w:p>
    <w:p w14:paraId="4CD9B713" w14:textId="77777777" w:rsidR="001A2A2D" w:rsidRDefault="001A2A2D">
      <w:pPr>
        <w:pStyle w:val="ConsPlusNormal"/>
        <w:ind w:firstLine="540"/>
        <w:jc w:val="both"/>
      </w:pPr>
    </w:p>
    <w:p w14:paraId="575134B5" w14:textId="77777777" w:rsidR="001A2A2D" w:rsidRDefault="001A2A2D">
      <w:pPr>
        <w:pStyle w:val="ConsPlusNormal"/>
        <w:ind w:firstLine="540"/>
        <w:jc w:val="both"/>
      </w:pPr>
    </w:p>
    <w:p w14:paraId="615FF7AB" w14:textId="77777777" w:rsidR="001A2A2D" w:rsidRDefault="001A2A2D">
      <w:pPr>
        <w:pStyle w:val="ConsPlusNormal"/>
        <w:ind w:firstLine="540"/>
        <w:jc w:val="both"/>
      </w:pPr>
    </w:p>
    <w:p w14:paraId="39AD34E3" w14:textId="77777777" w:rsidR="001A2A2D" w:rsidRDefault="001A2A2D">
      <w:pPr>
        <w:pStyle w:val="ConsPlusNormal"/>
        <w:ind w:firstLine="540"/>
        <w:jc w:val="both"/>
      </w:pPr>
    </w:p>
    <w:p w14:paraId="44D2B32B" w14:textId="77777777" w:rsidR="001A2A2D" w:rsidRDefault="001A2A2D">
      <w:pPr>
        <w:pStyle w:val="ConsPlusNormal"/>
        <w:ind w:firstLine="540"/>
        <w:jc w:val="both"/>
      </w:pPr>
    </w:p>
    <w:p w14:paraId="62305621" w14:textId="77777777" w:rsidR="001A2A2D" w:rsidRDefault="001A2A2D">
      <w:pPr>
        <w:pStyle w:val="ConsPlusNormal"/>
        <w:jc w:val="right"/>
        <w:outlineLvl w:val="1"/>
      </w:pPr>
      <w:r>
        <w:t>Приложение N 1</w:t>
      </w:r>
    </w:p>
    <w:p w14:paraId="73652433" w14:textId="77777777" w:rsidR="001A2A2D" w:rsidRDefault="001A2A2D">
      <w:pPr>
        <w:pStyle w:val="ConsPlusNormal"/>
        <w:jc w:val="right"/>
      </w:pPr>
      <w:r>
        <w:t>к Правилам предоставления</w:t>
      </w:r>
    </w:p>
    <w:p w14:paraId="0A2AAE2B" w14:textId="77777777" w:rsidR="001A2A2D" w:rsidRDefault="001A2A2D">
      <w:pPr>
        <w:pStyle w:val="ConsPlusNormal"/>
        <w:jc w:val="right"/>
      </w:pPr>
      <w:r>
        <w:t>субсидий российским организациям</w:t>
      </w:r>
    </w:p>
    <w:p w14:paraId="226861FE" w14:textId="77777777" w:rsidR="001A2A2D" w:rsidRDefault="001A2A2D">
      <w:pPr>
        <w:pStyle w:val="ConsPlusNormal"/>
        <w:jc w:val="right"/>
      </w:pPr>
      <w:r>
        <w:t>промышленности на возмещение части</w:t>
      </w:r>
    </w:p>
    <w:p w14:paraId="198413DC" w14:textId="77777777" w:rsidR="001A2A2D" w:rsidRDefault="001A2A2D">
      <w:pPr>
        <w:pStyle w:val="ConsPlusNormal"/>
        <w:jc w:val="right"/>
      </w:pPr>
      <w:r>
        <w:t>затрат на обслуживание кредитов,</w:t>
      </w:r>
    </w:p>
    <w:p w14:paraId="7AFA9671" w14:textId="77777777" w:rsidR="001A2A2D" w:rsidRDefault="001A2A2D">
      <w:pPr>
        <w:pStyle w:val="ConsPlusNormal"/>
        <w:jc w:val="right"/>
      </w:pPr>
      <w:r>
        <w:t>направленных на увеличение объемов</w:t>
      </w:r>
    </w:p>
    <w:p w14:paraId="7A6A5DBD" w14:textId="77777777" w:rsidR="001A2A2D" w:rsidRDefault="001A2A2D">
      <w:pPr>
        <w:pStyle w:val="ConsPlusNormal"/>
        <w:jc w:val="right"/>
      </w:pPr>
      <w:r>
        <w:t>реализации продукции и повышение</w:t>
      </w:r>
    </w:p>
    <w:p w14:paraId="5D9B230E" w14:textId="77777777" w:rsidR="001A2A2D" w:rsidRDefault="001A2A2D">
      <w:pPr>
        <w:pStyle w:val="ConsPlusNormal"/>
        <w:jc w:val="right"/>
      </w:pPr>
      <w:r>
        <w:t>конкурентоспособности российской</w:t>
      </w:r>
    </w:p>
    <w:p w14:paraId="239CB29E" w14:textId="77777777" w:rsidR="001A2A2D" w:rsidRDefault="001A2A2D">
      <w:pPr>
        <w:pStyle w:val="ConsPlusNormal"/>
        <w:jc w:val="right"/>
      </w:pPr>
      <w:r>
        <w:t>промышленной продукции</w:t>
      </w:r>
    </w:p>
    <w:p w14:paraId="4D7D2BC4" w14:textId="77777777" w:rsidR="001A2A2D" w:rsidRDefault="001A2A2D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1A2A2D" w14:paraId="0CD49BEE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4EC46" w14:textId="77777777" w:rsidR="001A2A2D" w:rsidRDefault="001A2A2D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90CC1" w14:textId="77777777" w:rsidR="001A2A2D" w:rsidRDefault="001A2A2D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89AFAFE" w14:textId="77777777" w:rsidR="001A2A2D" w:rsidRDefault="001A2A2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5C9BA28F" w14:textId="77777777" w:rsidR="001A2A2D" w:rsidRDefault="001A2A2D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3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16.08.2021 N 1337)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8424E" w14:textId="77777777" w:rsidR="001A2A2D" w:rsidRDefault="001A2A2D">
            <w:pPr>
              <w:spacing w:after="1" w:line="0" w:lineRule="atLeast"/>
            </w:pPr>
          </w:p>
        </w:tc>
      </w:tr>
    </w:tbl>
    <w:p w14:paraId="536EBB06" w14:textId="77777777" w:rsidR="001A2A2D" w:rsidRDefault="001A2A2D">
      <w:pPr>
        <w:pStyle w:val="ConsPlusNormal"/>
        <w:jc w:val="center"/>
      </w:pPr>
    </w:p>
    <w:p w14:paraId="5A09AC8B" w14:textId="77777777" w:rsidR="001A2A2D" w:rsidRDefault="001A2A2D">
      <w:pPr>
        <w:pStyle w:val="ConsPlusNormal"/>
        <w:jc w:val="right"/>
      </w:pPr>
      <w:r>
        <w:t>(форма)</w:t>
      </w:r>
    </w:p>
    <w:p w14:paraId="402D48C2" w14:textId="77777777" w:rsidR="001A2A2D" w:rsidRDefault="001A2A2D">
      <w:pPr>
        <w:pStyle w:val="ConsPlusNormal"/>
        <w:jc w:val="right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0"/>
      </w:tblGrid>
      <w:tr w:rsidR="001A2A2D" w14:paraId="080B719B" w14:textId="77777777"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244D0269" w14:textId="77777777" w:rsidR="001A2A2D" w:rsidRDefault="001A2A2D">
            <w:pPr>
              <w:pStyle w:val="ConsPlusNormal"/>
              <w:jc w:val="center"/>
            </w:pPr>
            <w:bookmarkStart w:id="17" w:name="P235"/>
            <w:bookmarkEnd w:id="17"/>
            <w:r>
              <w:t>СПРАВКА</w:t>
            </w:r>
          </w:p>
          <w:p w14:paraId="39623802" w14:textId="77777777" w:rsidR="001A2A2D" w:rsidRDefault="001A2A2D">
            <w:pPr>
              <w:pStyle w:val="ConsPlusNormal"/>
              <w:jc w:val="center"/>
            </w:pPr>
            <w:r>
              <w:t xml:space="preserve">о деятельности организации промышленности, осуществляющей деятельность в сфере легкой промышленности, и продукции, выпускаемой указанной организацией </w:t>
            </w:r>
            <w:hyperlink w:anchor="P286" w:history="1">
              <w:r>
                <w:rPr>
                  <w:color w:val="0000FF"/>
                </w:rPr>
                <w:t>&lt;*&gt;</w:t>
              </w:r>
            </w:hyperlink>
          </w:p>
        </w:tc>
      </w:tr>
    </w:tbl>
    <w:p w14:paraId="3A1208B9" w14:textId="77777777" w:rsidR="001A2A2D" w:rsidRDefault="001A2A2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70"/>
        <w:gridCol w:w="1814"/>
        <w:gridCol w:w="2059"/>
        <w:gridCol w:w="2059"/>
        <w:gridCol w:w="2060"/>
      </w:tblGrid>
      <w:tr w:rsidR="001A2A2D" w14:paraId="2B65666E" w14:textId="77777777">
        <w:tc>
          <w:tcPr>
            <w:tcW w:w="1070" w:type="dxa"/>
            <w:vMerge w:val="restart"/>
          </w:tcPr>
          <w:p w14:paraId="60E56AA3" w14:textId="77777777" w:rsidR="001A2A2D" w:rsidRDefault="001A2A2D">
            <w:pPr>
              <w:pStyle w:val="ConsPlusNormal"/>
              <w:jc w:val="center"/>
            </w:pPr>
            <w:r>
              <w:t>Период</w:t>
            </w:r>
          </w:p>
        </w:tc>
        <w:tc>
          <w:tcPr>
            <w:tcW w:w="1814" w:type="dxa"/>
            <w:vMerge w:val="restart"/>
          </w:tcPr>
          <w:p w14:paraId="5C38C95A" w14:textId="77777777" w:rsidR="001A2A2D" w:rsidRDefault="001A2A2D">
            <w:pPr>
              <w:pStyle w:val="ConsPlusNormal"/>
              <w:jc w:val="center"/>
            </w:pPr>
            <w:r>
              <w:t>Наименование продукции</w:t>
            </w:r>
          </w:p>
        </w:tc>
        <w:tc>
          <w:tcPr>
            <w:tcW w:w="6178" w:type="dxa"/>
            <w:gridSpan w:val="3"/>
          </w:tcPr>
          <w:p w14:paraId="09916F3E" w14:textId="77777777" w:rsidR="001A2A2D" w:rsidRDefault="001A2A2D">
            <w:pPr>
              <w:pStyle w:val="ConsPlusNormal"/>
              <w:jc w:val="center"/>
            </w:pPr>
            <w:r>
              <w:t>Объем</w:t>
            </w:r>
          </w:p>
        </w:tc>
      </w:tr>
      <w:tr w:rsidR="001A2A2D" w14:paraId="4C5211CC" w14:textId="77777777">
        <w:tc>
          <w:tcPr>
            <w:tcW w:w="1070" w:type="dxa"/>
            <w:vMerge/>
          </w:tcPr>
          <w:p w14:paraId="6C1759AF" w14:textId="77777777" w:rsidR="001A2A2D" w:rsidRDefault="001A2A2D">
            <w:pPr>
              <w:spacing w:after="1" w:line="0" w:lineRule="atLeast"/>
            </w:pPr>
          </w:p>
        </w:tc>
        <w:tc>
          <w:tcPr>
            <w:tcW w:w="1814" w:type="dxa"/>
            <w:vMerge/>
          </w:tcPr>
          <w:p w14:paraId="56D8729A" w14:textId="77777777" w:rsidR="001A2A2D" w:rsidRDefault="001A2A2D">
            <w:pPr>
              <w:spacing w:after="1" w:line="0" w:lineRule="atLeast"/>
            </w:pPr>
          </w:p>
        </w:tc>
        <w:tc>
          <w:tcPr>
            <w:tcW w:w="2059" w:type="dxa"/>
          </w:tcPr>
          <w:p w14:paraId="48B16AAB" w14:textId="77777777" w:rsidR="001A2A2D" w:rsidRDefault="001A2A2D">
            <w:pPr>
              <w:pStyle w:val="ConsPlusNormal"/>
              <w:jc w:val="center"/>
            </w:pPr>
            <w:r>
              <w:t>произведенной продукции</w:t>
            </w:r>
          </w:p>
          <w:p w14:paraId="5955EB1A" w14:textId="77777777" w:rsidR="001A2A2D" w:rsidRDefault="001A2A2D">
            <w:pPr>
              <w:pStyle w:val="ConsPlusNormal"/>
              <w:jc w:val="center"/>
            </w:pPr>
            <w:r>
              <w:t xml:space="preserve">(в натуральном выражении </w:t>
            </w:r>
            <w:hyperlink w:anchor="P287" w:history="1">
              <w:r>
                <w:rPr>
                  <w:color w:val="0000FF"/>
                </w:rPr>
                <w:t>&lt;**&gt;</w:t>
              </w:r>
            </w:hyperlink>
            <w:r>
              <w:t>)</w:t>
            </w:r>
          </w:p>
        </w:tc>
        <w:tc>
          <w:tcPr>
            <w:tcW w:w="2059" w:type="dxa"/>
          </w:tcPr>
          <w:p w14:paraId="50291B23" w14:textId="77777777" w:rsidR="001A2A2D" w:rsidRDefault="001A2A2D">
            <w:pPr>
              <w:pStyle w:val="ConsPlusNormal"/>
              <w:jc w:val="center"/>
            </w:pPr>
            <w:r>
              <w:t>произведенной продукции</w:t>
            </w:r>
          </w:p>
          <w:p w14:paraId="5402ED9F" w14:textId="77777777" w:rsidR="001A2A2D" w:rsidRDefault="001A2A2D">
            <w:pPr>
              <w:pStyle w:val="ConsPlusNormal"/>
              <w:jc w:val="center"/>
            </w:pPr>
            <w:r>
              <w:t>(тыс. рублей)</w:t>
            </w:r>
          </w:p>
        </w:tc>
        <w:tc>
          <w:tcPr>
            <w:tcW w:w="2060" w:type="dxa"/>
          </w:tcPr>
          <w:p w14:paraId="0F62D9C9" w14:textId="77777777" w:rsidR="001A2A2D" w:rsidRDefault="001A2A2D">
            <w:pPr>
              <w:pStyle w:val="ConsPlusNormal"/>
              <w:jc w:val="center"/>
            </w:pPr>
            <w:r>
              <w:t>реализованной продукции</w:t>
            </w:r>
          </w:p>
          <w:p w14:paraId="5E49B282" w14:textId="77777777" w:rsidR="001A2A2D" w:rsidRDefault="001A2A2D">
            <w:pPr>
              <w:pStyle w:val="ConsPlusNormal"/>
              <w:jc w:val="center"/>
            </w:pPr>
            <w:r>
              <w:t>(тыс. рублей)</w:t>
            </w:r>
          </w:p>
        </w:tc>
      </w:tr>
      <w:tr w:rsidR="001A2A2D" w14:paraId="012B6786" w14:textId="77777777">
        <w:tc>
          <w:tcPr>
            <w:tcW w:w="1070" w:type="dxa"/>
          </w:tcPr>
          <w:p w14:paraId="0381A085" w14:textId="77777777" w:rsidR="001A2A2D" w:rsidRDefault="001A2A2D">
            <w:pPr>
              <w:pStyle w:val="ConsPlusNormal"/>
            </w:pPr>
          </w:p>
        </w:tc>
        <w:tc>
          <w:tcPr>
            <w:tcW w:w="1814" w:type="dxa"/>
          </w:tcPr>
          <w:p w14:paraId="1EF7C6E4" w14:textId="77777777" w:rsidR="001A2A2D" w:rsidRDefault="001A2A2D">
            <w:pPr>
              <w:pStyle w:val="ConsPlusNormal"/>
            </w:pPr>
          </w:p>
        </w:tc>
        <w:tc>
          <w:tcPr>
            <w:tcW w:w="2059" w:type="dxa"/>
          </w:tcPr>
          <w:p w14:paraId="2295D1A0" w14:textId="77777777" w:rsidR="001A2A2D" w:rsidRDefault="001A2A2D">
            <w:pPr>
              <w:pStyle w:val="ConsPlusNormal"/>
            </w:pPr>
          </w:p>
        </w:tc>
        <w:tc>
          <w:tcPr>
            <w:tcW w:w="2059" w:type="dxa"/>
          </w:tcPr>
          <w:p w14:paraId="6897B4D3" w14:textId="77777777" w:rsidR="001A2A2D" w:rsidRDefault="001A2A2D">
            <w:pPr>
              <w:pStyle w:val="ConsPlusNormal"/>
            </w:pPr>
          </w:p>
        </w:tc>
        <w:tc>
          <w:tcPr>
            <w:tcW w:w="2060" w:type="dxa"/>
          </w:tcPr>
          <w:p w14:paraId="1F00EA5B" w14:textId="77777777" w:rsidR="001A2A2D" w:rsidRDefault="001A2A2D">
            <w:pPr>
              <w:pStyle w:val="ConsPlusNormal"/>
            </w:pPr>
          </w:p>
        </w:tc>
      </w:tr>
      <w:tr w:rsidR="001A2A2D" w14:paraId="5395ABF2" w14:textId="77777777">
        <w:tc>
          <w:tcPr>
            <w:tcW w:w="1070" w:type="dxa"/>
          </w:tcPr>
          <w:p w14:paraId="792F3793" w14:textId="77777777" w:rsidR="001A2A2D" w:rsidRDefault="001A2A2D">
            <w:pPr>
              <w:pStyle w:val="ConsPlusNormal"/>
            </w:pPr>
          </w:p>
        </w:tc>
        <w:tc>
          <w:tcPr>
            <w:tcW w:w="1814" w:type="dxa"/>
          </w:tcPr>
          <w:p w14:paraId="2373EF93" w14:textId="77777777" w:rsidR="001A2A2D" w:rsidRDefault="001A2A2D">
            <w:pPr>
              <w:pStyle w:val="ConsPlusNormal"/>
            </w:pPr>
          </w:p>
        </w:tc>
        <w:tc>
          <w:tcPr>
            <w:tcW w:w="2059" w:type="dxa"/>
          </w:tcPr>
          <w:p w14:paraId="31BAB272" w14:textId="77777777" w:rsidR="001A2A2D" w:rsidRDefault="001A2A2D">
            <w:pPr>
              <w:pStyle w:val="ConsPlusNormal"/>
            </w:pPr>
          </w:p>
        </w:tc>
        <w:tc>
          <w:tcPr>
            <w:tcW w:w="2059" w:type="dxa"/>
          </w:tcPr>
          <w:p w14:paraId="625C834C" w14:textId="77777777" w:rsidR="001A2A2D" w:rsidRDefault="001A2A2D">
            <w:pPr>
              <w:pStyle w:val="ConsPlusNormal"/>
            </w:pPr>
          </w:p>
        </w:tc>
        <w:tc>
          <w:tcPr>
            <w:tcW w:w="2060" w:type="dxa"/>
          </w:tcPr>
          <w:p w14:paraId="1225EA2E" w14:textId="77777777" w:rsidR="001A2A2D" w:rsidRDefault="001A2A2D">
            <w:pPr>
              <w:pStyle w:val="ConsPlusNormal"/>
            </w:pPr>
          </w:p>
        </w:tc>
      </w:tr>
    </w:tbl>
    <w:p w14:paraId="2FF23676" w14:textId="77777777" w:rsidR="001A2A2D" w:rsidRDefault="001A2A2D">
      <w:pPr>
        <w:pStyle w:val="ConsPlusNormal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91"/>
        <w:gridCol w:w="2059"/>
        <w:gridCol w:w="340"/>
        <w:gridCol w:w="3742"/>
      </w:tblGrid>
      <w:tr w:rsidR="001A2A2D" w14:paraId="1E22656F" w14:textId="77777777">
        <w:tc>
          <w:tcPr>
            <w:tcW w:w="28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2014A5" w14:textId="77777777" w:rsidR="001A2A2D" w:rsidRDefault="001A2A2D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FE98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F67E26A" w14:textId="77777777" w:rsidR="001A2A2D" w:rsidRDefault="001A2A2D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5C424" w14:textId="77777777" w:rsidR="001A2A2D" w:rsidRDefault="001A2A2D">
            <w:pPr>
              <w:pStyle w:val="ConsPlusNormal"/>
            </w:pPr>
          </w:p>
        </w:tc>
      </w:tr>
      <w:tr w:rsidR="001A2A2D" w14:paraId="6E77E167" w14:textId="77777777">
        <w:tblPrEx>
          <w:tblBorders>
            <w:left w:val="single" w:sz="4" w:space="0" w:color="auto"/>
            <w:insideH w:val="none" w:sz="0" w:space="0" w:color="auto"/>
          </w:tblBorders>
        </w:tblPrEx>
        <w:tc>
          <w:tcPr>
            <w:tcW w:w="289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9A0A53" w14:textId="77777777" w:rsidR="001A2A2D" w:rsidRDefault="001A2A2D">
            <w:pPr>
              <w:spacing w:after="1" w:line="0" w:lineRule="atLeast"/>
            </w:pP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AD211" w14:textId="77777777" w:rsidR="001A2A2D" w:rsidRDefault="001A2A2D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0A9ADB1" w14:textId="77777777" w:rsidR="001A2A2D" w:rsidRDefault="001A2A2D">
            <w:pPr>
              <w:pStyle w:val="ConsPlusNormal"/>
            </w:pP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93F22" w14:textId="77777777" w:rsidR="001A2A2D" w:rsidRDefault="001A2A2D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A2A2D" w14:paraId="17933953" w14:textId="77777777">
        <w:tblPrEx>
          <w:tblBorders>
            <w:insideH w:val="none" w:sz="0" w:space="0" w:color="auto"/>
          </w:tblBorders>
        </w:tblPrEx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14:paraId="080F1565" w14:textId="77777777" w:rsidR="001A2A2D" w:rsidRDefault="001A2A2D">
            <w:pPr>
              <w:pStyle w:val="ConsPlusNormal"/>
              <w:jc w:val="both"/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45B48999" w14:textId="77777777" w:rsidR="001A2A2D" w:rsidRDefault="001A2A2D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A0F9E7B" w14:textId="77777777" w:rsidR="001A2A2D" w:rsidRDefault="001A2A2D">
            <w:pPr>
              <w:pStyle w:val="ConsPlusNormal"/>
              <w:jc w:val="both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14:paraId="043F9DBE" w14:textId="77777777" w:rsidR="001A2A2D" w:rsidRDefault="001A2A2D">
            <w:pPr>
              <w:pStyle w:val="ConsPlusNormal"/>
              <w:jc w:val="both"/>
            </w:pPr>
          </w:p>
        </w:tc>
      </w:tr>
      <w:tr w:rsidR="001A2A2D" w14:paraId="654D899F" w14:textId="77777777">
        <w:tblPrEx>
          <w:tblBorders>
            <w:insideH w:val="none" w:sz="0" w:space="0" w:color="auto"/>
          </w:tblBorders>
        </w:tblPrEx>
        <w:tc>
          <w:tcPr>
            <w:tcW w:w="28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0ADA95" w14:textId="77777777" w:rsidR="001A2A2D" w:rsidRDefault="001A2A2D">
            <w:pPr>
              <w:pStyle w:val="ConsPlusNormal"/>
            </w:pPr>
            <w:r>
              <w:t>Главный бухгалтер организации</w:t>
            </w:r>
          </w:p>
          <w:p w14:paraId="697026CC" w14:textId="77777777" w:rsidR="001A2A2D" w:rsidRDefault="001A2A2D">
            <w:pPr>
              <w:pStyle w:val="ConsPlusNormal"/>
            </w:pPr>
            <w:r>
              <w:t>(при наличии)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D4172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C146404" w14:textId="77777777" w:rsidR="001A2A2D" w:rsidRDefault="001A2A2D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DD0BC" w14:textId="77777777" w:rsidR="001A2A2D" w:rsidRDefault="001A2A2D">
            <w:pPr>
              <w:pStyle w:val="ConsPlusNormal"/>
            </w:pPr>
          </w:p>
        </w:tc>
      </w:tr>
      <w:tr w:rsidR="001A2A2D" w14:paraId="5488E1E7" w14:textId="77777777">
        <w:tblPrEx>
          <w:tblBorders>
            <w:left w:val="single" w:sz="4" w:space="0" w:color="auto"/>
            <w:insideH w:val="none" w:sz="0" w:space="0" w:color="auto"/>
          </w:tblBorders>
        </w:tblPrEx>
        <w:tc>
          <w:tcPr>
            <w:tcW w:w="289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A583FB" w14:textId="77777777" w:rsidR="001A2A2D" w:rsidRDefault="001A2A2D">
            <w:pPr>
              <w:spacing w:after="1" w:line="0" w:lineRule="atLeast"/>
            </w:pP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5319C" w14:textId="77777777" w:rsidR="001A2A2D" w:rsidRDefault="001A2A2D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A0D306C" w14:textId="77777777" w:rsidR="001A2A2D" w:rsidRDefault="001A2A2D">
            <w:pPr>
              <w:pStyle w:val="ConsPlusNormal"/>
            </w:pP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0777B9" w14:textId="77777777" w:rsidR="001A2A2D" w:rsidRDefault="001A2A2D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A2A2D" w14:paraId="2156C853" w14:textId="77777777">
        <w:tblPrEx>
          <w:tblBorders>
            <w:insideH w:val="none" w:sz="0" w:space="0" w:color="auto"/>
          </w:tblBorders>
        </w:tblPrEx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14:paraId="224F31C3" w14:textId="77777777" w:rsidR="001A2A2D" w:rsidRDefault="001A2A2D">
            <w:pPr>
              <w:pStyle w:val="ConsPlusNormal"/>
              <w:jc w:val="both"/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5334CD52" w14:textId="77777777" w:rsidR="001A2A2D" w:rsidRDefault="001A2A2D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BB5A792" w14:textId="77777777" w:rsidR="001A2A2D" w:rsidRDefault="001A2A2D">
            <w:pPr>
              <w:pStyle w:val="ConsPlusNormal"/>
              <w:jc w:val="both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14:paraId="72EA4B47" w14:textId="77777777" w:rsidR="001A2A2D" w:rsidRDefault="001A2A2D">
            <w:pPr>
              <w:pStyle w:val="ConsPlusNormal"/>
              <w:jc w:val="both"/>
            </w:pPr>
          </w:p>
        </w:tc>
      </w:tr>
      <w:tr w:rsidR="001A2A2D" w14:paraId="25FBA8E3" w14:textId="77777777">
        <w:tblPrEx>
          <w:tblBorders>
            <w:insideH w:val="none" w:sz="0" w:space="0" w:color="auto"/>
          </w:tblBorders>
        </w:tblPrEx>
        <w:tc>
          <w:tcPr>
            <w:tcW w:w="90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4FD06D" w14:textId="77777777" w:rsidR="001A2A2D" w:rsidRDefault="001A2A2D">
            <w:pPr>
              <w:pStyle w:val="ConsPlusNormal"/>
              <w:jc w:val="both"/>
            </w:pPr>
            <w:r>
              <w:t>"__" _________ 20__ г.</w:t>
            </w:r>
          </w:p>
        </w:tc>
      </w:tr>
      <w:tr w:rsidR="001A2A2D" w14:paraId="60990AB8" w14:textId="77777777">
        <w:tblPrEx>
          <w:tblBorders>
            <w:insideH w:val="none" w:sz="0" w:space="0" w:color="auto"/>
          </w:tblBorders>
        </w:tblPrEx>
        <w:tc>
          <w:tcPr>
            <w:tcW w:w="90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8AC449" w14:textId="77777777" w:rsidR="001A2A2D" w:rsidRDefault="001A2A2D">
            <w:pPr>
              <w:pStyle w:val="ConsPlusNormal"/>
              <w:jc w:val="both"/>
            </w:pPr>
          </w:p>
        </w:tc>
      </w:tr>
      <w:tr w:rsidR="001A2A2D" w14:paraId="47C46F11" w14:textId="77777777">
        <w:tblPrEx>
          <w:tblBorders>
            <w:insideH w:val="none" w:sz="0" w:space="0" w:color="auto"/>
          </w:tblBorders>
        </w:tblPrEx>
        <w:tc>
          <w:tcPr>
            <w:tcW w:w="90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3D2BC1" w14:textId="77777777" w:rsidR="001A2A2D" w:rsidRDefault="001A2A2D">
            <w:pPr>
              <w:pStyle w:val="ConsPlusNormal"/>
              <w:jc w:val="both"/>
            </w:pPr>
            <w:r>
              <w:t>М.П. (при наличии)</w:t>
            </w:r>
          </w:p>
        </w:tc>
      </w:tr>
    </w:tbl>
    <w:p w14:paraId="55E5C4DA" w14:textId="77777777" w:rsidR="001A2A2D" w:rsidRDefault="001A2A2D">
      <w:pPr>
        <w:pStyle w:val="ConsPlusNormal"/>
        <w:ind w:firstLine="540"/>
        <w:jc w:val="both"/>
      </w:pPr>
    </w:p>
    <w:p w14:paraId="6ABDCBB0" w14:textId="77777777" w:rsidR="001A2A2D" w:rsidRDefault="001A2A2D">
      <w:pPr>
        <w:pStyle w:val="ConsPlusNormal"/>
        <w:ind w:firstLine="540"/>
        <w:jc w:val="both"/>
      </w:pPr>
      <w:r>
        <w:t>--------------------------------</w:t>
      </w:r>
    </w:p>
    <w:p w14:paraId="0E3C1FBE" w14:textId="77777777" w:rsidR="001A2A2D" w:rsidRDefault="001A2A2D">
      <w:pPr>
        <w:pStyle w:val="ConsPlusNormal"/>
        <w:spacing w:before="220"/>
        <w:ind w:firstLine="540"/>
        <w:jc w:val="both"/>
      </w:pPr>
      <w:bookmarkStart w:id="18" w:name="P286"/>
      <w:bookmarkEnd w:id="18"/>
      <w:r>
        <w:t xml:space="preserve">&lt;*&gt; Заполняется включительно по квартал, предшествующий дате составления настоящей </w:t>
      </w:r>
      <w:r>
        <w:lastRenderedPageBreak/>
        <w:t>справки.</w:t>
      </w:r>
    </w:p>
    <w:p w14:paraId="339A78B7" w14:textId="77777777" w:rsidR="001A2A2D" w:rsidRDefault="001A2A2D">
      <w:pPr>
        <w:pStyle w:val="ConsPlusNormal"/>
        <w:spacing w:before="220"/>
        <w:ind w:firstLine="540"/>
        <w:jc w:val="both"/>
      </w:pPr>
      <w:bookmarkStart w:id="19" w:name="P287"/>
      <w:bookmarkEnd w:id="19"/>
      <w:r>
        <w:t>&lt;**&gt; Указывается с расшифровкой единицы произведенной продукции в физических мерах (веса, длины, объема и др.).</w:t>
      </w:r>
    </w:p>
    <w:p w14:paraId="4815E344" w14:textId="77777777" w:rsidR="001A2A2D" w:rsidRDefault="001A2A2D">
      <w:pPr>
        <w:pStyle w:val="ConsPlusNormal"/>
        <w:ind w:firstLine="540"/>
        <w:jc w:val="both"/>
      </w:pPr>
    </w:p>
    <w:p w14:paraId="0ABC78EE" w14:textId="77777777" w:rsidR="001A2A2D" w:rsidRDefault="001A2A2D">
      <w:pPr>
        <w:pStyle w:val="ConsPlusNormal"/>
        <w:ind w:firstLine="540"/>
        <w:jc w:val="both"/>
      </w:pPr>
    </w:p>
    <w:p w14:paraId="7B77F209" w14:textId="77777777" w:rsidR="001A2A2D" w:rsidRDefault="001A2A2D">
      <w:pPr>
        <w:pStyle w:val="ConsPlusNormal"/>
        <w:ind w:firstLine="540"/>
        <w:jc w:val="both"/>
      </w:pPr>
    </w:p>
    <w:p w14:paraId="438D5096" w14:textId="77777777" w:rsidR="001A2A2D" w:rsidRDefault="001A2A2D">
      <w:pPr>
        <w:pStyle w:val="ConsPlusNormal"/>
        <w:ind w:firstLine="540"/>
        <w:jc w:val="both"/>
      </w:pPr>
    </w:p>
    <w:p w14:paraId="1F595426" w14:textId="77777777" w:rsidR="001A2A2D" w:rsidRDefault="001A2A2D">
      <w:pPr>
        <w:pStyle w:val="ConsPlusNormal"/>
        <w:ind w:firstLine="540"/>
        <w:jc w:val="both"/>
      </w:pPr>
    </w:p>
    <w:p w14:paraId="40FDFE7C" w14:textId="77777777" w:rsidR="001A2A2D" w:rsidRDefault="001A2A2D">
      <w:pPr>
        <w:pStyle w:val="ConsPlusNormal"/>
        <w:jc w:val="right"/>
        <w:outlineLvl w:val="1"/>
      </w:pPr>
      <w:r>
        <w:t>Приложение N 2</w:t>
      </w:r>
    </w:p>
    <w:p w14:paraId="6B18BC3A" w14:textId="77777777" w:rsidR="001A2A2D" w:rsidRDefault="001A2A2D">
      <w:pPr>
        <w:pStyle w:val="ConsPlusNormal"/>
        <w:jc w:val="right"/>
      </w:pPr>
      <w:r>
        <w:t>к Правилам предоставления</w:t>
      </w:r>
    </w:p>
    <w:p w14:paraId="2EF9ED77" w14:textId="77777777" w:rsidR="001A2A2D" w:rsidRDefault="001A2A2D">
      <w:pPr>
        <w:pStyle w:val="ConsPlusNormal"/>
        <w:jc w:val="right"/>
      </w:pPr>
      <w:r>
        <w:t>субсидий российским организациям</w:t>
      </w:r>
    </w:p>
    <w:p w14:paraId="4517B364" w14:textId="77777777" w:rsidR="001A2A2D" w:rsidRDefault="001A2A2D">
      <w:pPr>
        <w:pStyle w:val="ConsPlusNormal"/>
        <w:jc w:val="right"/>
      </w:pPr>
      <w:r>
        <w:t>промышленности на возмещение части</w:t>
      </w:r>
    </w:p>
    <w:p w14:paraId="3949CFE8" w14:textId="77777777" w:rsidR="001A2A2D" w:rsidRDefault="001A2A2D">
      <w:pPr>
        <w:pStyle w:val="ConsPlusNormal"/>
        <w:jc w:val="right"/>
      </w:pPr>
      <w:r>
        <w:t>затрат на обслуживание кредитов,</w:t>
      </w:r>
    </w:p>
    <w:p w14:paraId="5FB9C32F" w14:textId="77777777" w:rsidR="001A2A2D" w:rsidRDefault="001A2A2D">
      <w:pPr>
        <w:pStyle w:val="ConsPlusNormal"/>
        <w:jc w:val="right"/>
      </w:pPr>
      <w:r>
        <w:t>направленных на увеличение объемов</w:t>
      </w:r>
    </w:p>
    <w:p w14:paraId="7481BBFC" w14:textId="77777777" w:rsidR="001A2A2D" w:rsidRDefault="001A2A2D">
      <w:pPr>
        <w:pStyle w:val="ConsPlusNormal"/>
        <w:jc w:val="right"/>
      </w:pPr>
      <w:r>
        <w:t>реализации продукции и повышение</w:t>
      </w:r>
    </w:p>
    <w:p w14:paraId="3015B18D" w14:textId="77777777" w:rsidR="001A2A2D" w:rsidRDefault="001A2A2D">
      <w:pPr>
        <w:pStyle w:val="ConsPlusNormal"/>
        <w:jc w:val="right"/>
      </w:pPr>
      <w:r>
        <w:t>конкурентоспособности российской</w:t>
      </w:r>
    </w:p>
    <w:p w14:paraId="4B494391" w14:textId="77777777" w:rsidR="001A2A2D" w:rsidRDefault="001A2A2D">
      <w:pPr>
        <w:pStyle w:val="ConsPlusNormal"/>
        <w:jc w:val="right"/>
      </w:pPr>
      <w:r>
        <w:t>промышленной продукции</w:t>
      </w:r>
    </w:p>
    <w:p w14:paraId="54B1E73E" w14:textId="77777777" w:rsidR="001A2A2D" w:rsidRDefault="001A2A2D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1A2A2D" w14:paraId="12C9E960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11FFF" w14:textId="77777777" w:rsidR="001A2A2D" w:rsidRDefault="001A2A2D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557BF" w14:textId="77777777" w:rsidR="001A2A2D" w:rsidRDefault="001A2A2D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0F7419A0" w14:textId="77777777" w:rsidR="001A2A2D" w:rsidRDefault="001A2A2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7407BD81" w14:textId="77777777" w:rsidR="001A2A2D" w:rsidRDefault="001A2A2D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4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16.08.2021 N 1337)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DE869" w14:textId="77777777" w:rsidR="001A2A2D" w:rsidRDefault="001A2A2D">
            <w:pPr>
              <w:spacing w:after="1" w:line="0" w:lineRule="atLeast"/>
            </w:pPr>
          </w:p>
        </w:tc>
      </w:tr>
    </w:tbl>
    <w:p w14:paraId="670ACA8F" w14:textId="77777777" w:rsidR="001A2A2D" w:rsidRDefault="001A2A2D">
      <w:pPr>
        <w:pStyle w:val="ConsPlusNormal"/>
        <w:jc w:val="center"/>
      </w:pPr>
    </w:p>
    <w:p w14:paraId="2409C31E" w14:textId="77777777" w:rsidR="001A2A2D" w:rsidRDefault="001A2A2D">
      <w:pPr>
        <w:pStyle w:val="ConsPlusNormal"/>
        <w:jc w:val="right"/>
      </w:pPr>
      <w:r>
        <w:t>(форма)</w:t>
      </w:r>
    </w:p>
    <w:p w14:paraId="258F1058" w14:textId="77777777" w:rsidR="001A2A2D" w:rsidRDefault="001A2A2D">
      <w:pPr>
        <w:pStyle w:val="ConsPlusNormal"/>
        <w:jc w:val="right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1A2A2D" w14:paraId="3E248D7C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7C72CD84" w14:textId="77777777" w:rsidR="001A2A2D" w:rsidRDefault="001A2A2D">
            <w:pPr>
              <w:pStyle w:val="ConsPlusNormal"/>
              <w:jc w:val="center"/>
            </w:pPr>
            <w:bookmarkStart w:id="20" w:name="P307"/>
            <w:bookmarkEnd w:id="20"/>
            <w:r>
              <w:t>РАСЧЕТ</w:t>
            </w:r>
          </w:p>
          <w:p w14:paraId="5B434114" w14:textId="77777777" w:rsidR="001A2A2D" w:rsidRDefault="001A2A2D">
            <w:pPr>
              <w:pStyle w:val="ConsPlusNormal"/>
              <w:jc w:val="center"/>
            </w:pPr>
            <w:r>
              <w:t>размера субсидии, предоставляемой российским организациям промышленности на возмещение части затрат на обслуживание кредитов, направленных на увеличение объемов реализации продукции и повышение конкурентоспособности российской промышленной продукции</w:t>
            </w:r>
          </w:p>
        </w:tc>
      </w:tr>
    </w:tbl>
    <w:p w14:paraId="1B549322" w14:textId="77777777" w:rsidR="001A2A2D" w:rsidRDefault="001A2A2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2154"/>
        <w:gridCol w:w="623"/>
        <w:gridCol w:w="396"/>
        <w:gridCol w:w="1133"/>
        <w:gridCol w:w="340"/>
        <w:gridCol w:w="510"/>
        <w:gridCol w:w="283"/>
        <w:gridCol w:w="1247"/>
        <w:gridCol w:w="1757"/>
      </w:tblGrid>
      <w:tr w:rsidR="001A2A2D" w14:paraId="2A6B6164" w14:textId="77777777">
        <w:tc>
          <w:tcPr>
            <w:tcW w:w="912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69D44F6" w14:textId="77777777" w:rsidR="001A2A2D" w:rsidRDefault="001A2A2D">
            <w:pPr>
              <w:pStyle w:val="ConsPlusNormal"/>
              <w:jc w:val="both"/>
            </w:pPr>
            <w:r>
              <w:t>Расчетный период (период, затраты по которому в соответствии с заявлением на предоставление субсидии подлежат возмещению)</w:t>
            </w:r>
          </w:p>
        </w:tc>
      </w:tr>
      <w:tr w:rsidR="001A2A2D" w14:paraId="09D4AAD0" w14:textId="77777777">
        <w:tc>
          <w:tcPr>
            <w:tcW w:w="912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412DD" w14:textId="77777777" w:rsidR="001A2A2D" w:rsidRDefault="001A2A2D">
            <w:pPr>
              <w:pStyle w:val="ConsPlusNormal"/>
            </w:pPr>
          </w:p>
        </w:tc>
      </w:tr>
      <w:tr w:rsidR="001A2A2D" w14:paraId="0F00B260" w14:textId="77777777">
        <w:tc>
          <w:tcPr>
            <w:tcW w:w="9123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A9B139" w14:textId="77777777" w:rsidR="001A2A2D" w:rsidRDefault="001A2A2D">
            <w:pPr>
              <w:pStyle w:val="ConsPlusNormal"/>
              <w:jc w:val="center"/>
            </w:pPr>
            <w:r>
              <w:t>(полное наименование организации)</w:t>
            </w:r>
          </w:p>
        </w:tc>
      </w:tr>
      <w:tr w:rsidR="001A2A2D" w14:paraId="3775600C" w14:textId="77777777"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7B81C" w14:textId="77777777" w:rsidR="001A2A2D" w:rsidRDefault="001A2A2D">
            <w:pPr>
              <w:pStyle w:val="ConsPlusNormal"/>
              <w:jc w:val="both"/>
            </w:pPr>
            <w:r>
              <w:t>ИНН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EDC99" w14:textId="77777777" w:rsidR="001A2A2D" w:rsidRDefault="001A2A2D">
            <w:pPr>
              <w:pStyle w:val="ConsPlusNormal"/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36918591" w14:textId="77777777" w:rsidR="001A2A2D" w:rsidRDefault="001A2A2D">
            <w:pPr>
              <w:pStyle w:val="ConsPlusNormal"/>
              <w:jc w:val="both"/>
            </w:pPr>
            <w:r>
              <w:t>КПП</w:t>
            </w:r>
          </w:p>
        </w:tc>
        <w:tc>
          <w:tcPr>
            <w:tcW w:w="18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DD70F" w14:textId="77777777" w:rsidR="001A2A2D" w:rsidRDefault="001A2A2D">
            <w:pPr>
              <w:pStyle w:val="ConsPlusNormal"/>
            </w:pP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6" w14:textId="77777777" w:rsidR="001A2A2D" w:rsidRDefault="001A2A2D">
            <w:pPr>
              <w:pStyle w:val="ConsPlusNormal"/>
              <w:jc w:val="both"/>
            </w:pPr>
            <w:r>
              <w:t>расчетный счет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6609E" w14:textId="77777777" w:rsidR="001A2A2D" w:rsidRDefault="001A2A2D">
            <w:pPr>
              <w:pStyle w:val="ConsPlusNormal"/>
            </w:pPr>
          </w:p>
        </w:tc>
      </w:tr>
      <w:tr w:rsidR="001A2A2D" w14:paraId="6EFA3D75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CF26D40" w14:textId="77777777" w:rsidR="001A2A2D" w:rsidRDefault="001A2A2D">
            <w:pPr>
              <w:pStyle w:val="ConsPlusNormal"/>
              <w:jc w:val="both"/>
            </w:pPr>
            <w:r>
              <w:t>в</w:t>
            </w:r>
          </w:p>
        </w:tc>
        <w:tc>
          <w:tcPr>
            <w:tcW w:w="46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5EF43" w14:textId="77777777" w:rsidR="001A2A2D" w:rsidRDefault="001A2A2D">
            <w:pPr>
              <w:pStyle w:val="ConsPlusNormal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C8D453" w14:textId="77777777" w:rsidR="001A2A2D" w:rsidRDefault="001A2A2D">
            <w:pPr>
              <w:pStyle w:val="ConsPlusNormal"/>
              <w:jc w:val="both"/>
            </w:pPr>
            <w:r>
              <w:t>БИК</w:t>
            </w:r>
          </w:p>
        </w:tc>
        <w:tc>
          <w:tcPr>
            <w:tcW w:w="32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65F13" w14:textId="77777777" w:rsidR="001A2A2D" w:rsidRDefault="001A2A2D">
            <w:pPr>
              <w:pStyle w:val="ConsPlusNormal"/>
            </w:pPr>
          </w:p>
        </w:tc>
      </w:tr>
      <w:tr w:rsidR="001A2A2D" w14:paraId="440C7979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1149E61" w14:textId="77777777" w:rsidR="001A2A2D" w:rsidRDefault="001A2A2D">
            <w:pPr>
              <w:pStyle w:val="ConsPlusNormal"/>
            </w:pPr>
          </w:p>
        </w:tc>
        <w:tc>
          <w:tcPr>
            <w:tcW w:w="464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0C9FDD" w14:textId="77777777" w:rsidR="001A2A2D" w:rsidRDefault="001A2A2D">
            <w:pPr>
              <w:pStyle w:val="ConsPlusNormal"/>
              <w:jc w:val="center"/>
            </w:pPr>
            <w:r>
              <w:t>(наименование кредитной организации)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DDD12" w14:textId="77777777" w:rsidR="001A2A2D" w:rsidRDefault="001A2A2D">
            <w:pPr>
              <w:pStyle w:val="ConsPlusNormal"/>
            </w:pPr>
          </w:p>
        </w:tc>
        <w:tc>
          <w:tcPr>
            <w:tcW w:w="32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F6B1B6" w14:textId="77777777" w:rsidR="001A2A2D" w:rsidRDefault="001A2A2D">
            <w:pPr>
              <w:pStyle w:val="ConsPlusNormal"/>
            </w:pPr>
          </w:p>
        </w:tc>
      </w:tr>
      <w:tr w:rsidR="001A2A2D" w14:paraId="0EB312AF" w14:textId="77777777">
        <w:tc>
          <w:tcPr>
            <w:tcW w:w="28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9CE615" w14:textId="77777777" w:rsidR="001A2A2D" w:rsidRDefault="001A2A2D">
            <w:pPr>
              <w:pStyle w:val="ConsPlusNormal"/>
              <w:jc w:val="both"/>
            </w:pPr>
            <w:r>
              <w:t>корреспондентский счет</w:t>
            </w:r>
          </w:p>
        </w:tc>
        <w:tc>
          <w:tcPr>
            <w:tcW w:w="62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38646" w14:textId="77777777" w:rsidR="001A2A2D" w:rsidRDefault="001A2A2D">
            <w:pPr>
              <w:pStyle w:val="ConsPlusNormal"/>
            </w:pPr>
          </w:p>
        </w:tc>
      </w:tr>
      <w:tr w:rsidR="001A2A2D" w14:paraId="3A922606" w14:textId="77777777">
        <w:tc>
          <w:tcPr>
            <w:tcW w:w="53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E082BE" w14:textId="77777777" w:rsidR="001A2A2D" w:rsidRDefault="001A2A2D">
            <w:pPr>
              <w:pStyle w:val="ConsPlusNormal"/>
              <w:jc w:val="both"/>
            </w:pPr>
            <w:r>
              <w:t xml:space="preserve">код вида деятельности организации по </w:t>
            </w:r>
            <w:hyperlink r:id="rId55" w:history="1">
              <w:r>
                <w:rPr>
                  <w:color w:val="0000FF"/>
                </w:rPr>
                <w:t>ОКВЭД2</w:t>
              </w:r>
            </w:hyperlink>
          </w:p>
        </w:tc>
        <w:tc>
          <w:tcPr>
            <w:tcW w:w="379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46B38" w14:textId="77777777" w:rsidR="001A2A2D" w:rsidRDefault="001A2A2D">
            <w:pPr>
              <w:pStyle w:val="ConsPlusNormal"/>
            </w:pPr>
          </w:p>
        </w:tc>
      </w:tr>
      <w:tr w:rsidR="001A2A2D" w14:paraId="37A1D8BF" w14:textId="77777777">
        <w:tc>
          <w:tcPr>
            <w:tcW w:w="912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99690" w14:textId="77777777" w:rsidR="001A2A2D" w:rsidRDefault="001A2A2D">
            <w:pPr>
              <w:pStyle w:val="ConsPlusNormal"/>
            </w:pPr>
          </w:p>
        </w:tc>
      </w:tr>
      <w:tr w:rsidR="001A2A2D" w14:paraId="722BA0CF" w14:textId="77777777">
        <w:tc>
          <w:tcPr>
            <w:tcW w:w="9123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04E756" w14:textId="77777777" w:rsidR="001A2A2D" w:rsidRDefault="001A2A2D">
            <w:pPr>
              <w:pStyle w:val="ConsPlusNormal"/>
              <w:jc w:val="center"/>
            </w:pPr>
            <w:r>
              <w:t>(цель кредита)</w:t>
            </w:r>
          </w:p>
        </w:tc>
      </w:tr>
      <w:tr w:rsidR="001A2A2D" w14:paraId="3D2FE70B" w14:textId="77777777">
        <w:tc>
          <w:tcPr>
            <w:tcW w:w="912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EC52BD9" w14:textId="77777777" w:rsidR="001A2A2D" w:rsidRDefault="001A2A2D">
            <w:pPr>
              <w:pStyle w:val="ConsPlusNormal"/>
              <w:jc w:val="both"/>
            </w:pPr>
            <w:r>
              <w:t>по кредитному договору от "__" __________ 20__ г. N _______________________</w:t>
            </w:r>
          </w:p>
        </w:tc>
      </w:tr>
      <w:tr w:rsidR="001A2A2D" w14:paraId="4708F2CD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1BF6836" w14:textId="77777777" w:rsidR="001A2A2D" w:rsidRDefault="001A2A2D">
            <w:pPr>
              <w:pStyle w:val="ConsPlusNormal"/>
              <w:jc w:val="both"/>
            </w:pPr>
            <w:r>
              <w:t>в</w:t>
            </w:r>
          </w:p>
        </w:tc>
        <w:tc>
          <w:tcPr>
            <w:tcW w:w="87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DC9F0" w14:textId="77777777" w:rsidR="001A2A2D" w:rsidRDefault="001A2A2D">
            <w:pPr>
              <w:pStyle w:val="ConsPlusNormal"/>
            </w:pPr>
          </w:p>
        </w:tc>
      </w:tr>
      <w:tr w:rsidR="001A2A2D" w14:paraId="4ECC2F99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D576A8E" w14:textId="77777777" w:rsidR="001A2A2D" w:rsidRDefault="001A2A2D">
            <w:pPr>
              <w:pStyle w:val="ConsPlusNormal"/>
            </w:pPr>
          </w:p>
        </w:tc>
        <w:tc>
          <w:tcPr>
            <w:tcW w:w="878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F9962" w14:textId="77777777" w:rsidR="001A2A2D" w:rsidRDefault="001A2A2D">
            <w:pPr>
              <w:pStyle w:val="ConsPlusNormal"/>
              <w:jc w:val="center"/>
            </w:pPr>
            <w:r>
              <w:t>(наименование кредитной организации)</w:t>
            </w:r>
          </w:p>
        </w:tc>
      </w:tr>
      <w:tr w:rsidR="001A2A2D" w14:paraId="76DD998E" w14:textId="77777777">
        <w:tc>
          <w:tcPr>
            <w:tcW w:w="912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A4AE91C" w14:textId="77777777" w:rsidR="001A2A2D" w:rsidRDefault="001A2A2D">
            <w:pPr>
              <w:pStyle w:val="ConsPlusNormal"/>
              <w:jc w:val="both"/>
            </w:pPr>
            <w:r>
              <w:t>в период с "__" _____________ 20__ г. по "__" ______________ 20__ г.</w:t>
            </w:r>
          </w:p>
        </w:tc>
      </w:tr>
      <w:tr w:rsidR="001A2A2D" w14:paraId="5BF9D910" w14:textId="77777777">
        <w:tc>
          <w:tcPr>
            <w:tcW w:w="38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58DA3E" w14:textId="77777777" w:rsidR="001A2A2D" w:rsidRDefault="001A2A2D">
            <w:pPr>
              <w:pStyle w:val="ConsPlusNormal"/>
              <w:jc w:val="both"/>
            </w:pPr>
            <w:r>
              <w:t>1. Дата предоставления кредита</w:t>
            </w:r>
          </w:p>
        </w:tc>
        <w:tc>
          <w:tcPr>
            <w:tcW w:w="52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94787" w14:textId="77777777" w:rsidR="001A2A2D" w:rsidRDefault="001A2A2D">
            <w:pPr>
              <w:pStyle w:val="ConsPlusNormal"/>
            </w:pPr>
          </w:p>
        </w:tc>
      </w:tr>
      <w:tr w:rsidR="001A2A2D" w14:paraId="4C1CA890" w14:textId="77777777">
        <w:tc>
          <w:tcPr>
            <w:tcW w:w="61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B091E8B" w14:textId="77777777" w:rsidR="001A2A2D" w:rsidRDefault="001A2A2D">
            <w:pPr>
              <w:pStyle w:val="ConsPlusNormal"/>
              <w:jc w:val="both"/>
            </w:pPr>
            <w:r>
              <w:t>2. Срок погашения кредита по кредитному договору</w:t>
            </w:r>
          </w:p>
        </w:tc>
        <w:tc>
          <w:tcPr>
            <w:tcW w:w="3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58B45" w14:textId="77777777" w:rsidR="001A2A2D" w:rsidRDefault="001A2A2D">
            <w:pPr>
              <w:pStyle w:val="ConsPlusNormal"/>
            </w:pPr>
          </w:p>
        </w:tc>
      </w:tr>
      <w:tr w:rsidR="001A2A2D" w14:paraId="552B3743" w14:textId="77777777">
        <w:tc>
          <w:tcPr>
            <w:tcW w:w="38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7B75A2" w14:textId="77777777" w:rsidR="001A2A2D" w:rsidRDefault="001A2A2D">
            <w:pPr>
              <w:pStyle w:val="ConsPlusNormal"/>
              <w:jc w:val="both"/>
            </w:pPr>
            <w:bookmarkStart w:id="21" w:name="P343"/>
            <w:bookmarkEnd w:id="21"/>
            <w:r>
              <w:t>3. Сумма полученного кредита</w:t>
            </w:r>
          </w:p>
        </w:tc>
        <w:tc>
          <w:tcPr>
            <w:tcW w:w="52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C68BE" w14:textId="77777777" w:rsidR="001A2A2D" w:rsidRDefault="001A2A2D">
            <w:pPr>
              <w:pStyle w:val="ConsPlusNormal"/>
            </w:pPr>
          </w:p>
        </w:tc>
      </w:tr>
      <w:tr w:rsidR="001A2A2D" w14:paraId="4D942346" w14:textId="77777777">
        <w:tc>
          <w:tcPr>
            <w:tcW w:w="38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F3E7F1" w14:textId="77777777" w:rsidR="001A2A2D" w:rsidRDefault="001A2A2D">
            <w:pPr>
              <w:pStyle w:val="ConsPlusNormal"/>
              <w:jc w:val="both"/>
            </w:pPr>
            <w:bookmarkStart w:id="22" w:name="P345"/>
            <w:bookmarkEnd w:id="22"/>
            <w:r>
              <w:t>4. Процентная ставка по кредиту</w:t>
            </w:r>
          </w:p>
        </w:tc>
        <w:tc>
          <w:tcPr>
            <w:tcW w:w="52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160A41" w14:textId="77777777" w:rsidR="001A2A2D" w:rsidRDefault="001A2A2D">
            <w:pPr>
              <w:pStyle w:val="ConsPlusNormal"/>
            </w:pPr>
          </w:p>
        </w:tc>
      </w:tr>
      <w:tr w:rsidR="001A2A2D" w14:paraId="21543ED9" w14:textId="77777777">
        <w:tc>
          <w:tcPr>
            <w:tcW w:w="38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1A0F18" w14:textId="77777777" w:rsidR="001A2A2D" w:rsidRDefault="001A2A2D">
            <w:pPr>
              <w:pStyle w:val="ConsPlusNormal"/>
              <w:jc w:val="both"/>
            </w:pPr>
            <w:r>
              <w:t>5. Размер базового индикатора</w:t>
            </w:r>
          </w:p>
        </w:tc>
        <w:tc>
          <w:tcPr>
            <w:tcW w:w="52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1DD51" w14:textId="77777777" w:rsidR="001A2A2D" w:rsidRDefault="001A2A2D">
            <w:pPr>
              <w:pStyle w:val="ConsPlusNormal"/>
            </w:pPr>
          </w:p>
        </w:tc>
      </w:tr>
    </w:tbl>
    <w:p w14:paraId="37FBDD2E" w14:textId="77777777" w:rsidR="001A2A2D" w:rsidRDefault="001A2A2D">
      <w:pPr>
        <w:pStyle w:val="ConsPlus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4"/>
        <w:gridCol w:w="2211"/>
        <w:gridCol w:w="2891"/>
        <w:gridCol w:w="2827"/>
      </w:tblGrid>
      <w:tr w:rsidR="001A2A2D" w14:paraId="7E72D5AB" w14:textId="77777777">
        <w:tc>
          <w:tcPr>
            <w:tcW w:w="1134" w:type="dxa"/>
          </w:tcPr>
          <w:p w14:paraId="5460F916" w14:textId="77777777" w:rsidR="001A2A2D" w:rsidRDefault="001A2A2D">
            <w:pPr>
              <w:pStyle w:val="ConsPlusNormal"/>
              <w:jc w:val="center"/>
            </w:pPr>
            <w:r>
              <w:t xml:space="preserve">Остаток ссудной задолженности, исходя из которой начисляется субсидия </w:t>
            </w:r>
            <w:hyperlink w:anchor="P413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2211" w:type="dxa"/>
          </w:tcPr>
          <w:p w14:paraId="2740B6DB" w14:textId="77777777" w:rsidR="001A2A2D" w:rsidRDefault="001A2A2D">
            <w:pPr>
              <w:pStyle w:val="ConsPlusNormal"/>
              <w:jc w:val="center"/>
            </w:pPr>
            <w:r>
              <w:t>Количество дней пользования кредитом в расчетном периоде (периоде, затраты по которому в соответствии с заявлением подлежат возмещению)</w:t>
            </w:r>
          </w:p>
        </w:tc>
        <w:tc>
          <w:tcPr>
            <w:tcW w:w="2891" w:type="dxa"/>
          </w:tcPr>
          <w:p w14:paraId="78B3BEAE" w14:textId="77777777" w:rsidR="001A2A2D" w:rsidRDefault="00000000">
            <w:pPr>
              <w:pStyle w:val="ConsPlusNormal"/>
              <w:jc w:val="center"/>
            </w:pPr>
            <w:r>
              <w:rPr>
                <w:position w:val="-43"/>
              </w:rPr>
              <w:pict w14:anchorId="2118A3D9">
                <v:shape id="_x0000_i1027" style="width:138.75pt;height:55.5pt" coordsize="" o:spt="100" adj="0,,0" path="" filled="f" stroked="f">
                  <v:stroke joinstyle="miter"/>
                  <v:imagedata r:id="rId56" o:title="base_1_393393_32770"/>
                  <v:formulas/>
                  <v:path o:connecttype="segments"/>
                </v:shape>
              </w:pict>
            </w:r>
          </w:p>
        </w:tc>
        <w:tc>
          <w:tcPr>
            <w:tcW w:w="2827" w:type="dxa"/>
          </w:tcPr>
          <w:p w14:paraId="22A71239" w14:textId="77777777" w:rsidR="001A2A2D" w:rsidRDefault="00000000">
            <w:pPr>
              <w:pStyle w:val="ConsPlusNormal"/>
              <w:jc w:val="center"/>
            </w:pPr>
            <w:r>
              <w:rPr>
                <w:position w:val="-42"/>
              </w:rPr>
              <w:pict w14:anchorId="49528A6E">
                <v:shape id="_x0000_i1028" style="width:135pt;height:53.25pt" coordsize="" o:spt="100" adj="0,,0" path="" filled="f" stroked="f">
                  <v:stroke joinstyle="miter"/>
                  <v:imagedata r:id="rId57" o:title="base_1_393393_32771"/>
                  <v:formulas/>
                  <v:path o:connecttype="segments"/>
                </v:shape>
              </w:pict>
            </w:r>
          </w:p>
        </w:tc>
      </w:tr>
      <w:tr w:rsidR="001A2A2D" w14:paraId="26137828" w14:textId="77777777">
        <w:tc>
          <w:tcPr>
            <w:tcW w:w="1134" w:type="dxa"/>
          </w:tcPr>
          <w:p w14:paraId="167BED78" w14:textId="77777777" w:rsidR="001A2A2D" w:rsidRDefault="001A2A2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11" w:type="dxa"/>
          </w:tcPr>
          <w:p w14:paraId="2B51E13F" w14:textId="77777777" w:rsidR="001A2A2D" w:rsidRDefault="001A2A2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891" w:type="dxa"/>
          </w:tcPr>
          <w:p w14:paraId="7F3B00C1" w14:textId="77777777" w:rsidR="001A2A2D" w:rsidRDefault="001A2A2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827" w:type="dxa"/>
          </w:tcPr>
          <w:p w14:paraId="1598E846" w14:textId="77777777" w:rsidR="001A2A2D" w:rsidRDefault="001A2A2D">
            <w:pPr>
              <w:pStyle w:val="ConsPlusNormal"/>
              <w:jc w:val="center"/>
            </w:pPr>
            <w:r>
              <w:t>4</w:t>
            </w:r>
          </w:p>
        </w:tc>
      </w:tr>
    </w:tbl>
    <w:p w14:paraId="53F56F3F" w14:textId="77777777" w:rsidR="001A2A2D" w:rsidRDefault="001A2A2D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0"/>
      </w:tblGrid>
      <w:tr w:rsidR="001A2A2D" w14:paraId="3140B61B" w14:textId="77777777"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09B9A021" w14:textId="77777777" w:rsidR="001A2A2D" w:rsidRDefault="001A2A2D">
            <w:pPr>
              <w:pStyle w:val="ConsPlusNormal"/>
              <w:jc w:val="both"/>
            </w:pPr>
            <w:r>
              <w:t xml:space="preserve">Размер субсидии ______________ рублей (минимальная величина из </w:t>
            </w:r>
            <w:hyperlink w:anchor="P343" w:history="1">
              <w:r>
                <w:rPr>
                  <w:color w:val="0000FF"/>
                </w:rPr>
                <w:t>графы 3</w:t>
              </w:r>
            </w:hyperlink>
            <w:r>
              <w:t xml:space="preserve"> или </w:t>
            </w:r>
            <w:hyperlink w:anchor="P345" w:history="1">
              <w:r>
                <w:rPr>
                  <w:color w:val="0000FF"/>
                </w:rPr>
                <w:t>4</w:t>
              </w:r>
            </w:hyperlink>
            <w:r>
              <w:t>)</w:t>
            </w:r>
          </w:p>
        </w:tc>
      </w:tr>
    </w:tbl>
    <w:p w14:paraId="1A96F26B" w14:textId="77777777" w:rsidR="001A2A2D" w:rsidRDefault="001A2A2D">
      <w:pPr>
        <w:pStyle w:val="ConsPlusNormal"/>
        <w:ind w:firstLine="540"/>
        <w:jc w:val="both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48"/>
        <w:gridCol w:w="2040"/>
        <w:gridCol w:w="340"/>
        <w:gridCol w:w="3741"/>
      </w:tblGrid>
      <w:tr w:rsidR="001A2A2D" w14:paraId="76CC2133" w14:textId="77777777"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DEA6B9" w14:textId="77777777" w:rsidR="001A2A2D" w:rsidRDefault="001A2A2D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ED55C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93BEF35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549459" w14:textId="77777777" w:rsidR="001A2A2D" w:rsidRDefault="001A2A2D">
            <w:pPr>
              <w:pStyle w:val="ConsPlusNormal"/>
            </w:pPr>
          </w:p>
        </w:tc>
      </w:tr>
      <w:tr w:rsidR="001A2A2D" w14:paraId="3CC4B4B7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229FEF" w14:textId="77777777" w:rsidR="001A2A2D" w:rsidRDefault="001A2A2D">
            <w:pPr>
              <w:spacing w:after="1" w:line="0" w:lineRule="atLeast"/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E57C9" w14:textId="77777777" w:rsidR="001A2A2D" w:rsidRDefault="001A2A2D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5A8A32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746146" w14:textId="77777777" w:rsidR="001A2A2D" w:rsidRDefault="001A2A2D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A2A2D" w14:paraId="3D190F5F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615594BD" w14:textId="77777777" w:rsidR="001A2A2D" w:rsidRDefault="001A2A2D">
            <w:pPr>
              <w:pStyle w:val="ConsPlusNormal"/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2B3802B5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ECCB0BF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2DA564CE" w14:textId="77777777" w:rsidR="001A2A2D" w:rsidRDefault="001A2A2D">
            <w:pPr>
              <w:pStyle w:val="ConsPlusNormal"/>
            </w:pPr>
          </w:p>
        </w:tc>
      </w:tr>
      <w:tr w:rsidR="001A2A2D" w14:paraId="3E5DDAB3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6F95DE" w14:textId="77777777" w:rsidR="001A2A2D" w:rsidRDefault="001A2A2D">
            <w:pPr>
              <w:pStyle w:val="ConsPlusNormal"/>
            </w:pPr>
            <w:r>
              <w:t>Главный бухгалтер организации</w:t>
            </w:r>
          </w:p>
          <w:p w14:paraId="24D51DC6" w14:textId="77777777" w:rsidR="001A2A2D" w:rsidRDefault="001A2A2D">
            <w:pPr>
              <w:pStyle w:val="ConsPlusNormal"/>
            </w:pPr>
            <w:r>
              <w:t>(при наличии)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3EA48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89F8C39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325CD" w14:textId="77777777" w:rsidR="001A2A2D" w:rsidRDefault="001A2A2D">
            <w:pPr>
              <w:pStyle w:val="ConsPlusNormal"/>
            </w:pPr>
          </w:p>
        </w:tc>
      </w:tr>
      <w:tr w:rsidR="001A2A2D" w14:paraId="6CB21ED9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9BEBD5" w14:textId="77777777" w:rsidR="001A2A2D" w:rsidRDefault="001A2A2D">
            <w:pPr>
              <w:spacing w:after="1" w:line="0" w:lineRule="atLeast"/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B305F2" w14:textId="77777777" w:rsidR="001A2A2D" w:rsidRDefault="001A2A2D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FF7FE42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23903" w14:textId="77777777" w:rsidR="001A2A2D" w:rsidRDefault="001A2A2D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A2A2D" w14:paraId="1F8D27F8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08566737" w14:textId="77777777" w:rsidR="001A2A2D" w:rsidRDefault="001A2A2D">
            <w:pPr>
              <w:pStyle w:val="ConsPlusNormal"/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75C27089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F642384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7FB36095" w14:textId="77777777" w:rsidR="001A2A2D" w:rsidRDefault="001A2A2D">
            <w:pPr>
              <w:pStyle w:val="ConsPlusNormal"/>
            </w:pPr>
          </w:p>
        </w:tc>
      </w:tr>
      <w:tr w:rsidR="001A2A2D" w14:paraId="7C63E464" w14:textId="77777777">
        <w:tblPrEx>
          <w:tblBorders>
            <w:insideH w:val="none" w:sz="0" w:space="0" w:color="auto"/>
          </w:tblBorders>
        </w:tblPrEx>
        <w:tc>
          <w:tcPr>
            <w:tcW w:w="90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43280B" w14:textId="77777777" w:rsidR="001A2A2D" w:rsidRDefault="001A2A2D">
            <w:pPr>
              <w:pStyle w:val="ConsPlusNormal"/>
              <w:jc w:val="both"/>
            </w:pPr>
            <w:r>
              <w:t>"__" _________ 20__ г.</w:t>
            </w:r>
          </w:p>
        </w:tc>
      </w:tr>
      <w:tr w:rsidR="001A2A2D" w14:paraId="20B80BB1" w14:textId="77777777">
        <w:tblPrEx>
          <w:tblBorders>
            <w:insideH w:val="none" w:sz="0" w:space="0" w:color="auto"/>
          </w:tblBorders>
        </w:tblPrEx>
        <w:tc>
          <w:tcPr>
            <w:tcW w:w="90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3DCB96" w14:textId="77777777" w:rsidR="001A2A2D" w:rsidRDefault="001A2A2D">
            <w:pPr>
              <w:pStyle w:val="ConsPlusNormal"/>
              <w:jc w:val="both"/>
            </w:pPr>
            <w:r>
              <w:t>М.П. (при наличии)</w:t>
            </w:r>
          </w:p>
        </w:tc>
      </w:tr>
    </w:tbl>
    <w:p w14:paraId="4FA542BE" w14:textId="77777777" w:rsidR="001A2A2D" w:rsidRDefault="001A2A2D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48"/>
        <w:gridCol w:w="2040"/>
        <w:gridCol w:w="340"/>
        <w:gridCol w:w="3742"/>
      </w:tblGrid>
      <w:tr w:rsidR="001A2A2D" w14:paraId="63870F94" w14:textId="77777777">
        <w:tc>
          <w:tcPr>
            <w:tcW w:w="90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FE4AC5" w14:textId="77777777" w:rsidR="001A2A2D" w:rsidRDefault="001A2A2D">
            <w:pPr>
              <w:pStyle w:val="ConsPlusNormal"/>
              <w:jc w:val="both"/>
            </w:pPr>
            <w:r>
              <w:t>Расчет подтверждается:</w:t>
            </w:r>
          </w:p>
        </w:tc>
      </w:tr>
      <w:tr w:rsidR="001A2A2D" w14:paraId="35FF9E3D" w14:textId="77777777">
        <w:tc>
          <w:tcPr>
            <w:tcW w:w="90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6D7A74" w14:textId="77777777" w:rsidR="001A2A2D" w:rsidRDefault="001A2A2D">
            <w:pPr>
              <w:pStyle w:val="ConsPlusNormal"/>
              <w:jc w:val="both"/>
            </w:pPr>
          </w:p>
        </w:tc>
      </w:tr>
      <w:tr w:rsidR="001A2A2D" w14:paraId="217F7113" w14:textId="77777777"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666BCB" w14:textId="77777777" w:rsidR="001A2A2D" w:rsidRDefault="001A2A2D">
            <w:pPr>
              <w:pStyle w:val="ConsPlusNormal"/>
            </w:pPr>
            <w:r>
              <w:t>Руководитель кредитной организации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21839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0A81581" w14:textId="77777777" w:rsidR="001A2A2D" w:rsidRDefault="001A2A2D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DC4AF" w14:textId="77777777" w:rsidR="001A2A2D" w:rsidRDefault="001A2A2D">
            <w:pPr>
              <w:pStyle w:val="ConsPlusNormal"/>
            </w:pPr>
          </w:p>
        </w:tc>
      </w:tr>
      <w:tr w:rsidR="001A2A2D" w14:paraId="116BF15D" w14:textId="77777777"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21B75A" w14:textId="77777777" w:rsidR="001A2A2D" w:rsidRDefault="001A2A2D">
            <w:pPr>
              <w:spacing w:after="1" w:line="0" w:lineRule="atLeast"/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3BC2D" w14:textId="77777777" w:rsidR="001A2A2D" w:rsidRDefault="001A2A2D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D70B4C" w14:textId="77777777" w:rsidR="001A2A2D" w:rsidRDefault="001A2A2D">
            <w:pPr>
              <w:pStyle w:val="ConsPlusNormal"/>
            </w:pP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D953AE" w14:textId="77777777" w:rsidR="001A2A2D" w:rsidRDefault="001A2A2D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A2A2D" w14:paraId="3693E324" w14:textId="77777777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75172445" w14:textId="77777777" w:rsidR="001A2A2D" w:rsidRDefault="001A2A2D">
            <w:pPr>
              <w:pStyle w:val="ConsPlusNormal"/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13D760B5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8A5BA1F" w14:textId="77777777" w:rsidR="001A2A2D" w:rsidRDefault="001A2A2D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14:paraId="18E22436" w14:textId="77777777" w:rsidR="001A2A2D" w:rsidRDefault="001A2A2D">
            <w:pPr>
              <w:pStyle w:val="ConsPlusNormal"/>
            </w:pPr>
          </w:p>
        </w:tc>
      </w:tr>
      <w:tr w:rsidR="001A2A2D" w14:paraId="235FD9EF" w14:textId="77777777"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7DA668" w14:textId="77777777" w:rsidR="001A2A2D" w:rsidRDefault="001A2A2D">
            <w:pPr>
              <w:pStyle w:val="ConsPlusNormal"/>
            </w:pPr>
            <w:r>
              <w:lastRenderedPageBreak/>
              <w:t>Главный бухгалтер организации</w:t>
            </w:r>
          </w:p>
          <w:p w14:paraId="0965C4D1" w14:textId="77777777" w:rsidR="001A2A2D" w:rsidRDefault="001A2A2D">
            <w:pPr>
              <w:pStyle w:val="ConsPlusNormal"/>
            </w:pPr>
            <w:r>
              <w:t>(при наличии)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C4205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BD8738" w14:textId="77777777" w:rsidR="001A2A2D" w:rsidRDefault="001A2A2D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93B2B" w14:textId="77777777" w:rsidR="001A2A2D" w:rsidRDefault="001A2A2D">
            <w:pPr>
              <w:pStyle w:val="ConsPlusNormal"/>
            </w:pPr>
          </w:p>
        </w:tc>
      </w:tr>
      <w:tr w:rsidR="001A2A2D" w14:paraId="6A84D852" w14:textId="77777777"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385C4C" w14:textId="77777777" w:rsidR="001A2A2D" w:rsidRDefault="001A2A2D">
            <w:pPr>
              <w:spacing w:after="1" w:line="0" w:lineRule="atLeast"/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9AB79" w14:textId="77777777" w:rsidR="001A2A2D" w:rsidRDefault="001A2A2D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F740EF5" w14:textId="77777777" w:rsidR="001A2A2D" w:rsidRDefault="001A2A2D">
            <w:pPr>
              <w:pStyle w:val="ConsPlusNormal"/>
            </w:pP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EAA38" w14:textId="77777777" w:rsidR="001A2A2D" w:rsidRDefault="001A2A2D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A2A2D" w14:paraId="0D216DF3" w14:textId="77777777">
        <w:tc>
          <w:tcPr>
            <w:tcW w:w="90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BA18E" w14:textId="77777777" w:rsidR="001A2A2D" w:rsidRDefault="001A2A2D">
            <w:pPr>
              <w:pStyle w:val="ConsPlusNormal"/>
              <w:jc w:val="both"/>
            </w:pPr>
          </w:p>
        </w:tc>
      </w:tr>
      <w:tr w:rsidR="001A2A2D" w14:paraId="178DCA33" w14:textId="77777777">
        <w:tc>
          <w:tcPr>
            <w:tcW w:w="90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83C0F1" w14:textId="77777777" w:rsidR="001A2A2D" w:rsidRDefault="001A2A2D">
            <w:pPr>
              <w:pStyle w:val="ConsPlusNormal"/>
              <w:jc w:val="both"/>
            </w:pPr>
            <w:r>
              <w:t>"__" __________ 20__ г.</w:t>
            </w:r>
          </w:p>
        </w:tc>
      </w:tr>
      <w:tr w:rsidR="001A2A2D" w14:paraId="5B2430F2" w14:textId="77777777">
        <w:tc>
          <w:tcPr>
            <w:tcW w:w="90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92C88A" w14:textId="77777777" w:rsidR="001A2A2D" w:rsidRDefault="001A2A2D">
            <w:pPr>
              <w:pStyle w:val="ConsPlusNormal"/>
              <w:jc w:val="both"/>
            </w:pPr>
            <w:r>
              <w:t>М.П. (при наличии)</w:t>
            </w:r>
          </w:p>
        </w:tc>
      </w:tr>
    </w:tbl>
    <w:p w14:paraId="16769373" w14:textId="77777777" w:rsidR="001A2A2D" w:rsidRDefault="001A2A2D">
      <w:pPr>
        <w:pStyle w:val="ConsPlusNormal"/>
        <w:jc w:val="both"/>
      </w:pPr>
    </w:p>
    <w:p w14:paraId="5E036CF4" w14:textId="77777777" w:rsidR="001A2A2D" w:rsidRDefault="001A2A2D">
      <w:pPr>
        <w:pStyle w:val="ConsPlusNormal"/>
        <w:ind w:firstLine="540"/>
        <w:jc w:val="both"/>
      </w:pPr>
      <w:r>
        <w:t>--------------------------------</w:t>
      </w:r>
    </w:p>
    <w:p w14:paraId="4477C619" w14:textId="77777777" w:rsidR="001A2A2D" w:rsidRDefault="001A2A2D">
      <w:pPr>
        <w:pStyle w:val="ConsPlusNormal"/>
        <w:spacing w:before="220"/>
        <w:ind w:firstLine="540"/>
        <w:jc w:val="both"/>
      </w:pPr>
      <w:bookmarkStart w:id="23" w:name="P413"/>
      <w:bookmarkEnd w:id="23"/>
      <w:r>
        <w:t>&lt;*&gt; Без учета задолженности по кредитам и процентам по ним, уплаченным с нарушением установленного графика.</w:t>
      </w:r>
    </w:p>
    <w:p w14:paraId="41F797C8" w14:textId="77777777" w:rsidR="001A2A2D" w:rsidRDefault="001A2A2D">
      <w:pPr>
        <w:pStyle w:val="ConsPlusNormal"/>
        <w:ind w:firstLine="540"/>
        <w:jc w:val="both"/>
      </w:pPr>
    </w:p>
    <w:p w14:paraId="5286A04F" w14:textId="77777777" w:rsidR="001A2A2D" w:rsidRDefault="001A2A2D">
      <w:pPr>
        <w:pStyle w:val="ConsPlusNormal"/>
        <w:ind w:firstLine="540"/>
        <w:jc w:val="both"/>
      </w:pPr>
    </w:p>
    <w:p w14:paraId="11C0C993" w14:textId="77777777" w:rsidR="001A2A2D" w:rsidRDefault="001A2A2D">
      <w:pPr>
        <w:pStyle w:val="ConsPlusNormal"/>
        <w:ind w:firstLine="540"/>
        <w:jc w:val="both"/>
      </w:pPr>
    </w:p>
    <w:p w14:paraId="2C01BBD5" w14:textId="77777777" w:rsidR="001A2A2D" w:rsidRDefault="001A2A2D">
      <w:pPr>
        <w:pStyle w:val="ConsPlusNormal"/>
        <w:ind w:firstLine="540"/>
        <w:jc w:val="both"/>
      </w:pPr>
    </w:p>
    <w:p w14:paraId="598FB364" w14:textId="77777777" w:rsidR="001A2A2D" w:rsidRDefault="001A2A2D">
      <w:pPr>
        <w:pStyle w:val="ConsPlusNormal"/>
        <w:ind w:firstLine="540"/>
        <w:jc w:val="both"/>
      </w:pPr>
    </w:p>
    <w:p w14:paraId="78E1FB6F" w14:textId="77777777" w:rsidR="001A2A2D" w:rsidRDefault="001A2A2D">
      <w:pPr>
        <w:pStyle w:val="ConsPlusNormal"/>
        <w:jc w:val="right"/>
        <w:outlineLvl w:val="1"/>
      </w:pPr>
      <w:r>
        <w:t>Приложение N 3</w:t>
      </w:r>
    </w:p>
    <w:p w14:paraId="1077D80C" w14:textId="77777777" w:rsidR="001A2A2D" w:rsidRDefault="001A2A2D">
      <w:pPr>
        <w:pStyle w:val="ConsPlusNormal"/>
        <w:jc w:val="right"/>
      </w:pPr>
      <w:r>
        <w:t>к Правилам предоставления</w:t>
      </w:r>
    </w:p>
    <w:p w14:paraId="60A80E9D" w14:textId="77777777" w:rsidR="001A2A2D" w:rsidRDefault="001A2A2D">
      <w:pPr>
        <w:pStyle w:val="ConsPlusNormal"/>
        <w:jc w:val="right"/>
      </w:pPr>
      <w:r>
        <w:t>субсидий российским организациям</w:t>
      </w:r>
    </w:p>
    <w:p w14:paraId="2A45771A" w14:textId="77777777" w:rsidR="001A2A2D" w:rsidRDefault="001A2A2D">
      <w:pPr>
        <w:pStyle w:val="ConsPlusNormal"/>
        <w:jc w:val="right"/>
      </w:pPr>
      <w:r>
        <w:t>промышленности на возмещение части</w:t>
      </w:r>
    </w:p>
    <w:p w14:paraId="45F6E0A9" w14:textId="77777777" w:rsidR="001A2A2D" w:rsidRDefault="001A2A2D">
      <w:pPr>
        <w:pStyle w:val="ConsPlusNormal"/>
        <w:jc w:val="right"/>
      </w:pPr>
      <w:r>
        <w:t>затрат на обслуживание кредитов,</w:t>
      </w:r>
    </w:p>
    <w:p w14:paraId="2B15806C" w14:textId="77777777" w:rsidR="001A2A2D" w:rsidRDefault="001A2A2D">
      <w:pPr>
        <w:pStyle w:val="ConsPlusNormal"/>
        <w:jc w:val="right"/>
      </w:pPr>
      <w:r>
        <w:t>направленных на увеличение объемов</w:t>
      </w:r>
    </w:p>
    <w:p w14:paraId="72EC7E95" w14:textId="77777777" w:rsidR="001A2A2D" w:rsidRDefault="001A2A2D">
      <w:pPr>
        <w:pStyle w:val="ConsPlusNormal"/>
        <w:jc w:val="right"/>
      </w:pPr>
      <w:r>
        <w:t>реализации продукции и повышение</w:t>
      </w:r>
    </w:p>
    <w:p w14:paraId="75C101AD" w14:textId="77777777" w:rsidR="001A2A2D" w:rsidRDefault="001A2A2D">
      <w:pPr>
        <w:pStyle w:val="ConsPlusNormal"/>
        <w:jc w:val="right"/>
      </w:pPr>
      <w:r>
        <w:t>конкурентоспособности российской</w:t>
      </w:r>
    </w:p>
    <w:p w14:paraId="086A4B41" w14:textId="77777777" w:rsidR="001A2A2D" w:rsidRDefault="001A2A2D">
      <w:pPr>
        <w:pStyle w:val="ConsPlusNormal"/>
        <w:jc w:val="right"/>
      </w:pPr>
      <w:r>
        <w:t>промышленной продукции</w:t>
      </w:r>
    </w:p>
    <w:p w14:paraId="70D5A466" w14:textId="77777777" w:rsidR="001A2A2D" w:rsidRDefault="001A2A2D">
      <w:pPr>
        <w:pStyle w:val="ConsPlusNormal"/>
        <w:jc w:val="center"/>
      </w:pPr>
    </w:p>
    <w:p w14:paraId="4F10C834" w14:textId="77777777" w:rsidR="001A2A2D" w:rsidRDefault="001A2A2D">
      <w:pPr>
        <w:pStyle w:val="ConsPlusNormal"/>
        <w:jc w:val="right"/>
      </w:pPr>
      <w:r>
        <w:t>(форма)</w:t>
      </w:r>
    </w:p>
    <w:p w14:paraId="51DD4323" w14:textId="77777777" w:rsidR="001A2A2D" w:rsidRDefault="001A2A2D">
      <w:pPr>
        <w:pStyle w:val="ConsPlusNormal"/>
        <w:jc w:val="right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1A2A2D" w14:paraId="2F6AB94D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30658429" w14:textId="77777777" w:rsidR="001A2A2D" w:rsidRDefault="001A2A2D">
            <w:pPr>
              <w:pStyle w:val="ConsPlusNormal"/>
              <w:jc w:val="center"/>
            </w:pPr>
            <w:bookmarkStart w:id="24" w:name="P431"/>
            <w:bookmarkEnd w:id="24"/>
            <w:r>
              <w:t>СПРАВКА</w:t>
            </w:r>
          </w:p>
          <w:p w14:paraId="418BE8B2" w14:textId="77777777" w:rsidR="001A2A2D" w:rsidRDefault="001A2A2D">
            <w:pPr>
              <w:pStyle w:val="ConsPlusNormal"/>
              <w:jc w:val="center"/>
            </w:pPr>
            <w:r>
              <w:t>о целевом использовании кредита, направленного на увеличение объемов реализации продукции и повышение конкурентоспособности российской промышленной продукции</w:t>
            </w:r>
          </w:p>
        </w:tc>
      </w:tr>
    </w:tbl>
    <w:p w14:paraId="2C538123" w14:textId="77777777" w:rsidR="001A2A2D" w:rsidRDefault="001A2A2D">
      <w:pPr>
        <w:pStyle w:val="ConsPlusNormal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17"/>
        <w:gridCol w:w="963"/>
        <w:gridCol w:w="1984"/>
        <w:gridCol w:w="1417"/>
        <w:gridCol w:w="850"/>
        <w:gridCol w:w="1020"/>
        <w:gridCol w:w="1417"/>
      </w:tblGrid>
      <w:tr w:rsidR="001A2A2D" w14:paraId="2298C3C0" w14:textId="77777777">
        <w:tc>
          <w:tcPr>
            <w:tcW w:w="1417" w:type="dxa"/>
            <w:vMerge w:val="restart"/>
          </w:tcPr>
          <w:p w14:paraId="1A8DDE1B" w14:textId="77777777" w:rsidR="001A2A2D" w:rsidRDefault="001A2A2D">
            <w:pPr>
              <w:pStyle w:val="ConsPlusNormal"/>
              <w:jc w:val="center"/>
            </w:pPr>
            <w:r>
              <w:t>Номер и дата заключения кредитного договора (открытия кредитной линии)</w:t>
            </w:r>
          </w:p>
        </w:tc>
        <w:tc>
          <w:tcPr>
            <w:tcW w:w="963" w:type="dxa"/>
            <w:vMerge w:val="restart"/>
          </w:tcPr>
          <w:p w14:paraId="4F8E62BC" w14:textId="77777777" w:rsidR="001A2A2D" w:rsidRDefault="001A2A2D">
            <w:pPr>
              <w:pStyle w:val="ConsPlusNormal"/>
              <w:jc w:val="center"/>
            </w:pPr>
            <w:r>
              <w:t>Сумма кредита - всего (рублей)</w:t>
            </w:r>
          </w:p>
        </w:tc>
        <w:tc>
          <w:tcPr>
            <w:tcW w:w="1984" w:type="dxa"/>
            <w:vMerge w:val="restart"/>
          </w:tcPr>
          <w:p w14:paraId="246EB797" w14:textId="77777777" w:rsidR="001A2A2D" w:rsidRDefault="001A2A2D">
            <w:pPr>
              <w:pStyle w:val="ConsPlusNormal"/>
              <w:jc w:val="center"/>
            </w:pPr>
            <w:r>
              <w:t>Дата получения кредитных средств (транша в рамках кредитной линии) в соответствии с кредитным договором, подлежащих субсидированию</w:t>
            </w:r>
          </w:p>
        </w:tc>
        <w:tc>
          <w:tcPr>
            <w:tcW w:w="1417" w:type="dxa"/>
            <w:vMerge w:val="restart"/>
          </w:tcPr>
          <w:p w14:paraId="4685E7E8" w14:textId="77777777" w:rsidR="001A2A2D" w:rsidRDefault="001A2A2D">
            <w:pPr>
              <w:pStyle w:val="ConsPlusNormal"/>
              <w:jc w:val="center"/>
            </w:pPr>
            <w:r>
              <w:t>Сумма полученных кредитных средств, подлежащих субсидированию (рублей)</w:t>
            </w:r>
          </w:p>
        </w:tc>
        <w:tc>
          <w:tcPr>
            <w:tcW w:w="3287" w:type="dxa"/>
            <w:gridSpan w:val="3"/>
          </w:tcPr>
          <w:p w14:paraId="1A1E9722" w14:textId="77777777" w:rsidR="001A2A2D" w:rsidRDefault="001A2A2D">
            <w:pPr>
              <w:pStyle w:val="ConsPlusNormal"/>
              <w:jc w:val="center"/>
            </w:pPr>
            <w:r>
              <w:t>Целевое использование кредита</w:t>
            </w:r>
          </w:p>
        </w:tc>
      </w:tr>
      <w:tr w:rsidR="001A2A2D" w14:paraId="64950DB6" w14:textId="77777777">
        <w:tc>
          <w:tcPr>
            <w:tcW w:w="1417" w:type="dxa"/>
            <w:vMerge/>
          </w:tcPr>
          <w:p w14:paraId="599A72C4" w14:textId="77777777" w:rsidR="001A2A2D" w:rsidRDefault="001A2A2D">
            <w:pPr>
              <w:spacing w:after="1" w:line="0" w:lineRule="atLeast"/>
            </w:pPr>
          </w:p>
        </w:tc>
        <w:tc>
          <w:tcPr>
            <w:tcW w:w="963" w:type="dxa"/>
            <w:vMerge/>
          </w:tcPr>
          <w:p w14:paraId="1531B720" w14:textId="77777777" w:rsidR="001A2A2D" w:rsidRDefault="001A2A2D">
            <w:pPr>
              <w:spacing w:after="1" w:line="0" w:lineRule="atLeast"/>
            </w:pPr>
          </w:p>
        </w:tc>
        <w:tc>
          <w:tcPr>
            <w:tcW w:w="1984" w:type="dxa"/>
            <w:vMerge/>
          </w:tcPr>
          <w:p w14:paraId="2F4B0C03" w14:textId="77777777" w:rsidR="001A2A2D" w:rsidRDefault="001A2A2D">
            <w:pPr>
              <w:spacing w:after="1" w:line="0" w:lineRule="atLeast"/>
            </w:pPr>
          </w:p>
        </w:tc>
        <w:tc>
          <w:tcPr>
            <w:tcW w:w="1417" w:type="dxa"/>
            <w:vMerge/>
          </w:tcPr>
          <w:p w14:paraId="6D188A35" w14:textId="77777777" w:rsidR="001A2A2D" w:rsidRDefault="001A2A2D">
            <w:pPr>
              <w:spacing w:after="1" w:line="0" w:lineRule="atLeast"/>
            </w:pPr>
          </w:p>
        </w:tc>
        <w:tc>
          <w:tcPr>
            <w:tcW w:w="850" w:type="dxa"/>
          </w:tcPr>
          <w:p w14:paraId="617AF928" w14:textId="77777777" w:rsidR="001A2A2D" w:rsidRDefault="001A2A2D">
            <w:pPr>
              <w:pStyle w:val="ConsPlusNormal"/>
              <w:jc w:val="center"/>
            </w:pPr>
            <w:r>
              <w:t xml:space="preserve">вид расходов </w:t>
            </w:r>
            <w:hyperlink w:anchor="P489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020" w:type="dxa"/>
          </w:tcPr>
          <w:p w14:paraId="45B54E92" w14:textId="77777777" w:rsidR="001A2A2D" w:rsidRDefault="001A2A2D">
            <w:pPr>
              <w:pStyle w:val="ConsPlusNormal"/>
              <w:jc w:val="center"/>
            </w:pPr>
            <w:r>
              <w:t>сумма расходов (рублей)</w:t>
            </w:r>
          </w:p>
        </w:tc>
        <w:tc>
          <w:tcPr>
            <w:tcW w:w="1417" w:type="dxa"/>
          </w:tcPr>
          <w:p w14:paraId="5794051D" w14:textId="77777777" w:rsidR="001A2A2D" w:rsidRDefault="001A2A2D">
            <w:pPr>
              <w:pStyle w:val="ConsPlusNormal"/>
              <w:jc w:val="center"/>
            </w:pPr>
            <w:r>
              <w:t>номер и дата платежного поручения, подтверждающего несение расходов</w:t>
            </w:r>
          </w:p>
        </w:tc>
      </w:tr>
      <w:tr w:rsidR="001A2A2D" w14:paraId="590EC3E6" w14:textId="77777777">
        <w:tc>
          <w:tcPr>
            <w:tcW w:w="1417" w:type="dxa"/>
          </w:tcPr>
          <w:p w14:paraId="453BF9B3" w14:textId="77777777" w:rsidR="001A2A2D" w:rsidRDefault="001A2A2D">
            <w:pPr>
              <w:pStyle w:val="ConsPlusNormal"/>
            </w:pPr>
          </w:p>
        </w:tc>
        <w:tc>
          <w:tcPr>
            <w:tcW w:w="963" w:type="dxa"/>
          </w:tcPr>
          <w:p w14:paraId="28E72829" w14:textId="77777777" w:rsidR="001A2A2D" w:rsidRDefault="001A2A2D">
            <w:pPr>
              <w:pStyle w:val="ConsPlusNormal"/>
            </w:pPr>
          </w:p>
        </w:tc>
        <w:tc>
          <w:tcPr>
            <w:tcW w:w="1984" w:type="dxa"/>
          </w:tcPr>
          <w:p w14:paraId="46FC8875" w14:textId="77777777" w:rsidR="001A2A2D" w:rsidRDefault="001A2A2D">
            <w:pPr>
              <w:pStyle w:val="ConsPlusNormal"/>
            </w:pPr>
          </w:p>
        </w:tc>
        <w:tc>
          <w:tcPr>
            <w:tcW w:w="1417" w:type="dxa"/>
          </w:tcPr>
          <w:p w14:paraId="610BC8FE" w14:textId="77777777" w:rsidR="001A2A2D" w:rsidRDefault="001A2A2D">
            <w:pPr>
              <w:pStyle w:val="ConsPlusNormal"/>
            </w:pPr>
          </w:p>
        </w:tc>
        <w:tc>
          <w:tcPr>
            <w:tcW w:w="850" w:type="dxa"/>
          </w:tcPr>
          <w:p w14:paraId="1C2AA5F9" w14:textId="77777777" w:rsidR="001A2A2D" w:rsidRDefault="001A2A2D">
            <w:pPr>
              <w:pStyle w:val="ConsPlusNormal"/>
            </w:pPr>
          </w:p>
        </w:tc>
        <w:tc>
          <w:tcPr>
            <w:tcW w:w="1020" w:type="dxa"/>
          </w:tcPr>
          <w:p w14:paraId="2B2DF1F0" w14:textId="77777777" w:rsidR="001A2A2D" w:rsidRDefault="001A2A2D">
            <w:pPr>
              <w:pStyle w:val="ConsPlusNormal"/>
            </w:pPr>
          </w:p>
        </w:tc>
        <w:tc>
          <w:tcPr>
            <w:tcW w:w="1417" w:type="dxa"/>
          </w:tcPr>
          <w:p w14:paraId="1CA74BAC" w14:textId="77777777" w:rsidR="001A2A2D" w:rsidRDefault="001A2A2D">
            <w:pPr>
              <w:pStyle w:val="ConsPlusNormal"/>
            </w:pPr>
          </w:p>
        </w:tc>
      </w:tr>
    </w:tbl>
    <w:p w14:paraId="267E3429" w14:textId="77777777" w:rsidR="001A2A2D" w:rsidRDefault="001A2A2D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1A2A2D" w14:paraId="703EC602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2A3C80F" w14:textId="77777777" w:rsidR="001A2A2D" w:rsidRDefault="001A2A2D">
            <w:pPr>
              <w:pStyle w:val="ConsPlusNormal"/>
              <w:jc w:val="both"/>
            </w:pPr>
            <w:r>
              <w:t>Использование кредита на цели, указанные в кредитном договоре от "__" __________ 20__ г. N _____ _____________, подтверждаю.</w:t>
            </w:r>
          </w:p>
        </w:tc>
      </w:tr>
    </w:tbl>
    <w:p w14:paraId="333F1D69" w14:textId="77777777" w:rsidR="001A2A2D" w:rsidRDefault="001A2A2D">
      <w:pPr>
        <w:pStyle w:val="ConsPlusNormal"/>
        <w:jc w:val="both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48"/>
        <w:gridCol w:w="2040"/>
        <w:gridCol w:w="340"/>
        <w:gridCol w:w="3741"/>
      </w:tblGrid>
      <w:tr w:rsidR="001A2A2D" w14:paraId="532E2992" w14:textId="77777777"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58012A" w14:textId="77777777" w:rsidR="001A2A2D" w:rsidRDefault="001A2A2D">
            <w:pPr>
              <w:pStyle w:val="ConsPlusNormal"/>
            </w:pPr>
            <w:r>
              <w:t xml:space="preserve">Руководитель кредитной </w:t>
            </w:r>
            <w:r>
              <w:lastRenderedPageBreak/>
              <w:t>организации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16EB1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704C40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A05D2" w14:textId="77777777" w:rsidR="001A2A2D" w:rsidRDefault="001A2A2D">
            <w:pPr>
              <w:pStyle w:val="ConsPlusNormal"/>
            </w:pPr>
          </w:p>
        </w:tc>
      </w:tr>
      <w:tr w:rsidR="001A2A2D" w14:paraId="54A73082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FDAF8A" w14:textId="77777777" w:rsidR="001A2A2D" w:rsidRDefault="001A2A2D">
            <w:pPr>
              <w:spacing w:after="1" w:line="0" w:lineRule="atLeast"/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41162" w14:textId="77777777" w:rsidR="001A2A2D" w:rsidRDefault="001A2A2D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D5BA4AF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99D5F" w14:textId="77777777" w:rsidR="001A2A2D" w:rsidRDefault="001A2A2D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A2A2D" w14:paraId="63C2CCC5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2CFCD3C1" w14:textId="77777777" w:rsidR="001A2A2D" w:rsidRDefault="001A2A2D">
            <w:pPr>
              <w:pStyle w:val="ConsPlusNormal"/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7A54557F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060E6CB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7082C4BF" w14:textId="77777777" w:rsidR="001A2A2D" w:rsidRDefault="001A2A2D">
            <w:pPr>
              <w:pStyle w:val="ConsPlusNormal"/>
            </w:pPr>
          </w:p>
        </w:tc>
      </w:tr>
      <w:tr w:rsidR="001A2A2D" w14:paraId="3764F350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36854C" w14:textId="77777777" w:rsidR="001A2A2D" w:rsidRDefault="001A2A2D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48562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B9DD319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83F67" w14:textId="77777777" w:rsidR="001A2A2D" w:rsidRDefault="001A2A2D">
            <w:pPr>
              <w:pStyle w:val="ConsPlusNormal"/>
            </w:pPr>
          </w:p>
        </w:tc>
      </w:tr>
      <w:tr w:rsidR="001A2A2D" w14:paraId="526A941B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D713F0" w14:textId="77777777" w:rsidR="001A2A2D" w:rsidRDefault="001A2A2D">
            <w:pPr>
              <w:spacing w:after="1" w:line="0" w:lineRule="atLeast"/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4B540" w14:textId="77777777" w:rsidR="001A2A2D" w:rsidRDefault="001A2A2D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F4A5B00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1E77E" w14:textId="77777777" w:rsidR="001A2A2D" w:rsidRDefault="001A2A2D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A2A2D" w14:paraId="3D7EF276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5DC0A6A6" w14:textId="77777777" w:rsidR="001A2A2D" w:rsidRDefault="001A2A2D">
            <w:pPr>
              <w:pStyle w:val="ConsPlusNormal"/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42C61C26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532C295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475FB3BB" w14:textId="77777777" w:rsidR="001A2A2D" w:rsidRDefault="001A2A2D">
            <w:pPr>
              <w:pStyle w:val="ConsPlusNormal"/>
            </w:pPr>
          </w:p>
        </w:tc>
      </w:tr>
      <w:tr w:rsidR="001A2A2D" w14:paraId="763B89AC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28776D" w14:textId="77777777" w:rsidR="001A2A2D" w:rsidRDefault="001A2A2D">
            <w:pPr>
              <w:pStyle w:val="ConsPlusNormal"/>
            </w:pPr>
            <w:r>
              <w:t>Главный бухгалтер организации</w:t>
            </w:r>
          </w:p>
          <w:p w14:paraId="0D7A7348" w14:textId="77777777" w:rsidR="001A2A2D" w:rsidRDefault="001A2A2D">
            <w:pPr>
              <w:pStyle w:val="ConsPlusNormal"/>
            </w:pPr>
            <w:r>
              <w:t>(при наличии)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54D1A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98B9DE9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5C7B7" w14:textId="77777777" w:rsidR="001A2A2D" w:rsidRDefault="001A2A2D">
            <w:pPr>
              <w:pStyle w:val="ConsPlusNormal"/>
            </w:pPr>
          </w:p>
        </w:tc>
      </w:tr>
      <w:tr w:rsidR="001A2A2D" w14:paraId="50370D89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1D95A6" w14:textId="77777777" w:rsidR="001A2A2D" w:rsidRDefault="001A2A2D">
            <w:pPr>
              <w:spacing w:after="1" w:line="0" w:lineRule="atLeast"/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02FF69" w14:textId="77777777" w:rsidR="001A2A2D" w:rsidRDefault="001A2A2D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D0D2D84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82101" w14:textId="77777777" w:rsidR="001A2A2D" w:rsidRDefault="001A2A2D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A2A2D" w14:paraId="7D445F1D" w14:textId="77777777">
        <w:tblPrEx>
          <w:tblBorders>
            <w:insideH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6B0F2971" w14:textId="77777777" w:rsidR="001A2A2D" w:rsidRDefault="001A2A2D">
            <w:pPr>
              <w:pStyle w:val="ConsPlusNormal"/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3FB5CABD" w14:textId="77777777" w:rsidR="001A2A2D" w:rsidRDefault="001A2A2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C2F83B6" w14:textId="77777777" w:rsidR="001A2A2D" w:rsidRDefault="001A2A2D">
            <w:pPr>
              <w:pStyle w:val="ConsPlusNormal"/>
            </w:pP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05DCA8CC" w14:textId="77777777" w:rsidR="001A2A2D" w:rsidRDefault="001A2A2D">
            <w:pPr>
              <w:pStyle w:val="ConsPlusNormal"/>
            </w:pPr>
          </w:p>
        </w:tc>
      </w:tr>
      <w:tr w:rsidR="001A2A2D" w14:paraId="3B040010" w14:textId="77777777">
        <w:tblPrEx>
          <w:tblBorders>
            <w:insideH w:val="none" w:sz="0" w:space="0" w:color="auto"/>
          </w:tblBorders>
        </w:tblPrEx>
        <w:tc>
          <w:tcPr>
            <w:tcW w:w="90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01E6E7" w14:textId="77777777" w:rsidR="001A2A2D" w:rsidRDefault="001A2A2D">
            <w:pPr>
              <w:pStyle w:val="ConsPlusNormal"/>
              <w:jc w:val="both"/>
            </w:pPr>
            <w:r>
              <w:t>М.П. (при наличии)</w:t>
            </w:r>
          </w:p>
        </w:tc>
      </w:tr>
    </w:tbl>
    <w:p w14:paraId="23833EFB" w14:textId="77777777" w:rsidR="001A2A2D" w:rsidRDefault="001A2A2D">
      <w:pPr>
        <w:pStyle w:val="ConsPlusNormal"/>
        <w:ind w:firstLine="540"/>
        <w:jc w:val="both"/>
      </w:pPr>
    </w:p>
    <w:p w14:paraId="7D13DC80" w14:textId="77777777" w:rsidR="001A2A2D" w:rsidRDefault="001A2A2D">
      <w:pPr>
        <w:pStyle w:val="ConsPlusNormal"/>
        <w:ind w:firstLine="540"/>
        <w:jc w:val="both"/>
      </w:pPr>
      <w:r>
        <w:t>--------------------------------</w:t>
      </w:r>
    </w:p>
    <w:p w14:paraId="7DFF18FA" w14:textId="77777777" w:rsidR="001A2A2D" w:rsidRDefault="001A2A2D">
      <w:pPr>
        <w:pStyle w:val="ConsPlusNormal"/>
        <w:spacing w:before="220"/>
        <w:ind w:firstLine="540"/>
        <w:jc w:val="both"/>
      </w:pPr>
      <w:bookmarkStart w:id="25" w:name="P489"/>
      <w:bookmarkEnd w:id="25"/>
      <w:r>
        <w:t xml:space="preserve">&lt;*&gt; Вид расходов указывается в соответствии с </w:t>
      </w:r>
      <w:hyperlink w:anchor="P144" w:history="1">
        <w:r>
          <w:rPr>
            <w:color w:val="0000FF"/>
          </w:rPr>
          <w:t>подпунктом "б" пункта 18</w:t>
        </w:r>
      </w:hyperlink>
      <w:r>
        <w:t xml:space="preserve"> Правил предоставления субсидий российским организациям промышленности на возмещение части затрат на обслуживание кредитов, направленных на увеличение объемов реализации продукции и повышение конкурентоспособности российской промышленной продукции, утвержденных постановлением Правительства Российской Федерации от 14 сентября 2020 г. N 1426 "Об утверждении Правил предоставления субсидий российским организациям промышленности на возмещение части затрат на обслуживание кредитов, направленных на увеличение объемов реализации продукции и повышение конкурентоспособности российской промышленной продукции".</w:t>
      </w:r>
    </w:p>
    <w:p w14:paraId="3E6E200A" w14:textId="77777777" w:rsidR="001A2A2D" w:rsidRDefault="001A2A2D">
      <w:pPr>
        <w:pStyle w:val="ConsPlusNormal"/>
        <w:jc w:val="both"/>
      </w:pPr>
    </w:p>
    <w:p w14:paraId="21CFE4CB" w14:textId="77777777" w:rsidR="001A2A2D" w:rsidRDefault="001A2A2D">
      <w:pPr>
        <w:pStyle w:val="ConsPlusNormal"/>
        <w:jc w:val="both"/>
      </w:pPr>
    </w:p>
    <w:p w14:paraId="3F890C53" w14:textId="77777777" w:rsidR="001A2A2D" w:rsidRDefault="001A2A2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07AA980F" w14:textId="77777777" w:rsidR="00FB46D8" w:rsidRDefault="00FB46D8"/>
    <w:sectPr w:rsidR="00FB46D8" w:rsidSect="00D53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A2D"/>
    <w:rsid w:val="001A2A2D"/>
    <w:rsid w:val="0021355B"/>
    <w:rsid w:val="00273D32"/>
    <w:rsid w:val="0027455C"/>
    <w:rsid w:val="002937A6"/>
    <w:rsid w:val="002B388D"/>
    <w:rsid w:val="002C6DC4"/>
    <w:rsid w:val="004E13FC"/>
    <w:rsid w:val="00563FFC"/>
    <w:rsid w:val="00597660"/>
    <w:rsid w:val="005A3900"/>
    <w:rsid w:val="005A5B05"/>
    <w:rsid w:val="007474B0"/>
    <w:rsid w:val="007550E1"/>
    <w:rsid w:val="008067D9"/>
    <w:rsid w:val="008B648D"/>
    <w:rsid w:val="008C5A84"/>
    <w:rsid w:val="00904ABD"/>
    <w:rsid w:val="0099738D"/>
    <w:rsid w:val="009A0574"/>
    <w:rsid w:val="009D1446"/>
    <w:rsid w:val="00A504C8"/>
    <w:rsid w:val="00A57CE6"/>
    <w:rsid w:val="00BE77BB"/>
    <w:rsid w:val="00C77FD8"/>
    <w:rsid w:val="00CE28C2"/>
    <w:rsid w:val="00D536AC"/>
    <w:rsid w:val="00DA2524"/>
    <w:rsid w:val="00DC118B"/>
    <w:rsid w:val="00F70079"/>
    <w:rsid w:val="00FB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0152"/>
  <w15:docId w15:val="{13825F36-E4F2-41EC-9E3A-A12EFA97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A2A2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1A2A2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1A2A2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1A2A2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1A2A2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1A2A2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1A2A2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1A2A2D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787D93C99C75D531F93D8B421727CC26EA0662BC132E6F92EE051E3B45C1BE119ECC278D132D47B40EFC16DA8414FA32AE9500D824AC2825D8F1M" TargetMode="External"/><Relationship Id="rId18" Type="http://schemas.openxmlformats.org/officeDocument/2006/relationships/hyperlink" Target="consultantplus://offline/ref=787D93C99C75D531F93D8B421727CC26EA0662BC132E6F92EE051E3B45C1BE119ECC278D132D47B40BFC16DA8414FA32AE9500D824AC2825D8F1M" TargetMode="External"/><Relationship Id="rId26" Type="http://schemas.openxmlformats.org/officeDocument/2006/relationships/hyperlink" Target="consultantplus://offline/ref=787D93C99C75D531F93D8B421727CC26EA0668B911216F92EE051E3B45C1BE119ECC278E142613E448A24F89C95FF734B98900DED3F8M" TargetMode="External"/><Relationship Id="rId39" Type="http://schemas.openxmlformats.org/officeDocument/2006/relationships/hyperlink" Target="consultantplus://offline/ref=787D93C99C75D531F93D8B421727CC26EB0F63BF1C2E6F92EE051E3B45C1BE118CCC7F81112459B508E9408BC2D4F3M" TargetMode="External"/><Relationship Id="rId21" Type="http://schemas.openxmlformats.org/officeDocument/2006/relationships/hyperlink" Target="consultantplus://offline/ref=787D93C99C75D531F93D8B421727CC26EA0662BC132E6F92EE051E3B45C1BE119ECC278D132D47B405FC16DA8414FA32AE9500D824AC2825D8F1M" TargetMode="External"/><Relationship Id="rId34" Type="http://schemas.openxmlformats.org/officeDocument/2006/relationships/hyperlink" Target="consultantplus://offline/ref=787D93C99C75D531F93D8B421727CC26EA0662BC132E6F92EE051E3B45C1BE119ECC278D132D47B70BFC16DA8414FA32AE9500D824AC2825D8F1M" TargetMode="External"/><Relationship Id="rId42" Type="http://schemas.openxmlformats.org/officeDocument/2006/relationships/hyperlink" Target="consultantplus://offline/ref=787D93C99C75D531F93D8B421727CC26EA0662BC132E6F92EE051E3B45C1BE119ECC278D132D47B60FFC16DA8414FA32AE9500D824AC2825D8F1M" TargetMode="External"/><Relationship Id="rId47" Type="http://schemas.openxmlformats.org/officeDocument/2006/relationships/image" Target="media/image2.wmf"/><Relationship Id="rId50" Type="http://schemas.openxmlformats.org/officeDocument/2006/relationships/hyperlink" Target="consultantplus://offline/ref=787D93C99C75D531F93D8B421727CC26E80D65BB16223298E65C123942CEE10699852B8C132C41B607A313CF954CF539B98B04C238AE2AD2F5M" TargetMode="External"/><Relationship Id="rId55" Type="http://schemas.openxmlformats.org/officeDocument/2006/relationships/hyperlink" Target="consultantplus://offline/ref=787D93C99C75D531F93D8B421727CC26ED0E63BF14216F92EE051E3B45C1BE118CCC7F81112459B508E9408BC2D4F3M" TargetMode="External"/><Relationship Id="rId7" Type="http://schemas.openxmlformats.org/officeDocument/2006/relationships/hyperlink" Target="consultantplus://offline/ref=787D93C99C75D531F93D8B421727CC26EA0662BA112E6F92EE051E3B45C1BE119ECC278D132D47B408FC16DA8414FA32AE9500D824AC2825D8F1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787D93C99C75D531F93D8B421727CC26EA0662BC132E6F92EE051E3B45C1BE119ECC278D132D47B409FC16DA8414FA32AE9500D824AC2825D8F1M" TargetMode="External"/><Relationship Id="rId29" Type="http://schemas.openxmlformats.org/officeDocument/2006/relationships/hyperlink" Target="consultantplus://offline/ref=787D93C99C75D531F93D8B421727CC26EA0662BC132E6F92EE051E3B45C1BE119ECC278D132D47B70FFC16DA8414FA32AE9500D824AC2825D8F1M" TargetMode="External"/><Relationship Id="rId11" Type="http://schemas.openxmlformats.org/officeDocument/2006/relationships/hyperlink" Target="consultantplus://offline/ref=787D93C99C75D531F93D8B421727CC26EA0667BA17216F92EE051E3B45C1BE119ECC278D132D47B50AFC16DA8414FA32AE9500D824AC2825D8F1M" TargetMode="External"/><Relationship Id="rId24" Type="http://schemas.openxmlformats.org/officeDocument/2006/relationships/hyperlink" Target="consultantplus://offline/ref=787D93C99C75D531F93D8B421727CC26EA0668B911216F92EE051E3B45C1BE119ECC278D132D45B10FFC16DA8414FA32AE9500D824AC2825D8F1M" TargetMode="External"/><Relationship Id="rId32" Type="http://schemas.openxmlformats.org/officeDocument/2006/relationships/hyperlink" Target="consultantplus://offline/ref=787D93C99C75D531F93D8B421727CC26EA0662BC132E6F92EE051E3B45C1BE119ECC278D132D47B708FC16DA8414FA32AE9500D824AC2825D8F1M" TargetMode="External"/><Relationship Id="rId37" Type="http://schemas.openxmlformats.org/officeDocument/2006/relationships/hyperlink" Target="consultantplus://offline/ref=787D93C99C75D531F93D8B421727CC26EB0F63BF1C2E6F92EE051E3B45C1BE119ECC278D132D47B408FC16DA8414FA32AE9500D824AC2825D8F1M" TargetMode="External"/><Relationship Id="rId40" Type="http://schemas.openxmlformats.org/officeDocument/2006/relationships/hyperlink" Target="consultantplus://offline/ref=787D93C99C75D531F93D8B421727CC26ED0E62B6132E6F92EE051E3B45C1BE118CCC7F81112459B508E9408BC2D4F3M" TargetMode="External"/><Relationship Id="rId45" Type="http://schemas.openxmlformats.org/officeDocument/2006/relationships/hyperlink" Target="consultantplus://offline/ref=787D93C99C75D531F93D8B421727CC26EA0662BC132E6F92EE051E3B45C1BE119ECC278D132D47B608FC16DA8414FA32AE9500D824AC2825D8F1M" TargetMode="External"/><Relationship Id="rId53" Type="http://schemas.openxmlformats.org/officeDocument/2006/relationships/hyperlink" Target="consultantplus://offline/ref=787D93C99C75D531F93D8B421727CC26EA0662BC132E6F92EE051E3B45C1BE119ECC278D132D47B10CFC16DA8414FA32AE9500D824AC2825D8F1M" TargetMode="External"/><Relationship Id="rId58" Type="http://schemas.openxmlformats.org/officeDocument/2006/relationships/fontTable" Target="fontTable.xml"/><Relationship Id="rId5" Type="http://schemas.openxmlformats.org/officeDocument/2006/relationships/hyperlink" Target="consultantplus://offline/ref=787D93C99C75D531F93D8B421727CC26EA0662BA112E6F92EE051E3B45C1BE119ECC278D132D47B509FC16DA8414FA32AE9500D824AC2825D8F1M" TargetMode="External"/><Relationship Id="rId19" Type="http://schemas.openxmlformats.org/officeDocument/2006/relationships/hyperlink" Target="consultantplus://offline/ref=787D93C99C75D531F93D8B421727CC26EB0762BF132A6F92EE051E3B45C1BE119ECC2789187916F159FA4082DE41F32EA58B02DDFE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787D93C99C75D531F93D8B421727CC26ED0F68B810296F92EE051E3B45C1BE119ECC278D172B46B204FC16DA8414FA32AE9500D824AC2825D8F1M" TargetMode="External"/><Relationship Id="rId14" Type="http://schemas.openxmlformats.org/officeDocument/2006/relationships/hyperlink" Target="consultantplus://offline/ref=787D93C99C75D531F93D8B421727CC26EA0662BC132E6F92EE051E3B45C1BE119ECC278D132D47B40FFC16DA8414FA32AE9500D824AC2825D8F1M" TargetMode="External"/><Relationship Id="rId22" Type="http://schemas.openxmlformats.org/officeDocument/2006/relationships/hyperlink" Target="consultantplus://offline/ref=787D93C99C75D531F93D8B421727CC26EA0A69BB12296F92EE051E3B45C1BE118CCC7F81112459B508E9408BC2D4F3M" TargetMode="External"/><Relationship Id="rId27" Type="http://schemas.openxmlformats.org/officeDocument/2006/relationships/hyperlink" Target="consultantplus://offline/ref=787D93C99C75D531F93D8B421727CC26ED0F61B7162B6F92EE051E3B45C1BE119ECC278D132F4EB30EFC16DA8414FA32AE9500D824AC2825D8F1M" TargetMode="External"/><Relationship Id="rId30" Type="http://schemas.openxmlformats.org/officeDocument/2006/relationships/hyperlink" Target="consultantplus://offline/ref=787D93C99C75D531F93D8B421727CC26EB0762BF132A6F92EE051E3B45C1BE119ECC2789187916F159FA4082DE41F32EA58B02DDFEM" TargetMode="External"/><Relationship Id="rId35" Type="http://schemas.openxmlformats.org/officeDocument/2006/relationships/hyperlink" Target="consultantplus://offline/ref=787D93C99C75D531F93D8B421727CC26EA0662BC132E6F92EE051E3B45C1BE119ECC278D132D47B705FC16DA8414FA32AE9500D824AC2825D8F1M" TargetMode="External"/><Relationship Id="rId43" Type="http://schemas.openxmlformats.org/officeDocument/2006/relationships/image" Target="media/image1.wmf"/><Relationship Id="rId48" Type="http://schemas.openxmlformats.org/officeDocument/2006/relationships/hyperlink" Target="consultantplus://offline/ref=787D93C99C75D531F93D8B421727CC26ED0F61B7162B6F92EE051E3B45C1BE119ECC278D132F4EB30EFC16DA8414FA32AE9500D824AC2825D8F1M" TargetMode="External"/><Relationship Id="rId56" Type="http://schemas.openxmlformats.org/officeDocument/2006/relationships/image" Target="media/image3.wmf"/><Relationship Id="rId8" Type="http://schemas.openxmlformats.org/officeDocument/2006/relationships/hyperlink" Target="consultantplus://offline/ref=787D93C99C75D531F93D8B421727CC26EA0662BC132E6F92EE051E3B45C1BE119ECC278D132D47B509FC16DA8414FA32AE9500D824AC2825D8F1M" TargetMode="External"/><Relationship Id="rId51" Type="http://schemas.openxmlformats.org/officeDocument/2006/relationships/hyperlink" Target="consultantplus://offline/ref=787D93C99C75D531F93D8B421727CC26EA0662BC132E6F92EE051E3B45C1BE119ECC278D132D47B604FC16DA8414FA32AE9500D824AC2825D8F1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787D93C99C75D531F93D8B421727CC26EA0662BC132E6F92EE051E3B45C1BE119ECC278D132D47B40CFC16DA8414FA32AE9500D824AC2825D8F1M" TargetMode="External"/><Relationship Id="rId17" Type="http://schemas.openxmlformats.org/officeDocument/2006/relationships/hyperlink" Target="consultantplus://offline/ref=787D93C99C75D531F93D8B421727CC26EA0962BF172B6F92EE051E3B45C1BE119ECC278D132D47B50AFC16DA8414FA32AE9500D824AC2825D8F1M" TargetMode="External"/><Relationship Id="rId25" Type="http://schemas.openxmlformats.org/officeDocument/2006/relationships/hyperlink" Target="consultantplus://offline/ref=787D93C99C75D531F93D8B421727CC26EA0668B911216F92EE051E3B45C1BE119ECC278E152613E448A24F89C95FF734B98900DED3F8M" TargetMode="External"/><Relationship Id="rId33" Type="http://schemas.openxmlformats.org/officeDocument/2006/relationships/hyperlink" Target="consultantplus://offline/ref=787D93C99C75D531F93D8B421727CC26EA0662BC132E6F92EE051E3B45C1BE119ECC278D132D47B70AFC16DA8414FA32AE9500D824AC2825D8F1M" TargetMode="External"/><Relationship Id="rId38" Type="http://schemas.openxmlformats.org/officeDocument/2006/relationships/hyperlink" Target="consultantplus://offline/ref=787D93C99C75D531F93D8B421727CC26EA0662BC132E6F92EE051E3B45C1BE119ECC278D132D47B60DFC16DA8414FA32AE9500D824AC2825D8F1M" TargetMode="External"/><Relationship Id="rId46" Type="http://schemas.openxmlformats.org/officeDocument/2006/relationships/hyperlink" Target="consultantplus://offline/ref=787D93C99C75D531F93D8B421727CC26EA0662BC132E6F92EE051E3B45C1BE119ECC278D132D47B609FC16DA8414FA32AE9500D824AC2825D8F1M" TargetMode="External"/><Relationship Id="rId59" Type="http://schemas.openxmlformats.org/officeDocument/2006/relationships/theme" Target="theme/theme1.xml"/><Relationship Id="rId20" Type="http://schemas.openxmlformats.org/officeDocument/2006/relationships/hyperlink" Target="consultantplus://offline/ref=787D93C99C75D531F93D8B421727CC26EA0662BC132E6F92EE051E3B45C1BE119ECC278D132D47B404FC16DA8414FA32AE9500D824AC2825D8F1M" TargetMode="External"/><Relationship Id="rId41" Type="http://schemas.openxmlformats.org/officeDocument/2006/relationships/hyperlink" Target="consultantplus://offline/ref=787D93C99C75D531F93D8B421727CC26EA0662BC132E6F92EE051E3B45C1BE119ECC278D132D47B60EFC16DA8414FA32AE9500D824AC2825D8F1M" TargetMode="External"/><Relationship Id="rId54" Type="http://schemas.openxmlformats.org/officeDocument/2006/relationships/hyperlink" Target="consultantplus://offline/ref=787D93C99C75D531F93D8B421727CC26EA0662BC132E6F92EE051E3B45C1BE119ECC278D132D47B10FFC16DA8414FA32AE9500D824AC2825D8F1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787D93C99C75D531F93D8B421727CC26EA0662BC132E6F92EE051E3B45C1BE119ECC278D132D47B509FC16DA8414FA32AE9500D824AC2825D8F1M" TargetMode="External"/><Relationship Id="rId15" Type="http://schemas.openxmlformats.org/officeDocument/2006/relationships/hyperlink" Target="consultantplus://offline/ref=787D93C99C75D531F93D8B421727CC26EA0662BC132E6F92EE051E3B45C1BE119ECC278D132D47B408FC16DA8414FA32AE9500D824AC2825D8F1M" TargetMode="External"/><Relationship Id="rId23" Type="http://schemas.openxmlformats.org/officeDocument/2006/relationships/hyperlink" Target="consultantplus://offline/ref=787D93C99C75D531F93D8B421727CC26EA0662BC132E6F92EE051E3B45C1BE119ECC278D132D47B70CFC16DA8414FA32AE9500D824AC2825D8F1M" TargetMode="External"/><Relationship Id="rId28" Type="http://schemas.openxmlformats.org/officeDocument/2006/relationships/hyperlink" Target="consultantplus://offline/ref=787D93C99C75D531F93D8B421727CC26EA0662BC132E6F92EE051E3B45C1BE119ECC278D132D47B70EFC16DA8414FA32AE9500D824AC2825D8F1M" TargetMode="External"/><Relationship Id="rId36" Type="http://schemas.openxmlformats.org/officeDocument/2006/relationships/hyperlink" Target="consultantplus://offline/ref=787D93C99C75D531F93D8B421727CC26EA0662BC132E6F92EE051E3B45C1BE119ECC278D132D47B60CFC16DA8414FA32AE9500D824AC2825D8F1M" TargetMode="External"/><Relationship Id="rId49" Type="http://schemas.openxmlformats.org/officeDocument/2006/relationships/hyperlink" Target="consultantplus://offline/ref=787D93C99C75D531F93D8B421727CC26EA0662BC132E6F92EE051E3B45C1BE119ECC278D132D47B60AFC16DA8414FA32AE9500D824AC2825D8F1M" TargetMode="External"/><Relationship Id="rId57" Type="http://schemas.openxmlformats.org/officeDocument/2006/relationships/image" Target="media/image4.wmf"/><Relationship Id="rId10" Type="http://schemas.openxmlformats.org/officeDocument/2006/relationships/hyperlink" Target="consultantplus://offline/ref=787D93C99C75D531F93D8B421727CC26ED0F68B810296F92EE051E3B45C1BE119ECC278D132442B105FC16DA8414FA32AE9500D824AC2825D8F1M" TargetMode="External"/><Relationship Id="rId31" Type="http://schemas.openxmlformats.org/officeDocument/2006/relationships/hyperlink" Target="consultantplus://offline/ref=787D93C99C75D531F93D8B421727CC26EA0A69BB12296F92EE051E3B45C1BE119ECC278D132D47B40BFC16DA8414FA32AE9500D824AC2825D8F1M" TargetMode="External"/><Relationship Id="rId44" Type="http://schemas.openxmlformats.org/officeDocument/2006/relationships/hyperlink" Target="consultantplus://offline/ref=787D93C99C75D531F93D8B421727CC26EA0662BC132E6F92EE051E3B45C1BE119ECC278D132D47B608FC16DA8414FA32AE9500D824AC2825D8F1M" TargetMode="External"/><Relationship Id="rId52" Type="http://schemas.openxmlformats.org/officeDocument/2006/relationships/hyperlink" Target="consultantplus://offline/ref=787D93C99C75D531F93D8B421727CC26EA0662BC132E6F92EE051E3B45C1BE119ECC278D132D47B605FC16DA8414FA32AE9500D824AC2825D8F1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8045</Words>
  <Characters>45859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Nikita Burvikov</cp:lastModifiedBy>
  <cp:revision>5</cp:revision>
  <dcterms:created xsi:type="dcterms:W3CDTF">2022-06-13T17:38:00Z</dcterms:created>
  <dcterms:modified xsi:type="dcterms:W3CDTF">2022-07-20T13:16:00Z</dcterms:modified>
</cp:coreProperties>
</file>