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E6DB" w14:textId="77777777" w:rsidR="00E61F82" w:rsidRDefault="00E61F82">
      <w:pPr>
        <w:pStyle w:val="ConsPlusNormal"/>
        <w:outlineLvl w:val="0"/>
      </w:pPr>
    </w:p>
    <w:p w14:paraId="1D1A562C" w14:textId="77777777" w:rsidR="00E61F82" w:rsidRDefault="001C5CBE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6689E11" w14:textId="77777777" w:rsidR="00E61F82" w:rsidRDefault="00E61F82">
      <w:pPr>
        <w:pStyle w:val="ConsPlusTitle"/>
        <w:jc w:val="center"/>
      </w:pPr>
    </w:p>
    <w:p w14:paraId="4684C1F9" w14:textId="77777777" w:rsidR="00E61F82" w:rsidRDefault="001C5CBE">
      <w:pPr>
        <w:pStyle w:val="ConsPlusTitle"/>
        <w:jc w:val="center"/>
      </w:pPr>
      <w:r>
        <w:t>ПОСТАНОВЛЕНИЕ</w:t>
      </w:r>
    </w:p>
    <w:p w14:paraId="6E125874" w14:textId="77777777" w:rsidR="00E61F82" w:rsidRDefault="001C5CBE">
      <w:pPr>
        <w:pStyle w:val="ConsPlusTitle"/>
        <w:jc w:val="center"/>
      </w:pPr>
      <w:r>
        <w:t>от 19 августа 2017 г. N 985</w:t>
      </w:r>
    </w:p>
    <w:p w14:paraId="50D842AA" w14:textId="77777777" w:rsidR="00E61F82" w:rsidRDefault="00E61F82">
      <w:pPr>
        <w:pStyle w:val="ConsPlusTitle"/>
        <w:jc w:val="center"/>
      </w:pPr>
    </w:p>
    <w:p w14:paraId="13825C96" w14:textId="77777777" w:rsidR="00E61F82" w:rsidRDefault="001C5CBE">
      <w:pPr>
        <w:pStyle w:val="ConsPlusTitle"/>
        <w:jc w:val="center"/>
      </w:pPr>
      <w:r>
        <w:t>ОБ УТВЕРЖДЕНИИ ПРАВИЛ ПРЕДОСТАВЛЕНИЯ ИЗ ФЕДЕРАЛЬНОГО</w:t>
      </w:r>
    </w:p>
    <w:p w14:paraId="0B269E64" w14:textId="77777777" w:rsidR="00E61F82" w:rsidRDefault="001C5CBE">
      <w:pPr>
        <w:pStyle w:val="ConsPlusTitle"/>
        <w:jc w:val="center"/>
      </w:pPr>
      <w:r>
        <w:t>БЮДЖЕТА СУБСИДИИ АВТОНОМНОЙ НЕКОММЕРЧЕСКОЙ ОРГАНИЗАЦИИ</w:t>
      </w:r>
    </w:p>
    <w:p w14:paraId="63972922" w14:textId="77777777" w:rsidR="00E61F82" w:rsidRDefault="001C5CBE">
      <w:pPr>
        <w:pStyle w:val="ConsPlusTitle"/>
        <w:jc w:val="center"/>
      </w:pPr>
      <w:r>
        <w:t>ПОДДЕРЖКИ ГУМАНИТАРНЫХ ПРОГРАММ "РУССКАЯ ГУМАНИТАРНАЯ</w:t>
      </w:r>
    </w:p>
    <w:p w14:paraId="3911F024" w14:textId="77777777" w:rsidR="00E61F82" w:rsidRDefault="001C5CBE">
      <w:pPr>
        <w:pStyle w:val="ConsPlusTitle"/>
        <w:jc w:val="center"/>
      </w:pPr>
      <w:r>
        <w:t>МИССИЯ" НА ФИНАНСОВОЕ ОБЕСПЕЧЕНИЕ ЕЕ ДЕЯТЕЛЬНОСТИ</w:t>
      </w:r>
    </w:p>
    <w:p w14:paraId="00367969" w14:textId="77777777" w:rsidR="00E61F82" w:rsidRDefault="00E61F8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61F82" w14:paraId="17EF09C1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6CF0" w14:textId="77777777" w:rsidR="00E61F82" w:rsidRDefault="00E61F8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0B14" w14:textId="77777777" w:rsidR="00E61F82" w:rsidRDefault="00E61F8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B51E8F7" w14:textId="77777777" w:rsidR="00E61F82" w:rsidRDefault="001C5CB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0631862" w14:textId="77777777" w:rsidR="00E61F82" w:rsidRDefault="001C5CB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23.06.2021 N 969)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B3A78" w14:textId="77777777" w:rsidR="00E61F82" w:rsidRDefault="00E61F8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4855E3C4" w14:textId="77777777" w:rsidR="00E61F82" w:rsidRDefault="00E61F82">
      <w:pPr>
        <w:pStyle w:val="ConsPlusNormal"/>
        <w:jc w:val="center"/>
      </w:pPr>
    </w:p>
    <w:p w14:paraId="220FA7F4" w14:textId="77777777" w:rsidR="00E61F82" w:rsidRDefault="001C5CB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DAAF5A2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субсидии автономной некоммерческой организации поддержки гуманитарных программ "Русская Гуманитарная Миссия" на финансовое обеспечение ее деятельности.</w:t>
      </w:r>
    </w:p>
    <w:p w14:paraId="329E3852" w14:textId="77777777" w:rsidR="00E61F82" w:rsidRDefault="00E61F82">
      <w:pPr>
        <w:pStyle w:val="ConsPlusNormal"/>
        <w:ind w:firstLine="540"/>
        <w:jc w:val="both"/>
      </w:pPr>
    </w:p>
    <w:p w14:paraId="7AE36DEA" w14:textId="77777777" w:rsidR="00E61F82" w:rsidRDefault="001C5CBE">
      <w:pPr>
        <w:pStyle w:val="ConsPlusNormal"/>
        <w:jc w:val="right"/>
      </w:pPr>
      <w:r>
        <w:t>Председатель Правительства</w:t>
      </w:r>
    </w:p>
    <w:p w14:paraId="01FC98D5" w14:textId="77777777" w:rsidR="00E61F82" w:rsidRDefault="001C5CBE">
      <w:pPr>
        <w:pStyle w:val="ConsPlusNormal"/>
        <w:jc w:val="right"/>
      </w:pPr>
      <w:r>
        <w:t>Российской Федерации</w:t>
      </w:r>
    </w:p>
    <w:p w14:paraId="527FC95E" w14:textId="77777777" w:rsidR="00E61F82" w:rsidRDefault="001C5CBE">
      <w:pPr>
        <w:pStyle w:val="ConsPlusNormal"/>
        <w:jc w:val="right"/>
      </w:pPr>
      <w:r>
        <w:t>Д.МЕДВЕДЕВ</w:t>
      </w:r>
    </w:p>
    <w:p w14:paraId="0B5CF884" w14:textId="77777777" w:rsidR="00E61F82" w:rsidRDefault="00E61F82">
      <w:pPr>
        <w:pStyle w:val="ConsPlusNormal"/>
        <w:jc w:val="right"/>
      </w:pPr>
    </w:p>
    <w:p w14:paraId="08B69083" w14:textId="77777777" w:rsidR="00E61F82" w:rsidRDefault="00E61F82">
      <w:pPr>
        <w:pStyle w:val="ConsPlusNormal"/>
        <w:jc w:val="right"/>
      </w:pPr>
    </w:p>
    <w:p w14:paraId="5ED299AD" w14:textId="77777777" w:rsidR="00E61F82" w:rsidRDefault="00E61F82">
      <w:pPr>
        <w:pStyle w:val="ConsPlusNormal"/>
        <w:jc w:val="right"/>
      </w:pPr>
    </w:p>
    <w:p w14:paraId="505E6281" w14:textId="77777777" w:rsidR="00E61F82" w:rsidRDefault="00E61F82">
      <w:pPr>
        <w:pStyle w:val="ConsPlusNormal"/>
        <w:jc w:val="right"/>
      </w:pPr>
    </w:p>
    <w:p w14:paraId="4FF5D4D7" w14:textId="77777777" w:rsidR="00E61F82" w:rsidRDefault="00E61F82">
      <w:pPr>
        <w:pStyle w:val="ConsPlusNormal"/>
        <w:jc w:val="right"/>
      </w:pPr>
    </w:p>
    <w:p w14:paraId="24F31E1D" w14:textId="77777777" w:rsidR="00E61F82" w:rsidRDefault="001C5CBE">
      <w:pPr>
        <w:pStyle w:val="ConsPlusNormal"/>
        <w:jc w:val="right"/>
        <w:outlineLvl w:val="0"/>
      </w:pPr>
      <w:r>
        <w:t>Утверждены</w:t>
      </w:r>
    </w:p>
    <w:p w14:paraId="1DD7087E" w14:textId="77777777" w:rsidR="00E61F82" w:rsidRDefault="001C5CBE">
      <w:pPr>
        <w:pStyle w:val="ConsPlusNormal"/>
        <w:jc w:val="right"/>
      </w:pPr>
      <w:r>
        <w:t>постановлением Правительства</w:t>
      </w:r>
    </w:p>
    <w:p w14:paraId="5D6D87F6" w14:textId="77777777" w:rsidR="00E61F82" w:rsidRDefault="001C5CBE">
      <w:pPr>
        <w:pStyle w:val="ConsPlusNormal"/>
        <w:jc w:val="right"/>
      </w:pPr>
      <w:r>
        <w:t>Российской Федерации</w:t>
      </w:r>
    </w:p>
    <w:p w14:paraId="4E05DF6D" w14:textId="77777777" w:rsidR="00E61F82" w:rsidRDefault="001C5CBE">
      <w:pPr>
        <w:pStyle w:val="ConsPlusNormal"/>
        <w:jc w:val="right"/>
      </w:pPr>
      <w:r>
        <w:t>от 19 августа 2017 г. N 985</w:t>
      </w:r>
    </w:p>
    <w:p w14:paraId="52594A7D" w14:textId="77777777" w:rsidR="00E61F82" w:rsidRDefault="00E61F82">
      <w:pPr>
        <w:pStyle w:val="ConsPlusNormal"/>
        <w:jc w:val="center"/>
      </w:pPr>
    </w:p>
    <w:p w14:paraId="468B7AD8" w14:textId="77777777" w:rsidR="00E61F82" w:rsidRDefault="001C5CBE">
      <w:pPr>
        <w:pStyle w:val="ConsPlusTitle"/>
        <w:jc w:val="center"/>
      </w:pPr>
      <w:bookmarkStart w:id="0" w:name="Par29"/>
      <w:bookmarkEnd w:id="0"/>
      <w:r>
        <w:t>ПРАВИЛА</w:t>
      </w:r>
    </w:p>
    <w:p w14:paraId="6FF49DB6" w14:textId="77777777" w:rsidR="00E61F82" w:rsidRDefault="001C5CBE">
      <w:pPr>
        <w:pStyle w:val="ConsPlusTitle"/>
        <w:jc w:val="center"/>
      </w:pPr>
      <w:r>
        <w:t>ПРЕДОСТАВЛЕНИЯ ИЗ ФЕДЕРАЛЬНОГО БЮДЖЕТА СУБСИДИИ АВТОНОМНОЙ</w:t>
      </w:r>
    </w:p>
    <w:p w14:paraId="165348E1" w14:textId="77777777" w:rsidR="00E61F82" w:rsidRDefault="001C5CBE">
      <w:pPr>
        <w:pStyle w:val="ConsPlusTitle"/>
        <w:jc w:val="center"/>
      </w:pPr>
      <w:r>
        <w:t>НЕКОММЕРЧЕСКОЙ ОРГАНИЗАЦИИ ПОДДЕРЖКИ ГУМАНИТАРНЫХ ПРОГРАММ</w:t>
      </w:r>
    </w:p>
    <w:p w14:paraId="141F99A9" w14:textId="77777777" w:rsidR="00E61F82" w:rsidRDefault="001C5CBE">
      <w:pPr>
        <w:pStyle w:val="ConsPlusTitle"/>
        <w:jc w:val="center"/>
      </w:pPr>
      <w:r>
        <w:t>"РУССКАЯ ГУМАНИТАРНАЯ МИССИЯ" НА ФИНАНСОВОЕ ОБЕСПЕЧЕНИЕ</w:t>
      </w:r>
    </w:p>
    <w:p w14:paraId="1B56AB88" w14:textId="77777777" w:rsidR="00E61F82" w:rsidRDefault="001C5CBE">
      <w:pPr>
        <w:pStyle w:val="ConsPlusTitle"/>
        <w:jc w:val="center"/>
      </w:pPr>
      <w:r>
        <w:t>ЕЕ ДЕЯТЕЛЬНОСТИ</w:t>
      </w:r>
    </w:p>
    <w:p w14:paraId="66FF50A7" w14:textId="77777777" w:rsidR="00E61F82" w:rsidRDefault="00E61F8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61F82" w14:paraId="43BD44E8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051C" w14:textId="77777777" w:rsidR="00E61F82" w:rsidRDefault="00E61F8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F956" w14:textId="77777777" w:rsidR="00E61F82" w:rsidRDefault="00E61F8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7701CF5" w14:textId="77777777" w:rsidR="00E61F82" w:rsidRDefault="001C5CB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731385C5" w14:textId="77777777" w:rsidR="00E61F82" w:rsidRDefault="001C5CB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23.06.2021 N 969)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BB32" w14:textId="77777777" w:rsidR="00E61F82" w:rsidRDefault="00E61F8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4F0946A8" w14:textId="77777777" w:rsidR="00E61F82" w:rsidRDefault="00E61F82">
      <w:pPr>
        <w:pStyle w:val="ConsPlusNormal"/>
        <w:jc w:val="center"/>
      </w:pPr>
    </w:p>
    <w:p w14:paraId="31E874B9" w14:textId="77777777" w:rsidR="00E61F82" w:rsidRPr="00D3756D" w:rsidRDefault="001C5CBE">
      <w:pPr>
        <w:pStyle w:val="ConsPlusNormal"/>
        <w:ind w:firstLine="540"/>
        <w:jc w:val="both"/>
      </w:pPr>
      <w:r>
        <w:t>1.</w:t>
      </w:r>
      <w:r w:rsidR="000D0436">
        <w:t xml:space="preserve"> {2</w:t>
      </w:r>
      <w:r w:rsidR="00D3756D" w:rsidRPr="00D3756D">
        <w:t>}</w:t>
      </w:r>
      <w:r>
        <w:t xml:space="preserve"> Настоящие Правила устанавливают цели, порядок и условия предоставления субсидии из федерального бюджета автономной некоммерческой организации поддержки гуманитарных программ "Русская Гуманитарная Миссия" на финансовое обеспечение ее деятельности (далее </w:t>
      </w:r>
      <w:r>
        <w:lastRenderedPageBreak/>
        <w:t>соответственно - субсидия, некоммерческая организация).</w:t>
      </w:r>
      <w:r w:rsidR="000D0436">
        <w:t xml:space="preserve"> {2</w:t>
      </w:r>
      <w:r w:rsidR="00D3756D" w:rsidRPr="00D3756D">
        <w:t>}</w:t>
      </w:r>
    </w:p>
    <w:p w14:paraId="3DD2A0F1" w14:textId="77777777" w:rsidR="00E61F82" w:rsidRPr="00D3756D" w:rsidRDefault="001C5CBE">
      <w:pPr>
        <w:pStyle w:val="ConsPlusNormal"/>
        <w:spacing w:before="240"/>
        <w:ind w:firstLine="540"/>
        <w:jc w:val="both"/>
      </w:pPr>
      <w:bookmarkStart w:id="1" w:name="Par38"/>
      <w:bookmarkEnd w:id="1"/>
      <w:r>
        <w:t xml:space="preserve">2. </w:t>
      </w:r>
      <w:r w:rsidR="00004991">
        <w:t>{30</w:t>
      </w:r>
      <w:r w:rsidR="00D3756D" w:rsidRPr="00D3756D">
        <w:t xml:space="preserve">} </w:t>
      </w:r>
      <w:r>
        <w:t>Субсидия предоставляется в целях финансового обеспечения расходов некоммерческой организации, связанных с осуществлением ее деятельности, а именно:</w:t>
      </w:r>
      <w:r w:rsidR="00004991">
        <w:t xml:space="preserve"> {30</w:t>
      </w:r>
      <w:r w:rsidR="00D3756D" w:rsidRPr="00D3756D">
        <w:t>}</w:t>
      </w:r>
    </w:p>
    <w:p w14:paraId="54751F2E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 xml:space="preserve">а) </w:t>
      </w:r>
      <w:r w:rsidR="00D3756D" w:rsidRPr="00D3756D">
        <w:t xml:space="preserve">{30} </w:t>
      </w:r>
      <w:r>
        <w:t>расходов на оплату труда, страховые взносы, арендную плату, коммунальные платежи, поддержку работоспособности электронных систем связи и информационно-телекоммуникационной сети "Интернет", продвижение некоммерческой организации в средствах массовой информации и социальных сетях, изготовление презентационной продукции, оплату нотариальных действий, а также почтовых, командировочных и представительских затрат;</w:t>
      </w:r>
      <w:r w:rsidR="00D3756D" w:rsidRPr="00D3756D">
        <w:t xml:space="preserve"> {30}</w:t>
      </w:r>
    </w:p>
    <w:p w14:paraId="2C3A1B8D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 xml:space="preserve">б) </w:t>
      </w:r>
      <w:r w:rsidR="00D3756D" w:rsidRPr="00D3756D">
        <w:t xml:space="preserve">{30} </w:t>
      </w:r>
      <w:r>
        <w:t>расходов на функционирование представительства некоммерческой организации на Балканах (г. Белград, Сербия) в части затрат на арендную плату, оплату труда представителя и привлеченных специалистов, аренду транспорта, командировочных расходов;</w:t>
      </w:r>
      <w:r w:rsidR="00D3756D" w:rsidRPr="00D3756D">
        <w:t xml:space="preserve"> {30}</w:t>
      </w:r>
    </w:p>
    <w:p w14:paraId="4C3FC305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 xml:space="preserve">в) </w:t>
      </w:r>
      <w:r w:rsidR="00D3756D" w:rsidRPr="00D3756D">
        <w:t xml:space="preserve">{30} </w:t>
      </w:r>
      <w:r>
        <w:t>расходов на создание в учебных заведениях иностранных государств кабинетов русского языка;</w:t>
      </w:r>
      <w:r w:rsidR="00D3756D" w:rsidRPr="00D3756D">
        <w:t xml:space="preserve"> {30}</w:t>
      </w:r>
    </w:p>
    <w:p w14:paraId="452965A4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>г)</w:t>
      </w:r>
      <w:r w:rsidR="00D3756D" w:rsidRPr="00D3756D">
        <w:t xml:space="preserve"> {30}</w:t>
      </w:r>
      <w:r>
        <w:t xml:space="preserve"> расходов на закупку для иностранных образовательных учреждений учебников, учебной и художественной литературы на русском языке;</w:t>
      </w:r>
      <w:r w:rsidR="00D3756D" w:rsidRPr="00D3756D">
        <w:t xml:space="preserve"> {30}</w:t>
      </w:r>
    </w:p>
    <w:p w14:paraId="602D21B6" w14:textId="77777777" w:rsidR="00E61F82" w:rsidRPr="00D3756D" w:rsidRDefault="00D3756D">
      <w:pPr>
        <w:pStyle w:val="ConsPlusNormal"/>
        <w:spacing w:before="240"/>
        <w:ind w:firstLine="540"/>
        <w:jc w:val="both"/>
      </w:pPr>
      <w:r>
        <w:t>д)</w:t>
      </w:r>
      <w:r w:rsidRPr="00D3756D">
        <w:t xml:space="preserve"> {30} </w:t>
      </w:r>
      <w:r w:rsidR="001C5CBE">
        <w:t>расходов на закупку, установку и ввод в эксплуатацию передвижных медицинских пунктов и систем автономного энергоснабжения (солнечных батарей);</w:t>
      </w:r>
      <w:r w:rsidRPr="00D3756D">
        <w:t xml:space="preserve"> {30}</w:t>
      </w:r>
    </w:p>
    <w:p w14:paraId="3E733ADA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 xml:space="preserve">е) </w:t>
      </w:r>
      <w:r w:rsidR="00D3756D" w:rsidRPr="00D3756D">
        <w:t xml:space="preserve">{30} </w:t>
      </w:r>
      <w:r>
        <w:t>расходов на осуществление проектов по оказанию медицинской помощи с использованием передвижных медицинских пунктов;</w:t>
      </w:r>
      <w:r w:rsidR="00D3756D" w:rsidRPr="00D3756D">
        <w:t xml:space="preserve"> {30}</w:t>
      </w:r>
    </w:p>
    <w:p w14:paraId="65A5A113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>ж)</w:t>
      </w:r>
      <w:r w:rsidR="00D3756D" w:rsidRPr="00D3756D">
        <w:t xml:space="preserve"> {30}</w:t>
      </w:r>
      <w:r>
        <w:t xml:space="preserve"> расходов на обеспечение комплектами первой необходимости пострадавших в результате чрезвычайных ситуаций, стихийных бедствий, вооруженных конфликтов;</w:t>
      </w:r>
      <w:r w:rsidR="00D3756D" w:rsidRPr="00D3756D">
        <w:t xml:space="preserve"> {30}</w:t>
      </w:r>
    </w:p>
    <w:p w14:paraId="1E21349D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 xml:space="preserve">з) </w:t>
      </w:r>
      <w:r w:rsidR="00D3756D" w:rsidRPr="00D3756D">
        <w:t xml:space="preserve">{30} </w:t>
      </w:r>
      <w:r>
        <w:t>расходов на привлечение волонтеров (добровольцев) для достижения целей, предусмотренных уставом некоммерческой организации;</w:t>
      </w:r>
      <w:r w:rsidR="00D3756D" w:rsidRPr="00D3756D">
        <w:t xml:space="preserve"> {30}</w:t>
      </w:r>
    </w:p>
    <w:p w14:paraId="7AEC3549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 xml:space="preserve">и) </w:t>
      </w:r>
      <w:r w:rsidR="00D3756D" w:rsidRPr="00D3756D">
        <w:t xml:space="preserve">{30} </w:t>
      </w:r>
      <w:r>
        <w:t>расходов на реализацию гуманитарных проектов, направленных на повышение уровня жизни населения, и содействие устойчивому социально-экономическому развитию государств-партнеров, включая постконфликтные государства;</w:t>
      </w:r>
      <w:r w:rsidR="00D3756D" w:rsidRPr="00D3756D">
        <w:t xml:space="preserve"> {30}</w:t>
      </w:r>
    </w:p>
    <w:p w14:paraId="52C531F2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>к)</w:t>
      </w:r>
      <w:r w:rsidR="00D3756D" w:rsidRPr="00D3756D">
        <w:t xml:space="preserve"> {30} </w:t>
      </w:r>
      <w:r>
        <w:t>расходов на оплату транспортных услуг, в том числе услуг по перевозке пассажира воздушным судном;</w:t>
      </w:r>
      <w:r w:rsidR="00D3756D" w:rsidRPr="00D3756D">
        <w:t xml:space="preserve"> {30}</w:t>
      </w:r>
    </w:p>
    <w:p w14:paraId="7219F7A3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>л)</w:t>
      </w:r>
      <w:r w:rsidR="00D3756D" w:rsidRPr="00D3756D">
        <w:t xml:space="preserve"> {30}</w:t>
      </w:r>
      <w:r>
        <w:t xml:space="preserve"> расходов на оплату работ, услуг по гражданско-правовым договорам, связанным с преподаванием русского языка;</w:t>
      </w:r>
      <w:r w:rsidR="00D3756D" w:rsidRPr="00D3756D">
        <w:t xml:space="preserve"> {30}</w:t>
      </w:r>
    </w:p>
    <w:p w14:paraId="693E298A" w14:textId="77777777" w:rsidR="00E61F82" w:rsidRPr="00D3756D" w:rsidRDefault="001C5CBE">
      <w:pPr>
        <w:pStyle w:val="ConsPlusNormal"/>
        <w:spacing w:before="240"/>
        <w:ind w:firstLine="540"/>
        <w:jc w:val="both"/>
      </w:pPr>
      <w:r>
        <w:t>м)</w:t>
      </w:r>
      <w:r w:rsidR="00D3756D" w:rsidRPr="00D3756D">
        <w:t xml:space="preserve"> {30}</w:t>
      </w:r>
      <w:r>
        <w:t xml:space="preserve"> расходов на уплату налогов, сборов, государственных пошлин, связанных с осуществлением некоммерческой организацией уставной деятельности.</w:t>
      </w:r>
      <w:r w:rsidR="00D3756D" w:rsidRPr="00D3756D">
        <w:t xml:space="preserve"> {30}</w:t>
      </w:r>
    </w:p>
    <w:p w14:paraId="10CC80C2" w14:textId="77777777" w:rsidR="00E61F82" w:rsidRPr="00D3756D" w:rsidRDefault="001C5CBE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3. </w:t>
      </w:r>
      <w:r w:rsidR="00D3756D" w:rsidRPr="00D3756D">
        <w:t xml:space="preserve">{3} </w:t>
      </w:r>
      <w:r>
        <w:t xml:space="preserve">Субсидия предоставляется в пределах бюджетных ассигнований, предусмотренных в федеральном законе о федеральном бюджете на соответствующий финансовый год и плановый </w:t>
      </w:r>
      <w:r>
        <w:lastRenderedPageBreak/>
        <w:t xml:space="preserve">период, и лимитов бюджетных обязательств, доведенных до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как получателя средств федерального бюджета, на цели, указанные в </w:t>
      </w:r>
      <w:hyperlink w:anchor="Par38" w:tooltip="2. Субсидия предоставляется в целях финансового обеспечения расходов некоммерческой организации, связанных с осуществлением ее деятельности, а именно: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D3756D">
        <w:t xml:space="preserve"> </w:t>
      </w:r>
      <w:r w:rsidR="00D3756D" w:rsidRPr="00D3756D">
        <w:t>{3}</w:t>
      </w:r>
    </w:p>
    <w:p w14:paraId="10743BFD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>3.1.</w:t>
      </w:r>
      <w:r w:rsidR="00D3756D" w:rsidRPr="00D3756D">
        <w:t xml:space="preserve"> {7</w:t>
      </w:r>
      <w:r w:rsidR="00004991" w:rsidRPr="009E7693">
        <w:t>}</w:t>
      </w:r>
      <w:r>
        <w:t xml:space="preserve"> 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9E7693" w:rsidRPr="009E7693">
        <w:t>{7}</w:t>
      </w:r>
    </w:p>
    <w:p w14:paraId="562E2483" w14:textId="77777777" w:rsidR="00E61F82" w:rsidRPr="00D3756D" w:rsidRDefault="001C5CBE">
      <w:pPr>
        <w:pStyle w:val="ConsPlusNormal"/>
        <w:jc w:val="both"/>
      </w:pPr>
      <w:r>
        <w:t xml:space="preserve">(п. 3.1 введен </w:t>
      </w:r>
      <w:hyperlink r:id="rId8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D3756D" w:rsidRPr="00D3756D">
        <w:t xml:space="preserve"> </w:t>
      </w:r>
    </w:p>
    <w:p w14:paraId="433B99FE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4.</w:t>
      </w:r>
      <w:r w:rsidR="009E7693" w:rsidRPr="009E7693">
        <w:t xml:space="preserve"> </w:t>
      </w:r>
      <w:r w:rsidR="00D3756D" w:rsidRPr="00D3756D">
        <w:t>{4}</w:t>
      </w:r>
      <w:r>
        <w:t>Предоставление субсидии осуществляется в соответствии с заключенным между Федеральным агентством по делам Содружества Независимых Государств, соотечественников, проживающих за рубежом,</w:t>
      </w:r>
      <w:r w:rsidR="00004991">
        <w:t xml:space="preserve"> </w:t>
      </w:r>
      <w:r>
        <w:t xml:space="preserve">и по международному гуманитарному сотрудничеству и некоммерческой организацией соглашением о предоставлении субсидии (далее - соглашение), </w:t>
      </w:r>
      <w:r w:rsidR="005C7F82" w:rsidRPr="005C7F82">
        <w:t>{4}{4}</w:t>
      </w:r>
      <w:r>
        <w:t>неотъемлемой частью которого является смета затрат получателя субсидии, утвержденная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сотрудничеству.</w:t>
      </w:r>
      <w:r w:rsidR="009C22E7" w:rsidRPr="009C22E7">
        <w:t xml:space="preserve"> {4}</w:t>
      </w:r>
    </w:p>
    <w:p w14:paraId="608F8E65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5.</w:t>
      </w:r>
      <w:r w:rsidR="009C22E7" w:rsidRPr="009C22E7">
        <w:t xml:space="preserve"> {24}</w:t>
      </w:r>
      <w:r>
        <w:t xml:space="preserve"> В соглашении предусматриваются:</w:t>
      </w:r>
      <w:r w:rsidR="009C22E7" w:rsidRPr="009C22E7">
        <w:t xml:space="preserve"> {24}</w:t>
      </w:r>
    </w:p>
    <w:p w14:paraId="7E56B2D2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а)</w:t>
      </w:r>
      <w:r w:rsidR="009C22E7" w:rsidRPr="009C22E7">
        <w:t xml:space="preserve"> {24}</w:t>
      </w:r>
      <w:r>
        <w:t xml:space="preserve"> цели, порядок, размер и сроки перечисления субсидии;</w:t>
      </w:r>
      <w:r w:rsidR="009C22E7" w:rsidRPr="009C22E7">
        <w:t xml:space="preserve"> {24}</w:t>
      </w:r>
    </w:p>
    <w:p w14:paraId="5F172556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б)</w:t>
      </w:r>
      <w:r w:rsidR="009C22E7" w:rsidRPr="009C22E7">
        <w:t xml:space="preserve"> {24}</w:t>
      </w:r>
      <w:r>
        <w:t xml:space="preserve"> перечень расходов, на финансовое обеспечение которых предоставляется субсидия;</w:t>
      </w:r>
      <w:r w:rsidR="009C22E7" w:rsidRPr="009C22E7">
        <w:t xml:space="preserve"> {24}</w:t>
      </w:r>
    </w:p>
    <w:p w14:paraId="1600489C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в)</w:t>
      </w:r>
      <w:r w:rsidR="009C22E7" w:rsidRPr="009C22E7">
        <w:t xml:space="preserve"> {24}</w:t>
      </w:r>
      <w:r>
        <w:t xml:space="preserve"> перечень документов, представляемых некоммерческой организацией главному распорядителю средств федерального бюджета для получения субсидии;</w:t>
      </w:r>
      <w:r w:rsidR="009C22E7" w:rsidRPr="009C22E7">
        <w:t xml:space="preserve"> {24}</w:t>
      </w:r>
    </w:p>
    <w:p w14:paraId="23EE3F85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г)</w:t>
      </w:r>
      <w:r w:rsidR="009C22E7" w:rsidRPr="009C22E7">
        <w:t xml:space="preserve"> {24}</w:t>
      </w:r>
      <w:r>
        <w:t xml:space="preserve"> обязательство некоммерческой организации по ведению обособленного учета операций со средствами субсидии;</w:t>
      </w:r>
      <w:r w:rsidR="009C22E7" w:rsidRPr="009C22E7">
        <w:t xml:space="preserve"> {24}</w:t>
      </w:r>
    </w:p>
    <w:p w14:paraId="0607A9A9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 xml:space="preserve">д) </w:t>
      </w:r>
      <w:r w:rsidR="009C22E7" w:rsidRPr="008B6481">
        <w:t>{24}</w:t>
      </w:r>
      <w:r>
        <w:t>порядок, формы и сроки представления некоммерческой организацией отчетности о достижении значения результата предоставления субсидии, об осуществлении расходов,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Федерации;</w:t>
      </w:r>
      <w:r w:rsidR="009E7693" w:rsidRPr="009E7693">
        <w:t xml:space="preserve"> {24}</w:t>
      </w:r>
    </w:p>
    <w:p w14:paraId="6F0471C9" w14:textId="77777777" w:rsidR="00E61F82" w:rsidRDefault="001C5CBE">
      <w:pPr>
        <w:pStyle w:val="ConsPlusNormal"/>
        <w:jc w:val="both"/>
      </w:pPr>
      <w:r>
        <w:t xml:space="preserve">(пп. "д" 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188E3178" w14:textId="77777777" w:rsidR="00E61F82" w:rsidRPr="009C22E7" w:rsidRDefault="001C5CBE">
      <w:pPr>
        <w:pStyle w:val="ConsPlusNormal"/>
        <w:spacing w:before="240"/>
        <w:ind w:firstLine="540"/>
        <w:jc w:val="both"/>
      </w:pPr>
      <w:bookmarkStart w:id="3" w:name="Par62"/>
      <w:bookmarkEnd w:id="3"/>
      <w:r>
        <w:t>е)</w:t>
      </w:r>
      <w:r w:rsidR="008B6481" w:rsidRPr="008B6481">
        <w:t xml:space="preserve"> {24}</w:t>
      </w:r>
      <w:r>
        <w:t xml:space="preserve"> обязанность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и органов государственного финансового контроля проводить проверки соблюдения некоммерческой организацией целей, порядка и условий предоставления субсидии, установленных настоящими Правилами и соглашением, а также согласие некоммерческой организации на проведение указанных проверок;</w:t>
      </w:r>
      <w:r w:rsidR="009C22E7" w:rsidRPr="009C22E7">
        <w:t xml:space="preserve"> {24}</w:t>
      </w:r>
    </w:p>
    <w:p w14:paraId="220C8F67" w14:textId="77777777" w:rsidR="00E61F82" w:rsidRPr="009E7693" w:rsidRDefault="001C5CBE" w:rsidP="008B6481">
      <w:pPr>
        <w:pStyle w:val="ConsPlusNormal"/>
        <w:spacing w:before="240"/>
        <w:jc w:val="both"/>
      </w:pPr>
      <w:r>
        <w:t xml:space="preserve">ж) </w:t>
      </w:r>
      <w:r w:rsidR="008B6481" w:rsidRPr="008B6481">
        <w:t xml:space="preserve">{24} </w:t>
      </w:r>
      <w:r>
        <w:t xml:space="preserve">порядок и сроки возврата сумм, использованных некоммерческой организацией, в случае установления по итогам проверок, проведенных Федеральным агентством по делам Содружества </w:t>
      </w:r>
      <w:r>
        <w:lastRenderedPageBreak/>
        <w:t>Независимых Государств,</w:t>
      </w:r>
      <w:r w:rsidR="00004991">
        <w:t xml:space="preserve"> </w:t>
      </w:r>
      <w:r>
        <w:t>соотечественников, проживающих за рубежом, и по международному гуманитарному сотрудничеству и органами государственного финансового контроля, факта нарушения целей, порядка и условий предоставления субсидии, определенных настоящими Правилами и соглашением;</w:t>
      </w:r>
      <w:r w:rsidR="009E7693" w:rsidRPr="009E7693">
        <w:t xml:space="preserve"> {24}</w:t>
      </w:r>
    </w:p>
    <w:p w14:paraId="56E62ED8" w14:textId="77777777" w:rsidR="00E61F82" w:rsidRDefault="001C5CBE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  <w:r w:rsidR="009C22E7" w:rsidRPr="009C22E7">
        <w:t xml:space="preserve"> </w:t>
      </w:r>
    </w:p>
    <w:p w14:paraId="579FF8CC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>з)</w:t>
      </w:r>
      <w:r w:rsidR="008B6481" w:rsidRPr="008B6481">
        <w:t xml:space="preserve"> {24}</w:t>
      </w:r>
      <w:r>
        <w:t xml:space="preserve"> ответственность некоммерческой организации за неисполнение или ненадлежащее исполнение обязательств, предусмотренных настоящими Правилами и соглашением;</w:t>
      </w:r>
      <w:r w:rsidR="009C22E7" w:rsidRPr="009C22E7">
        <w:t xml:space="preserve"> {24}</w:t>
      </w:r>
    </w:p>
    <w:p w14:paraId="2F188C44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>и)</w:t>
      </w:r>
      <w:r w:rsidR="008B6481" w:rsidRPr="008B6481">
        <w:t xml:space="preserve"> {24}</w:t>
      </w:r>
      <w:r>
        <w:t xml:space="preserve"> запрет приобретения некоммерческой организацией, а также иными юридическими лицами, получающими средства на основании договоров, заключенных с некоммерческой организацией, за счет полученных из федерального бюджета средств иностранной валюты, за исключением операций,</w:t>
      </w:r>
      <w:r w:rsidR="00004991">
        <w:t xml:space="preserve"> </w:t>
      </w:r>
      <w:r>
        <w:t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следующих операций, связанных с достижением целей предоставления субсидии:</w:t>
      </w:r>
      <w:r w:rsidR="009E7693" w:rsidRPr="009E7693">
        <w:t>{24}</w:t>
      </w:r>
    </w:p>
    <w:p w14:paraId="5BC9E498" w14:textId="77777777" w:rsidR="00E61F82" w:rsidRDefault="001C5CBE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6B537787" w14:textId="1867ABF5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0D341A" w:rsidRPr="000D341A">
        <w:t xml:space="preserve"> </w:t>
      </w:r>
      <w:r w:rsidR="001C5CBE">
        <w:t>оплата аренды помещений в иностранных государствах;</w:t>
      </w:r>
      <w:r w:rsidRPr="009C22E7">
        <w:t xml:space="preserve"> {24}</w:t>
      </w:r>
    </w:p>
    <w:p w14:paraId="7C1D6DDA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8B6481" w:rsidRPr="008B6481">
        <w:t xml:space="preserve"> </w:t>
      </w:r>
      <w:r w:rsidR="001C5CBE">
        <w:t>оплата аренды транспортных средств, включая оплату трансферов в иностранных государствах;</w:t>
      </w:r>
      <w:r w:rsidRPr="009C22E7">
        <w:t xml:space="preserve"> {24}</w:t>
      </w:r>
    </w:p>
    <w:p w14:paraId="100C2F1F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8B6481" w:rsidRPr="008B6481">
        <w:t xml:space="preserve"> </w:t>
      </w:r>
      <w:r w:rsidR="001C5CBE">
        <w:t>оплата расходов представительства некоммерческой организации на Балканах (г. Белград, Сербия), включая оплату труда представителя и привлеченных специалистов;</w:t>
      </w:r>
      <w:r w:rsidRPr="009C22E7">
        <w:t xml:space="preserve"> {24}</w:t>
      </w:r>
    </w:p>
    <w:p w14:paraId="3E787388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8B6481" w:rsidRPr="008B6481">
        <w:t xml:space="preserve"> </w:t>
      </w:r>
      <w:r w:rsidR="001C5CBE">
        <w:t>оплата расходов на организацию мероприятий в иностранных государствах, в том числе на создание в учебных заведениях иностранных государств кабинетов русского языка;</w:t>
      </w:r>
      <w:r w:rsidRPr="009C22E7">
        <w:t xml:space="preserve"> {24}</w:t>
      </w:r>
    </w:p>
    <w:p w14:paraId="2DF4F5E2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8B6481" w:rsidRPr="008B6481">
        <w:t xml:space="preserve"> </w:t>
      </w:r>
      <w:r w:rsidR="001C5CBE">
        <w:t>оплата расходов на закупку, монтаж и ввод в эксплуатацию систем автономного энергоснабжения (солнечных батарей);</w:t>
      </w:r>
      <w:r w:rsidRPr="009C22E7">
        <w:t xml:space="preserve"> {24}</w:t>
      </w:r>
    </w:p>
    <w:p w14:paraId="2989B1E6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8B6481" w:rsidRPr="008B6481">
        <w:t xml:space="preserve"> </w:t>
      </w:r>
      <w:r w:rsidR="001C5CBE">
        <w:t>оплата расходов, связанных с реализацией в иностранных государствах гуманитарных проектов, направленных на повышение уровня жизни населения и содействие устойчивому социально-экономическому развитию государств-партнеров, включая постконфликтные государства;</w:t>
      </w:r>
      <w:r w:rsidRPr="009C22E7">
        <w:t xml:space="preserve"> {24}</w:t>
      </w:r>
    </w:p>
    <w:p w14:paraId="227A9362" w14:textId="77777777" w:rsidR="00E61F82" w:rsidRPr="009C22E7" w:rsidRDefault="001C5CBE">
      <w:pPr>
        <w:pStyle w:val="ConsPlusNormal"/>
        <w:spacing w:before="240"/>
        <w:ind w:firstLine="540"/>
        <w:jc w:val="both"/>
      </w:pPr>
      <w:r>
        <w:t xml:space="preserve">к) </w:t>
      </w:r>
      <w:r w:rsidR="008B6481" w:rsidRPr="008B6481">
        <w:t xml:space="preserve">{24} </w:t>
      </w:r>
      <w:r>
        <w:t>запрет перечисления средств субсидии:</w:t>
      </w:r>
      <w:r w:rsidR="009C22E7" w:rsidRPr="009C22E7">
        <w:t xml:space="preserve"> {24}</w:t>
      </w:r>
    </w:p>
    <w:p w14:paraId="5374CD60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1C5CBE">
        <w:t xml:space="preserve">на счета, открытые некоммерческой организацией в кредитной организации, за исключением случаев оплаты обязательств некоммерческой организации в соответствии с валютным законодательством Российской Федерации, оплаты труда с учетом начислений и социальных выплат, оплаты фактически выполненных работ, оказанных услуг, поставки товаров </w:t>
      </w:r>
      <w:r w:rsidR="005C7F82" w:rsidRPr="005C7F82">
        <w:t>{24}{24}</w:t>
      </w:r>
      <w:r w:rsidR="001C5CBE">
        <w:t>при условии предоставления документов (в том числе копий платежных поручений, реестров платежных поручений), подтверждающих факт выполнения работ, оказания услуг, поставки товаров или факт оплаты указанных расходов;</w:t>
      </w:r>
      <w:r w:rsidRPr="009C22E7">
        <w:t xml:space="preserve"> {24}</w:t>
      </w:r>
    </w:p>
    <w:p w14:paraId="42F7AD3F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t>{24}</w:t>
      </w:r>
      <w:r w:rsidR="008B6481" w:rsidRPr="008B6481">
        <w:t xml:space="preserve"> </w:t>
      </w:r>
      <w:r w:rsidR="001C5CBE">
        <w:t>в качестве взноса в уставный (складочный) капитал другой организации;</w:t>
      </w:r>
      <w:r w:rsidRPr="009C22E7">
        <w:t xml:space="preserve"> {24}</w:t>
      </w:r>
    </w:p>
    <w:p w14:paraId="32BE2DC4" w14:textId="77777777" w:rsidR="00E61F82" w:rsidRPr="009C22E7" w:rsidRDefault="009C22E7">
      <w:pPr>
        <w:pStyle w:val="ConsPlusNormal"/>
        <w:spacing w:before="240"/>
        <w:ind w:firstLine="540"/>
        <w:jc w:val="both"/>
      </w:pPr>
      <w:r w:rsidRPr="009C22E7">
        <w:lastRenderedPageBreak/>
        <w:t>{24}</w:t>
      </w:r>
      <w:r w:rsidR="008B6481" w:rsidRPr="008B6481">
        <w:t xml:space="preserve"> </w:t>
      </w:r>
      <w:r w:rsidR="001C5CBE">
        <w:t>в целях размещения средств на депозитах, а также в иных финансовых инструментах;</w:t>
      </w:r>
      <w:r w:rsidRPr="009C22E7">
        <w:t xml:space="preserve"> {24}</w:t>
      </w:r>
    </w:p>
    <w:p w14:paraId="44EE96EA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 xml:space="preserve">л) </w:t>
      </w:r>
      <w:r w:rsidR="008B6481" w:rsidRPr="008B6481">
        <w:t>{24}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по делам Содружества Независимых Государств, соотечественников, проживающих за рубежом,</w:t>
      </w:r>
      <w:r w:rsidR="00004991">
        <w:t xml:space="preserve"> </w:t>
      </w:r>
      <w:r>
        <w:t xml:space="preserve">и по международному гуманитарному сотрудничеству как получателю бюджетных средств ранее доведенных лимитов бюджетных обязательств, указанных в </w:t>
      </w:r>
      <w:hyperlink w:anchor="Par51" w:tooltip="3. Субсидия предоставляется в пределах бюджетных ассигнований, предусмотренных в федеральном законе о федеральном бюджете на соответствующий финансовый год и плановый период, и лимитов бюджетных обязательств, доведенных до Федерального агентства по делам Содру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9E7693" w:rsidRPr="009E7693">
        <w:t>{24}</w:t>
      </w:r>
    </w:p>
    <w:p w14:paraId="10205944" w14:textId="77777777" w:rsidR="00E61F82" w:rsidRPr="009C22E7" w:rsidRDefault="001C5CBE">
      <w:pPr>
        <w:pStyle w:val="ConsPlusNormal"/>
        <w:jc w:val="both"/>
      </w:pPr>
      <w:r>
        <w:t xml:space="preserve">(пп. "л" введен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440D3967" w14:textId="77777777" w:rsidR="00E61F82" w:rsidRDefault="001C5CBE">
      <w:pPr>
        <w:pStyle w:val="ConsPlusNormal"/>
        <w:spacing w:before="240"/>
        <w:ind w:firstLine="540"/>
        <w:jc w:val="both"/>
      </w:pPr>
      <w:r>
        <w:t>м)</w:t>
      </w:r>
      <w:r w:rsidR="008B6481" w:rsidRPr="008B6481">
        <w:t xml:space="preserve"> {24}</w:t>
      </w:r>
      <w:r>
        <w:t xml:space="preserve"> 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9E7693" w:rsidRPr="009E7693">
        <w:t xml:space="preserve"> {24}</w:t>
      </w:r>
    </w:p>
    <w:p w14:paraId="4A600AFF" w14:textId="77777777" w:rsidR="00E61F82" w:rsidRPr="009C22E7" w:rsidRDefault="001C5CBE">
      <w:pPr>
        <w:pStyle w:val="ConsPlusNormal"/>
        <w:jc w:val="both"/>
      </w:pPr>
      <w:r>
        <w:t xml:space="preserve">(пп. "м" введен </w:t>
      </w:r>
      <w:hyperlink r:id="rId13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6192A5A9" w14:textId="77777777" w:rsidR="00E61F82" w:rsidRDefault="001C5CBE">
      <w:pPr>
        <w:pStyle w:val="ConsPlusNormal"/>
        <w:spacing w:before="240"/>
        <w:ind w:firstLine="540"/>
        <w:jc w:val="both"/>
      </w:pPr>
      <w:r>
        <w:t>н)</w:t>
      </w:r>
      <w:r w:rsidR="008B6481" w:rsidRPr="008B6481">
        <w:t xml:space="preserve"> {24}</w:t>
      </w:r>
      <w:r>
        <w:t xml:space="preserve"> обязательство некоммерческой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проверок, осуществляемых в соответствии с </w:t>
      </w:r>
      <w:hyperlink w:anchor="Par62" w:tooltip="е) обязанность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и органов государственного финансового контроля проводить проверки соблюдения некомме" w:history="1">
        <w:r>
          <w:rPr>
            <w:color w:val="0000FF"/>
          </w:rPr>
          <w:t>подпунктом "е"</w:t>
        </w:r>
      </w:hyperlink>
      <w:r>
        <w:t xml:space="preserve"> настоящего пункта;</w:t>
      </w:r>
      <w:r w:rsidR="009E7693" w:rsidRPr="009E7693">
        <w:t xml:space="preserve"> {24}</w:t>
      </w:r>
    </w:p>
    <w:p w14:paraId="51EA3A1B" w14:textId="77777777" w:rsidR="00E61F82" w:rsidRPr="009C22E7" w:rsidRDefault="001C5CBE">
      <w:pPr>
        <w:pStyle w:val="ConsPlusNormal"/>
        <w:jc w:val="both"/>
      </w:pPr>
      <w:r>
        <w:t xml:space="preserve">(пп. "н"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21C4055D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 xml:space="preserve">о) </w:t>
      </w:r>
      <w:r w:rsidR="008B6481" w:rsidRPr="008B6481">
        <w:t xml:space="preserve">{24} </w:t>
      </w:r>
      <w:r>
        <w:t>положение о возможности осуществления расходов, источником финансового обеспечения которых являются не использованные в отчетном финансовом году остатки субсидии, при принятии Федеральным агентством по делам Содружества Независимых Государств, соотечественников, проживающих за рубежом,</w:t>
      </w:r>
      <w:r w:rsidR="00004991">
        <w:t xml:space="preserve"> </w:t>
      </w:r>
      <w:r>
        <w:t>и по международному гуманитарному сотрудничеству по согласованию с Министерством финансов Российской Федерации решения о наличии потребности в указанных средствах в порядке, установленном Правительством Российской Федерации;</w:t>
      </w:r>
      <w:r w:rsidR="009E7693" w:rsidRPr="009E7693">
        <w:t>{24}</w:t>
      </w:r>
    </w:p>
    <w:p w14:paraId="780E754F" w14:textId="77777777" w:rsidR="00E61F82" w:rsidRPr="009C22E7" w:rsidRDefault="001C5CBE">
      <w:pPr>
        <w:pStyle w:val="ConsPlusNormal"/>
        <w:jc w:val="both"/>
      </w:pPr>
      <w:r>
        <w:t xml:space="preserve">(пп. "о" введен </w:t>
      </w:r>
      <w:hyperlink r:id="rId15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5DB73E33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 xml:space="preserve">п) </w:t>
      </w:r>
      <w:r w:rsidR="008B6481" w:rsidRPr="008B6481">
        <w:t xml:space="preserve">{24} </w:t>
      </w:r>
      <w:r>
        <w:t>значение результата предоставления субсидии;</w:t>
      </w:r>
      <w:r w:rsidR="009E7693" w:rsidRPr="009E7693">
        <w:t>{24}</w:t>
      </w:r>
    </w:p>
    <w:p w14:paraId="59DA16F3" w14:textId="77777777" w:rsidR="00E61F82" w:rsidRPr="009C22E7" w:rsidRDefault="001C5CBE">
      <w:pPr>
        <w:pStyle w:val="ConsPlusNormal"/>
        <w:jc w:val="both"/>
      </w:pPr>
      <w:r>
        <w:t xml:space="preserve">(пп. "п"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1EAF3BC0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 xml:space="preserve">р) </w:t>
      </w:r>
      <w:r w:rsidR="008B6481" w:rsidRPr="008B6481">
        <w:t>{24}</w:t>
      </w:r>
      <w:r>
        <w:t>формы и сроки предоставления дополнительной отчетности (при необходимости).</w:t>
      </w:r>
      <w:r w:rsidR="009E7693" w:rsidRPr="009E7693">
        <w:t>{24}</w:t>
      </w:r>
    </w:p>
    <w:p w14:paraId="4393F590" w14:textId="77777777" w:rsidR="00E61F82" w:rsidRPr="009C22E7" w:rsidRDefault="001C5CBE">
      <w:pPr>
        <w:pStyle w:val="ConsPlusNormal"/>
        <w:jc w:val="both"/>
      </w:pPr>
      <w:r>
        <w:t xml:space="preserve">(пп. "р"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  <w:r w:rsidR="009C22E7" w:rsidRPr="009C22E7">
        <w:t xml:space="preserve"> </w:t>
      </w:r>
    </w:p>
    <w:p w14:paraId="1E4073B9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>6.</w:t>
      </w:r>
      <w:r w:rsidR="008B6481" w:rsidRPr="008B6481">
        <w:t xml:space="preserve"> {25}</w:t>
      </w:r>
      <w:r>
        <w:t xml:space="preserve"> Соглашение формируется в государственной интегрированной информационной системе управления общественными финансами "Электронный бюджет" в соответствии с типовой формой, установленной Министерством финансов Российской Федерации.</w:t>
      </w:r>
      <w:r w:rsidR="009E7693" w:rsidRPr="009E7693">
        <w:t>{25}</w:t>
      </w:r>
    </w:p>
    <w:p w14:paraId="29A454F4" w14:textId="77777777" w:rsidR="00E61F82" w:rsidRPr="008B6481" w:rsidRDefault="001C5CBE">
      <w:pPr>
        <w:pStyle w:val="ConsPlusNormal"/>
        <w:jc w:val="both"/>
      </w:pPr>
      <w:r>
        <w:t xml:space="preserve">(п. 6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  <w:r w:rsidR="009E7693">
        <w:t xml:space="preserve"> </w:t>
      </w:r>
    </w:p>
    <w:p w14:paraId="205BD8D4" w14:textId="77777777" w:rsidR="00E61F82" w:rsidRPr="008B6481" w:rsidRDefault="001C5CBE">
      <w:pPr>
        <w:pStyle w:val="ConsPlusNormal"/>
        <w:spacing w:before="240"/>
        <w:ind w:firstLine="540"/>
        <w:jc w:val="both"/>
      </w:pPr>
      <w:bookmarkStart w:id="4" w:name="Par92"/>
      <w:bookmarkEnd w:id="4"/>
      <w:r>
        <w:t xml:space="preserve">7. </w:t>
      </w:r>
      <w:r w:rsidR="008B6481" w:rsidRPr="008B6481">
        <w:t xml:space="preserve">{19} </w:t>
      </w:r>
      <w:r>
        <w:t>В целях заключения соглашения некоммерческая организация представляет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следующие документы:</w:t>
      </w:r>
      <w:r w:rsidR="008B6481" w:rsidRPr="008B6481">
        <w:t xml:space="preserve"> {19}</w:t>
      </w:r>
    </w:p>
    <w:p w14:paraId="7E99FBBA" w14:textId="635174B3" w:rsidR="00E61F82" w:rsidRPr="008B6481" w:rsidRDefault="001C5CBE">
      <w:pPr>
        <w:pStyle w:val="ConsPlusNormal"/>
        <w:spacing w:before="240"/>
        <w:ind w:firstLine="540"/>
        <w:jc w:val="both"/>
      </w:pPr>
      <w:r>
        <w:t xml:space="preserve">а) </w:t>
      </w:r>
      <w:r w:rsidR="008B6481" w:rsidRPr="008B6481">
        <w:t>{19}</w:t>
      </w:r>
      <w:r w:rsidR="000D341A" w:rsidRPr="000D341A">
        <w:t xml:space="preserve"> </w:t>
      </w:r>
      <w:r>
        <w:t xml:space="preserve">проект сведений о направлениях расходования целевых средств по форме, </w:t>
      </w:r>
      <w:r>
        <w:lastRenderedPageBreak/>
        <w:t>установленной Министерством финансов Российской Федерации;</w:t>
      </w:r>
      <w:r w:rsidR="008B6481" w:rsidRPr="008B6481">
        <w:t xml:space="preserve"> </w:t>
      </w:r>
      <w:r w:rsidR="000D341A" w:rsidRPr="008B6481">
        <w:t>{19}</w:t>
      </w:r>
    </w:p>
    <w:p w14:paraId="745B100B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б) утратил силу. - </w:t>
      </w:r>
      <w:hyperlink r:id="rId19" w:history="1">
        <w:r>
          <w:rPr>
            <w:color w:val="0000FF"/>
          </w:rPr>
          <w:t>Постановление</w:t>
        </w:r>
      </w:hyperlink>
      <w:r>
        <w:t xml:space="preserve"> Правительства РФ от 23.06.2021 N 969;</w:t>
      </w:r>
    </w:p>
    <w:p w14:paraId="64837167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в) </w:t>
      </w:r>
      <w:r w:rsidR="008B6481" w:rsidRPr="008B6481">
        <w:t xml:space="preserve">{19} </w:t>
      </w:r>
      <w:r>
        <w:t>справка, подписанная руководителем некоммерческой организации, об отсутствии у некоммерческой организации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по состоянию на 1-е число месяца, предшествующего месяцу, в котором планируется заключение соглашения;</w:t>
      </w:r>
      <w:r w:rsidR="008B6481" w:rsidRPr="008B6481">
        <w:t xml:space="preserve"> {19}</w:t>
      </w:r>
    </w:p>
    <w:p w14:paraId="21A25C8E" w14:textId="77777777" w:rsidR="00E61F82" w:rsidRDefault="001C5CBE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</w:p>
    <w:p w14:paraId="6CC568C8" w14:textId="77777777" w:rsidR="00E61F82" w:rsidRDefault="001C5CBE">
      <w:pPr>
        <w:pStyle w:val="ConsPlusNormal"/>
        <w:spacing w:before="240"/>
        <w:ind w:firstLine="540"/>
        <w:jc w:val="both"/>
      </w:pPr>
      <w:r>
        <w:t>г)</w:t>
      </w:r>
      <w:r w:rsidR="008B6481" w:rsidRPr="008B6481">
        <w:t xml:space="preserve"> {19}</w:t>
      </w:r>
      <w:r>
        <w:t xml:space="preserve"> справка, подписанная руководителем некоммерческой организации, подтверждающая отсутствие у некоммерческой организации задолженности по возврату в федеральный бюджет не использованных в отчетном финансовом году остатков субсидий, наличие потребности в использовании которых не подтверждено в установленном порядке, и иной просроченной задолженности перед федеральным бюджетом по состоянию на 1-е число месяца, предшествующего месяцу, в котором планируется заключение соглашения;</w:t>
      </w:r>
      <w:r w:rsidR="008B6481" w:rsidRPr="008B6481">
        <w:t xml:space="preserve"> {19}</w:t>
      </w:r>
    </w:p>
    <w:p w14:paraId="6C51BF82" w14:textId="77777777" w:rsidR="00E61F82" w:rsidRPr="008B6481" w:rsidRDefault="001C5CBE">
      <w:pPr>
        <w:pStyle w:val="ConsPlusNormal"/>
        <w:spacing w:before="240"/>
        <w:ind w:firstLine="540"/>
        <w:jc w:val="both"/>
      </w:pPr>
      <w:r>
        <w:t xml:space="preserve">д) </w:t>
      </w:r>
      <w:r w:rsidR="008B6481" w:rsidRPr="008B6481">
        <w:t xml:space="preserve">{19} </w:t>
      </w:r>
      <w:r>
        <w:t>справка, подписанная руководителем некоммерческой организации, подтверждающая, что по состоянию на 1-е число месяца, предшествующего месяцу, в котором планируется заключение соглашения, некоммерческая организация не находится в процессе реорганизации (за исключением реорганизации в форме присоединения к юридическому лицу,</w:t>
      </w:r>
      <w:r w:rsidR="00004991">
        <w:t xml:space="preserve"> </w:t>
      </w:r>
      <w:r>
        <w:t xml:space="preserve">являющемуся участником отбора, другого юридического лица), ликвидации, </w:t>
      </w:r>
      <w:r w:rsidR="005C7F82" w:rsidRPr="005C7F82">
        <w:t>{19}{19}</w:t>
      </w:r>
      <w:r>
        <w:t>в отношении ее не введена процедура банкротства, деятельность некоммерческой организации не приостановлена в порядке, предусмотренном законодательством Российской Федерации;</w:t>
      </w:r>
      <w:r w:rsidR="008B6481" w:rsidRPr="008B6481">
        <w:t xml:space="preserve"> {19}</w:t>
      </w:r>
    </w:p>
    <w:p w14:paraId="172CCC00" w14:textId="77777777" w:rsidR="00E61F82" w:rsidRDefault="001C5CBE">
      <w:pPr>
        <w:pStyle w:val="ConsPlusNormal"/>
        <w:jc w:val="both"/>
      </w:pPr>
      <w:r>
        <w:t xml:space="preserve">(пп. "д"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</w:p>
    <w:p w14:paraId="2C9AD386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е) </w:t>
      </w:r>
      <w:r w:rsidR="008B6481" w:rsidRPr="008B6481">
        <w:t xml:space="preserve">{19} </w:t>
      </w:r>
      <w:r>
        <w:t xml:space="preserve">справка, подписанная руководителем некоммерческой организации, подтверждающая, что по состоянию на 1-е число месяца, предшествующего месяцу, в котором планируется заключение соглашения, некоммерческая организация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38" w:tooltip="2. Субсидия предоставляется в целях финансового обеспечения расходов некоммерческой организации, связанных с осуществлением ее деятельности, а именно: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8B6481" w:rsidRPr="008B6481">
        <w:t xml:space="preserve"> {19}</w:t>
      </w:r>
    </w:p>
    <w:p w14:paraId="4AB18602" w14:textId="77777777" w:rsidR="00E61F82" w:rsidRDefault="001C5CBE">
      <w:pPr>
        <w:pStyle w:val="ConsPlusNormal"/>
        <w:jc w:val="both"/>
      </w:pPr>
      <w:r>
        <w:t xml:space="preserve">(пп. "е"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</w:p>
    <w:p w14:paraId="176EDBC3" w14:textId="77777777" w:rsidR="00E61F82" w:rsidRPr="008B6481" w:rsidRDefault="001C5CBE">
      <w:pPr>
        <w:pStyle w:val="ConsPlusNormal"/>
        <w:spacing w:before="240"/>
        <w:ind w:firstLine="540"/>
        <w:jc w:val="both"/>
      </w:pPr>
      <w:r>
        <w:t>8</w:t>
      </w:r>
      <w:r w:rsidR="008B6481" w:rsidRPr="008B6481">
        <w:t>.  {21}</w:t>
      </w:r>
      <w:r>
        <w:t xml:space="preserve"> Основаниями для отказа в предоставлении субсидии являются:</w:t>
      </w:r>
      <w:r w:rsidR="008B6481" w:rsidRPr="008B6481">
        <w:t xml:space="preserve"> </w:t>
      </w:r>
      <w:r w:rsidR="008B6481">
        <w:t>.</w:t>
      </w:r>
      <w:r w:rsidR="008B6481" w:rsidRPr="008B6481">
        <w:t>{21}</w:t>
      </w:r>
    </w:p>
    <w:p w14:paraId="12F183EF" w14:textId="77777777" w:rsidR="00E61F82" w:rsidRPr="008B6481" w:rsidRDefault="001C5CBE">
      <w:pPr>
        <w:pStyle w:val="ConsPlusNormal"/>
        <w:spacing w:before="240"/>
        <w:ind w:firstLine="540"/>
        <w:jc w:val="both"/>
      </w:pPr>
      <w:r>
        <w:t>а)</w:t>
      </w:r>
      <w:r w:rsidR="008B6481">
        <w:t>.</w:t>
      </w:r>
      <w:r w:rsidR="008B6481" w:rsidRPr="008B6481">
        <w:t xml:space="preserve"> {21}</w:t>
      </w:r>
      <w:r w:rsidR="008B6481">
        <w:t xml:space="preserve"> </w:t>
      </w:r>
      <w:r>
        <w:t xml:space="preserve">несоответствие представленных некоммерческой организацией документов требованиям </w:t>
      </w:r>
      <w:hyperlink w:anchor="Par92" w:tooltip="7. В целях заключения соглашения некоммерческая организация представляет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следующие документы:" w:history="1">
        <w:r>
          <w:rPr>
            <w:color w:val="0000FF"/>
          </w:rPr>
          <w:t>пункта 7</w:t>
        </w:r>
      </w:hyperlink>
      <w:r>
        <w:t xml:space="preserve"> настоящих Правил или непредставление (предоставление не в полном объеме) указанных документов;</w:t>
      </w:r>
      <w:r w:rsidR="008B6481" w:rsidRPr="008B6481">
        <w:t xml:space="preserve"> </w:t>
      </w:r>
      <w:r w:rsidR="008B6481">
        <w:t>.</w:t>
      </w:r>
      <w:r w:rsidR="008B6481" w:rsidRPr="008B6481">
        <w:t>{21}</w:t>
      </w:r>
    </w:p>
    <w:p w14:paraId="565F3539" w14:textId="77777777" w:rsidR="00E61F82" w:rsidRPr="009E7693" w:rsidRDefault="001C5CBE">
      <w:pPr>
        <w:pStyle w:val="ConsPlusNormal"/>
        <w:spacing w:before="240"/>
        <w:ind w:firstLine="540"/>
        <w:jc w:val="both"/>
      </w:pPr>
      <w:r>
        <w:t>б</w:t>
      </w:r>
      <w:r w:rsidR="008B6481" w:rsidRPr="008B6481">
        <w:t>.</w:t>
      </w:r>
      <w:r w:rsidR="008B6481">
        <w:t xml:space="preserve"> </w:t>
      </w:r>
      <w:r w:rsidR="008B6481" w:rsidRPr="008B6481">
        <w:t xml:space="preserve"> {21}</w:t>
      </w:r>
      <w:r w:rsidR="008B6481">
        <w:t xml:space="preserve"> </w:t>
      </w:r>
      <w:r>
        <w:t xml:space="preserve"> установление факта недостоверности представленной получателем субсидии информации.</w:t>
      </w:r>
      <w:r w:rsidR="009E7693" w:rsidRPr="009E7693">
        <w:t>{21}</w:t>
      </w:r>
    </w:p>
    <w:p w14:paraId="1D89BDE6" w14:textId="77777777" w:rsidR="00E61F82" w:rsidRDefault="001C5CBE">
      <w:pPr>
        <w:pStyle w:val="ConsPlusNormal"/>
        <w:jc w:val="both"/>
      </w:pPr>
      <w:r>
        <w:t xml:space="preserve">(пп. "б" 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  <w:r w:rsidR="008B6481" w:rsidRPr="008B6481">
        <w:t xml:space="preserve"> </w:t>
      </w:r>
      <w:r w:rsidR="008B6481">
        <w:t>.</w:t>
      </w:r>
    </w:p>
    <w:p w14:paraId="4846F380" w14:textId="77777777" w:rsidR="00E61F82" w:rsidRPr="008B6481" w:rsidRDefault="001C5CBE">
      <w:pPr>
        <w:pStyle w:val="ConsPlusNormal"/>
        <w:spacing w:before="240"/>
        <w:ind w:firstLine="540"/>
        <w:jc w:val="both"/>
      </w:pPr>
      <w:r>
        <w:t xml:space="preserve">9. </w:t>
      </w:r>
      <w:r w:rsidR="008B6481" w:rsidRPr="008B6481">
        <w:t xml:space="preserve">{28} </w:t>
      </w:r>
      <w:r>
        <w:t xml:space="preserve">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в течение 5 рабочих дней со дня поступления рассматривает документы, указанные в </w:t>
      </w:r>
      <w:hyperlink w:anchor="Par92" w:tooltip="7. В целях заключения соглашения некоммерческая организация представляет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следующие документы:" w:history="1">
        <w:r>
          <w:rPr>
            <w:color w:val="0000FF"/>
          </w:rPr>
          <w:t>пункте 7</w:t>
        </w:r>
      </w:hyperlink>
      <w:r>
        <w:t xml:space="preserve"> настоящих Правил, и принимает решение о предоставлении субсидии или об отказе в </w:t>
      </w:r>
      <w:r>
        <w:lastRenderedPageBreak/>
        <w:t>предоставлении субсидии и информирует о принятом решении некоммерческую организацию.</w:t>
      </w:r>
      <w:r w:rsidR="008B6481" w:rsidRPr="008B6481">
        <w:t>{28}</w:t>
      </w:r>
    </w:p>
    <w:p w14:paraId="64F85242" w14:textId="77777777" w:rsidR="00E61F82" w:rsidRPr="008B6481" w:rsidRDefault="001C5CBE">
      <w:pPr>
        <w:pStyle w:val="ConsPlusNormal"/>
        <w:spacing w:before="240"/>
        <w:ind w:firstLine="540"/>
        <w:jc w:val="both"/>
      </w:pPr>
      <w:r>
        <w:t xml:space="preserve">10. </w:t>
      </w:r>
      <w:r w:rsidR="008B6481" w:rsidRPr="008B6481">
        <w:t xml:space="preserve">{28}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8B6481" w:rsidRPr="008B6481">
        <w:t xml:space="preserve"> {28}</w:t>
      </w:r>
    </w:p>
    <w:p w14:paraId="2578A93C" w14:textId="77777777" w:rsidR="00E61F82" w:rsidRDefault="001C5CBE">
      <w:pPr>
        <w:pStyle w:val="ConsPlusNormal"/>
        <w:jc w:val="both"/>
      </w:pPr>
      <w:r>
        <w:t xml:space="preserve">(п. 10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</w:p>
    <w:p w14:paraId="210134EC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11. Утратил силу. - </w:t>
      </w:r>
      <w:hyperlink r:id="rId25" w:history="1">
        <w:r>
          <w:rPr>
            <w:color w:val="0000FF"/>
          </w:rPr>
          <w:t>Постановление</w:t>
        </w:r>
      </w:hyperlink>
      <w:r>
        <w:t xml:space="preserve"> Правительства РФ от 23.06.2021 N 969.</w:t>
      </w:r>
    </w:p>
    <w:p w14:paraId="4657F835" w14:textId="77777777" w:rsidR="00E61F82" w:rsidRPr="008B6481" w:rsidRDefault="001C5CBE">
      <w:pPr>
        <w:pStyle w:val="ConsPlusNormal"/>
        <w:spacing w:before="240"/>
        <w:ind w:firstLine="540"/>
        <w:jc w:val="both"/>
      </w:pPr>
      <w:r>
        <w:t>11.1.</w:t>
      </w:r>
      <w:r w:rsidR="009E7693">
        <w:t xml:space="preserve"> {1</w:t>
      </w:r>
      <w:r w:rsidR="008B6481" w:rsidRPr="008B6481">
        <w:t xml:space="preserve">8} </w:t>
      </w:r>
      <w:r>
        <w:t>Некоммерческая организация по состоянию на 1-е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9E7693">
        <w:t xml:space="preserve"> {1</w:t>
      </w:r>
      <w:r w:rsidR="008B6481" w:rsidRPr="008B6481">
        <w:t>8}</w:t>
      </w:r>
    </w:p>
    <w:p w14:paraId="37D9E51E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а) </w:t>
      </w:r>
      <w:r w:rsidR="008E377C" w:rsidRPr="008B6481">
        <w:t>{27}</w:t>
      </w:r>
      <w:r w:rsidR="008E377C" w:rsidRPr="008E377C">
        <w:t xml:space="preserve"> 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8E377C" w:rsidRPr="008E377C">
        <w:t xml:space="preserve"> </w:t>
      </w:r>
      <w:r w:rsidR="008E377C" w:rsidRPr="008B6481">
        <w:t>{27}</w:t>
      </w:r>
    </w:p>
    <w:p w14:paraId="3D377DE6" w14:textId="77777777" w:rsidR="00E61F82" w:rsidRDefault="001C5CBE">
      <w:pPr>
        <w:pStyle w:val="ConsPlusNormal"/>
        <w:spacing w:before="240"/>
        <w:ind w:firstLine="540"/>
        <w:jc w:val="both"/>
      </w:pPr>
      <w:r>
        <w:t>б)</w:t>
      </w:r>
      <w:r w:rsidR="008E377C" w:rsidRPr="008E377C">
        <w:t xml:space="preserve"> </w:t>
      </w:r>
      <w:r w:rsidR="008E377C" w:rsidRPr="008B6481">
        <w:t>{27}</w:t>
      </w:r>
      <w:r>
        <w:t xml:space="preserve"> у некоммерческой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 Российской Федерации, а также иная просроченная (неурегулированная) задолженность по денежным обязательствам перед Российской Федерацией;</w:t>
      </w:r>
      <w:r w:rsidR="008E377C" w:rsidRPr="008E377C">
        <w:t xml:space="preserve"> </w:t>
      </w:r>
      <w:r w:rsidR="008E377C" w:rsidRPr="008B6481">
        <w:t>{27}</w:t>
      </w:r>
    </w:p>
    <w:p w14:paraId="14E5BDC5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в) </w:t>
      </w:r>
      <w:r w:rsidR="008E377C" w:rsidRPr="008B6481">
        <w:t>{27}</w:t>
      </w:r>
      <w:r>
        <w:t>некоммерческая организация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8E377C" w:rsidRPr="008E377C">
        <w:t xml:space="preserve"> </w:t>
      </w:r>
      <w:r w:rsidR="008E377C" w:rsidRPr="008B6481">
        <w:t>{27}</w:t>
      </w:r>
    </w:p>
    <w:p w14:paraId="4CADE08B" w14:textId="77777777" w:rsidR="00E61F82" w:rsidRDefault="001C5CBE">
      <w:pPr>
        <w:pStyle w:val="ConsPlusNormal"/>
        <w:spacing w:before="240"/>
        <w:ind w:firstLine="540"/>
        <w:jc w:val="both"/>
      </w:pPr>
      <w:r>
        <w:t xml:space="preserve">г) </w:t>
      </w:r>
      <w:r w:rsidR="008E377C" w:rsidRPr="008B6481">
        <w:t>{27}</w:t>
      </w:r>
      <w:r w:rsidR="008E377C" w:rsidRPr="008E377C">
        <w:t xml:space="preserve"> </w:t>
      </w:r>
      <w:r>
        <w:t xml:space="preserve">некоммерческая организация не является получателем средств из федерального бюджета на основании иных нормативных правовых актов Российской Федерации на цели, установленные </w:t>
      </w:r>
      <w:hyperlink w:anchor="Par38" w:tooltip="2. Субсидия предоставляется в целях финансового обеспечения расходов некоммерческой организации, связанных с осуществлением ее деятельности, а именно: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8E377C" w:rsidRPr="008E377C">
        <w:t xml:space="preserve"> </w:t>
      </w:r>
      <w:r w:rsidR="008E377C" w:rsidRPr="008B6481">
        <w:t>{27}</w:t>
      </w:r>
    </w:p>
    <w:p w14:paraId="458C1441" w14:textId="77777777" w:rsidR="00E61F82" w:rsidRDefault="001C5CBE">
      <w:pPr>
        <w:pStyle w:val="ConsPlusNormal"/>
        <w:jc w:val="both"/>
      </w:pPr>
      <w:r>
        <w:t xml:space="preserve">(п. 11.1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</w:p>
    <w:p w14:paraId="29F1E0B3" w14:textId="77777777" w:rsidR="00E61F82" w:rsidRPr="008E377C" w:rsidRDefault="001C5CBE">
      <w:pPr>
        <w:pStyle w:val="ConsPlusNormal"/>
        <w:spacing w:before="240"/>
        <w:ind w:firstLine="540"/>
        <w:jc w:val="both"/>
      </w:pPr>
      <w:r>
        <w:t>11.2.</w:t>
      </w:r>
      <w:r w:rsidR="008E377C" w:rsidRPr="008E377C">
        <w:t xml:space="preserve"> {27}</w:t>
      </w:r>
      <w:r>
        <w:t xml:space="preserve"> Результатом предоставления субсидии является количество мероприятий, проведенных в текущем финансовом году по направлениям деятельности некоммерческой организации.</w:t>
      </w:r>
      <w:r w:rsidR="008E377C" w:rsidRPr="008E377C">
        <w:t>{27}</w:t>
      </w:r>
    </w:p>
    <w:p w14:paraId="3F45F9C3" w14:textId="77777777" w:rsidR="00E61F82" w:rsidRDefault="001C5CBE">
      <w:pPr>
        <w:pStyle w:val="ConsPlusNormal"/>
        <w:jc w:val="both"/>
      </w:pPr>
      <w:r>
        <w:t xml:space="preserve">(п. 11.2 введен </w:t>
      </w:r>
      <w:hyperlink r:id="rId27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23.06.2021 N 969)</w:t>
      </w:r>
    </w:p>
    <w:p w14:paraId="7A8B734C" w14:textId="77777777" w:rsidR="00E61F82" w:rsidRPr="008E377C" w:rsidRDefault="001C5CBE">
      <w:pPr>
        <w:pStyle w:val="ConsPlusNormal"/>
        <w:spacing w:before="240"/>
        <w:ind w:firstLine="540"/>
        <w:jc w:val="both"/>
      </w:pPr>
      <w:r>
        <w:t xml:space="preserve">12. </w:t>
      </w:r>
      <w:r w:rsidR="008E377C" w:rsidRPr="008E377C">
        <w:t xml:space="preserve">{35} </w:t>
      </w:r>
      <w:r>
        <w:t>Некоммерческая организация направляет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ежеквартально, не позднее 15-го рабочего дня месяца, следующего за отчетным кварталом:</w:t>
      </w:r>
      <w:r w:rsidR="008E377C" w:rsidRPr="008E377C">
        <w:t xml:space="preserve"> {35}</w:t>
      </w:r>
    </w:p>
    <w:p w14:paraId="52D3130F" w14:textId="77777777" w:rsidR="00E61F82" w:rsidRPr="008E377C" w:rsidRDefault="008E377C">
      <w:pPr>
        <w:pStyle w:val="ConsPlusNormal"/>
        <w:spacing w:before="240"/>
        <w:ind w:firstLine="540"/>
        <w:jc w:val="both"/>
      </w:pPr>
      <w:r w:rsidRPr="008E377C">
        <w:t xml:space="preserve">{36} </w:t>
      </w:r>
      <w:r w:rsidR="001C5CBE">
        <w:t xml:space="preserve">отчет о расходах, источником финансового обеспечения которых является субсидия, по </w:t>
      </w:r>
      <w:r w:rsidR="001C5CBE">
        <w:lastRenderedPageBreak/>
        <w:t>форме, определенной типовой формой соглашения, установленной Министерством финансов Российской Федерации;</w:t>
      </w:r>
      <w:r w:rsidRPr="008E377C">
        <w:t xml:space="preserve"> {36}</w:t>
      </w:r>
    </w:p>
    <w:p w14:paraId="068F0862" w14:textId="77777777" w:rsidR="00E61F82" w:rsidRPr="008E377C" w:rsidRDefault="008E377C">
      <w:pPr>
        <w:pStyle w:val="ConsPlusNormal"/>
        <w:spacing w:before="240"/>
        <w:ind w:firstLine="540"/>
        <w:jc w:val="both"/>
      </w:pPr>
      <w:r w:rsidRPr="008E377C">
        <w:t xml:space="preserve">{36} </w:t>
      </w:r>
      <w:r w:rsidR="001C5CBE">
        <w:t>отчет о достижении значения результата предоставления субсидии по форме, определенной типовой формой соглашения, установленной Министерством финансов Российской Федерации.</w:t>
      </w:r>
      <w:r w:rsidRPr="008E377C">
        <w:t xml:space="preserve"> {36}</w:t>
      </w:r>
    </w:p>
    <w:p w14:paraId="38415A97" w14:textId="77777777" w:rsidR="00E61F82" w:rsidRPr="008E377C" w:rsidRDefault="008E377C">
      <w:pPr>
        <w:pStyle w:val="ConsPlusNormal"/>
        <w:spacing w:before="240"/>
        <w:ind w:firstLine="540"/>
        <w:jc w:val="both"/>
      </w:pPr>
      <w:r w:rsidRPr="008E377C">
        <w:t xml:space="preserve">{36} </w:t>
      </w:r>
      <w:r w:rsidR="001C5CBE">
        <w:t>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вправе устанавливать в соглашении сроки и формы представления некоммерческой организацией дополнительной отчетности.</w:t>
      </w:r>
      <w:r w:rsidRPr="008E377C">
        <w:t>{36}</w:t>
      </w:r>
    </w:p>
    <w:p w14:paraId="3E3D152B" w14:textId="77777777" w:rsidR="00E61F82" w:rsidRDefault="001C5CBE">
      <w:pPr>
        <w:pStyle w:val="ConsPlusNormal"/>
        <w:jc w:val="both"/>
      </w:pPr>
      <w:r>
        <w:t xml:space="preserve">(п. 12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</w:p>
    <w:p w14:paraId="4861E2F2" w14:textId="77777777" w:rsidR="00E61F82" w:rsidRPr="008E377C" w:rsidRDefault="001C5CBE">
      <w:pPr>
        <w:pStyle w:val="ConsPlusNormal"/>
        <w:spacing w:before="240"/>
        <w:ind w:firstLine="540"/>
        <w:jc w:val="both"/>
      </w:pPr>
      <w:r>
        <w:t>13.</w:t>
      </w:r>
      <w:r w:rsidR="008E377C" w:rsidRPr="008E377C">
        <w:t>{36}</w:t>
      </w:r>
      <w:r>
        <w:t xml:space="preserve"> По итогам проверки отчетности об осуществлении расходов, источником финансового обеспечения которых является субсидия,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вправе запросить дополнительную информацию, </w:t>
      </w:r>
      <w:r w:rsidR="005C7F82" w:rsidRPr="005C7F82">
        <w:t>{36}{36}</w:t>
      </w:r>
      <w:r>
        <w:t>подтверждающую целевое использование субсидии,</w:t>
      </w:r>
      <w:r w:rsidR="00004991">
        <w:t xml:space="preserve"> </w:t>
      </w:r>
      <w:r>
        <w:t>либо направить указанную отчетность на доработку в некоммерческую организацию в случае, если в ней отсутствуют сведения, необходимые для подтверждения целевого использования субсидии, или такие сведения являются неточными.</w:t>
      </w:r>
      <w:r w:rsidR="008E377C" w:rsidRPr="008E377C">
        <w:t xml:space="preserve"> {36}</w:t>
      </w:r>
    </w:p>
    <w:p w14:paraId="6E4C2CF6" w14:textId="77777777" w:rsidR="00E61F82" w:rsidRPr="008E377C" w:rsidRDefault="001C5CBE">
      <w:pPr>
        <w:pStyle w:val="ConsPlusNormal"/>
        <w:spacing w:before="240"/>
        <w:ind w:firstLine="540"/>
        <w:jc w:val="both"/>
      </w:pPr>
      <w:r>
        <w:t xml:space="preserve">14. </w:t>
      </w:r>
      <w:r w:rsidR="008E377C" w:rsidRPr="008E377C">
        <w:t xml:space="preserve">{35} </w:t>
      </w:r>
      <w:r>
        <w:t>В случае установления по итогам проверок, проведенных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 и (или) органами государственного финансового контроля фактов нарушения условий, целей и порядка предоставления субсидии, а также недостижения установленного соглашением значения результата предоставления субсидии соответствующие средства подлежат возврату в федеральный бюджет:</w:t>
      </w:r>
      <w:r w:rsidR="008E377C" w:rsidRPr="008E377C">
        <w:t>{35}</w:t>
      </w:r>
    </w:p>
    <w:p w14:paraId="7B65CB68" w14:textId="77777777" w:rsidR="00E61F82" w:rsidRPr="008E377C" w:rsidRDefault="001C5CBE" w:rsidP="008E377C">
      <w:pPr>
        <w:pStyle w:val="ConsPlusNormal"/>
        <w:spacing w:before="240"/>
        <w:ind w:firstLine="540"/>
        <w:jc w:val="both"/>
      </w:pPr>
      <w:r>
        <w:t xml:space="preserve">а) </w:t>
      </w:r>
      <w:r w:rsidR="008E377C" w:rsidRPr="008E377C">
        <w:t xml:space="preserve">{35} </w:t>
      </w:r>
      <w:r>
        <w:t>на основании требования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- не позднее 10-го рабочего дня со дня получения некоммерческой организацией указанного требования;</w:t>
      </w:r>
      <w:r w:rsidR="008E377C" w:rsidRPr="008E377C">
        <w:t xml:space="preserve"> {35}</w:t>
      </w:r>
    </w:p>
    <w:p w14:paraId="0B39404F" w14:textId="77777777" w:rsidR="00E61F82" w:rsidRPr="008E377C" w:rsidRDefault="001C5CBE" w:rsidP="008E377C">
      <w:pPr>
        <w:pStyle w:val="ConsPlusNormal"/>
        <w:spacing w:before="240"/>
        <w:ind w:firstLine="540"/>
        <w:jc w:val="both"/>
      </w:pPr>
      <w:r>
        <w:t xml:space="preserve">б) </w:t>
      </w:r>
      <w:r w:rsidR="008E377C" w:rsidRPr="008E377C">
        <w:t xml:space="preserve">{35}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8E377C" w:rsidRPr="008E377C">
        <w:t xml:space="preserve"> {35}</w:t>
      </w:r>
    </w:p>
    <w:p w14:paraId="2E64BCFD" w14:textId="77777777" w:rsidR="00E61F82" w:rsidRDefault="001C5CBE">
      <w:pPr>
        <w:pStyle w:val="ConsPlusNormal"/>
        <w:jc w:val="both"/>
      </w:pPr>
      <w:r>
        <w:t xml:space="preserve">(п. 14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</w:p>
    <w:p w14:paraId="69B308C7" w14:textId="77777777" w:rsidR="00E61F82" w:rsidRPr="008E377C" w:rsidRDefault="001C5CBE">
      <w:pPr>
        <w:pStyle w:val="ConsPlusNormal"/>
        <w:spacing w:before="240"/>
        <w:ind w:firstLine="540"/>
        <w:jc w:val="both"/>
        <w:rPr>
          <w:lang w:val="en-US"/>
        </w:rPr>
      </w:pPr>
      <w:r>
        <w:t xml:space="preserve">15. </w:t>
      </w:r>
      <w:r w:rsidR="008E377C" w:rsidRPr="008E377C">
        <w:t xml:space="preserve">{37} </w:t>
      </w:r>
      <w:r>
        <w:t>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и органы государственного финансового контроля проводят обязательные проверки соблюдения некоммерческой организацией целей, условий и порядка предоставления субсидии.</w:t>
      </w:r>
      <w:r w:rsidR="008E377C" w:rsidRPr="008E377C">
        <w:t xml:space="preserve"> </w:t>
      </w:r>
      <w:r w:rsidR="008E377C">
        <w:rPr>
          <w:lang w:val="en-US"/>
        </w:rPr>
        <w:t>{37}</w:t>
      </w:r>
    </w:p>
    <w:p w14:paraId="1464B674" w14:textId="77777777" w:rsidR="00E61F82" w:rsidRDefault="001C5CBE">
      <w:pPr>
        <w:pStyle w:val="ConsPlusNormal"/>
        <w:jc w:val="both"/>
      </w:pPr>
      <w:r>
        <w:t xml:space="preserve">(п. 15 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23.06.2021 N 969)</w:t>
      </w:r>
    </w:p>
    <w:p w14:paraId="76B832CA" w14:textId="77777777" w:rsidR="00E61F82" w:rsidRDefault="00E61F82">
      <w:pPr>
        <w:pStyle w:val="ConsPlusNormal"/>
        <w:ind w:firstLine="540"/>
        <w:jc w:val="both"/>
      </w:pPr>
    </w:p>
    <w:p w14:paraId="1381677F" w14:textId="77777777" w:rsidR="00E61F82" w:rsidRDefault="00E61F82">
      <w:pPr>
        <w:pStyle w:val="ConsPlusNormal"/>
        <w:ind w:firstLine="540"/>
        <w:jc w:val="both"/>
      </w:pPr>
    </w:p>
    <w:p w14:paraId="666C2D34" w14:textId="77777777" w:rsidR="001C5CBE" w:rsidRDefault="001C5CB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1C5CBE" w:rsidSect="00DF5222">
      <w:headerReference w:type="default" r:id="rId31"/>
      <w:footerReference w:type="default" r:id="rId3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18FE" w14:textId="77777777" w:rsidR="00453606" w:rsidRDefault="00453606">
      <w:pPr>
        <w:spacing w:after="0" w:line="240" w:lineRule="auto"/>
      </w:pPr>
      <w:r>
        <w:separator/>
      </w:r>
    </w:p>
  </w:endnote>
  <w:endnote w:type="continuationSeparator" w:id="0">
    <w:p w14:paraId="20592551" w14:textId="77777777" w:rsidR="00453606" w:rsidRDefault="0045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5DE9" w14:textId="77777777" w:rsidR="00E61F82" w:rsidRDefault="00E61F8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E61F82" w14:paraId="35E08E11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C8F9EDE" w14:textId="77777777" w:rsidR="00E61F82" w:rsidRDefault="001C5CBE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CCE81B8" w14:textId="77777777" w:rsidR="00E61F82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1C5CBE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95325DD" w14:textId="77777777" w:rsidR="00E61F82" w:rsidRDefault="001C5CBE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DF522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DF5222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C7F82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DF5222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DF522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DF5222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C7F82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DF5222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02B6E28B" w14:textId="77777777" w:rsidR="00E61F82" w:rsidRDefault="00E61F8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ECD1" w14:textId="77777777" w:rsidR="00453606" w:rsidRDefault="00453606">
      <w:pPr>
        <w:spacing w:after="0" w:line="240" w:lineRule="auto"/>
      </w:pPr>
      <w:r>
        <w:separator/>
      </w:r>
    </w:p>
  </w:footnote>
  <w:footnote w:type="continuationSeparator" w:id="0">
    <w:p w14:paraId="5740F79B" w14:textId="77777777" w:rsidR="00453606" w:rsidRDefault="0045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E61F82" w14:paraId="64E432F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EE7B12C" w14:textId="77777777" w:rsidR="00E61F82" w:rsidRDefault="001C5CBE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19.08.2017 N 985</w:t>
          </w:r>
          <w:r>
            <w:rPr>
              <w:rFonts w:ascii="Tahoma" w:hAnsi="Tahoma" w:cs="Tahoma"/>
              <w:sz w:val="16"/>
              <w:szCs w:val="16"/>
            </w:rPr>
            <w:br/>
            <w:t>(ред. от 23.06.2021)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из федерал...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984C0C6" w14:textId="77777777" w:rsidR="00E61F82" w:rsidRDefault="001C5CBE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2183E8B4" w14:textId="77777777" w:rsidR="00E61F82" w:rsidRDefault="00E61F8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5C82F2FE" w14:textId="77777777" w:rsidR="00E61F82" w:rsidRDefault="001C5CBE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B9"/>
    <w:rsid w:val="00004991"/>
    <w:rsid w:val="000D0436"/>
    <w:rsid w:val="000D341A"/>
    <w:rsid w:val="001C5CBE"/>
    <w:rsid w:val="002865B9"/>
    <w:rsid w:val="00453606"/>
    <w:rsid w:val="004D0D85"/>
    <w:rsid w:val="005C7F82"/>
    <w:rsid w:val="005E6ED4"/>
    <w:rsid w:val="008B6481"/>
    <w:rsid w:val="008E377C"/>
    <w:rsid w:val="009C22E7"/>
    <w:rsid w:val="009E7693"/>
    <w:rsid w:val="00AA6E34"/>
    <w:rsid w:val="00B10F27"/>
    <w:rsid w:val="00D3756D"/>
    <w:rsid w:val="00DF5222"/>
    <w:rsid w:val="00E61F8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7218CE"/>
  <w15:docId w15:val="{F116D66B-BA65-447A-B1A0-7C15D8A3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DF52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EXP&amp;n=772129&amp;date=21.01.2022&amp;dst=100019&amp;field=134" TargetMode="External"/><Relationship Id="rId18" Type="http://schemas.openxmlformats.org/officeDocument/2006/relationships/hyperlink" Target="https://login.consultant.ru/link/?req=doc&amp;base=EXP&amp;n=772129&amp;date=21.01.2022&amp;dst=100024&amp;field=134" TargetMode="External"/><Relationship Id="rId26" Type="http://schemas.openxmlformats.org/officeDocument/2006/relationships/hyperlink" Target="https://login.consultant.ru/link/?req=doc&amp;base=EXP&amp;n=772129&amp;date=21.01.2022&amp;dst=100038&amp;field=1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EXP&amp;n=772129&amp;date=21.01.2022&amp;dst=100029&amp;field=13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gin.consultant.ru/link/?req=doc&amp;base=EXP&amp;n=772129&amp;date=21.01.2022&amp;dst=100005&amp;field=134" TargetMode="External"/><Relationship Id="rId12" Type="http://schemas.openxmlformats.org/officeDocument/2006/relationships/hyperlink" Target="https://login.consultant.ru/link/?req=doc&amp;base=EXP&amp;n=772129&amp;date=21.01.2022&amp;dst=100017&amp;field=134" TargetMode="External"/><Relationship Id="rId17" Type="http://schemas.openxmlformats.org/officeDocument/2006/relationships/hyperlink" Target="https://login.consultant.ru/link/?req=doc&amp;base=EXP&amp;n=772129&amp;date=21.01.2022&amp;dst=100023&amp;field=134" TargetMode="External"/><Relationship Id="rId25" Type="http://schemas.openxmlformats.org/officeDocument/2006/relationships/hyperlink" Target="https://login.consultant.ru/link/?req=doc&amp;base=EXP&amp;n=772129&amp;date=21.01.2022&amp;dst=100037&amp;field=13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72129&amp;date=21.01.2022&amp;dst=100022&amp;field=134" TargetMode="External"/><Relationship Id="rId20" Type="http://schemas.openxmlformats.org/officeDocument/2006/relationships/hyperlink" Target="https://login.consultant.ru/link/?req=doc&amp;base=EXP&amp;n=772129&amp;date=21.01.2022&amp;dst=100028&amp;field=134" TargetMode="External"/><Relationship Id="rId29" Type="http://schemas.openxmlformats.org/officeDocument/2006/relationships/hyperlink" Target="https://login.consultant.ru/link/?req=doc&amp;base=EXP&amp;n=772129&amp;date=21.01.2022&amp;dst=100050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72129&amp;date=21.01.2022&amp;dst=100005&amp;field=134" TargetMode="External"/><Relationship Id="rId11" Type="http://schemas.openxmlformats.org/officeDocument/2006/relationships/hyperlink" Target="https://login.consultant.ru/link/?req=doc&amp;base=EXP&amp;n=772129&amp;date=21.01.2022&amp;dst=100015&amp;field=134" TargetMode="External"/><Relationship Id="rId24" Type="http://schemas.openxmlformats.org/officeDocument/2006/relationships/hyperlink" Target="https://login.consultant.ru/link/?req=doc&amp;base=EXP&amp;n=772129&amp;date=21.01.2022&amp;dst=100035&amp;field=134" TargetMode="External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72129&amp;date=21.01.2022&amp;dst=100021&amp;field=134" TargetMode="External"/><Relationship Id="rId23" Type="http://schemas.openxmlformats.org/officeDocument/2006/relationships/hyperlink" Target="https://login.consultant.ru/link/?req=doc&amp;base=EXP&amp;n=772129&amp;date=21.01.2022&amp;dst=100033&amp;field=134" TargetMode="External"/><Relationship Id="rId28" Type="http://schemas.openxmlformats.org/officeDocument/2006/relationships/hyperlink" Target="https://login.consultant.ru/link/?req=doc&amp;base=EXP&amp;n=772129&amp;date=21.01.2022&amp;dst=100045&amp;field=134" TargetMode="External"/><Relationship Id="rId10" Type="http://schemas.openxmlformats.org/officeDocument/2006/relationships/hyperlink" Target="https://login.consultant.ru/link/?req=doc&amp;base=EXP&amp;n=772129&amp;date=21.01.2022&amp;dst=100014&amp;field=134" TargetMode="External"/><Relationship Id="rId19" Type="http://schemas.openxmlformats.org/officeDocument/2006/relationships/hyperlink" Target="https://login.consultant.ru/link/?req=doc&amp;base=EXP&amp;n=772129&amp;date=21.01.2022&amp;dst=100027&amp;field=134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772129&amp;date=21.01.2022&amp;dst=100012&amp;field=134" TargetMode="External"/><Relationship Id="rId14" Type="http://schemas.openxmlformats.org/officeDocument/2006/relationships/hyperlink" Target="https://login.consultant.ru/link/?req=doc&amp;base=EXP&amp;n=772129&amp;date=21.01.2022&amp;dst=100020&amp;field=134" TargetMode="External"/><Relationship Id="rId22" Type="http://schemas.openxmlformats.org/officeDocument/2006/relationships/hyperlink" Target="https://login.consultant.ru/link/?req=doc&amp;base=EXP&amp;n=772129&amp;date=21.01.2022&amp;dst=100031&amp;field=134" TargetMode="External"/><Relationship Id="rId27" Type="http://schemas.openxmlformats.org/officeDocument/2006/relationships/hyperlink" Target="https://login.consultant.ru/link/?req=doc&amp;base=EXP&amp;n=772129&amp;date=21.01.2022&amp;dst=100044&amp;field=134" TargetMode="External"/><Relationship Id="rId30" Type="http://schemas.openxmlformats.org/officeDocument/2006/relationships/hyperlink" Target="https://login.consultant.ru/link/?req=doc&amp;base=EXP&amp;n=772129&amp;date=21.01.2022&amp;dst=100054&amp;field=134" TargetMode="External"/><Relationship Id="rId8" Type="http://schemas.openxmlformats.org/officeDocument/2006/relationships/hyperlink" Target="https://login.consultant.ru/link/?req=doc&amp;base=EXP&amp;n=772129&amp;date=21.01.2022&amp;dst=100009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3786</Words>
  <Characters>21581</Characters>
  <Application>Microsoft Office Word</Application>
  <DocSecurity>2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19.08.2017 N 985(ред. от 23.06.2021)"Об утверждении Правил предоставления из федерального бюджета субсидии автономной некоммерческой организации поддержки гуманитарных программ "Русская Гуманитарная Миссия" на финансовое</vt:lpstr>
    </vt:vector>
  </TitlesOfParts>
  <Company>КонсультантПлюс Версия 4021.00.20</Company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19.08.2017 N 985(ред. от 23.06.2021)"Об утверждении Правил предоставления из федерального бюджета субсидии автономной некоммерческой организации поддержки гуманитарных программ "Русская Гуманитарная Миссия" на финансовое</dc:title>
  <dc:subject/>
  <dc:creator>Елсуков Павел Валериевич</dc:creator>
  <cp:keywords/>
  <dc:description/>
  <cp:lastModifiedBy>Nikita Burvikov</cp:lastModifiedBy>
  <cp:revision>4</cp:revision>
  <dcterms:created xsi:type="dcterms:W3CDTF">2022-06-13T17:22:00Z</dcterms:created>
  <dcterms:modified xsi:type="dcterms:W3CDTF">2022-07-20T13:26:00Z</dcterms:modified>
</cp:coreProperties>
</file>