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F1C5E" w14:textId="77777777" w:rsidR="00F90CB1" w:rsidRDefault="00F90CB1">
      <w:pPr>
        <w:pStyle w:val="ConsPlusNormal"/>
        <w:outlineLvl w:val="0"/>
      </w:pPr>
    </w:p>
    <w:p w14:paraId="4CDFF3C0" w14:textId="77777777" w:rsidR="00F90CB1" w:rsidRDefault="001335BD">
      <w:pPr>
        <w:pStyle w:val="ConsPlusTitle"/>
        <w:jc w:val="center"/>
        <w:outlineLvl w:val="0"/>
      </w:pPr>
      <w:r>
        <w:t>ПРАВИТЕЛЬСТВО РОССИЙСКОЙ ФЕДЕРАЦИИ</w:t>
      </w:r>
    </w:p>
    <w:p w14:paraId="4696F008" w14:textId="77777777" w:rsidR="00F90CB1" w:rsidRDefault="00F90CB1">
      <w:pPr>
        <w:pStyle w:val="ConsPlusTitle"/>
        <w:jc w:val="center"/>
      </w:pPr>
    </w:p>
    <w:p w14:paraId="2783303C" w14:textId="77777777" w:rsidR="00F90CB1" w:rsidRDefault="001335BD">
      <w:pPr>
        <w:pStyle w:val="ConsPlusTitle"/>
        <w:jc w:val="center"/>
      </w:pPr>
      <w:r>
        <w:t>ПОСТАНОВЛЕНИЕ</w:t>
      </w:r>
    </w:p>
    <w:p w14:paraId="6EDE32A7" w14:textId="77777777" w:rsidR="00F90CB1" w:rsidRDefault="001335BD">
      <w:pPr>
        <w:pStyle w:val="ConsPlusTitle"/>
        <w:jc w:val="center"/>
      </w:pPr>
      <w:r>
        <w:t>от 22 апреля 2019 г. N 483</w:t>
      </w:r>
    </w:p>
    <w:p w14:paraId="5D4A2E19" w14:textId="77777777" w:rsidR="00F90CB1" w:rsidRDefault="00F90CB1">
      <w:pPr>
        <w:pStyle w:val="ConsPlusTitle"/>
        <w:jc w:val="center"/>
      </w:pPr>
    </w:p>
    <w:p w14:paraId="01D7519F" w14:textId="77777777" w:rsidR="00F90CB1" w:rsidRDefault="001335BD">
      <w:pPr>
        <w:pStyle w:val="ConsPlusTitle"/>
        <w:jc w:val="center"/>
      </w:pPr>
      <w:r>
        <w:t>ОБ УТВЕРЖДЕНИИ ПРАВИЛ ПРЕДОСТАВЛЕНИЯ СУБСИДИИ</w:t>
      </w:r>
    </w:p>
    <w:p w14:paraId="3C6300C0" w14:textId="77777777" w:rsidR="00F90CB1" w:rsidRDefault="001335BD">
      <w:pPr>
        <w:pStyle w:val="ConsPlusTitle"/>
        <w:jc w:val="center"/>
      </w:pPr>
      <w:r>
        <w:t>ИЗ ФЕДЕРАЛЬНОГО БЮДЖЕТА ОРГАНИЗАЦИИ, НАДЕЛЕННОЙ</w:t>
      </w:r>
    </w:p>
    <w:p w14:paraId="3D20A43D" w14:textId="77777777" w:rsidR="00F90CB1" w:rsidRDefault="001335BD">
      <w:pPr>
        <w:pStyle w:val="ConsPlusTitle"/>
        <w:jc w:val="center"/>
      </w:pPr>
      <w:r>
        <w:t>ПРАВИТЕЛЬСТВОМ РОССИЙСКОЙ ФЕДЕРАЦИИ ФУНКЦИЯМИ ОПЕРАТОРА,</w:t>
      </w:r>
    </w:p>
    <w:p w14:paraId="28498484" w14:textId="77777777" w:rsidR="00F90CB1" w:rsidRDefault="001335BD">
      <w:pPr>
        <w:pStyle w:val="ConsPlusTitle"/>
        <w:jc w:val="center"/>
      </w:pPr>
      <w:r>
        <w:t>НА ОСУЩЕСТВЛЕНИЕ ГОСУДАРСТВЕННОЙ ПОДДЕРЖКИ ДЕЯТЕЛЬНОСТИ</w:t>
      </w:r>
    </w:p>
    <w:p w14:paraId="276D72F4" w14:textId="77777777" w:rsidR="00F90CB1" w:rsidRDefault="001335BD">
      <w:pPr>
        <w:pStyle w:val="ConsPlusTitle"/>
        <w:jc w:val="center"/>
      </w:pPr>
      <w:r>
        <w:t>УНИВЕРСИТЕТА НАЦИОНАЛЬНОЙ ТЕХНОЛОГИЧЕСКОЙ ИНИЦИАТИВЫ</w:t>
      </w:r>
    </w:p>
    <w:p w14:paraId="2CDFBA8E" w14:textId="77777777" w:rsidR="00F90CB1" w:rsidRDefault="00F90CB1">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90CB1" w14:paraId="782E02D0" w14:textId="77777777">
        <w:tc>
          <w:tcPr>
            <w:tcW w:w="60" w:type="dxa"/>
            <w:shd w:val="clear" w:color="auto" w:fill="CED3F1"/>
            <w:tcMar>
              <w:top w:w="0" w:type="dxa"/>
              <w:left w:w="0" w:type="dxa"/>
              <w:bottom w:w="0" w:type="dxa"/>
              <w:right w:w="0" w:type="dxa"/>
            </w:tcMar>
          </w:tcPr>
          <w:p w14:paraId="1E04B11B" w14:textId="77777777" w:rsidR="00F90CB1" w:rsidRDefault="00F90CB1">
            <w:pPr>
              <w:pStyle w:val="ConsPlusNormal"/>
            </w:pPr>
          </w:p>
        </w:tc>
        <w:tc>
          <w:tcPr>
            <w:tcW w:w="113" w:type="dxa"/>
            <w:shd w:val="clear" w:color="auto" w:fill="F4F3F8"/>
            <w:tcMar>
              <w:top w:w="0" w:type="dxa"/>
              <w:left w:w="0" w:type="dxa"/>
              <w:bottom w:w="0" w:type="dxa"/>
              <w:right w:w="0" w:type="dxa"/>
            </w:tcMar>
          </w:tcPr>
          <w:p w14:paraId="350B1248" w14:textId="77777777" w:rsidR="00F90CB1" w:rsidRDefault="00F90CB1">
            <w:pPr>
              <w:pStyle w:val="ConsPlusNormal"/>
            </w:pPr>
          </w:p>
        </w:tc>
        <w:tc>
          <w:tcPr>
            <w:tcW w:w="0" w:type="auto"/>
            <w:shd w:val="clear" w:color="auto" w:fill="F4F3F8"/>
            <w:tcMar>
              <w:top w:w="113" w:type="dxa"/>
              <w:left w:w="0" w:type="dxa"/>
              <w:bottom w:w="113" w:type="dxa"/>
              <w:right w:w="0" w:type="dxa"/>
            </w:tcMar>
          </w:tcPr>
          <w:p w14:paraId="04C913D9" w14:textId="77777777" w:rsidR="00F90CB1" w:rsidRDefault="001335BD">
            <w:pPr>
              <w:pStyle w:val="ConsPlusNormal"/>
              <w:jc w:val="center"/>
              <w:rPr>
                <w:color w:val="392C69"/>
              </w:rPr>
            </w:pPr>
            <w:r>
              <w:rPr>
                <w:color w:val="392C69"/>
              </w:rPr>
              <w:t>Список изменяющих документов</w:t>
            </w:r>
          </w:p>
          <w:p w14:paraId="310B2E72" w14:textId="77777777" w:rsidR="00F90CB1" w:rsidRDefault="001335BD">
            <w:pPr>
              <w:pStyle w:val="ConsPlusNormal"/>
              <w:jc w:val="center"/>
              <w:rPr>
                <w:color w:val="392C69"/>
              </w:rPr>
            </w:pPr>
            <w:r>
              <w:rPr>
                <w:color w:val="392C69"/>
              </w:rPr>
              <w:t xml:space="preserve">(в ред. </w:t>
            </w:r>
            <w:hyperlink r:id="rId6" w:history="1">
              <w:r>
                <w:rPr>
                  <w:color w:val="0000FF"/>
                </w:rPr>
                <w:t>Постановления</w:t>
              </w:r>
            </w:hyperlink>
            <w:r>
              <w:rPr>
                <w:color w:val="392C69"/>
              </w:rPr>
              <w:t xml:space="preserve"> Правительства РФ от 28.09.2021 N 1634)</w:t>
            </w:r>
          </w:p>
        </w:tc>
        <w:tc>
          <w:tcPr>
            <w:tcW w:w="113" w:type="dxa"/>
            <w:shd w:val="clear" w:color="auto" w:fill="F4F3F8"/>
            <w:tcMar>
              <w:top w:w="0" w:type="dxa"/>
              <w:left w:w="0" w:type="dxa"/>
              <w:bottom w:w="0" w:type="dxa"/>
              <w:right w:w="0" w:type="dxa"/>
            </w:tcMar>
          </w:tcPr>
          <w:p w14:paraId="15019140" w14:textId="77777777" w:rsidR="00F90CB1" w:rsidRDefault="00F90CB1">
            <w:pPr>
              <w:pStyle w:val="ConsPlusNormal"/>
              <w:jc w:val="center"/>
              <w:rPr>
                <w:color w:val="392C69"/>
              </w:rPr>
            </w:pPr>
          </w:p>
        </w:tc>
      </w:tr>
    </w:tbl>
    <w:p w14:paraId="182ED91B" w14:textId="77777777" w:rsidR="00F90CB1" w:rsidRDefault="00F90CB1">
      <w:pPr>
        <w:pStyle w:val="ConsPlusNormal"/>
        <w:jc w:val="center"/>
      </w:pPr>
    </w:p>
    <w:p w14:paraId="584B97E1" w14:textId="77777777" w:rsidR="00F90CB1" w:rsidRDefault="001335BD">
      <w:pPr>
        <w:pStyle w:val="ConsPlusNormal"/>
        <w:ind w:firstLine="540"/>
        <w:jc w:val="both"/>
      </w:pPr>
      <w:r>
        <w:t>Правительство Российской Федерации постановляет:</w:t>
      </w:r>
    </w:p>
    <w:p w14:paraId="670E7FFB" w14:textId="77777777" w:rsidR="00F90CB1" w:rsidRDefault="001335BD">
      <w:pPr>
        <w:pStyle w:val="ConsPlusNormal"/>
        <w:spacing w:before="240"/>
        <w:ind w:firstLine="540"/>
        <w:jc w:val="both"/>
      </w:pPr>
      <w:r>
        <w:t xml:space="preserve">1. Утвердить прилагаемые </w:t>
      </w:r>
      <w:hyperlink w:anchor="Par31" w:tooltip="ПРАВИЛА" w:history="1">
        <w:r>
          <w:rPr>
            <w:color w:val="0000FF"/>
          </w:rPr>
          <w:t>Правила</w:t>
        </w:r>
      </w:hyperlink>
      <w:r>
        <w:t xml:space="preserve"> предоставления субсидии из федерального бюджета организации, наделенной Правительством Российской Федерации функциями оператора, на осуществление государственной поддержки деятельности Университета Национальной технологической инициативы.</w:t>
      </w:r>
    </w:p>
    <w:p w14:paraId="3250B9F1" w14:textId="77777777" w:rsidR="00F90CB1" w:rsidRDefault="001335BD">
      <w:pPr>
        <w:pStyle w:val="ConsPlusNormal"/>
        <w:spacing w:before="240"/>
        <w:ind w:firstLine="540"/>
        <w:jc w:val="both"/>
      </w:pPr>
      <w:r>
        <w:t>2. Согласиться с предложением автономной некоммерческой организации "Агентство стратегических инициатив по продвижению новых проектов" о наделении автономной некоммерческой организации "Университет Национальной технологической инициативы 2035" функциями оператора по осуществлению организационно-технической и экспертно-аналитической поддержки Университета Национальной технологической инициативы, а также по его информационному и финансовому обеспечению.</w:t>
      </w:r>
    </w:p>
    <w:p w14:paraId="5DFA32C2" w14:textId="77777777" w:rsidR="00F90CB1" w:rsidRDefault="00F90CB1">
      <w:pPr>
        <w:pStyle w:val="ConsPlusNormal"/>
        <w:ind w:firstLine="540"/>
        <w:jc w:val="both"/>
      </w:pPr>
    </w:p>
    <w:p w14:paraId="627A1F01" w14:textId="77777777" w:rsidR="00F90CB1" w:rsidRDefault="001335BD">
      <w:pPr>
        <w:pStyle w:val="ConsPlusNormal"/>
        <w:jc w:val="right"/>
      </w:pPr>
      <w:r>
        <w:t>Председатель Правительства</w:t>
      </w:r>
    </w:p>
    <w:p w14:paraId="0204641A" w14:textId="77777777" w:rsidR="00F90CB1" w:rsidRDefault="001335BD">
      <w:pPr>
        <w:pStyle w:val="ConsPlusNormal"/>
        <w:jc w:val="right"/>
      </w:pPr>
      <w:r>
        <w:t>Российской Федерации</w:t>
      </w:r>
    </w:p>
    <w:p w14:paraId="7D80DAC9" w14:textId="77777777" w:rsidR="00F90CB1" w:rsidRDefault="001335BD">
      <w:pPr>
        <w:pStyle w:val="ConsPlusNormal"/>
        <w:jc w:val="right"/>
      </w:pPr>
      <w:r>
        <w:t>Д.МЕДВЕДЕВ</w:t>
      </w:r>
    </w:p>
    <w:p w14:paraId="53564AB4" w14:textId="77777777" w:rsidR="00F90CB1" w:rsidRDefault="00F90CB1">
      <w:pPr>
        <w:pStyle w:val="ConsPlusNormal"/>
        <w:jc w:val="right"/>
      </w:pPr>
    </w:p>
    <w:p w14:paraId="307CCBB6" w14:textId="77777777" w:rsidR="00F90CB1" w:rsidRDefault="00F90CB1">
      <w:pPr>
        <w:pStyle w:val="ConsPlusNormal"/>
        <w:jc w:val="right"/>
      </w:pPr>
    </w:p>
    <w:p w14:paraId="3E9FC34F" w14:textId="77777777" w:rsidR="00F90CB1" w:rsidRDefault="00F90CB1">
      <w:pPr>
        <w:pStyle w:val="ConsPlusNormal"/>
        <w:jc w:val="right"/>
      </w:pPr>
    </w:p>
    <w:p w14:paraId="12147E66" w14:textId="77777777" w:rsidR="00F90CB1" w:rsidRDefault="00F90CB1">
      <w:pPr>
        <w:pStyle w:val="ConsPlusNormal"/>
        <w:jc w:val="right"/>
      </w:pPr>
    </w:p>
    <w:p w14:paraId="3741DA95" w14:textId="77777777" w:rsidR="00F90CB1" w:rsidRDefault="00F90CB1">
      <w:pPr>
        <w:pStyle w:val="ConsPlusNormal"/>
        <w:jc w:val="right"/>
      </w:pPr>
    </w:p>
    <w:p w14:paraId="746B6390" w14:textId="77777777" w:rsidR="00F90CB1" w:rsidRDefault="001335BD">
      <w:pPr>
        <w:pStyle w:val="ConsPlusNormal"/>
        <w:jc w:val="right"/>
        <w:outlineLvl w:val="0"/>
      </w:pPr>
      <w:r>
        <w:t>Утверждены</w:t>
      </w:r>
    </w:p>
    <w:p w14:paraId="56D7788F" w14:textId="77777777" w:rsidR="00F90CB1" w:rsidRDefault="001335BD">
      <w:pPr>
        <w:pStyle w:val="ConsPlusNormal"/>
        <w:jc w:val="right"/>
      </w:pPr>
      <w:r>
        <w:t>постановлением Правительства</w:t>
      </w:r>
    </w:p>
    <w:p w14:paraId="2338D97F" w14:textId="77777777" w:rsidR="00F90CB1" w:rsidRDefault="001335BD">
      <w:pPr>
        <w:pStyle w:val="ConsPlusNormal"/>
        <w:jc w:val="right"/>
      </w:pPr>
      <w:r>
        <w:t>Российской Федерации</w:t>
      </w:r>
    </w:p>
    <w:p w14:paraId="56FCA4EB" w14:textId="77777777" w:rsidR="00F90CB1" w:rsidRDefault="001335BD">
      <w:pPr>
        <w:pStyle w:val="ConsPlusNormal"/>
        <w:jc w:val="right"/>
      </w:pPr>
      <w:r>
        <w:t>от 22 апреля 2019 г. N 483</w:t>
      </w:r>
    </w:p>
    <w:p w14:paraId="354FA5A9" w14:textId="77777777" w:rsidR="00F90CB1" w:rsidRDefault="00F90CB1">
      <w:pPr>
        <w:pStyle w:val="ConsPlusNormal"/>
        <w:jc w:val="center"/>
      </w:pPr>
    </w:p>
    <w:p w14:paraId="4B931983" w14:textId="77777777" w:rsidR="00F90CB1" w:rsidRDefault="001335BD">
      <w:pPr>
        <w:pStyle w:val="ConsPlusTitle"/>
        <w:jc w:val="center"/>
      </w:pPr>
      <w:bookmarkStart w:id="0" w:name="Par31"/>
      <w:bookmarkEnd w:id="0"/>
      <w:r>
        <w:t>ПРАВИЛА</w:t>
      </w:r>
    </w:p>
    <w:p w14:paraId="65469D9D" w14:textId="77777777" w:rsidR="00F90CB1" w:rsidRDefault="001335BD">
      <w:pPr>
        <w:pStyle w:val="ConsPlusTitle"/>
        <w:jc w:val="center"/>
      </w:pPr>
      <w:r>
        <w:t>ПРЕДОСТАВЛЕНИЯ СУБСИДИИ ИЗ ФЕДЕРАЛЬНОГО БЮДЖЕТА ОРГАНИЗАЦИИ,</w:t>
      </w:r>
    </w:p>
    <w:p w14:paraId="611986DF" w14:textId="77777777" w:rsidR="00F90CB1" w:rsidRDefault="001335BD">
      <w:pPr>
        <w:pStyle w:val="ConsPlusTitle"/>
        <w:jc w:val="center"/>
      </w:pPr>
      <w:r>
        <w:t>НАДЕЛЕННОЙ ПРАВИТЕЛЬСТВОМ РОССИЙСКОЙ ФЕДЕРАЦИИ ФУНКЦИЯМИ</w:t>
      </w:r>
    </w:p>
    <w:p w14:paraId="2B57F600" w14:textId="77777777" w:rsidR="00F90CB1" w:rsidRDefault="001335BD">
      <w:pPr>
        <w:pStyle w:val="ConsPlusTitle"/>
        <w:jc w:val="center"/>
      </w:pPr>
      <w:r>
        <w:t>ОПЕРАТОРА, НА ОСУЩЕСТВЛЕНИЕ ГОСУДАРСТВЕННОЙ ПОДДЕРЖКИ</w:t>
      </w:r>
    </w:p>
    <w:p w14:paraId="6885216F" w14:textId="77777777" w:rsidR="00F90CB1" w:rsidRDefault="001335BD">
      <w:pPr>
        <w:pStyle w:val="ConsPlusTitle"/>
        <w:jc w:val="center"/>
      </w:pPr>
      <w:r>
        <w:lastRenderedPageBreak/>
        <w:t>ДЕЯТЕЛЬНОСТИ УНИВЕРСИТЕТА НАЦИОНАЛЬНОЙ</w:t>
      </w:r>
    </w:p>
    <w:p w14:paraId="56608B72" w14:textId="77777777" w:rsidR="00F90CB1" w:rsidRDefault="001335BD">
      <w:pPr>
        <w:pStyle w:val="ConsPlusTitle"/>
        <w:jc w:val="center"/>
      </w:pPr>
      <w:r>
        <w:t>ТЕХНОЛОГИЧЕСКОЙ ИНИЦИАТИВЫ</w:t>
      </w:r>
    </w:p>
    <w:p w14:paraId="50D27260" w14:textId="77777777" w:rsidR="00F90CB1" w:rsidRDefault="00F90CB1">
      <w:pPr>
        <w:pStyle w:val="ConsPlusNormal"/>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F90CB1" w14:paraId="0F34A4D5" w14:textId="77777777">
        <w:tc>
          <w:tcPr>
            <w:tcW w:w="60" w:type="dxa"/>
            <w:shd w:val="clear" w:color="auto" w:fill="CED3F1"/>
            <w:tcMar>
              <w:top w:w="0" w:type="dxa"/>
              <w:left w:w="0" w:type="dxa"/>
              <w:bottom w:w="0" w:type="dxa"/>
              <w:right w:w="0" w:type="dxa"/>
            </w:tcMar>
          </w:tcPr>
          <w:p w14:paraId="347A9E2C" w14:textId="77777777" w:rsidR="00F90CB1" w:rsidRDefault="00F90CB1">
            <w:pPr>
              <w:pStyle w:val="ConsPlusNormal"/>
            </w:pPr>
          </w:p>
        </w:tc>
        <w:tc>
          <w:tcPr>
            <w:tcW w:w="113" w:type="dxa"/>
            <w:shd w:val="clear" w:color="auto" w:fill="F4F3F8"/>
            <w:tcMar>
              <w:top w:w="0" w:type="dxa"/>
              <w:left w:w="0" w:type="dxa"/>
              <w:bottom w:w="0" w:type="dxa"/>
              <w:right w:w="0" w:type="dxa"/>
            </w:tcMar>
          </w:tcPr>
          <w:p w14:paraId="5F12DAE5" w14:textId="77777777" w:rsidR="00F90CB1" w:rsidRDefault="00F90CB1">
            <w:pPr>
              <w:pStyle w:val="ConsPlusNormal"/>
            </w:pPr>
          </w:p>
        </w:tc>
        <w:tc>
          <w:tcPr>
            <w:tcW w:w="0" w:type="auto"/>
            <w:shd w:val="clear" w:color="auto" w:fill="F4F3F8"/>
            <w:tcMar>
              <w:top w:w="113" w:type="dxa"/>
              <w:left w:w="0" w:type="dxa"/>
              <w:bottom w:w="113" w:type="dxa"/>
              <w:right w:w="0" w:type="dxa"/>
            </w:tcMar>
          </w:tcPr>
          <w:p w14:paraId="71646605" w14:textId="77777777" w:rsidR="00F90CB1" w:rsidRDefault="001335BD">
            <w:pPr>
              <w:pStyle w:val="ConsPlusNormal"/>
              <w:jc w:val="center"/>
              <w:rPr>
                <w:color w:val="392C69"/>
              </w:rPr>
            </w:pPr>
            <w:r>
              <w:rPr>
                <w:color w:val="392C69"/>
              </w:rPr>
              <w:t>Список изменяющих документов</w:t>
            </w:r>
          </w:p>
          <w:p w14:paraId="33AABE0F" w14:textId="77777777" w:rsidR="00F90CB1" w:rsidRDefault="001335BD">
            <w:pPr>
              <w:pStyle w:val="ConsPlusNormal"/>
              <w:jc w:val="center"/>
              <w:rPr>
                <w:color w:val="392C69"/>
              </w:rPr>
            </w:pPr>
            <w:r>
              <w:rPr>
                <w:color w:val="392C69"/>
              </w:rPr>
              <w:t xml:space="preserve">(в ред. </w:t>
            </w:r>
            <w:hyperlink r:id="rId7" w:history="1">
              <w:r>
                <w:rPr>
                  <w:color w:val="0000FF"/>
                </w:rPr>
                <w:t>Постановления</w:t>
              </w:r>
            </w:hyperlink>
            <w:r>
              <w:rPr>
                <w:color w:val="392C69"/>
              </w:rPr>
              <w:t xml:space="preserve"> Правительства РФ от 28.09.2021 N 1634)</w:t>
            </w:r>
          </w:p>
        </w:tc>
        <w:tc>
          <w:tcPr>
            <w:tcW w:w="113" w:type="dxa"/>
            <w:shd w:val="clear" w:color="auto" w:fill="F4F3F8"/>
            <w:tcMar>
              <w:top w:w="0" w:type="dxa"/>
              <w:left w:w="0" w:type="dxa"/>
              <w:bottom w:w="0" w:type="dxa"/>
              <w:right w:w="0" w:type="dxa"/>
            </w:tcMar>
          </w:tcPr>
          <w:p w14:paraId="384A232F" w14:textId="77777777" w:rsidR="00F90CB1" w:rsidRDefault="00F90CB1">
            <w:pPr>
              <w:pStyle w:val="ConsPlusNormal"/>
              <w:jc w:val="center"/>
              <w:rPr>
                <w:color w:val="392C69"/>
              </w:rPr>
            </w:pPr>
          </w:p>
        </w:tc>
      </w:tr>
    </w:tbl>
    <w:p w14:paraId="71A4424A" w14:textId="77777777" w:rsidR="00F90CB1" w:rsidRDefault="00F90CB1">
      <w:pPr>
        <w:pStyle w:val="ConsPlusNormal"/>
        <w:jc w:val="center"/>
      </w:pPr>
    </w:p>
    <w:p w14:paraId="458FF297" w14:textId="77777777" w:rsidR="00F90CB1" w:rsidRDefault="001335BD">
      <w:pPr>
        <w:pStyle w:val="ConsPlusNormal"/>
        <w:ind w:firstLine="540"/>
        <w:jc w:val="both"/>
      </w:pPr>
      <w:bookmarkStart w:id="1" w:name="Par40"/>
      <w:bookmarkEnd w:id="1"/>
      <w:r>
        <w:t xml:space="preserve">1. </w:t>
      </w:r>
      <w:r w:rsidR="009011FE">
        <w:t>{</w:t>
      </w:r>
      <w:r w:rsidR="00860E9A">
        <w:t>2</w:t>
      </w:r>
      <w:r w:rsidR="009011FE">
        <w:t>}</w:t>
      </w:r>
      <w:r>
        <w:t>Настоящие Правила устанавливают цели, условия и порядок предоставления субсидии из федерального бюджета организации, наделенной Правительством Российской Федерации функциями оператора по осуществлению организационно-технической и экспертно-аналитической поддержки Университета Национальной технологической инициативы, а также по его информационному и финансовому обеспечению (далее - оператор), на осуществление государственной поддержки деятельности Университета Национальной технологической инициативы (далее - субсидия).</w:t>
      </w:r>
      <w:r w:rsidR="00860E9A" w:rsidRPr="00860E9A">
        <w:t xml:space="preserve"> </w:t>
      </w:r>
      <w:r w:rsidR="009011FE">
        <w:t>{</w:t>
      </w:r>
      <w:r w:rsidR="00860E9A">
        <w:t>2</w:t>
      </w:r>
      <w:r w:rsidR="009011FE">
        <w:t>}</w:t>
      </w:r>
    </w:p>
    <w:p w14:paraId="3E5A5F4D" w14:textId="77777777" w:rsidR="00F90CB1" w:rsidRPr="00D6438B" w:rsidRDefault="001335BD">
      <w:pPr>
        <w:pStyle w:val="ConsPlusNormal"/>
        <w:spacing w:before="240"/>
        <w:ind w:firstLine="540"/>
        <w:jc w:val="both"/>
      </w:pPr>
      <w:r>
        <w:t>2.</w:t>
      </w:r>
      <w:r w:rsidR="00860E9A" w:rsidRPr="00860E9A">
        <w:t xml:space="preserve"> </w:t>
      </w:r>
      <w:r w:rsidR="009011FE">
        <w:t>{</w:t>
      </w:r>
      <w:r w:rsidR="00860E9A">
        <w:t>1</w:t>
      </w:r>
      <w:r w:rsidR="009011FE">
        <w:t>}</w:t>
      </w:r>
      <w:r>
        <w:t xml:space="preserve"> Понятия, используемые в настоящих Правилах, означают следующее:</w:t>
      </w:r>
      <w:r w:rsidR="00D6438B" w:rsidRPr="00D6438B">
        <w:t>{1}</w:t>
      </w:r>
    </w:p>
    <w:p w14:paraId="2C06DBA6" w14:textId="77777777" w:rsidR="00F90CB1" w:rsidRPr="00D6438B" w:rsidRDefault="00D6438B">
      <w:pPr>
        <w:pStyle w:val="ConsPlusNormal"/>
        <w:spacing w:before="240"/>
        <w:ind w:firstLine="540"/>
        <w:jc w:val="both"/>
      </w:pPr>
      <w:r w:rsidRPr="00D6438B">
        <w:t>{1}</w:t>
      </w:r>
      <w:r w:rsidR="001335BD">
        <w:t>"персональная траектория развития физического лица" - совокупность отношений, обеспечивающих совершенствование компетенций, необходимых для профессиональной деятельности, и (или) получение физическими лицами новых компетенций в этой области, и (или) повышение профессионального уровня, в том числе в форме дополнительного образования;</w:t>
      </w:r>
      <w:r w:rsidRPr="00D6438B">
        <w:t>{1}</w:t>
      </w:r>
    </w:p>
    <w:p w14:paraId="1E253E82" w14:textId="77777777" w:rsidR="00F90CB1" w:rsidRPr="00D6438B" w:rsidRDefault="00D6438B">
      <w:pPr>
        <w:pStyle w:val="ConsPlusNormal"/>
        <w:spacing w:before="240"/>
        <w:ind w:firstLine="540"/>
        <w:jc w:val="both"/>
      </w:pPr>
      <w:r w:rsidRPr="00D6438B">
        <w:t>{1}</w:t>
      </w:r>
      <w:r w:rsidR="001335BD">
        <w:t>"Университет Национальной технологической инициативы" - цифровая платформа, представляющая собой совокупность информационных систем, выполняющих функции обеспечения привлечения заинтересованных юридических лиц, в том числе образовательных организаций, и физических лиц к формированию персональных траекторий развития физического лица в целях обеспечения его участия в реализации Национальной технологической инициативы;</w:t>
      </w:r>
      <w:r w:rsidRPr="00D6438B">
        <w:t>{1}</w:t>
      </w:r>
    </w:p>
    <w:p w14:paraId="15DBB47B" w14:textId="77777777" w:rsidR="00F90CB1" w:rsidRDefault="00D6438B">
      <w:pPr>
        <w:pStyle w:val="ConsPlusNormal"/>
        <w:spacing w:before="240"/>
        <w:ind w:firstLine="540"/>
        <w:jc w:val="both"/>
      </w:pPr>
      <w:r w:rsidRPr="00D6438B">
        <w:t>{1}</w:t>
      </w:r>
      <w:r w:rsidR="001335BD">
        <w:t>"цифровой след" - электронная форма представления данных о персональной траектории развития физического лица в рамках его участия в реализации Национальной технологической инициативы, включающая биометрические данные, видео- и аудиозаписи,</w:t>
      </w:r>
      <w:r w:rsidR="00AB1F05">
        <w:t xml:space="preserve"> </w:t>
      </w:r>
      <w:r w:rsidR="001335BD">
        <w:t xml:space="preserve">хронологию взаимодействия с другими участниками отношений в сфере образования и </w:t>
      </w:r>
      <w:r w:rsidR="0049662B" w:rsidRPr="0049662B">
        <w:t>{1}{1}</w:t>
      </w:r>
      <w:r w:rsidR="001335BD">
        <w:t xml:space="preserve">информацию о таком взаимодействии, в том числе о полученных квалификациях, о трудоустройстве и профессиональной деятельности, рецензиях и оценках, а также о результатах обучения с использованием учебно-методических данных, предусмотренных </w:t>
      </w:r>
      <w:hyperlink w:anchor="Par67" w:tooltip="5. Результатом предоставления субсидии является количество реализованных мероприятий, направленных на создание условий для формирования и реализации персональных траекторий развития физических лиц при подготовке кадров в интересах реализации планов мероприятий" w:history="1">
        <w:r w:rsidR="001335BD">
          <w:rPr>
            <w:color w:val="0000FF"/>
          </w:rPr>
          <w:t>подпунктом "а" пункта 5</w:t>
        </w:r>
      </w:hyperlink>
      <w:r w:rsidR="001335BD">
        <w:t xml:space="preserve"> настоящих Правил.</w:t>
      </w:r>
      <w:r w:rsidR="00860E9A" w:rsidRPr="00860E9A">
        <w:t xml:space="preserve"> </w:t>
      </w:r>
      <w:r w:rsidR="009011FE">
        <w:t>{</w:t>
      </w:r>
      <w:r w:rsidR="00860E9A">
        <w:t>1</w:t>
      </w:r>
      <w:r w:rsidR="009011FE">
        <w:t>}</w:t>
      </w:r>
    </w:p>
    <w:p w14:paraId="28A78F74" w14:textId="77777777" w:rsidR="00F90CB1" w:rsidRDefault="001335BD">
      <w:pPr>
        <w:pStyle w:val="ConsPlusNormal"/>
        <w:spacing w:before="240"/>
        <w:ind w:firstLine="540"/>
        <w:jc w:val="both"/>
      </w:pPr>
      <w:bookmarkStart w:id="2" w:name="Par45"/>
      <w:bookmarkEnd w:id="2"/>
      <w:r>
        <w:t xml:space="preserve">3. </w:t>
      </w:r>
      <w:r w:rsidR="00D6438B">
        <w:t>{3}</w:t>
      </w:r>
      <w:r>
        <w:t>Субсидия предоставляется Министерством науки и высшего образования Российской Федерации</w:t>
      </w:r>
      <w:r w:rsidR="00E307F4" w:rsidRPr="00E307F4">
        <w:t xml:space="preserve"> </w:t>
      </w:r>
      <w:r>
        <w:t xml:space="preserve">в пределах лимитов бюджетных обязательств, доведенных до Министерства науки и высшего образования Российской Федерации как получателя средств федерального бюджета на цели, указанные в </w:t>
      </w:r>
      <w:hyperlink w:anchor="Par67" w:tooltip="5. Результатом предоставления субсидии является количество реализованных мероприятий, направленных на создание условий для формирования и реализации персональных траекторий развития физических лиц при подготовке кадров в интересах реализации планов мероприятий" w:history="1">
        <w:r>
          <w:rPr>
            <w:color w:val="0000FF"/>
          </w:rPr>
          <w:t>пункте 5</w:t>
        </w:r>
      </w:hyperlink>
      <w:r>
        <w:t xml:space="preserve"> настоящих Правил.</w:t>
      </w:r>
      <w:r w:rsidR="00860E9A" w:rsidRPr="00860E9A">
        <w:t xml:space="preserve"> </w:t>
      </w:r>
      <w:r w:rsidR="009011FE">
        <w:t>{</w:t>
      </w:r>
      <w:r w:rsidR="00E307F4" w:rsidRPr="00CA2DB3">
        <w:t>3</w:t>
      </w:r>
      <w:r w:rsidR="009011FE">
        <w:t>}</w:t>
      </w:r>
    </w:p>
    <w:p w14:paraId="3F371488" w14:textId="77777777" w:rsidR="00F90CB1" w:rsidRDefault="001335BD">
      <w:pPr>
        <w:pStyle w:val="ConsPlusNormal"/>
        <w:jc w:val="both"/>
      </w:pPr>
      <w:r>
        <w:t xml:space="preserve">(в ред. </w:t>
      </w:r>
      <w:hyperlink r:id="rId8" w:history="1">
        <w:r>
          <w:rPr>
            <w:color w:val="0000FF"/>
          </w:rPr>
          <w:t>Постановления</w:t>
        </w:r>
      </w:hyperlink>
      <w:r>
        <w:t xml:space="preserve"> Правительства РФ от 28.09.2021 N 1634)</w:t>
      </w:r>
    </w:p>
    <w:p w14:paraId="3F1B7282" w14:textId="77777777" w:rsidR="00F90CB1" w:rsidRDefault="002D77D4">
      <w:pPr>
        <w:pStyle w:val="ConsPlusNormal"/>
        <w:spacing w:before="240"/>
        <w:ind w:firstLine="540"/>
        <w:jc w:val="both"/>
      </w:pPr>
      <w:r>
        <w:t>{7}</w:t>
      </w:r>
      <w:r w:rsidR="001335BD">
        <w:t>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 сведения о субсидии размещаются на едином портале бюджетной системы Российской Федерации в информационно-телекоммуникационной сети "Интернет" (в разделе единого портала).</w:t>
      </w:r>
      <w:r w:rsidRPr="002D77D4">
        <w:t xml:space="preserve"> </w:t>
      </w:r>
      <w:r>
        <w:t>{7}</w:t>
      </w:r>
    </w:p>
    <w:p w14:paraId="1B04BB8C" w14:textId="77777777" w:rsidR="00F90CB1" w:rsidRDefault="001335BD">
      <w:pPr>
        <w:pStyle w:val="ConsPlusNormal"/>
        <w:jc w:val="both"/>
      </w:pPr>
      <w:r>
        <w:lastRenderedPageBreak/>
        <w:t xml:space="preserve">(абзац введен </w:t>
      </w:r>
      <w:hyperlink r:id="rId9" w:history="1">
        <w:r>
          <w:rPr>
            <w:color w:val="0000FF"/>
          </w:rPr>
          <w:t>Постановлением</w:t>
        </w:r>
      </w:hyperlink>
      <w:r>
        <w:t xml:space="preserve"> Правительства РФ от 28.09.2021 N 1634)</w:t>
      </w:r>
    </w:p>
    <w:p w14:paraId="1F9BA6EE" w14:textId="77777777" w:rsidR="00F90CB1" w:rsidRPr="00D6438B" w:rsidRDefault="001335BD">
      <w:pPr>
        <w:pStyle w:val="ConsPlusNormal"/>
        <w:spacing w:before="240"/>
        <w:ind w:firstLine="540"/>
        <w:jc w:val="both"/>
      </w:pPr>
      <w:r>
        <w:t>4.</w:t>
      </w:r>
      <w:r w:rsidR="00860E9A">
        <w:t xml:space="preserve"> </w:t>
      </w:r>
      <w:r w:rsidR="009011FE">
        <w:t>{</w:t>
      </w:r>
      <w:r w:rsidR="00860E9A">
        <w:t>24</w:t>
      </w:r>
      <w:r w:rsidR="009011FE">
        <w:t>}</w:t>
      </w:r>
      <w:r>
        <w:t xml:space="preserve"> Субсидия предоставляется на основании соглашения о предоставлении субсидии, заключаемого Министерством науки и высшего образования Российской Федерации с оператором в соответствии с типовой формой, утвержденной Министерством финансов Российской Федерации (далее - соглашение). </w:t>
      </w:r>
      <w:r w:rsidR="00E307F4" w:rsidRPr="00E307F4">
        <w:t>{24}{24}</w:t>
      </w:r>
      <w:r>
        <w:t xml:space="preserve">Неотъемлемой частью соглашения является утвержденная в соответствии с </w:t>
      </w:r>
      <w:hyperlink w:anchor="Par85" w:tooltip="7. Соглашение заключается при условии наличия на дату его заключения утвержденных оператором следующих документов:" w:history="1">
        <w:r>
          <w:rPr>
            <w:color w:val="0000FF"/>
          </w:rPr>
          <w:t>пунктом 7</w:t>
        </w:r>
      </w:hyperlink>
      <w:r>
        <w:t xml:space="preserve"> настоящих Правил смета затрат на обеспечение деятельности Университета Национальной технологической инициативы (далее - смета затрат). </w:t>
      </w:r>
      <w:r w:rsidR="00E307F4" w:rsidRPr="00E307F4">
        <w:t>{24}{24}</w:t>
      </w:r>
      <w:r>
        <w:t>Соглашением предусматриваются в том числе:</w:t>
      </w:r>
      <w:r w:rsidR="00D6438B" w:rsidRPr="00D6438B">
        <w:t>{24}</w:t>
      </w:r>
    </w:p>
    <w:p w14:paraId="315FAD5D" w14:textId="77777777" w:rsidR="00F90CB1" w:rsidRPr="00D6438B" w:rsidRDefault="001335BD">
      <w:pPr>
        <w:pStyle w:val="ConsPlusNormal"/>
        <w:spacing w:before="240"/>
        <w:ind w:firstLine="540"/>
        <w:jc w:val="both"/>
      </w:pPr>
      <w:r>
        <w:t>а)</w:t>
      </w:r>
      <w:r w:rsidR="00973473" w:rsidRPr="00973473">
        <w:t xml:space="preserve"> </w:t>
      </w:r>
      <w:r w:rsidR="00973473" w:rsidRPr="00D6438B">
        <w:t>{</w:t>
      </w:r>
      <w:r w:rsidR="00E307F4" w:rsidRPr="00E307F4">
        <w:t>32</w:t>
      </w:r>
      <w:r w:rsidR="00973473" w:rsidRPr="00D6438B">
        <w:t>}</w:t>
      </w:r>
      <w:r>
        <w:t xml:space="preserve"> согласие оператора на проведение Министерством науки и высшего образования Российской Федерации и уполномоченными органами государственного финансового контроля обязательных проверок соблюдения оператором целей, условий и порядка предоставления субсидии, а также обязательство оператора по включению в договоры (соглашения), заключенные в целях исполнения обязательств по соглашению, положений о согласии лиц, являющихся поставщиками (подрядчиками, исполнителями), на проведение указанных проверок;</w:t>
      </w:r>
      <w:r w:rsidR="00D6438B" w:rsidRPr="00D6438B">
        <w:t>{</w:t>
      </w:r>
      <w:r w:rsidR="00E307F4" w:rsidRPr="00E307F4">
        <w:t>32</w:t>
      </w:r>
      <w:r w:rsidR="00D6438B" w:rsidRPr="00D6438B">
        <w:t>}</w:t>
      </w:r>
    </w:p>
    <w:p w14:paraId="3E8A8567" w14:textId="77777777" w:rsidR="00F90CB1" w:rsidRDefault="001335BD">
      <w:pPr>
        <w:pStyle w:val="ConsPlusNormal"/>
        <w:jc w:val="both"/>
      </w:pPr>
      <w:r>
        <w:t xml:space="preserve">(в ред. </w:t>
      </w:r>
      <w:hyperlink r:id="rId10" w:history="1">
        <w:r>
          <w:rPr>
            <w:color w:val="0000FF"/>
          </w:rPr>
          <w:t>Постановления</w:t>
        </w:r>
      </w:hyperlink>
      <w:r>
        <w:t xml:space="preserve"> Правительства РФ от 28.09.2021 N 1634)</w:t>
      </w:r>
    </w:p>
    <w:p w14:paraId="632C983B" w14:textId="77777777" w:rsidR="00F90CB1" w:rsidRPr="00D6438B" w:rsidRDefault="001335BD">
      <w:pPr>
        <w:pStyle w:val="ConsPlusNormal"/>
        <w:spacing w:before="240"/>
        <w:ind w:firstLine="540"/>
        <w:jc w:val="both"/>
      </w:pPr>
      <w:r>
        <w:t>б)</w:t>
      </w:r>
      <w:r w:rsidR="00973473" w:rsidRPr="00973473">
        <w:t xml:space="preserve"> </w:t>
      </w:r>
      <w:r w:rsidR="00973473" w:rsidRPr="00D6438B">
        <w:t>{2</w:t>
      </w:r>
      <w:r w:rsidR="00E307F4" w:rsidRPr="00E307F4">
        <w:t>2</w:t>
      </w:r>
      <w:r w:rsidR="00973473" w:rsidRPr="00D6438B">
        <w:t>}</w:t>
      </w:r>
      <w:r>
        <w:t xml:space="preserve"> размер субсидии, рассчитываемый в соответствии с </w:t>
      </w:r>
      <w:hyperlink w:anchor="Par121" w:tooltip="16. Размер субсидии на соответствующий год (V) рассчитывается по формуле:" w:history="1">
        <w:r>
          <w:rPr>
            <w:color w:val="0000FF"/>
          </w:rPr>
          <w:t>пунктом 16</w:t>
        </w:r>
      </w:hyperlink>
      <w:r>
        <w:t xml:space="preserve"> настоящих Правил, направления расходования субсидии, предусмотренные </w:t>
      </w:r>
      <w:hyperlink w:anchor="Par131" w:tooltip="16.1. Направлениями расходования средств субсидии являются:" w:history="1">
        <w:r>
          <w:rPr>
            <w:color w:val="0000FF"/>
          </w:rPr>
          <w:t>пунктом 16.1</w:t>
        </w:r>
      </w:hyperlink>
      <w:r>
        <w:t xml:space="preserve"> настоящих Правил, значения результата предоставления субсидии и показателей, необходимых для достижения результата предоставления субсидии, </w:t>
      </w:r>
      <w:r w:rsidR="00E307F4" w:rsidRPr="00E307F4">
        <w:t>{22}{38}</w:t>
      </w:r>
      <w:r>
        <w:t xml:space="preserve">порядок расчета размера штрафных санкций, предусмотренных </w:t>
      </w:r>
      <w:hyperlink w:anchor="Par162" w:tooltip="24. В случае если значение оценки достижения значения результата предоставления субсидии оператором составляет менее 90 процентов, к оператору применяются штрафные санкции. Расчет размера штрафных санкций (F) осуществляется по формуле:" w:history="1">
        <w:r>
          <w:rPr>
            <w:color w:val="0000FF"/>
          </w:rPr>
          <w:t>пунктом 24</w:t>
        </w:r>
      </w:hyperlink>
      <w:r>
        <w:t xml:space="preserve"> настоящих Правил;</w:t>
      </w:r>
      <w:r w:rsidR="00E307F4">
        <w:t>{</w:t>
      </w:r>
      <w:r w:rsidR="00E307F4" w:rsidRPr="00E307F4">
        <w:t>38</w:t>
      </w:r>
      <w:r w:rsidR="00D6438B" w:rsidRPr="00D6438B">
        <w:t>}</w:t>
      </w:r>
    </w:p>
    <w:p w14:paraId="40D90B24" w14:textId="77777777" w:rsidR="00F90CB1" w:rsidRDefault="001335BD">
      <w:pPr>
        <w:pStyle w:val="ConsPlusNormal"/>
        <w:jc w:val="both"/>
      </w:pPr>
      <w:r>
        <w:t>(</w:t>
      </w:r>
      <w:proofErr w:type="spellStart"/>
      <w:r>
        <w:t>пп</w:t>
      </w:r>
      <w:proofErr w:type="spellEnd"/>
      <w:r>
        <w:t xml:space="preserve">. "б" в ред. </w:t>
      </w:r>
      <w:hyperlink r:id="rId11" w:history="1">
        <w:r>
          <w:rPr>
            <w:color w:val="0000FF"/>
          </w:rPr>
          <w:t>Постановления</w:t>
        </w:r>
      </w:hyperlink>
      <w:r>
        <w:t xml:space="preserve"> Правительства РФ от 28.09.2021 N 1634)</w:t>
      </w:r>
    </w:p>
    <w:p w14:paraId="618D39A5" w14:textId="77777777" w:rsidR="00F90CB1" w:rsidRPr="00D6438B" w:rsidRDefault="001335BD">
      <w:pPr>
        <w:pStyle w:val="ConsPlusNormal"/>
        <w:spacing w:before="240"/>
        <w:ind w:firstLine="540"/>
        <w:jc w:val="both"/>
      </w:pPr>
      <w:r>
        <w:t>в)</w:t>
      </w:r>
      <w:r w:rsidR="00973473" w:rsidRPr="00973473">
        <w:t xml:space="preserve"> </w:t>
      </w:r>
      <w:r w:rsidR="00973473" w:rsidRPr="00D6438B">
        <w:t>{24}</w:t>
      </w:r>
      <w:r>
        <w:t xml:space="preserve"> размер затрат на организационно-техническое и информационное сопровождение деятельности Университета Национальной технологической инициативы за счет субсидии;</w:t>
      </w:r>
      <w:r w:rsidR="00D6438B" w:rsidRPr="00D6438B">
        <w:t>{24}</w:t>
      </w:r>
    </w:p>
    <w:p w14:paraId="01E9596B" w14:textId="77777777" w:rsidR="00F90CB1" w:rsidRDefault="001335BD">
      <w:pPr>
        <w:pStyle w:val="ConsPlusNormal"/>
        <w:spacing w:before="240"/>
        <w:ind w:firstLine="540"/>
        <w:jc w:val="both"/>
      </w:pPr>
      <w:r>
        <w:t xml:space="preserve">г) утратил силу. - </w:t>
      </w:r>
      <w:hyperlink r:id="rId12" w:history="1">
        <w:r>
          <w:rPr>
            <w:color w:val="0000FF"/>
          </w:rPr>
          <w:t>Постановление</w:t>
        </w:r>
      </w:hyperlink>
      <w:r>
        <w:t xml:space="preserve"> Правительства РФ от 28.09.2021 N 1634;</w:t>
      </w:r>
    </w:p>
    <w:p w14:paraId="7018159D" w14:textId="77777777" w:rsidR="00F90CB1" w:rsidRPr="00D6438B" w:rsidRDefault="001335BD">
      <w:pPr>
        <w:pStyle w:val="ConsPlusNormal"/>
        <w:spacing w:before="240"/>
        <w:ind w:firstLine="540"/>
        <w:jc w:val="both"/>
      </w:pPr>
      <w:r>
        <w:t xml:space="preserve">д) </w:t>
      </w:r>
      <w:r w:rsidR="00973473" w:rsidRPr="00D6438B">
        <w:t>{</w:t>
      </w:r>
      <w:r w:rsidR="00E307F4" w:rsidRPr="00E307F4">
        <w:t>36</w:t>
      </w:r>
      <w:r w:rsidR="00973473" w:rsidRPr="00D6438B">
        <w:t>}</w:t>
      </w:r>
      <w:r>
        <w:t>порядок и сроки представления оператором отчета о достижении результата предоставления субсидии и показателей, необходимых для достижения результата предоставления субсидии, отчета об осуществлении расходов, источником финансового обеспечения которых является субсидия, по итогам финансового года по формам, определенным типовой формой соглашения, установленной Министерством финансов Российской Федерации, а также отчета о деятельности Университета Национальной технологической инициативы по форме, установленной соглашением;</w:t>
      </w:r>
      <w:r w:rsidR="00D6438B" w:rsidRPr="00D6438B">
        <w:t>{</w:t>
      </w:r>
      <w:r w:rsidR="00E307F4" w:rsidRPr="00E307F4">
        <w:t>36</w:t>
      </w:r>
      <w:r w:rsidR="00D6438B" w:rsidRPr="00D6438B">
        <w:t>}</w:t>
      </w:r>
    </w:p>
    <w:p w14:paraId="67022DA2" w14:textId="77777777" w:rsidR="00F90CB1" w:rsidRDefault="001335BD">
      <w:pPr>
        <w:pStyle w:val="ConsPlusNormal"/>
        <w:jc w:val="both"/>
      </w:pPr>
      <w:r>
        <w:t>(</w:t>
      </w:r>
      <w:proofErr w:type="spellStart"/>
      <w:r>
        <w:t>пп</w:t>
      </w:r>
      <w:proofErr w:type="spellEnd"/>
      <w:r>
        <w:t xml:space="preserve">. "д" в ред. </w:t>
      </w:r>
      <w:hyperlink r:id="rId13" w:history="1">
        <w:r>
          <w:rPr>
            <w:color w:val="0000FF"/>
          </w:rPr>
          <w:t>Постановления</w:t>
        </w:r>
      </w:hyperlink>
      <w:r>
        <w:t xml:space="preserve"> Правительства РФ от 28.09.2021 N 1634)</w:t>
      </w:r>
    </w:p>
    <w:p w14:paraId="599D8B86" w14:textId="77777777" w:rsidR="00F90CB1" w:rsidRPr="00D6438B" w:rsidRDefault="001335BD">
      <w:pPr>
        <w:pStyle w:val="ConsPlusNormal"/>
        <w:spacing w:before="240"/>
        <w:ind w:firstLine="540"/>
        <w:jc w:val="both"/>
      </w:pPr>
      <w:r>
        <w:t>е)</w:t>
      </w:r>
      <w:r w:rsidR="00973473" w:rsidRPr="00973473">
        <w:t xml:space="preserve"> </w:t>
      </w:r>
      <w:r w:rsidR="00973473" w:rsidRPr="00D6438B">
        <w:t>{24}</w:t>
      </w:r>
      <w:r>
        <w:t xml:space="preserve"> возможность возмещения за счет субсидии затрат (части затрат) оператора в соответствии с целями, предусмотренными </w:t>
      </w:r>
      <w:hyperlink w:anchor="Par67" w:tooltip="5. Результатом предоставления субсидии является количество реализованных мероприятий, направленных на создание условий для формирования и реализации персональных траекторий развития физических лиц при подготовке кадров в интересах реализации планов мероприятий" w:history="1">
        <w:r>
          <w:rPr>
            <w:color w:val="0000FF"/>
          </w:rPr>
          <w:t>пунктом 5</w:t>
        </w:r>
      </w:hyperlink>
      <w:r>
        <w:t xml:space="preserve"> настоящих Правил, фактически произведенных оператором из собственных средств до заключения соглашения, при наличии документов, подтверждающих оплату произведенных оператором затрат (части затрат) и предусмотренных соглашением;</w:t>
      </w:r>
      <w:r w:rsidR="00D6438B" w:rsidRPr="00D6438B">
        <w:t>{24}</w:t>
      </w:r>
    </w:p>
    <w:p w14:paraId="0BFE6E32" w14:textId="77777777" w:rsidR="00F90CB1" w:rsidRPr="00D6438B" w:rsidRDefault="001335BD">
      <w:pPr>
        <w:pStyle w:val="ConsPlusNormal"/>
        <w:spacing w:before="240"/>
        <w:ind w:firstLine="540"/>
        <w:jc w:val="both"/>
      </w:pPr>
      <w:r>
        <w:t xml:space="preserve">ж) </w:t>
      </w:r>
      <w:r w:rsidR="00973473" w:rsidRPr="00D6438B">
        <w:t>{2</w:t>
      </w:r>
      <w:r w:rsidR="00E307F4" w:rsidRPr="00E307F4">
        <w:t>5</w:t>
      </w:r>
      <w:r w:rsidR="00973473" w:rsidRPr="00D6438B">
        <w:t>}</w:t>
      </w:r>
      <w:r>
        <w:t xml:space="preserve">условия о согласовании новых условий соглашения или о расторжении соглашения при недостижении согласия по новым условиям в случае уменьшения Министерству науки и высшего образования Российской Федерации как получателю средств федерального бюджета ранее </w:t>
      </w:r>
      <w:r>
        <w:lastRenderedPageBreak/>
        <w:t xml:space="preserve">доведенных лимитов бюджетных обязательств, указанных в </w:t>
      </w:r>
      <w:hyperlink w:anchor="Par45" w:tooltip="3. Субсидия предоставляется Министерством науки и высшего образования Российской Федерации в пределах лимитов бюджетных обязательств, доведенных до Министерства науки и высшего образования Российской Федерации как получателя средств федерального бюджета на цел" w:history="1">
        <w:r>
          <w:rPr>
            <w:color w:val="0000FF"/>
          </w:rPr>
          <w:t>пункте 3</w:t>
        </w:r>
      </w:hyperlink>
      <w:r>
        <w:t xml:space="preserve"> настоящих Правил;</w:t>
      </w:r>
      <w:r w:rsidR="00D6438B" w:rsidRPr="00D6438B">
        <w:t>{2</w:t>
      </w:r>
      <w:r w:rsidR="00E307F4" w:rsidRPr="00E307F4">
        <w:t>5</w:t>
      </w:r>
      <w:r w:rsidR="00D6438B" w:rsidRPr="00D6438B">
        <w:t>}</w:t>
      </w:r>
    </w:p>
    <w:p w14:paraId="3AD637D3" w14:textId="77777777" w:rsidR="00F90CB1" w:rsidRDefault="001335BD">
      <w:pPr>
        <w:pStyle w:val="ConsPlusNormal"/>
        <w:jc w:val="both"/>
      </w:pPr>
      <w:r>
        <w:t>(</w:t>
      </w:r>
      <w:proofErr w:type="spellStart"/>
      <w:r>
        <w:t>пп</w:t>
      </w:r>
      <w:proofErr w:type="spellEnd"/>
      <w:r>
        <w:t xml:space="preserve">. "ж" введен </w:t>
      </w:r>
      <w:hyperlink r:id="rId14" w:history="1">
        <w:r>
          <w:rPr>
            <w:color w:val="0000FF"/>
          </w:rPr>
          <w:t>Постановлением</w:t>
        </w:r>
      </w:hyperlink>
      <w:r>
        <w:t xml:space="preserve"> Правительства РФ от 28.09.2021 N 1634)</w:t>
      </w:r>
    </w:p>
    <w:p w14:paraId="47287451" w14:textId="77777777" w:rsidR="00F90CB1" w:rsidRPr="00D6438B" w:rsidRDefault="001335BD">
      <w:pPr>
        <w:pStyle w:val="ConsPlusNormal"/>
        <w:spacing w:before="240"/>
        <w:ind w:firstLine="540"/>
        <w:jc w:val="both"/>
      </w:pPr>
      <w:r>
        <w:t>з)</w:t>
      </w:r>
      <w:r w:rsidR="00973473" w:rsidRPr="00973473">
        <w:t xml:space="preserve"> </w:t>
      </w:r>
      <w:r w:rsidR="00973473" w:rsidRPr="00D6438B">
        <w:t>{24}</w:t>
      </w:r>
      <w:r>
        <w:t xml:space="preserve"> возможность осуществления расходов, источником финансового обеспечения которых являются неиспользованные в отчетном финансовом году остатки субсидии и при принятии Министерством науки и высшего образования Российской Федерации как получателем средств федерального бюджета по согласованию с Министерством финансов Российской Федерации решения о наличии потребности в указанных средствах или возврате указанных средств при отсутствии в них потребности в порядке и сроки, предусмотренные соглашением;</w:t>
      </w:r>
      <w:r w:rsidR="00D6438B" w:rsidRPr="00D6438B">
        <w:t>{24}</w:t>
      </w:r>
    </w:p>
    <w:p w14:paraId="76031905" w14:textId="77777777" w:rsidR="00F90CB1" w:rsidRDefault="001335BD">
      <w:pPr>
        <w:pStyle w:val="ConsPlusNormal"/>
        <w:jc w:val="both"/>
      </w:pPr>
      <w:r>
        <w:t>(</w:t>
      </w:r>
      <w:proofErr w:type="spellStart"/>
      <w:r>
        <w:t>пп</w:t>
      </w:r>
      <w:proofErr w:type="spellEnd"/>
      <w:r>
        <w:t xml:space="preserve">. "з" введен </w:t>
      </w:r>
      <w:hyperlink r:id="rId15" w:history="1">
        <w:r>
          <w:rPr>
            <w:color w:val="0000FF"/>
          </w:rPr>
          <w:t>Постановлением</w:t>
        </w:r>
      </w:hyperlink>
      <w:r>
        <w:t xml:space="preserve"> Правительства РФ от 28.09.2021 N 1634)</w:t>
      </w:r>
    </w:p>
    <w:p w14:paraId="6FE3CD99" w14:textId="77777777" w:rsidR="00F90CB1" w:rsidRPr="00D6438B" w:rsidRDefault="001335BD">
      <w:pPr>
        <w:pStyle w:val="ConsPlusNormal"/>
        <w:spacing w:before="240"/>
        <w:ind w:firstLine="540"/>
        <w:jc w:val="both"/>
      </w:pPr>
      <w:r>
        <w:t>и)</w:t>
      </w:r>
      <w:r w:rsidR="00973473" w:rsidRPr="00973473">
        <w:t xml:space="preserve"> </w:t>
      </w:r>
      <w:r w:rsidR="00973473" w:rsidRPr="00D6438B">
        <w:t>{</w:t>
      </w:r>
      <w:r w:rsidR="00E307F4" w:rsidRPr="00E307F4">
        <w:t>38</w:t>
      </w:r>
      <w:r w:rsidR="00973473" w:rsidRPr="00D6438B">
        <w:t>}</w:t>
      </w:r>
      <w:r>
        <w:t xml:space="preserve"> порядок и условия применения штрафных санкций в соответствии с </w:t>
      </w:r>
      <w:hyperlink w:anchor="Par162" w:tooltip="24. В случае если значение оценки достижения значения результата предоставления субсидии оператором составляет менее 90 процентов, к оператору применяются штрафные санкции. Расчет размера штрафных санкций (F) осуществляется по формуле:" w:history="1">
        <w:r>
          <w:rPr>
            <w:color w:val="0000FF"/>
          </w:rPr>
          <w:t>пунктом 24</w:t>
        </w:r>
      </w:hyperlink>
      <w:r>
        <w:t xml:space="preserve"> настоящих Правил;</w:t>
      </w:r>
      <w:r w:rsidR="00D6438B" w:rsidRPr="00D6438B">
        <w:t>{</w:t>
      </w:r>
      <w:r w:rsidR="00E307F4" w:rsidRPr="00E307F4">
        <w:t>38</w:t>
      </w:r>
      <w:r w:rsidR="00D6438B" w:rsidRPr="00D6438B">
        <w:t>}</w:t>
      </w:r>
    </w:p>
    <w:p w14:paraId="11535F4B" w14:textId="77777777" w:rsidR="00F90CB1" w:rsidRDefault="001335BD">
      <w:pPr>
        <w:pStyle w:val="ConsPlusNormal"/>
        <w:jc w:val="both"/>
      </w:pPr>
      <w:r>
        <w:t>(</w:t>
      </w:r>
      <w:proofErr w:type="spellStart"/>
      <w:r>
        <w:t>пп</w:t>
      </w:r>
      <w:proofErr w:type="spellEnd"/>
      <w:r>
        <w:t xml:space="preserve">. "и" введен </w:t>
      </w:r>
      <w:hyperlink r:id="rId16" w:history="1">
        <w:r>
          <w:rPr>
            <w:color w:val="0000FF"/>
          </w:rPr>
          <w:t>Постановлением</w:t>
        </w:r>
      </w:hyperlink>
      <w:r>
        <w:t xml:space="preserve"> Правительства РФ от 28.09.2021 N 1634)</w:t>
      </w:r>
    </w:p>
    <w:p w14:paraId="467B8BB3" w14:textId="77777777" w:rsidR="00F90CB1" w:rsidRDefault="001335BD">
      <w:pPr>
        <w:pStyle w:val="ConsPlusNormal"/>
        <w:spacing w:before="240"/>
        <w:ind w:firstLine="540"/>
        <w:jc w:val="both"/>
      </w:pPr>
      <w:r>
        <w:t>к)</w:t>
      </w:r>
      <w:r w:rsidR="00973473" w:rsidRPr="00973473">
        <w:t xml:space="preserve"> </w:t>
      </w:r>
      <w:r w:rsidR="00973473" w:rsidRPr="00D6438B">
        <w:t>{</w:t>
      </w:r>
      <w:r w:rsidR="00E307F4" w:rsidRPr="00E307F4">
        <w:t>26</w:t>
      </w:r>
      <w:r w:rsidR="00973473" w:rsidRPr="00D6438B">
        <w:t>}</w:t>
      </w:r>
      <w:r>
        <w:t xml:space="preserve"> условия и порядок заключения Министерством науки и высшего образования Российской Федерации и оператором дополнительного соглашения к соглашению, дополнительного соглашения о расторжении соглашения в соответствии с типовой формой, установленной Министерством финансов Российской Федерации.</w:t>
      </w:r>
      <w:r w:rsidR="00D6438B" w:rsidRPr="00D6438B">
        <w:t xml:space="preserve"> </w:t>
      </w:r>
      <w:r w:rsidR="00D6438B">
        <w:t>{2</w:t>
      </w:r>
      <w:r w:rsidR="00E307F4">
        <w:rPr>
          <w:lang w:val="en-US"/>
        </w:rPr>
        <w:t>6</w:t>
      </w:r>
      <w:r w:rsidR="00D6438B">
        <w:t>}</w:t>
      </w:r>
    </w:p>
    <w:p w14:paraId="0CAB2880" w14:textId="77777777" w:rsidR="00F90CB1" w:rsidRDefault="001335BD">
      <w:pPr>
        <w:pStyle w:val="ConsPlusNormal"/>
        <w:jc w:val="both"/>
      </w:pPr>
      <w:r>
        <w:t>(</w:t>
      </w:r>
      <w:proofErr w:type="spellStart"/>
      <w:r>
        <w:t>пп</w:t>
      </w:r>
      <w:proofErr w:type="spellEnd"/>
      <w:r>
        <w:t xml:space="preserve">. "к" введен </w:t>
      </w:r>
      <w:hyperlink r:id="rId17" w:history="1">
        <w:r>
          <w:rPr>
            <w:color w:val="0000FF"/>
          </w:rPr>
          <w:t>Постановлением</w:t>
        </w:r>
      </w:hyperlink>
      <w:r>
        <w:t xml:space="preserve"> Правительства РФ от 28.09.2021 N 1634)</w:t>
      </w:r>
      <w:r w:rsidR="00860E9A" w:rsidRPr="00860E9A">
        <w:t xml:space="preserve"> </w:t>
      </w:r>
    </w:p>
    <w:p w14:paraId="1D3D5B24" w14:textId="77777777" w:rsidR="00F90CB1" w:rsidRDefault="001335BD">
      <w:pPr>
        <w:pStyle w:val="ConsPlusNormal"/>
        <w:spacing w:before="240"/>
        <w:ind w:firstLine="540"/>
        <w:jc w:val="both"/>
      </w:pPr>
      <w:bookmarkStart w:id="3" w:name="Par67"/>
      <w:bookmarkEnd w:id="3"/>
      <w:r>
        <w:t xml:space="preserve">5. </w:t>
      </w:r>
      <w:r w:rsidR="009011FE">
        <w:t>{</w:t>
      </w:r>
      <w:r w:rsidR="00860E9A">
        <w:t>27</w:t>
      </w:r>
      <w:r w:rsidR="009011FE">
        <w:t>}</w:t>
      </w:r>
      <w:r>
        <w:t>Результатом предоставления субсидии является количество реализованных мероприятий, направленных на создание условий для формирования и реализации персональных траекторий развития физических лиц при подготовке кадров в интересах реализации планов мероприятий ("дорожных карт") Национальной технологической инициативы, включая:</w:t>
      </w:r>
      <w:r w:rsidR="002D77D4" w:rsidRPr="002D77D4">
        <w:t xml:space="preserve"> </w:t>
      </w:r>
      <w:r w:rsidR="002D77D4">
        <w:t>{27}</w:t>
      </w:r>
    </w:p>
    <w:p w14:paraId="55DE4719" w14:textId="77777777" w:rsidR="00F90CB1" w:rsidRDefault="001335BD">
      <w:pPr>
        <w:pStyle w:val="ConsPlusNormal"/>
        <w:spacing w:before="240"/>
        <w:ind w:firstLine="540"/>
        <w:jc w:val="both"/>
      </w:pPr>
      <w:r>
        <w:t>а)</w:t>
      </w:r>
      <w:r w:rsidR="00973473" w:rsidRPr="00973473">
        <w:t xml:space="preserve"> </w:t>
      </w:r>
      <w:r w:rsidR="00973473">
        <w:t>{27}</w:t>
      </w:r>
      <w:r>
        <w:t xml:space="preserve"> количество разработанных, адаптированных и обновленных информационных ресурсов, в том числе электронных образовательных ресурсов, баз знаний, баз данных цифровых следов, используемых для достижения планируемых результатов, а также организационно-педагогических условий и форм аттестации с применением электронного обучения, и дистанционных образовательных технологий (далее - учебно-методические данные);</w:t>
      </w:r>
      <w:r w:rsidR="002D77D4" w:rsidRPr="002D77D4">
        <w:t xml:space="preserve"> </w:t>
      </w:r>
      <w:r w:rsidR="002D77D4">
        <w:t>{27}</w:t>
      </w:r>
    </w:p>
    <w:p w14:paraId="4B5A6DD0" w14:textId="77777777" w:rsidR="00F90CB1" w:rsidRDefault="001335BD">
      <w:pPr>
        <w:pStyle w:val="ConsPlusNormal"/>
        <w:spacing w:before="240"/>
        <w:ind w:firstLine="540"/>
        <w:jc w:val="both"/>
      </w:pPr>
      <w:r>
        <w:t>б)</w:t>
      </w:r>
      <w:r w:rsidR="00973473" w:rsidRPr="00973473">
        <w:t xml:space="preserve"> </w:t>
      </w:r>
      <w:r w:rsidR="00973473">
        <w:t>{27}</w:t>
      </w:r>
      <w:r>
        <w:t xml:space="preserve"> количество проведенных с использованием технологий обработки больших данных исследований на основании данных о цифровом следе и развитие на основе результатов этих исследований информационных систем для повышения качества обеспечения доступа всех заинтересованных участников отношений в сфере образования к формированию персональных траекторий развития физических лиц в целях подготовки кадров в интересах реализации планов мероприятий ("дорожных карт") Национальной технологической инициативы;</w:t>
      </w:r>
      <w:r w:rsidR="002D77D4" w:rsidRPr="002D77D4">
        <w:t xml:space="preserve"> </w:t>
      </w:r>
      <w:r w:rsidR="002D77D4">
        <w:t>{27}</w:t>
      </w:r>
    </w:p>
    <w:p w14:paraId="67339555" w14:textId="77777777" w:rsidR="00F90CB1" w:rsidRDefault="001335BD">
      <w:pPr>
        <w:pStyle w:val="ConsPlusNormal"/>
        <w:spacing w:before="240"/>
        <w:ind w:firstLine="540"/>
        <w:jc w:val="both"/>
      </w:pPr>
      <w:r>
        <w:t>в)</w:t>
      </w:r>
      <w:r w:rsidR="00973473" w:rsidRPr="00973473">
        <w:t xml:space="preserve"> </w:t>
      </w:r>
      <w:r w:rsidR="00973473">
        <w:t>{27}</w:t>
      </w:r>
      <w:r>
        <w:t xml:space="preserve"> количество мероприятий, связанных с организационно-техническим и информационным сопровождением деятельности Университета Национальной технологической инициативы.</w:t>
      </w:r>
      <w:r w:rsidR="002D77D4" w:rsidRPr="002D77D4">
        <w:t xml:space="preserve"> </w:t>
      </w:r>
      <w:r w:rsidR="002D77D4">
        <w:t>{27}</w:t>
      </w:r>
    </w:p>
    <w:p w14:paraId="40F4D6BD" w14:textId="77777777" w:rsidR="00F90CB1" w:rsidRDefault="002D77D4">
      <w:pPr>
        <w:pStyle w:val="ConsPlusNormal"/>
        <w:spacing w:before="240"/>
        <w:ind w:firstLine="540"/>
        <w:jc w:val="both"/>
      </w:pPr>
      <w:r>
        <w:t>{27}</w:t>
      </w:r>
      <w:r w:rsidR="001335BD">
        <w:t>Показателями, необходимыми для достижения результатов предоставления субсидии, являются:</w:t>
      </w:r>
      <w:r w:rsidRPr="002D77D4">
        <w:t xml:space="preserve"> </w:t>
      </w:r>
      <w:r>
        <w:t>{27}</w:t>
      </w:r>
    </w:p>
    <w:p w14:paraId="0BDEE9FA" w14:textId="77777777" w:rsidR="00F90CB1" w:rsidRDefault="002D77D4">
      <w:pPr>
        <w:pStyle w:val="ConsPlusNormal"/>
        <w:spacing w:before="240"/>
        <w:ind w:firstLine="540"/>
        <w:jc w:val="both"/>
      </w:pPr>
      <w:r>
        <w:t>{27}</w:t>
      </w:r>
      <w:r w:rsidR="001335BD">
        <w:t xml:space="preserve">численность физических лиц, завершивших и продолжающих прохождение </w:t>
      </w:r>
      <w:r w:rsidR="001335BD">
        <w:lastRenderedPageBreak/>
        <w:t>персональных траекторий развития физического лица;</w:t>
      </w:r>
      <w:r w:rsidRPr="002D77D4">
        <w:t xml:space="preserve"> </w:t>
      </w:r>
      <w:r>
        <w:t>{27}</w:t>
      </w:r>
    </w:p>
    <w:p w14:paraId="01C2E315" w14:textId="77777777" w:rsidR="00F90CB1" w:rsidRDefault="002D77D4">
      <w:pPr>
        <w:pStyle w:val="ConsPlusNormal"/>
        <w:spacing w:before="240"/>
        <w:ind w:firstLine="540"/>
        <w:jc w:val="both"/>
      </w:pPr>
      <w:r>
        <w:t>{27}</w:t>
      </w:r>
      <w:r w:rsidR="001335BD">
        <w:t>численность физических лиц, получивших доступ к освоению учебно-методических данных в режиме онлайн;</w:t>
      </w:r>
      <w:r w:rsidRPr="002D77D4">
        <w:t xml:space="preserve"> </w:t>
      </w:r>
      <w:r>
        <w:t>{27}</w:t>
      </w:r>
    </w:p>
    <w:p w14:paraId="2C8E4624" w14:textId="77777777" w:rsidR="00F90CB1" w:rsidRDefault="002D77D4">
      <w:pPr>
        <w:pStyle w:val="ConsPlusNormal"/>
        <w:spacing w:before="240"/>
        <w:ind w:firstLine="540"/>
        <w:jc w:val="both"/>
      </w:pPr>
      <w:r>
        <w:t>{27}</w:t>
      </w:r>
      <w:r w:rsidR="00DB3765" w:rsidRPr="00DB3765">
        <w:t xml:space="preserve"> </w:t>
      </w:r>
      <w:r w:rsidR="001335BD">
        <w:t>численность физических лиц, по которым осуществлен и осуществляется сбор, хранение и обработка сведений, составляющих цифровой след;</w:t>
      </w:r>
      <w:r w:rsidRPr="002D77D4">
        <w:t xml:space="preserve"> </w:t>
      </w:r>
      <w:r>
        <w:t>{27}</w:t>
      </w:r>
    </w:p>
    <w:p w14:paraId="69259EAE" w14:textId="77777777" w:rsidR="00F90CB1" w:rsidRDefault="002D77D4">
      <w:pPr>
        <w:pStyle w:val="ConsPlusNormal"/>
        <w:spacing w:before="240"/>
        <w:ind w:firstLine="540"/>
        <w:jc w:val="both"/>
      </w:pPr>
      <w:r>
        <w:t>{27}</w:t>
      </w:r>
      <w:r w:rsidR="00DB3765" w:rsidRPr="00E307F4">
        <w:t xml:space="preserve"> </w:t>
      </w:r>
      <w:r w:rsidR="001335BD">
        <w:t>размер привлеченного внебюджетного финансирования.</w:t>
      </w:r>
      <w:r w:rsidRPr="002D77D4">
        <w:t xml:space="preserve"> </w:t>
      </w:r>
      <w:r>
        <w:t>{27}</w:t>
      </w:r>
    </w:p>
    <w:p w14:paraId="6345749E" w14:textId="77777777" w:rsidR="00F90CB1" w:rsidRDefault="00DB3765">
      <w:pPr>
        <w:pStyle w:val="ConsPlusNormal"/>
        <w:jc w:val="both"/>
      </w:pPr>
      <w:r w:rsidRPr="00DB3765">
        <w:t xml:space="preserve">{27} </w:t>
      </w:r>
      <w:r w:rsidR="001335BD">
        <w:t xml:space="preserve">(п. 5 в ред. </w:t>
      </w:r>
      <w:hyperlink r:id="rId18" w:history="1">
        <w:r w:rsidR="001335BD">
          <w:rPr>
            <w:color w:val="0000FF"/>
          </w:rPr>
          <w:t>Постановления</w:t>
        </w:r>
      </w:hyperlink>
      <w:r w:rsidR="001335BD">
        <w:t xml:space="preserve"> Правительства РФ от 28.09.2021 N 1634)</w:t>
      </w:r>
      <w:r w:rsidR="00860E9A" w:rsidRPr="00860E9A">
        <w:t xml:space="preserve"> </w:t>
      </w:r>
      <w:r w:rsidR="009011FE">
        <w:t>{</w:t>
      </w:r>
      <w:r w:rsidR="00860E9A">
        <w:t>27</w:t>
      </w:r>
      <w:r w:rsidR="009011FE">
        <w:t>}</w:t>
      </w:r>
    </w:p>
    <w:p w14:paraId="7A97B174" w14:textId="77777777" w:rsidR="00F90CB1" w:rsidRDefault="001335BD">
      <w:pPr>
        <w:pStyle w:val="ConsPlusNormal"/>
        <w:spacing w:before="240"/>
        <w:ind w:firstLine="540"/>
        <w:jc w:val="both"/>
      </w:pPr>
      <w:bookmarkStart w:id="4" w:name="Par77"/>
      <w:bookmarkEnd w:id="4"/>
      <w:r>
        <w:t xml:space="preserve">6. </w:t>
      </w:r>
      <w:r w:rsidR="009011FE">
        <w:t>{</w:t>
      </w:r>
      <w:r w:rsidR="00860E9A">
        <w:t>18</w:t>
      </w:r>
      <w:r w:rsidR="009011FE">
        <w:t>}</w:t>
      </w:r>
      <w:r>
        <w:t>Оператор на 1-е число месяца, в котором планируется заключение соглашения</w:t>
      </w:r>
      <w:r w:rsidR="009011FE">
        <w:t>{</w:t>
      </w:r>
      <w:r w:rsidR="00860E9A">
        <w:t>18</w:t>
      </w:r>
      <w:r w:rsidR="009011FE">
        <w:t>}</w:t>
      </w:r>
      <w:r>
        <w:t xml:space="preserve">, </w:t>
      </w:r>
      <w:r w:rsidR="009011FE">
        <w:t>{</w:t>
      </w:r>
      <w:r w:rsidR="00860E9A">
        <w:t>11</w:t>
      </w:r>
      <w:r w:rsidR="009011FE">
        <w:t>}</w:t>
      </w:r>
      <w:r>
        <w:t>должен соответствовать следующим требованиям:</w:t>
      </w:r>
      <w:r w:rsidR="002D77D4" w:rsidRPr="002D77D4">
        <w:t xml:space="preserve"> </w:t>
      </w:r>
      <w:r w:rsidR="002D77D4">
        <w:t>{11}</w:t>
      </w:r>
    </w:p>
    <w:p w14:paraId="287FAA1A" w14:textId="77777777" w:rsidR="00F90CB1" w:rsidRDefault="001335BD">
      <w:pPr>
        <w:pStyle w:val="ConsPlusNormal"/>
        <w:spacing w:before="240"/>
        <w:ind w:firstLine="540"/>
        <w:jc w:val="both"/>
      </w:pPr>
      <w:r>
        <w:t>а)</w:t>
      </w:r>
      <w:r w:rsidR="00973473" w:rsidRPr="00973473">
        <w:t xml:space="preserve"> </w:t>
      </w:r>
      <w:r w:rsidR="00973473">
        <w:t>{11}</w:t>
      </w:r>
      <w:r>
        <w:t xml:space="preserve"> у оператора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2D77D4" w:rsidRPr="002D77D4">
        <w:t xml:space="preserve"> </w:t>
      </w:r>
      <w:r w:rsidR="002D77D4">
        <w:t>{11}</w:t>
      </w:r>
    </w:p>
    <w:p w14:paraId="44AD5DC5" w14:textId="77777777" w:rsidR="00F90CB1" w:rsidRDefault="001335BD">
      <w:pPr>
        <w:pStyle w:val="ConsPlusNormal"/>
        <w:spacing w:before="240"/>
        <w:ind w:firstLine="540"/>
        <w:jc w:val="both"/>
      </w:pPr>
      <w:r>
        <w:t>б)</w:t>
      </w:r>
      <w:r w:rsidR="00973473" w:rsidRPr="00973473">
        <w:t xml:space="preserve"> </w:t>
      </w:r>
      <w:r w:rsidR="00973473">
        <w:t>{11}</w:t>
      </w:r>
      <w:r>
        <w:t xml:space="preserve"> у оператора отсутствует просроченная задолженность по возврату в федеральный бюджет субсидий, бюджетных инвестиций, предоставленных в том числе в соответствии с иными правовыми актами, а также иная просроченная (неурегулированная) задолженность по денежным обязательствам перед Российской Федерацией;</w:t>
      </w:r>
      <w:r w:rsidR="002D77D4" w:rsidRPr="002D77D4">
        <w:t xml:space="preserve"> </w:t>
      </w:r>
      <w:r w:rsidR="002D77D4">
        <w:t>{11}</w:t>
      </w:r>
    </w:p>
    <w:p w14:paraId="49F31C7E" w14:textId="77777777" w:rsidR="00F90CB1" w:rsidRDefault="001335BD">
      <w:pPr>
        <w:pStyle w:val="ConsPlusNormal"/>
        <w:spacing w:before="240"/>
        <w:ind w:firstLine="540"/>
        <w:jc w:val="both"/>
      </w:pPr>
      <w:r>
        <w:t>в)</w:t>
      </w:r>
      <w:r w:rsidR="00973473" w:rsidRPr="00973473">
        <w:t xml:space="preserve"> </w:t>
      </w:r>
      <w:r w:rsidR="00973473">
        <w:t>{11}</w:t>
      </w:r>
      <w:r>
        <w:t xml:space="preserve"> оператор не находится в процессе реорганизации (за исключением реорганизации в форме присоединения к оператору другого юридического лица), ликвидации, в отношении его не введена процедура банкротства, деятельность оператора не приостановлена в порядке, предусмотренном законодательством Российской Федерации;</w:t>
      </w:r>
      <w:r w:rsidR="002D77D4" w:rsidRPr="002D77D4">
        <w:t xml:space="preserve"> </w:t>
      </w:r>
      <w:r w:rsidR="002D77D4">
        <w:t>{11}</w:t>
      </w:r>
    </w:p>
    <w:p w14:paraId="0E98E405" w14:textId="77777777" w:rsidR="00F90CB1" w:rsidRDefault="001335BD">
      <w:pPr>
        <w:pStyle w:val="ConsPlusNormal"/>
        <w:spacing w:before="240"/>
        <w:ind w:firstLine="540"/>
        <w:jc w:val="both"/>
      </w:pPr>
      <w:r>
        <w:t>г)</w:t>
      </w:r>
      <w:r w:rsidR="00973473" w:rsidRPr="00973473">
        <w:t xml:space="preserve"> </w:t>
      </w:r>
      <w:r w:rsidR="00973473">
        <w:t>{11}</w:t>
      </w:r>
      <w:r>
        <w:t xml:space="preserve"> оператор не получает средства из федерального бюджета в соответствии с иными правовыми актами Российской Федерации на цели, предусмотренные </w:t>
      </w:r>
      <w:hyperlink w:anchor="Par40" w:tooltip="1. Настоящие Правила устанавливают цели, условия и порядок предоставления субсидии из федерального бюджета организации, наделенной Правительством Российской Федерации функциями оператора по осуществлению организационно-технической и экспертно-аналитической под" w:history="1">
        <w:r>
          <w:rPr>
            <w:color w:val="0000FF"/>
          </w:rPr>
          <w:t>пунктом 1</w:t>
        </w:r>
      </w:hyperlink>
      <w:r>
        <w:t xml:space="preserve"> настоящих Правил;</w:t>
      </w:r>
      <w:r w:rsidR="002D77D4" w:rsidRPr="002D77D4">
        <w:t xml:space="preserve"> </w:t>
      </w:r>
      <w:r w:rsidR="002D77D4">
        <w:t>{11}</w:t>
      </w:r>
    </w:p>
    <w:p w14:paraId="1A7049EB" w14:textId="77777777" w:rsidR="002D77D4" w:rsidRDefault="001335BD">
      <w:pPr>
        <w:pStyle w:val="ConsPlusNormal"/>
        <w:spacing w:before="240"/>
        <w:ind w:firstLine="540"/>
        <w:jc w:val="both"/>
      </w:pPr>
      <w:r>
        <w:t>д)</w:t>
      </w:r>
      <w:r w:rsidR="00973473" w:rsidRPr="00973473">
        <w:t xml:space="preserve"> </w:t>
      </w:r>
      <w:r w:rsidR="00973473">
        <w:t>{11}</w:t>
      </w:r>
      <w:r>
        <w:t xml:space="preserve"> оператор не является иностранным юридическим лицом либо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(территория), включенное в утвержденный Министерством финансов Российской Федерации </w:t>
      </w:r>
      <w:r w:rsidR="0049662B" w:rsidRPr="0049662B">
        <w:t>{11}{11}</w:t>
      </w:r>
      <w:r>
        <w:t>перечень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 в совокупности превышает 50 процентов;</w:t>
      </w:r>
      <w:r w:rsidR="002D77D4" w:rsidRPr="002D77D4">
        <w:t xml:space="preserve"> </w:t>
      </w:r>
      <w:r w:rsidR="002D77D4">
        <w:t>{11}</w:t>
      </w:r>
    </w:p>
    <w:p w14:paraId="60D07564" w14:textId="77777777" w:rsidR="00F90CB1" w:rsidRDefault="001335BD">
      <w:pPr>
        <w:pStyle w:val="ConsPlusNormal"/>
        <w:spacing w:before="240"/>
        <w:ind w:firstLine="540"/>
        <w:jc w:val="both"/>
      </w:pPr>
      <w:r>
        <w:t>е)</w:t>
      </w:r>
      <w:r w:rsidR="00973473" w:rsidRPr="00973473">
        <w:t xml:space="preserve"> </w:t>
      </w:r>
      <w:r w:rsidR="00973473">
        <w:t>{11}</w:t>
      </w:r>
      <w:r>
        <w:t xml:space="preserve"> 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оператора.</w:t>
      </w:r>
      <w:r w:rsidR="00860E9A" w:rsidRPr="00860E9A">
        <w:t xml:space="preserve"> </w:t>
      </w:r>
      <w:r w:rsidR="009011FE">
        <w:t>{</w:t>
      </w:r>
      <w:r w:rsidR="00860E9A">
        <w:t>11</w:t>
      </w:r>
      <w:r w:rsidR="009011FE">
        <w:t>}</w:t>
      </w:r>
    </w:p>
    <w:p w14:paraId="38345FEF" w14:textId="77777777" w:rsidR="00F90CB1" w:rsidRDefault="001335BD">
      <w:pPr>
        <w:pStyle w:val="ConsPlusNormal"/>
        <w:jc w:val="both"/>
      </w:pPr>
      <w:r>
        <w:t xml:space="preserve">(п. 6 в ред. </w:t>
      </w:r>
      <w:hyperlink r:id="rId19" w:history="1">
        <w:r>
          <w:rPr>
            <w:color w:val="0000FF"/>
          </w:rPr>
          <w:t>Постановления</w:t>
        </w:r>
      </w:hyperlink>
      <w:r>
        <w:t xml:space="preserve"> Правительства РФ от 28.09.2021 N 1634)</w:t>
      </w:r>
    </w:p>
    <w:p w14:paraId="4C512F29" w14:textId="77777777" w:rsidR="00F90CB1" w:rsidRDefault="001335BD">
      <w:pPr>
        <w:pStyle w:val="ConsPlusNormal"/>
        <w:spacing w:before="240"/>
        <w:ind w:firstLine="540"/>
        <w:jc w:val="both"/>
      </w:pPr>
      <w:bookmarkStart w:id="5" w:name="Par85"/>
      <w:bookmarkEnd w:id="5"/>
      <w:r>
        <w:t xml:space="preserve">7. </w:t>
      </w:r>
      <w:r w:rsidR="009011FE">
        <w:t>{</w:t>
      </w:r>
      <w:r w:rsidR="00860E9A">
        <w:t>19</w:t>
      </w:r>
      <w:r w:rsidR="009011FE">
        <w:t>}</w:t>
      </w:r>
      <w:r>
        <w:t>Соглашение заключается при условии наличия на дату его заключения утвержденных оператором следующих документов:</w:t>
      </w:r>
      <w:r w:rsidR="002D77D4" w:rsidRPr="002D77D4">
        <w:t xml:space="preserve"> </w:t>
      </w:r>
      <w:r w:rsidR="002D77D4">
        <w:t>{19}</w:t>
      </w:r>
    </w:p>
    <w:p w14:paraId="618B21D7" w14:textId="77777777" w:rsidR="00F90CB1" w:rsidRDefault="001335BD">
      <w:pPr>
        <w:pStyle w:val="ConsPlusNormal"/>
        <w:spacing w:before="240"/>
        <w:ind w:firstLine="540"/>
        <w:jc w:val="both"/>
      </w:pPr>
      <w:bookmarkStart w:id="6" w:name="Par86"/>
      <w:bookmarkEnd w:id="6"/>
      <w:r>
        <w:lastRenderedPageBreak/>
        <w:t>а)</w:t>
      </w:r>
      <w:r w:rsidR="00973473" w:rsidRPr="00973473">
        <w:t xml:space="preserve"> </w:t>
      </w:r>
      <w:r w:rsidR="00973473">
        <w:t>{19}</w:t>
      </w:r>
      <w:r>
        <w:t xml:space="preserve"> стратегия развития оператора (далее - стратегия), в которой указаны цели, перечень показателей результативности деятельности Университета Национальной технологической инициативы, их целевые значения, порядок расчета, план деятельности Университета Национальной технологической инициативы;</w:t>
      </w:r>
      <w:r w:rsidR="002D77D4" w:rsidRPr="002D77D4">
        <w:t xml:space="preserve"> </w:t>
      </w:r>
      <w:r w:rsidR="002D77D4">
        <w:t>{19}</w:t>
      </w:r>
    </w:p>
    <w:p w14:paraId="319E2F2A" w14:textId="77777777" w:rsidR="00F90CB1" w:rsidRDefault="001335BD">
      <w:pPr>
        <w:pStyle w:val="ConsPlusNormal"/>
        <w:jc w:val="both"/>
      </w:pPr>
      <w:r>
        <w:t xml:space="preserve">(в ред. </w:t>
      </w:r>
      <w:hyperlink r:id="rId20" w:history="1">
        <w:r>
          <w:rPr>
            <w:color w:val="0000FF"/>
          </w:rPr>
          <w:t>Постановления</w:t>
        </w:r>
      </w:hyperlink>
      <w:r>
        <w:t xml:space="preserve"> Правительства РФ от 28.09.2021 N 1634)</w:t>
      </w:r>
    </w:p>
    <w:p w14:paraId="1C8433FA" w14:textId="77777777" w:rsidR="00F90CB1" w:rsidRDefault="001335BD">
      <w:pPr>
        <w:pStyle w:val="ConsPlusNormal"/>
        <w:spacing w:before="240"/>
        <w:ind w:firstLine="540"/>
        <w:jc w:val="both"/>
      </w:pPr>
      <w:bookmarkStart w:id="7" w:name="Par88"/>
      <w:bookmarkEnd w:id="7"/>
      <w:r>
        <w:t>б)</w:t>
      </w:r>
      <w:r w:rsidR="00973473" w:rsidRPr="00973473">
        <w:t xml:space="preserve"> </w:t>
      </w:r>
      <w:r w:rsidR="00973473">
        <w:t>{19}</w:t>
      </w:r>
      <w:r>
        <w:t xml:space="preserve"> смета затрат, расчет которых осуществляется с использованием нормирования отдельных видов расходов, в частности расходов, связанных с формированием программного обеспечения (исходя из стоимости доступных на рынке аналогов и систем, созданных на базе международных технических стандартов для таких систем), проведением мероприятий с обучающимися, арендой помещений.</w:t>
      </w:r>
      <w:r w:rsidR="002D77D4" w:rsidRPr="002D77D4">
        <w:t xml:space="preserve"> </w:t>
      </w:r>
      <w:r w:rsidR="002D77D4">
        <w:t>{19}</w:t>
      </w:r>
    </w:p>
    <w:p w14:paraId="16CACFDF" w14:textId="77777777" w:rsidR="00F90CB1" w:rsidRDefault="001335BD">
      <w:pPr>
        <w:pStyle w:val="ConsPlusNormal"/>
        <w:spacing w:before="240"/>
        <w:ind w:firstLine="540"/>
        <w:jc w:val="both"/>
      </w:pPr>
      <w:r>
        <w:t xml:space="preserve">8. </w:t>
      </w:r>
      <w:r w:rsidR="00412D86" w:rsidRPr="00412D86">
        <w:t>{35}</w:t>
      </w:r>
      <w:r>
        <w:t>Смета затрат включает:</w:t>
      </w:r>
      <w:r w:rsidR="002D77D4" w:rsidRPr="002D77D4">
        <w:t xml:space="preserve"> </w:t>
      </w:r>
      <w:r w:rsidR="002D77D4">
        <w:t>{35}</w:t>
      </w:r>
    </w:p>
    <w:p w14:paraId="7D954D83" w14:textId="77777777" w:rsidR="00F90CB1" w:rsidRDefault="001335BD">
      <w:pPr>
        <w:pStyle w:val="ConsPlusNormal"/>
        <w:spacing w:before="240"/>
        <w:ind w:firstLine="540"/>
        <w:jc w:val="both"/>
      </w:pPr>
      <w:r>
        <w:t xml:space="preserve">а) </w:t>
      </w:r>
      <w:r w:rsidR="00412D86" w:rsidRPr="00412D86">
        <w:t>{35}</w:t>
      </w:r>
      <w:r>
        <w:t>затраты на разработку, адаптацию или обновление учебно-методических данных, в том числе затраты на создание условий (приобретение и аренда оборудования, создание или лицензирование дополнительных программных продуктов) для разработки, адаптации и обновления учебно-методических данных</w:t>
      </w:r>
      <w:r w:rsidR="00412D86" w:rsidRPr="00412D86">
        <w:t>{35}</w:t>
      </w:r>
      <w:r>
        <w:t>;</w:t>
      </w:r>
      <w:r w:rsidR="002D77D4" w:rsidRPr="002D77D4">
        <w:t xml:space="preserve"> </w:t>
      </w:r>
    </w:p>
    <w:p w14:paraId="63CBA0EF" w14:textId="77777777" w:rsidR="00F90CB1" w:rsidRDefault="001335BD">
      <w:pPr>
        <w:pStyle w:val="ConsPlusNormal"/>
        <w:spacing w:before="240"/>
        <w:ind w:firstLine="540"/>
        <w:jc w:val="both"/>
      </w:pPr>
      <w:r>
        <w:t xml:space="preserve">б) </w:t>
      </w:r>
      <w:r w:rsidR="00412D86" w:rsidRPr="00412D86">
        <w:t>{35}</w:t>
      </w:r>
      <w:r>
        <w:t>затраты на использование при формировании персональных траекторий развития физических лиц учебно-методических данных, в том числе затраты на обеспечение доступа участников отношений в сфере образования к формированию и реализации персональных траекторий развития физических лиц, затраты на обеспечение доступа к учебно-методическим данным, сопровождение их использования при формировании и реализации персональных траекторий развития физических лиц</w:t>
      </w:r>
      <w:r w:rsidR="00412D86">
        <w:t>{35}</w:t>
      </w:r>
      <w:r>
        <w:t>;</w:t>
      </w:r>
      <w:r w:rsidR="002D77D4" w:rsidRPr="002D77D4">
        <w:t xml:space="preserve"> </w:t>
      </w:r>
    </w:p>
    <w:p w14:paraId="15E9E4E4" w14:textId="77777777" w:rsidR="00F90CB1" w:rsidRDefault="001335BD">
      <w:pPr>
        <w:pStyle w:val="ConsPlusNormal"/>
        <w:spacing w:before="240"/>
        <w:ind w:firstLine="540"/>
        <w:jc w:val="both"/>
      </w:pPr>
      <w:r>
        <w:t xml:space="preserve">в) </w:t>
      </w:r>
      <w:r w:rsidR="00412D86">
        <w:t>{35}</w:t>
      </w:r>
      <w:r>
        <w:t>затраты на обеспечение сбора, хранение и обработку сведений, составляющих цифровой след, в том числе затраты на обеспечение проведения мероприятий с участниками отношений в сфере образования, затраты на проведение исследований, затраты на развитие информационных систем обеспечения доступа к формированию персональных траекторий развития физических лиц</w:t>
      </w:r>
      <w:r w:rsidR="00412D86" w:rsidRPr="00412D86">
        <w:t>{35}</w:t>
      </w:r>
      <w:r>
        <w:t>;</w:t>
      </w:r>
      <w:r w:rsidR="002D77D4" w:rsidRPr="002D77D4">
        <w:t xml:space="preserve"> </w:t>
      </w:r>
    </w:p>
    <w:p w14:paraId="48FEC02A" w14:textId="77777777" w:rsidR="00F90CB1" w:rsidRDefault="001335BD">
      <w:pPr>
        <w:pStyle w:val="ConsPlusNormal"/>
        <w:spacing w:before="240"/>
        <w:ind w:firstLine="540"/>
        <w:jc w:val="both"/>
      </w:pPr>
      <w:r>
        <w:t>г)</w:t>
      </w:r>
      <w:r w:rsidR="00412D86" w:rsidRPr="00412D86">
        <w:t xml:space="preserve"> </w:t>
      </w:r>
      <w:r w:rsidR="00412D86">
        <w:t>{35}</w:t>
      </w:r>
      <w:r>
        <w:t xml:space="preserve"> затраты на организационно-техническое и информационное сопровождение деятельности Университета Национальной технологической инициативы</w:t>
      </w:r>
      <w:r w:rsidR="00412D86">
        <w:t>{35}</w:t>
      </w:r>
      <w:r>
        <w:t>.</w:t>
      </w:r>
      <w:r w:rsidR="002D77D4" w:rsidRPr="002D77D4">
        <w:t xml:space="preserve"> </w:t>
      </w:r>
    </w:p>
    <w:p w14:paraId="701EF414" w14:textId="77777777" w:rsidR="00F90CB1" w:rsidRDefault="001335BD">
      <w:pPr>
        <w:pStyle w:val="ConsPlusNormal"/>
        <w:spacing w:before="240"/>
        <w:ind w:firstLine="540"/>
        <w:jc w:val="both"/>
      </w:pPr>
      <w:bookmarkStart w:id="8" w:name="Par94"/>
      <w:bookmarkEnd w:id="8"/>
      <w:r>
        <w:t xml:space="preserve">9. </w:t>
      </w:r>
      <w:r w:rsidR="00412D86">
        <w:t>{19}</w:t>
      </w:r>
      <w:r>
        <w:t>Предоставление субсидии осуществляется при условии представления оператором в Министерство науки и высшего образования Российской Федерации следующих документов</w:t>
      </w:r>
      <w:r w:rsidR="00412D86">
        <w:t>{19}</w:t>
      </w:r>
      <w:r>
        <w:t>:</w:t>
      </w:r>
      <w:r w:rsidR="002D77D4" w:rsidRPr="002D77D4">
        <w:t xml:space="preserve"> </w:t>
      </w:r>
    </w:p>
    <w:p w14:paraId="6E86A7E3" w14:textId="77777777" w:rsidR="00F90CB1" w:rsidRDefault="001335BD">
      <w:pPr>
        <w:pStyle w:val="ConsPlusNormal"/>
        <w:spacing w:before="240"/>
        <w:ind w:firstLine="540"/>
        <w:jc w:val="both"/>
      </w:pPr>
      <w:r>
        <w:t xml:space="preserve">а) </w:t>
      </w:r>
      <w:r w:rsidR="00412D86">
        <w:t>{19}</w:t>
      </w:r>
      <w:r>
        <w:t>справка, подтверждающая отсутствие у оператора на 1-е число месяца, в котором планируется заключение соглашения, неисполненной обязанности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412D86">
        <w:t>{19}</w:t>
      </w:r>
      <w:r>
        <w:t>;</w:t>
      </w:r>
      <w:r w:rsidR="002D77D4" w:rsidRPr="002D77D4">
        <w:t xml:space="preserve"> </w:t>
      </w:r>
    </w:p>
    <w:p w14:paraId="3EE39CC9" w14:textId="77777777" w:rsidR="00F90CB1" w:rsidRDefault="001335BD">
      <w:pPr>
        <w:pStyle w:val="ConsPlusNormal"/>
        <w:jc w:val="both"/>
      </w:pPr>
      <w:r>
        <w:t xml:space="preserve">(в ред. </w:t>
      </w:r>
      <w:hyperlink r:id="rId21" w:history="1">
        <w:r>
          <w:rPr>
            <w:color w:val="0000FF"/>
          </w:rPr>
          <w:t>Постановления</w:t>
        </w:r>
      </w:hyperlink>
      <w:r>
        <w:t xml:space="preserve"> Правительства РФ от 28.09.2021 N 1634)</w:t>
      </w:r>
      <w:r w:rsidR="002D77D4" w:rsidRPr="002D77D4">
        <w:t xml:space="preserve"> </w:t>
      </w:r>
    </w:p>
    <w:p w14:paraId="3D02A575" w14:textId="77777777" w:rsidR="00F90CB1" w:rsidRDefault="001335BD">
      <w:pPr>
        <w:pStyle w:val="ConsPlusNormal"/>
        <w:spacing w:before="240"/>
        <w:ind w:firstLine="540"/>
        <w:jc w:val="both"/>
      </w:pPr>
      <w:r>
        <w:t>б)</w:t>
      </w:r>
      <w:r w:rsidR="00412D86" w:rsidRPr="00412D86">
        <w:t xml:space="preserve"> </w:t>
      </w:r>
      <w:r w:rsidR="00412D86">
        <w:t>{19}</w:t>
      </w:r>
      <w:r>
        <w:t xml:space="preserve"> справка, подтверждающая отсутствие у оператора на 1-е число месяца, в котором планируется заключение соглашения, просроченной задолженности по возврату в федеральный бюджет субсидий, бюджетных инвестиций, предоставленных в том числе в соответствии с иными правовыми актами, а также иной просроченной (неурегулированной) задолженности по денежным </w:t>
      </w:r>
      <w:r>
        <w:lastRenderedPageBreak/>
        <w:t>обязательствам перед Российской Федерацией</w:t>
      </w:r>
      <w:r w:rsidR="00412D86">
        <w:t>{19}</w:t>
      </w:r>
      <w:r>
        <w:t>;</w:t>
      </w:r>
      <w:r w:rsidR="002D77D4" w:rsidRPr="002D77D4">
        <w:t xml:space="preserve"> </w:t>
      </w:r>
    </w:p>
    <w:p w14:paraId="29925C90" w14:textId="77777777" w:rsidR="00F90CB1" w:rsidRDefault="001335BD">
      <w:pPr>
        <w:pStyle w:val="ConsPlusNormal"/>
        <w:jc w:val="both"/>
      </w:pPr>
      <w:r>
        <w:t>(</w:t>
      </w:r>
      <w:proofErr w:type="spellStart"/>
      <w:r>
        <w:t>пп</w:t>
      </w:r>
      <w:proofErr w:type="spellEnd"/>
      <w:r>
        <w:t xml:space="preserve">. "б" в ред. </w:t>
      </w:r>
      <w:hyperlink r:id="rId22" w:history="1">
        <w:r>
          <w:rPr>
            <w:color w:val="0000FF"/>
          </w:rPr>
          <w:t>Постановления</w:t>
        </w:r>
      </w:hyperlink>
      <w:r>
        <w:t xml:space="preserve"> Правительства РФ от 28.09.2021 N 1634)</w:t>
      </w:r>
    </w:p>
    <w:p w14:paraId="6EF5B8BB" w14:textId="77777777" w:rsidR="00F90CB1" w:rsidRDefault="001335BD">
      <w:pPr>
        <w:pStyle w:val="ConsPlusNormal"/>
        <w:spacing w:before="240"/>
        <w:ind w:firstLine="540"/>
        <w:jc w:val="both"/>
      </w:pPr>
      <w:r>
        <w:t>в)</w:t>
      </w:r>
      <w:r w:rsidR="00412D86" w:rsidRPr="00412D86">
        <w:t xml:space="preserve"> </w:t>
      </w:r>
      <w:r w:rsidR="00412D86">
        <w:t>{19}</w:t>
      </w:r>
      <w:r>
        <w:t xml:space="preserve"> справка, подтверждающая, что оператор на 1-е число месяца, в котором планируется заключение соглашения, не получает средства из федерального бюджета в соответствии с иными нормативными правовыми актами Российской Федерации на цели, предусмотренные </w:t>
      </w:r>
      <w:hyperlink w:anchor="Par40" w:tooltip="1. Настоящие Правила устанавливают цели, условия и порядок предоставления субсидии из федерального бюджета организации, наделенной Правительством Российской Федерации функциями оператора по осуществлению организационно-технической и экспертно-аналитической под" w:history="1">
        <w:r>
          <w:rPr>
            <w:color w:val="0000FF"/>
          </w:rPr>
          <w:t>пунктом 1</w:t>
        </w:r>
      </w:hyperlink>
      <w:r>
        <w:t xml:space="preserve"> настоящих Правил</w:t>
      </w:r>
      <w:r w:rsidR="00412D86">
        <w:t>{19}</w:t>
      </w:r>
      <w:r>
        <w:t>;</w:t>
      </w:r>
      <w:r w:rsidR="002D77D4" w:rsidRPr="002D77D4">
        <w:t xml:space="preserve"> </w:t>
      </w:r>
    </w:p>
    <w:p w14:paraId="63BCD584" w14:textId="77777777" w:rsidR="00F90CB1" w:rsidRDefault="001335BD">
      <w:pPr>
        <w:pStyle w:val="ConsPlusNormal"/>
        <w:jc w:val="both"/>
      </w:pPr>
      <w:r>
        <w:t>(</w:t>
      </w:r>
      <w:proofErr w:type="spellStart"/>
      <w:r>
        <w:t>пп</w:t>
      </w:r>
      <w:proofErr w:type="spellEnd"/>
      <w:r>
        <w:t xml:space="preserve">. "в" в ред. </w:t>
      </w:r>
      <w:hyperlink r:id="rId23" w:history="1">
        <w:r>
          <w:rPr>
            <w:color w:val="0000FF"/>
          </w:rPr>
          <w:t>Постановления</w:t>
        </w:r>
      </w:hyperlink>
      <w:r>
        <w:t xml:space="preserve"> Правительства РФ от 28.09.2021 N 1634)</w:t>
      </w:r>
    </w:p>
    <w:p w14:paraId="5E582542" w14:textId="77777777" w:rsidR="00F90CB1" w:rsidRDefault="001335BD">
      <w:pPr>
        <w:pStyle w:val="ConsPlusNormal"/>
        <w:spacing w:before="240"/>
        <w:ind w:firstLine="540"/>
        <w:jc w:val="both"/>
      </w:pPr>
      <w:r>
        <w:t xml:space="preserve">г) </w:t>
      </w:r>
      <w:r w:rsidR="00412D86">
        <w:t>{19}</w:t>
      </w:r>
      <w:r>
        <w:t>справка, подтверждающая, что оператор на 1-е число месяца, в котором планируется заключение соглашения, не находится в процессе реорганизации (за исключением реорганизации в форме присоединения к оператору другого юридического лица), ликвидации, в отношении его не введена процедура банкротства, деятельность оператора не приостановлена в порядке, предусмотренном законодательством Российской Федерации</w:t>
      </w:r>
      <w:r w:rsidR="00412D86">
        <w:t>{19}</w:t>
      </w:r>
      <w:r>
        <w:t>;</w:t>
      </w:r>
      <w:r w:rsidR="002D77D4" w:rsidRPr="002D77D4">
        <w:t xml:space="preserve"> </w:t>
      </w:r>
    </w:p>
    <w:p w14:paraId="769A3BED" w14:textId="77777777" w:rsidR="00F90CB1" w:rsidRDefault="001335BD">
      <w:pPr>
        <w:pStyle w:val="ConsPlusNormal"/>
        <w:jc w:val="both"/>
      </w:pPr>
      <w:r>
        <w:t>(</w:t>
      </w:r>
      <w:proofErr w:type="spellStart"/>
      <w:r>
        <w:t>пп</w:t>
      </w:r>
      <w:proofErr w:type="spellEnd"/>
      <w:r>
        <w:t xml:space="preserve">. "г" в ред. </w:t>
      </w:r>
      <w:hyperlink r:id="rId24" w:history="1">
        <w:r>
          <w:rPr>
            <w:color w:val="0000FF"/>
          </w:rPr>
          <w:t>Постановления</w:t>
        </w:r>
      </w:hyperlink>
      <w:r>
        <w:t xml:space="preserve"> Правительства РФ от 28.09.2021 N 1634)</w:t>
      </w:r>
    </w:p>
    <w:p w14:paraId="15F9E2F8" w14:textId="77777777" w:rsidR="00F90CB1" w:rsidRDefault="001335BD">
      <w:pPr>
        <w:pStyle w:val="ConsPlusNormal"/>
        <w:spacing w:before="240"/>
        <w:ind w:firstLine="540"/>
        <w:jc w:val="both"/>
      </w:pPr>
      <w:r>
        <w:t>д)</w:t>
      </w:r>
      <w:r w:rsidR="00412D86" w:rsidRPr="00412D86">
        <w:t xml:space="preserve"> </w:t>
      </w:r>
      <w:r w:rsidR="00412D86">
        <w:t>{19}</w:t>
      </w:r>
      <w:r>
        <w:t xml:space="preserve"> стратегия, установленная </w:t>
      </w:r>
      <w:hyperlink w:anchor="Par86" w:tooltip="а) стратегия развития оператора (далее - стратегия), в которой указаны цели, перечень показателей результативности деятельности Университета Национальной технологической инициативы, их целевые значения, порядок расчета, план деятельности Университета Националь" w:history="1">
        <w:r>
          <w:rPr>
            <w:color w:val="0000FF"/>
          </w:rPr>
          <w:t>подпунктом "а" пункта 7</w:t>
        </w:r>
      </w:hyperlink>
      <w:r>
        <w:t xml:space="preserve"> настоящих Правил</w:t>
      </w:r>
      <w:r w:rsidR="00412D86">
        <w:t>{19}</w:t>
      </w:r>
      <w:r>
        <w:t>;</w:t>
      </w:r>
      <w:r w:rsidR="002D77D4" w:rsidRPr="002D77D4">
        <w:t xml:space="preserve"> </w:t>
      </w:r>
    </w:p>
    <w:p w14:paraId="2E84FEEA" w14:textId="77777777" w:rsidR="00F90CB1" w:rsidRDefault="001335BD">
      <w:pPr>
        <w:pStyle w:val="ConsPlusNormal"/>
        <w:jc w:val="both"/>
      </w:pPr>
      <w:r>
        <w:t>(</w:t>
      </w:r>
      <w:proofErr w:type="spellStart"/>
      <w:r>
        <w:t>пп</w:t>
      </w:r>
      <w:proofErr w:type="spellEnd"/>
      <w:r>
        <w:t xml:space="preserve">. "д" в ред. </w:t>
      </w:r>
      <w:hyperlink r:id="rId25" w:history="1">
        <w:r>
          <w:rPr>
            <w:color w:val="0000FF"/>
          </w:rPr>
          <w:t>Постановления</w:t>
        </w:r>
      </w:hyperlink>
      <w:r>
        <w:t xml:space="preserve"> Правительства РФ от 28.09.2021 N 1634)</w:t>
      </w:r>
    </w:p>
    <w:p w14:paraId="3F34210A" w14:textId="77777777" w:rsidR="00F90CB1" w:rsidRDefault="001335BD">
      <w:pPr>
        <w:pStyle w:val="ConsPlusNormal"/>
        <w:spacing w:before="240"/>
        <w:ind w:firstLine="540"/>
        <w:jc w:val="both"/>
      </w:pPr>
      <w:r>
        <w:t>е)</w:t>
      </w:r>
      <w:r w:rsidR="00412D86" w:rsidRPr="00412D86">
        <w:t xml:space="preserve"> </w:t>
      </w:r>
      <w:r w:rsidR="00412D86">
        <w:t>{19}</w:t>
      </w:r>
      <w:r>
        <w:t xml:space="preserve"> смета затрат, установленная </w:t>
      </w:r>
      <w:hyperlink w:anchor="Par88" w:tooltip="б) смета затрат, расчет которых осуществляется с использованием нормирования отдельных видов расходов, в частности расходов, связанных с формированием программного обеспечения (исходя из стоимости доступных на рынке аналогов и систем, созданных на базе междуна" w:history="1">
        <w:r>
          <w:rPr>
            <w:color w:val="0000FF"/>
          </w:rPr>
          <w:t>подпунктом "б" пункта 7</w:t>
        </w:r>
      </w:hyperlink>
      <w:r>
        <w:t xml:space="preserve"> настоящих Правил</w:t>
      </w:r>
      <w:r w:rsidR="002D77D4">
        <w:t>{19}</w:t>
      </w:r>
    </w:p>
    <w:p w14:paraId="4DE441CB" w14:textId="77777777" w:rsidR="00F90CB1" w:rsidRDefault="001335BD">
      <w:pPr>
        <w:pStyle w:val="ConsPlusNormal"/>
        <w:jc w:val="both"/>
      </w:pPr>
      <w:r>
        <w:t>(</w:t>
      </w:r>
      <w:proofErr w:type="spellStart"/>
      <w:r>
        <w:t>пп</w:t>
      </w:r>
      <w:proofErr w:type="spellEnd"/>
      <w:r>
        <w:t xml:space="preserve">. "е" в ред. </w:t>
      </w:r>
      <w:hyperlink r:id="rId26" w:history="1">
        <w:r>
          <w:rPr>
            <w:color w:val="0000FF"/>
          </w:rPr>
          <w:t>Постановления</w:t>
        </w:r>
      </w:hyperlink>
      <w:r>
        <w:t xml:space="preserve"> Правительства РФ от 28.09.2021 N 1634)</w:t>
      </w:r>
    </w:p>
    <w:p w14:paraId="48BCD553" w14:textId="77777777" w:rsidR="002D77D4" w:rsidRDefault="001335BD" w:rsidP="002D77D4">
      <w:pPr>
        <w:pStyle w:val="ConsPlusNormal"/>
        <w:spacing w:before="240"/>
        <w:ind w:firstLine="540"/>
        <w:jc w:val="both"/>
      </w:pPr>
      <w:r>
        <w:t xml:space="preserve">ж) </w:t>
      </w:r>
      <w:r w:rsidR="00412D86">
        <w:t>{19}</w:t>
      </w:r>
      <w:r>
        <w:t>справка, подтверждающая, что на 1-е число месяца, в котором планируется заключение соглашения, 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организации</w:t>
      </w:r>
      <w:r w:rsidR="00412D86">
        <w:t>{19}</w:t>
      </w:r>
      <w:r>
        <w:t>.</w:t>
      </w:r>
      <w:r w:rsidR="002D77D4" w:rsidRPr="002D77D4">
        <w:t xml:space="preserve"> </w:t>
      </w:r>
    </w:p>
    <w:p w14:paraId="0F509D0F" w14:textId="77777777" w:rsidR="00F90CB1" w:rsidRDefault="001335BD" w:rsidP="002D77D4">
      <w:pPr>
        <w:pStyle w:val="ConsPlusNormal"/>
        <w:spacing w:before="240"/>
        <w:ind w:firstLine="540"/>
        <w:jc w:val="both"/>
      </w:pPr>
      <w:r>
        <w:t>(</w:t>
      </w:r>
      <w:proofErr w:type="spellStart"/>
      <w:r>
        <w:t>пп</w:t>
      </w:r>
      <w:proofErr w:type="spellEnd"/>
      <w:r>
        <w:t xml:space="preserve">. "ж" введен </w:t>
      </w:r>
      <w:hyperlink r:id="rId27" w:history="1">
        <w:r>
          <w:rPr>
            <w:color w:val="0000FF"/>
          </w:rPr>
          <w:t>Постановлением</w:t>
        </w:r>
      </w:hyperlink>
      <w:r>
        <w:t xml:space="preserve"> Правительства РФ от 28.09.2021 N 1634)</w:t>
      </w:r>
      <w:r w:rsidR="00860E9A" w:rsidRPr="00860E9A">
        <w:t xml:space="preserve"> </w:t>
      </w:r>
    </w:p>
    <w:p w14:paraId="22A5FC01" w14:textId="77777777" w:rsidR="00F90CB1" w:rsidRDefault="001335BD">
      <w:pPr>
        <w:pStyle w:val="ConsPlusNormal"/>
        <w:spacing w:before="240"/>
        <w:ind w:firstLine="540"/>
        <w:jc w:val="both"/>
      </w:pPr>
      <w:r>
        <w:t>10.</w:t>
      </w:r>
      <w:r w:rsidR="002D77D4" w:rsidRPr="002D77D4">
        <w:t xml:space="preserve"> </w:t>
      </w:r>
      <w:r w:rsidR="002D77D4">
        <w:t>{19}</w:t>
      </w:r>
      <w:r>
        <w:t xml:space="preserve">Документы, указанные в </w:t>
      </w:r>
      <w:hyperlink w:anchor="Par94" w:tooltip="9. Предоставление субсидии осуществляется при условии представления оператором в Министерство науки и высшего образования Российской Федерации следующих документов:" w:history="1">
        <w:r>
          <w:rPr>
            <w:color w:val="0000FF"/>
          </w:rPr>
          <w:t>пункте 9</w:t>
        </w:r>
      </w:hyperlink>
      <w:r>
        <w:t xml:space="preserve"> настоящих Правил, прошиваются, нумеруются и подписываются лицом, имеющим право действовать от имени оператора. </w:t>
      </w:r>
      <w:r w:rsidR="002D77D4">
        <w:t>{19}{38}</w:t>
      </w:r>
      <w:r>
        <w:t>Ответственность за достоверность представляемых в Министерство науки и высшего образования Российской Федерации документов несет оператор в соответствии с законодательством Российской Федерации</w:t>
      </w:r>
      <w:r w:rsidR="00412D86">
        <w:t>{38}</w:t>
      </w:r>
      <w:r>
        <w:t>.</w:t>
      </w:r>
      <w:r w:rsidR="00860E9A" w:rsidRPr="00860E9A">
        <w:t xml:space="preserve"> </w:t>
      </w:r>
    </w:p>
    <w:p w14:paraId="54C164A4" w14:textId="77777777" w:rsidR="00F90CB1" w:rsidRDefault="002D77D4">
      <w:pPr>
        <w:pStyle w:val="ConsPlusNormal"/>
        <w:spacing w:before="240"/>
        <w:ind w:firstLine="540"/>
        <w:jc w:val="both"/>
      </w:pPr>
      <w:r>
        <w:t>{1</w:t>
      </w:r>
      <w:r w:rsidR="00E307F4" w:rsidRPr="00E307F4">
        <w:t>8</w:t>
      </w:r>
      <w:r>
        <w:t>}</w:t>
      </w:r>
      <w:r w:rsidR="001335BD">
        <w:t xml:space="preserve">Датой представления указанных документов считается дата их поступления в Министерство науки и высшего образования Российской Федерации. </w:t>
      </w:r>
      <w:r w:rsidR="00E307F4" w:rsidRPr="00E307F4">
        <w:t>{18}{19}</w:t>
      </w:r>
      <w:r w:rsidR="001335BD">
        <w:t>В случае представления неполного комплекта документов либо документов, содержащих неполные сведения или оформленных ненадлежащим образом, документы возвращаются оператору в течение 20 рабочих дней со дня их поступления (с указанием причин возврата)</w:t>
      </w:r>
      <w:r w:rsidR="00412D86" w:rsidRPr="00412D86">
        <w:t xml:space="preserve"> </w:t>
      </w:r>
      <w:r w:rsidR="00412D86">
        <w:t>{19}</w:t>
      </w:r>
      <w:r w:rsidR="001335BD">
        <w:t>.</w:t>
      </w:r>
      <w:r w:rsidR="00860E9A" w:rsidRPr="00860E9A">
        <w:t xml:space="preserve"> </w:t>
      </w:r>
    </w:p>
    <w:p w14:paraId="1A3EBCD9" w14:textId="77777777" w:rsidR="00F90CB1" w:rsidRDefault="001335BD">
      <w:pPr>
        <w:pStyle w:val="ConsPlusNormal"/>
        <w:spacing w:before="240"/>
        <w:ind w:firstLine="540"/>
        <w:jc w:val="both"/>
      </w:pPr>
      <w:r>
        <w:t xml:space="preserve">11. </w:t>
      </w:r>
      <w:r w:rsidR="009011FE">
        <w:t>{</w:t>
      </w:r>
      <w:r w:rsidR="00860E9A">
        <w:t>20</w:t>
      </w:r>
      <w:r w:rsidR="009011FE">
        <w:t>}</w:t>
      </w:r>
      <w:r>
        <w:t xml:space="preserve">Министерство науки и высшего образования Российской Федерации рассматривает документы, указанные в </w:t>
      </w:r>
      <w:hyperlink w:anchor="Par94" w:tooltip="9. Предоставление субсидии осуществляется при условии представления оператором в Министерство науки и высшего образования Российской Федерации следующих документов:" w:history="1">
        <w:r>
          <w:rPr>
            <w:color w:val="0000FF"/>
          </w:rPr>
          <w:t>пункте 9</w:t>
        </w:r>
      </w:hyperlink>
      <w:r>
        <w:t xml:space="preserve"> настоящих Правил, и в 20-дневный срок со дня их поступления принимает решение о заключении соглашения или об отказе в заключении соглашения, о чем уведомляет оператора в течение 5 рабочих дней со дня принятия решения</w:t>
      </w:r>
      <w:r w:rsidR="00412D86">
        <w:t>{19}</w:t>
      </w:r>
      <w:r>
        <w:t>.</w:t>
      </w:r>
      <w:r w:rsidR="00860E9A" w:rsidRPr="00860E9A">
        <w:t xml:space="preserve"> </w:t>
      </w:r>
    </w:p>
    <w:p w14:paraId="73DF9F6E" w14:textId="77777777" w:rsidR="00F90CB1" w:rsidRDefault="001335BD">
      <w:pPr>
        <w:pStyle w:val="ConsPlusNormal"/>
        <w:spacing w:before="240"/>
        <w:ind w:firstLine="540"/>
        <w:jc w:val="both"/>
      </w:pPr>
      <w:r>
        <w:t xml:space="preserve">12. </w:t>
      </w:r>
      <w:r w:rsidR="009011FE">
        <w:t>{</w:t>
      </w:r>
      <w:r w:rsidR="00860E9A">
        <w:t>21</w:t>
      </w:r>
      <w:r w:rsidR="009011FE">
        <w:t>}</w:t>
      </w:r>
      <w:r>
        <w:t>Основаниями для отказа в заключении соглашения являются:</w:t>
      </w:r>
      <w:r w:rsidR="002D77D4" w:rsidRPr="002D77D4">
        <w:t xml:space="preserve"> </w:t>
      </w:r>
      <w:r w:rsidR="002D77D4">
        <w:t>{21}</w:t>
      </w:r>
    </w:p>
    <w:p w14:paraId="64F42D8E" w14:textId="77777777" w:rsidR="00F90CB1" w:rsidRDefault="001335BD">
      <w:pPr>
        <w:pStyle w:val="ConsPlusNormal"/>
        <w:spacing w:before="240"/>
        <w:ind w:firstLine="540"/>
        <w:jc w:val="both"/>
      </w:pPr>
      <w:r>
        <w:lastRenderedPageBreak/>
        <w:t>а)</w:t>
      </w:r>
      <w:r w:rsidR="00412D86" w:rsidRPr="00412D86">
        <w:t xml:space="preserve"> {21}</w:t>
      </w:r>
      <w:r>
        <w:t xml:space="preserve"> непредставление оператором (представление не в полном объеме) документов, указанных в </w:t>
      </w:r>
      <w:hyperlink w:anchor="Par94" w:tooltip="9. Предоставление субсидии осуществляется при условии представления оператором в Министерство науки и высшего образования Российской Федерации следующих документов:" w:history="1">
        <w:r>
          <w:rPr>
            <w:color w:val="0000FF"/>
          </w:rPr>
          <w:t>пункте 9</w:t>
        </w:r>
      </w:hyperlink>
      <w:r>
        <w:t xml:space="preserve"> настоящих Правил;</w:t>
      </w:r>
      <w:r w:rsidR="002D77D4" w:rsidRPr="002D77D4">
        <w:t xml:space="preserve"> </w:t>
      </w:r>
      <w:r w:rsidR="002D77D4">
        <w:t>{21}</w:t>
      </w:r>
    </w:p>
    <w:p w14:paraId="06847E53" w14:textId="77777777" w:rsidR="00F90CB1" w:rsidRDefault="001335BD">
      <w:pPr>
        <w:pStyle w:val="ConsPlusNormal"/>
        <w:spacing w:before="240"/>
        <w:ind w:firstLine="540"/>
        <w:jc w:val="both"/>
      </w:pPr>
      <w:r>
        <w:t xml:space="preserve">б) </w:t>
      </w:r>
      <w:r w:rsidR="00412D86">
        <w:t>{21}</w:t>
      </w:r>
      <w:r>
        <w:t>установление факта недостоверности представленной получателем субсидии информации;</w:t>
      </w:r>
      <w:r w:rsidR="002D77D4" w:rsidRPr="002D77D4">
        <w:t xml:space="preserve"> </w:t>
      </w:r>
      <w:r w:rsidR="002D77D4">
        <w:t>{21}</w:t>
      </w:r>
    </w:p>
    <w:p w14:paraId="23EEF28C" w14:textId="77777777" w:rsidR="00F90CB1" w:rsidRDefault="001335BD">
      <w:pPr>
        <w:pStyle w:val="ConsPlusNormal"/>
        <w:jc w:val="both"/>
      </w:pPr>
      <w:r>
        <w:t>(</w:t>
      </w:r>
      <w:proofErr w:type="spellStart"/>
      <w:r>
        <w:t>пп</w:t>
      </w:r>
      <w:proofErr w:type="spellEnd"/>
      <w:r>
        <w:t xml:space="preserve">. "б" в ред. </w:t>
      </w:r>
      <w:hyperlink r:id="rId28" w:history="1">
        <w:r>
          <w:rPr>
            <w:color w:val="0000FF"/>
          </w:rPr>
          <w:t>Постановления</w:t>
        </w:r>
      </w:hyperlink>
      <w:r>
        <w:t xml:space="preserve"> Правительства РФ от 28.09.2021 N 1634)</w:t>
      </w:r>
    </w:p>
    <w:p w14:paraId="20DBA7C6" w14:textId="77777777" w:rsidR="00F90CB1" w:rsidRDefault="001335BD">
      <w:pPr>
        <w:pStyle w:val="ConsPlusNormal"/>
        <w:spacing w:before="240"/>
        <w:ind w:firstLine="540"/>
        <w:jc w:val="both"/>
      </w:pPr>
      <w:r>
        <w:t>в)</w:t>
      </w:r>
      <w:r w:rsidR="00412D86" w:rsidRPr="00412D86">
        <w:t xml:space="preserve"> </w:t>
      </w:r>
      <w:r w:rsidR="00412D86">
        <w:t>{21}</w:t>
      </w:r>
      <w:r>
        <w:t xml:space="preserve"> несоответствие оператора требованиям, предусмотренным </w:t>
      </w:r>
      <w:hyperlink w:anchor="Par77" w:tooltip="6. Оператор на 1-е число месяца, в котором планируется заключение соглашения, должен соответствовать следующим требованиям:" w:history="1">
        <w:r>
          <w:rPr>
            <w:color w:val="0000FF"/>
          </w:rPr>
          <w:t>пунктом 6</w:t>
        </w:r>
      </w:hyperlink>
      <w:r>
        <w:t xml:space="preserve"> настоящих Правил.</w:t>
      </w:r>
      <w:r w:rsidR="00860E9A" w:rsidRPr="00860E9A">
        <w:t xml:space="preserve"> </w:t>
      </w:r>
      <w:r w:rsidR="009011FE">
        <w:t>{</w:t>
      </w:r>
      <w:r w:rsidR="00860E9A">
        <w:t>21</w:t>
      </w:r>
      <w:r w:rsidR="009011FE">
        <w:t>}</w:t>
      </w:r>
    </w:p>
    <w:p w14:paraId="25C01246" w14:textId="7FC3F9AE" w:rsidR="00F90CB1" w:rsidRDefault="001335BD">
      <w:pPr>
        <w:pStyle w:val="ConsPlusNormal"/>
        <w:spacing w:before="240"/>
        <w:ind w:firstLine="540"/>
        <w:jc w:val="both"/>
      </w:pPr>
      <w:r>
        <w:t xml:space="preserve">13. </w:t>
      </w:r>
      <w:r w:rsidR="00412D86" w:rsidRPr="00412D86">
        <w:t>{</w:t>
      </w:r>
      <w:r w:rsidR="00FE3612">
        <w:t>29</w:t>
      </w:r>
      <w:r w:rsidR="00412D86" w:rsidRPr="00412D86">
        <w:t>}</w:t>
      </w:r>
      <w:r w:rsidR="00CA2DB3">
        <w:t xml:space="preserve"> </w:t>
      </w:r>
      <w:r>
        <w:t>Перечисление субсидии осуществляется на казначейский счет</w:t>
      </w:r>
      <w:r w:rsidR="00FE3612" w:rsidRPr="00FE3612">
        <w:t xml:space="preserve"> </w:t>
      </w:r>
      <w:r>
        <w:t>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 открытый в территориальном органе Федерального казначейства</w:t>
      </w:r>
      <w:r w:rsidR="00CA2DB3">
        <w:t xml:space="preserve"> </w:t>
      </w:r>
      <w:r w:rsidR="00FE3612">
        <w:t>{29}</w:t>
      </w:r>
      <w:r>
        <w:t xml:space="preserve">, </w:t>
      </w:r>
      <w:r w:rsidR="00FE3612" w:rsidRPr="00FE3612">
        <w:t>{28}</w:t>
      </w:r>
      <w:r w:rsidR="00CA2DB3">
        <w:t xml:space="preserve"> </w:t>
      </w:r>
      <w:r>
        <w:t>не позднее 2-го рабочего дня после представления в территориальный орган Федерального казначейства оператором распоряжений о совершении казначейских платежей для оплаты денежного обязательства оператора.</w:t>
      </w:r>
      <w:r w:rsidR="00CA2DB3">
        <w:t xml:space="preserve"> </w:t>
      </w:r>
      <w:r w:rsidR="00CA2DB3" w:rsidRPr="00FE3612">
        <w:t>{28}</w:t>
      </w:r>
    </w:p>
    <w:p w14:paraId="5489DBDF" w14:textId="77777777" w:rsidR="00F90CB1" w:rsidRDefault="001335BD">
      <w:pPr>
        <w:pStyle w:val="ConsPlusNormal"/>
        <w:jc w:val="both"/>
      </w:pPr>
      <w:r>
        <w:t xml:space="preserve">(п. 13 в ред. </w:t>
      </w:r>
      <w:hyperlink r:id="rId29" w:history="1">
        <w:r>
          <w:rPr>
            <w:color w:val="0000FF"/>
          </w:rPr>
          <w:t>Постановления</w:t>
        </w:r>
      </w:hyperlink>
      <w:r>
        <w:t xml:space="preserve"> Правительства РФ от 28.09.2021 N 1634)</w:t>
      </w:r>
    </w:p>
    <w:p w14:paraId="47C4EF0D" w14:textId="77777777" w:rsidR="00F90CB1" w:rsidRDefault="001335BD">
      <w:pPr>
        <w:pStyle w:val="ConsPlusNormal"/>
        <w:spacing w:before="240"/>
        <w:ind w:firstLine="540"/>
        <w:jc w:val="both"/>
      </w:pPr>
      <w:r>
        <w:t xml:space="preserve">14. </w:t>
      </w:r>
      <w:r w:rsidR="009011FE">
        <w:t>{</w:t>
      </w:r>
      <w:r w:rsidR="00FA589C">
        <w:t>31</w:t>
      </w:r>
      <w:r w:rsidR="009011FE">
        <w:t>}</w:t>
      </w:r>
      <w:r>
        <w:t xml:space="preserve">За счет субсидии запрещается приобретать иностранную валюту,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комплектующих изделий, прав на интеллектуальную собственность, образовательных и консультационных услуг и иных операций, связанных с достижением целей, предусмотренных </w:t>
      </w:r>
      <w:hyperlink w:anchor="Par67" w:tooltip="5. Результатом предоставления субсидии является количество реализованных мероприятий, направленных на создание условий для формирования и реализации персональных траекторий развития физических лиц при подготовке кадров в интересах реализации планов мероприятий" w:history="1">
        <w:r>
          <w:rPr>
            <w:color w:val="0000FF"/>
          </w:rPr>
          <w:t>пунктом 5</w:t>
        </w:r>
      </w:hyperlink>
      <w:r>
        <w:t xml:space="preserve"> настоящих Правил.</w:t>
      </w:r>
      <w:r w:rsidR="00FA589C" w:rsidRPr="00FA589C">
        <w:t xml:space="preserve"> </w:t>
      </w:r>
      <w:r w:rsidR="009011FE">
        <w:t>{</w:t>
      </w:r>
      <w:r w:rsidR="00FA589C">
        <w:t>31</w:t>
      </w:r>
      <w:r w:rsidR="009011FE">
        <w:t>}</w:t>
      </w:r>
    </w:p>
    <w:p w14:paraId="691394EB" w14:textId="77777777" w:rsidR="00F90CB1" w:rsidRDefault="001335BD">
      <w:pPr>
        <w:pStyle w:val="ConsPlusNormal"/>
        <w:spacing w:before="240"/>
        <w:ind w:firstLine="540"/>
        <w:jc w:val="both"/>
      </w:pPr>
      <w:r>
        <w:t xml:space="preserve">15. Утратил силу. - </w:t>
      </w:r>
      <w:hyperlink r:id="rId30" w:history="1">
        <w:r>
          <w:rPr>
            <w:color w:val="0000FF"/>
          </w:rPr>
          <w:t>Постановление</w:t>
        </w:r>
      </w:hyperlink>
      <w:r>
        <w:t xml:space="preserve"> Правительства РФ от 28.09.2021 N 1634.</w:t>
      </w:r>
    </w:p>
    <w:p w14:paraId="2F44FB5A" w14:textId="77777777" w:rsidR="00F90CB1" w:rsidRDefault="001335BD">
      <w:pPr>
        <w:pStyle w:val="ConsPlusNormal"/>
        <w:spacing w:before="240"/>
        <w:ind w:firstLine="540"/>
        <w:jc w:val="both"/>
      </w:pPr>
      <w:bookmarkStart w:id="9" w:name="Par121"/>
      <w:bookmarkEnd w:id="9"/>
      <w:r>
        <w:t xml:space="preserve">16. </w:t>
      </w:r>
      <w:r w:rsidR="009011FE">
        <w:t>{</w:t>
      </w:r>
      <w:r w:rsidR="00FA589C">
        <w:t>22</w:t>
      </w:r>
      <w:r w:rsidR="009011FE">
        <w:t>}</w:t>
      </w:r>
      <w:r w:rsidR="00201596" w:rsidRPr="00201596">
        <w:t xml:space="preserve"> </w:t>
      </w:r>
      <w:r>
        <w:t>Размер субсидии на соответствующий год (V) рассчитывается по формуле:</w:t>
      </w:r>
      <w:r w:rsidR="002D77D4" w:rsidRPr="002D77D4">
        <w:t xml:space="preserve"> </w:t>
      </w:r>
      <w:r w:rsidR="002D77D4">
        <w:t>{22}</w:t>
      </w:r>
    </w:p>
    <w:p w14:paraId="046B6877" w14:textId="77777777" w:rsidR="00F90CB1" w:rsidRDefault="00F90CB1">
      <w:pPr>
        <w:pStyle w:val="ConsPlusNormal"/>
        <w:jc w:val="center"/>
      </w:pPr>
    </w:p>
    <w:p w14:paraId="27935C9F" w14:textId="77777777" w:rsidR="00F90CB1" w:rsidRPr="004D3889" w:rsidRDefault="00201596">
      <w:pPr>
        <w:pStyle w:val="ConsPlusNormal"/>
        <w:jc w:val="center"/>
        <w:rPr>
          <w:lang w:val="en-US"/>
        </w:rPr>
      </w:pPr>
      <w:r w:rsidRPr="0049662B">
        <w:t xml:space="preserve"> </w:t>
      </w:r>
      <w:r w:rsidR="001335BD" w:rsidRPr="004D3889">
        <w:rPr>
          <w:lang w:val="en-US"/>
        </w:rPr>
        <w:t>V = C</w:t>
      </w:r>
      <w:r w:rsidR="001335BD" w:rsidRPr="004D3889">
        <w:rPr>
          <w:vertAlign w:val="subscript"/>
          <w:lang w:val="en-US"/>
        </w:rPr>
        <w:t>R</w:t>
      </w:r>
      <w:r w:rsidR="001335BD" w:rsidRPr="004D3889">
        <w:rPr>
          <w:lang w:val="en-US"/>
        </w:rPr>
        <w:t xml:space="preserve"> + C</w:t>
      </w:r>
      <w:r w:rsidR="001335BD" w:rsidRPr="004D3889">
        <w:rPr>
          <w:vertAlign w:val="subscript"/>
          <w:lang w:val="en-US"/>
        </w:rPr>
        <w:t>I</w:t>
      </w:r>
      <w:r w:rsidR="001335BD" w:rsidRPr="004D3889">
        <w:rPr>
          <w:lang w:val="en-US"/>
        </w:rPr>
        <w:t xml:space="preserve"> + C</w:t>
      </w:r>
      <w:r w:rsidR="001335BD" w:rsidRPr="004D3889">
        <w:rPr>
          <w:vertAlign w:val="subscript"/>
          <w:lang w:val="en-US"/>
        </w:rPr>
        <w:t>O</w:t>
      </w:r>
      <w:r w:rsidR="001335BD" w:rsidRPr="004D3889">
        <w:rPr>
          <w:lang w:val="en-US"/>
        </w:rPr>
        <w:t xml:space="preserve"> + C</w:t>
      </w:r>
      <w:r w:rsidR="001335BD" w:rsidRPr="004D3889">
        <w:rPr>
          <w:vertAlign w:val="subscript"/>
          <w:lang w:val="en-US"/>
        </w:rPr>
        <w:t>T</w:t>
      </w:r>
      <w:r w:rsidR="001335BD" w:rsidRPr="004D3889">
        <w:rPr>
          <w:lang w:val="en-US"/>
        </w:rPr>
        <w:t>,</w:t>
      </w:r>
      <w:r w:rsidR="008A6241">
        <w:rPr>
          <w:lang w:val="en-US"/>
        </w:rPr>
        <w:t xml:space="preserve"> </w:t>
      </w:r>
    </w:p>
    <w:p w14:paraId="5B550CDD" w14:textId="77777777" w:rsidR="00F90CB1" w:rsidRPr="004D3889" w:rsidRDefault="00F90CB1">
      <w:pPr>
        <w:pStyle w:val="ConsPlusNormal"/>
        <w:jc w:val="center"/>
        <w:rPr>
          <w:lang w:val="en-US"/>
        </w:rPr>
      </w:pPr>
    </w:p>
    <w:p w14:paraId="68DB509A" w14:textId="77777777" w:rsidR="00F90CB1" w:rsidRPr="004D3889" w:rsidRDefault="001335BD">
      <w:pPr>
        <w:pStyle w:val="ConsPlusNormal"/>
        <w:ind w:firstLine="540"/>
        <w:jc w:val="both"/>
        <w:rPr>
          <w:lang w:val="en-US"/>
        </w:rPr>
      </w:pPr>
      <w:r>
        <w:t>где</w:t>
      </w:r>
      <w:r w:rsidRPr="004D3889">
        <w:rPr>
          <w:lang w:val="en-US"/>
        </w:rPr>
        <w:t>:</w:t>
      </w:r>
    </w:p>
    <w:p w14:paraId="40B00760" w14:textId="77777777" w:rsidR="00F90CB1" w:rsidRDefault="002D77D4">
      <w:pPr>
        <w:pStyle w:val="ConsPlusNormal"/>
        <w:spacing w:before="240"/>
        <w:ind w:firstLine="540"/>
        <w:jc w:val="both"/>
      </w:pPr>
      <w:r>
        <w:t>{22}</w:t>
      </w:r>
      <w:r w:rsidR="001335BD">
        <w:t>C</w:t>
      </w:r>
      <w:r w:rsidR="001335BD">
        <w:rPr>
          <w:vertAlign w:val="subscript"/>
        </w:rPr>
        <w:t>R</w:t>
      </w:r>
      <w:r w:rsidR="001335BD">
        <w:t xml:space="preserve"> - затраты на разработку, адаптацию или обновление учебно-методических данных;</w:t>
      </w:r>
      <w:r w:rsidRPr="002D77D4">
        <w:t xml:space="preserve"> </w:t>
      </w:r>
      <w:r>
        <w:t>{22}</w:t>
      </w:r>
    </w:p>
    <w:p w14:paraId="3C17C923" w14:textId="77777777" w:rsidR="00F90CB1" w:rsidRDefault="002D77D4">
      <w:pPr>
        <w:pStyle w:val="ConsPlusNormal"/>
        <w:spacing w:before="240"/>
        <w:ind w:firstLine="540"/>
        <w:jc w:val="both"/>
      </w:pPr>
      <w:r>
        <w:t>{22}</w:t>
      </w:r>
      <w:r w:rsidR="001335BD">
        <w:t>C</w:t>
      </w:r>
      <w:r w:rsidR="001335BD">
        <w:rPr>
          <w:vertAlign w:val="subscript"/>
        </w:rPr>
        <w:t>I</w:t>
      </w:r>
      <w:r w:rsidR="001335BD">
        <w:t xml:space="preserve"> - затраты на использование учебно-методических данных при формировании персональных траекторий развития физических лиц;</w:t>
      </w:r>
      <w:r w:rsidRPr="002D77D4">
        <w:t xml:space="preserve"> </w:t>
      </w:r>
      <w:r>
        <w:t>{22}</w:t>
      </w:r>
    </w:p>
    <w:p w14:paraId="778C26B1" w14:textId="77777777" w:rsidR="00F90CB1" w:rsidRDefault="002D77D4">
      <w:pPr>
        <w:pStyle w:val="ConsPlusNormal"/>
        <w:spacing w:before="240"/>
        <w:ind w:firstLine="540"/>
        <w:jc w:val="both"/>
      </w:pPr>
      <w:r>
        <w:t>{22}</w:t>
      </w:r>
      <w:r w:rsidR="001335BD">
        <w:t>C</w:t>
      </w:r>
      <w:r w:rsidR="001335BD">
        <w:rPr>
          <w:vertAlign w:val="subscript"/>
        </w:rPr>
        <w:t>O</w:t>
      </w:r>
      <w:r w:rsidR="001335BD">
        <w:t xml:space="preserve"> - затраты на обеспечение сбора, хранения и обработки сведений, составляющих цифровой след, в том числе на проведение исследований на основании данных о цифровом следе и развитие информационных систем;</w:t>
      </w:r>
      <w:r w:rsidRPr="002D77D4">
        <w:t xml:space="preserve"> </w:t>
      </w:r>
      <w:r>
        <w:t>{22}</w:t>
      </w:r>
    </w:p>
    <w:p w14:paraId="56B5527B" w14:textId="77777777" w:rsidR="00F90CB1" w:rsidRDefault="002D77D4">
      <w:pPr>
        <w:pStyle w:val="ConsPlusNormal"/>
        <w:spacing w:before="240"/>
        <w:ind w:firstLine="540"/>
        <w:jc w:val="both"/>
      </w:pPr>
      <w:r>
        <w:t>{22}</w:t>
      </w:r>
      <w:r w:rsidR="001335BD">
        <w:t>C</w:t>
      </w:r>
      <w:r w:rsidR="001335BD">
        <w:rPr>
          <w:vertAlign w:val="subscript"/>
        </w:rPr>
        <w:t>T</w:t>
      </w:r>
      <w:r w:rsidR="001335BD">
        <w:t xml:space="preserve"> - затраты на организационно-техническое и информационное сопровождение деятельности Университета Национальной технологической инициативы.</w:t>
      </w:r>
      <w:r w:rsidRPr="002D77D4">
        <w:t xml:space="preserve"> </w:t>
      </w:r>
      <w:r>
        <w:t>{22}</w:t>
      </w:r>
    </w:p>
    <w:p w14:paraId="052A0E08" w14:textId="77777777" w:rsidR="00F90CB1" w:rsidRPr="008A6241" w:rsidRDefault="001867CF">
      <w:pPr>
        <w:pStyle w:val="ConsPlusNormal"/>
        <w:jc w:val="both"/>
      </w:pPr>
      <w:r w:rsidRPr="001867CF">
        <w:t xml:space="preserve"> </w:t>
      </w:r>
      <w:r w:rsidR="001335BD">
        <w:t xml:space="preserve">(п. 16 в ред. </w:t>
      </w:r>
      <w:hyperlink r:id="rId31" w:history="1">
        <w:r w:rsidR="001335BD">
          <w:rPr>
            <w:color w:val="0000FF"/>
          </w:rPr>
          <w:t>Постановления</w:t>
        </w:r>
      </w:hyperlink>
      <w:r w:rsidR="001335BD">
        <w:t xml:space="preserve"> Правительства РФ от 28.09.2021 N 1634)</w:t>
      </w:r>
      <w:r w:rsidR="00FA589C" w:rsidRPr="00FA589C">
        <w:t xml:space="preserve"> </w:t>
      </w:r>
    </w:p>
    <w:p w14:paraId="3968F81D" w14:textId="77777777" w:rsidR="00F90CB1" w:rsidRDefault="001335BD">
      <w:pPr>
        <w:pStyle w:val="ConsPlusNormal"/>
        <w:spacing w:before="240"/>
        <w:ind w:firstLine="540"/>
        <w:jc w:val="both"/>
      </w:pPr>
      <w:bookmarkStart w:id="10" w:name="Par131"/>
      <w:bookmarkEnd w:id="10"/>
      <w:r>
        <w:t xml:space="preserve">16.1. </w:t>
      </w:r>
      <w:r w:rsidR="009011FE">
        <w:t>{</w:t>
      </w:r>
      <w:r w:rsidR="00FA589C">
        <w:t>30</w:t>
      </w:r>
      <w:r w:rsidR="009011FE">
        <w:t>}</w:t>
      </w:r>
      <w:r>
        <w:t>Направлениями расходования средств субсидии являются:</w:t>
      </w:r>
      <w:r w:rsidR="002D77D4" w:rsidRPr="002D77D4">
        <w:t xml:space="preserve"> {30}</w:t>
      </w:r>
    </w:p>
    <w:p w14:paraId="0B0334A6" w14:textId="77777777" w:rsidR="00F90CB1" w:rsidRDefault="001335BD">
      <w:pPr>
        <w:pStyle w:val="ConsPlusNormal"/>
        <w:spacing w:before="240"/>
        <w:ind w:firstLine="540"/>
        <w:jc w:val="both"/>
      </w:pPr>
      <w:r>
        <w:lastRenderedPageBreak/>
        <w:t xml:space="preserve">а) </w:t>
      </w:r>
      <w:r w:rsidR="00844EE2" w:rsidRPr="00844EE2">
        <w:t>{30}</w:t>
      </w:r>
      <w:r>
        <w:t>оплата труда работников, в том числе выплата пособий (в том числе выплачиваемых за счет средств Фонда социального страхования Российской Федерации), премий, иных компенсационных и стимулирующих выплат, оплата услуг по страхованию гражданской ответственности и здоровья (в том числе добровольное медицинское страхование), выплата компенсаций, обусловленных условиями трудовых отношений, расходы на уплату налога на доходы физических лиц и страховых взносов по обязательному социальному страхованию;</w:t>
      </w:r>
      <w:r w:rsidR="002D77D4" w:rsidRPr="002D77D4">
        <w:t xml:space="preserve"> {30}</w:t>
      </w:r>
    </w:p>
    <w:p w14:paraId="15077C0E" w14:textId="3AF2FC98" w:rsidR="00F90CB1" w:rsidRDefault="001335BD">
      <w:pPr>
        <w:pStyle w:val="ConsPlusNormal"/>
        <w:spacing w:before="240"/>
        <w:ind w:firstLine="540"/>
        <w:jc w:val="both"/>
      </w:pPr>
      <w:r>
        <w:t xml:space="preserve">б) </w:t>
      </w:r>
      <w:r w:rsidR="00844EE2" w:rsidRPr="00844EE2">
        <w:t>{30}</w:t>
      </w:r>
      <w:r w:rsidR="00CA2DB3">
        <w:t xml:space="preserve"> </w:t>
      </w:r>
      <w:r>
        <w:t xml:space="preserve">оплата товаров, выполненных работ, оказанных услуг, в том числе подписок, услуг связи, транспортных услуг, коммунальных услуг, услуг в сфере аналитики и экспертизы, услуг в сфере информационных технологий, образовательных услуг, работ и услуг, связанных с доступом и (или) использованием информационных систем, и (или) средств обучения, </w:t>
      </w:r>
      <w:r w:rsidR="0049662B" w:rsidRPr="0049662B">
        <w:t>{30}</w:t>
      </w:r>
      <w:r w:rsidR="00CA2DB3">
        <w:t xml:space="preserve"> </w:t>
      </w:r>
      <w:r w:rsidR="00CA2DB3" w:rsidRPr="00844EE2">
        <w:t>{30}</w:t>
      </w:r>
      <w:r w:rsidR="00CA2DB3">
        <w:t xml:space="preserve"> </w:t>
      </w:r>
      <w:r>
        <w:t xml:space="preserve">необходимых для организации образовательной деятельности, оплата научно-исследовательских и опытно-конструкторских работ, оплата других товаров, работ, услуг, соответствующих целям предоставления субсидии, оплата по договорам авторского заказа, </w:t>
      </w:r>
      <w:r w:rsidR="0049662B" w:rsidRPr="0049662B">
        <w:t>{30}{30}</w:t>
      </w:r>
      <w:r w:rsidR="00CA2DB3">
        <w:t xml:space="preserve"> </w:t>
      </w:r>
      <w:r>
        <w:t>по договорам об отчуждении исключительного права на результаты интеллектуальной деятельности, лицензионным договорам, включая расходы на уплату налога на доходы физических лиц и страховых взносов по обязательному социальному страхованию по указанным договорам в случаях, предусмотренных законодательством Российской Федерации;</w:t>
      </w:r>
      <w:r w:rsidR="002D77D4" w:rsidRPr="002D77D4">
        <w:t xml:space="preserve"> {30}</w:t>
      </w:r>
    </w:p>
    <w:p w14:paraId="5B2EDDF5" w14:textId="77777777" w:rsidR="00F90CB1" w:rsidRDefault="001335BD">
      <w:pPr>
        <w:pStyle w:val="ConsPlusNormal"/>
        <w:spacing w:before="240"/>
        <w:ind w:firstLine="540"/>
        <w:jc w:val="both"/>
      </w:pPr>
      <w:r>
        <w:t xml:space="preserve">в) </w:t>
      </w:r>
      <w:r w:rsidR="00844EE2" w:rsidRPr="00844EE2">
        <w:t>{30}</w:t>
      </w:r>
      <w:r>
        <w:t>арендная плата и оплата договоров на выполнение работ, оказание услуг, связанных с содержанием, эксплуатацией, обслуживанием, текущим ремонтом арендуемых помещений, основных средств, в том числе оплата услуг по страхованию имущества;</w:t>
      </w:r>
      <w:r w:rsidR="002D77D4" w:rsidRPr="002D77D4">
        <w:t xml:space="preserve"> {30}</w:t>
      </w:r>
    </w:p>
    <w:p w14:paraId="3005D4AD" w14:textId="77777777" w:rsidR="00F90CB1" w:rsidRDefault="001335BD">
      <w:pPr>
        <w:pStyle w:val="ConsPlusNormal"/>
        <w:spacing w:before="240"/>
        <w:ind w:firstLine="540"/>
        <w:jc w:val="both"/>
      </w:pPr>
      <w:r>
        <w:t xml:space="preserve">г) </w:t>
      </w:r>
      <w:r w:rsidR="00844EE2" w:rsidRPr="00844EE2">
        <w:t>{30}</w:t>
      </w:r>
      <w:r>
        <w:t>оплата услуг в области информационных технологий, в том числе приобретение неисключительных (пользовательских), лицензионных прав на программное обеспечение, приобретение и обновление справочно-информационных баз данных, другие аналогичные выплаты, связанные с оказанием услуг в области информационных технологий;</w:t>
      </w:r>
      <w:r w:rsidR="002D77D4" w:rsidRPr="002D77D4">
        <w:t xml:space="preserve"> {30}</w:t>
      </w:r>
    </w:p>
    <w:p w14:paraId="6ABCAE10" w14:textId="77777777" w:rsidR="00F90CB1" w:rsidRDefault="001335BD">
      <w:pPr>
        <w:pStyle w:val="ConsPlusNormal"/>
        <w:spacing w:before="240"/>
        <w:ind w:firstLine="540"/>
        <w:jc w:val="both"/>
      </w:pPr>
      <w:r>
        <w:t xml:space="preserve">д) </w:t>
      </w:r>
      <w:r w:rsidR="00844EE2" w:rsidRPr="00844EE2">
        <w:t>{30}</w:t>
      </w:r>
      <w:r>
        <w:t>закупка товаров, работ, услуг по организации и проведению мероприятий, в том числе оплата услуг рекламного характера (в том числе размещение объявлений в средствах массовой информации, социальных сетях, услуги по продвижению мероприятий среди целевой аудитории и оплата услуг по проведению маркетинговых исследований);</w:t>
      </w:r>
      <w:r w:rsidR="002D77D4" w:rsidRPr="002D77D4">
        <w:t xml:space="preserve"> {30}</w:t>
      </w:r>
    </w:p>
    <w:p w14:paraId="636E8503" w14:textId="77777777" w:rsidR="00F90CB1" w:rsidRDefault="001335BD">
      <w:pPr>
        <w:pStyle w:val="ConsPlusNormal"/>
        <w:spacing w:before="240"/>
        <w:ind w:firstLine="540"/>
        <w:jc w:val="both"/>
      </w:pPr>
      <w:r>
        <w:t xml:space="preserve">е) </w:t>
      </w:r>
      <w:r w:rsidR="00844EE2" w:rsidRPr="00844EE2">
        <w:t>{30}</w:t>
      </w:r>
      <w:r>
        <w:t>оплата фактически поставленных товаров, увеличивающих стоимость нематериальных активов (выплаты по договорам на приобретение исключительных прав на результаты интеллектуальной деятельности или средства индивидуализации), в том числе приобретение программного обеспечения и баз данных для электронных вычислительных машин, "ноу-хау" и объектов смежных прав;</w:t>
      </w:r>
      <w:r w:rsidR="002D77D4" w:rsidRPr="002D77D4">
        <w:t xml:space="preserve"> {30}</w:t>
      </w:r>
    </w:p>
    <w:p w14:paraId="21F19ED5" w14:textId="77777777" w:rsidR="00F90CB1" w:rsidRDefault="001335BD">
      <w:pPr>
        <w:pStyle w:val="ConsPlusNormal"/>
        <w:spacing w:before="240"/>
        <w:ind w:firstLine="540"/>
        <w:jc w:val="both"/>
      </w:pPr>
      <w:r>
        <w:t xml:space="preserve">ж) </w:t>
      </w:r>
      <w:r w:rsidR="00844EE2" w:rsidRPr="00844EE2">
        <w:t>{30}</w:t>
      </w:r>
      <w:r>
        <w:t>оплата фактически поставленных товаров, увеличивающих стоимость основных средств, в том числе приобретение вычислительной техники, информационного, компьютерного и телекоммуникационного оборудования, инвентаря и хозяйственных принадлежностей, другие аналогичные выплаты, связанные с закупкой нематериальных активов, материальных запасов, основных средств и прочих активов;</w:t>
      </w:r>
      <w:r w:rsidR="002D77D4" w:rsidRPr="002D77D4">
        <w:t xml:space="preserve"> {30}</w:t>
      </w:r>
    </w:p>
    <w:p w14:paraId="4D670395" w14:textId="77777777" w:rsidR="00F90CB1" w:rsidRDefault="001335BD">
      <w:pPr>
        <w:pStyle w:val="ConsPlusNormal"/>
        <w:spacing w:before="240"/>
        <w:ind w:firstLine="540"/>
        <w:jc w:val="both"/>
      </w:pPr>
      <w:r>
        <w:t xml:space="preserve">з) </w:t>
      </w:r>
      <w:r w:rsidR="00844EE2" w:rsidRPr="00844EE2">
        <w:t>{30}</w:t>
      </w:r>
      <w:r>
        <w:t>выплаты, связанные с командированием сотрудников, и прочие выплаты, необходимые для достижения результата предоставления субсидии и показателей, необходимых для достижения результата предоставления субсидии.</w:t>
      </w:r>
      <w:r w:rsidR="002D77D4" w:rsidRPr="002D77D4">
        <w:t xml:space="preserve"> {30}</w:t>
      </w:r>
    </w:p>
    <w:p w14:paraId="0401396F" w14:textId="77777777" w:rsidR="00F90CB1" w:rsidRPr="0049662B" w:rsidRDefault="00D3160C">
      <w:pPr>
        <w:pStyle w:val="ConsPlusNormal"/>
        <w:jc w:val="both"/>
      </w:pPr>
      <w:r w:rsidRPr="00A16489">
        <w:lastRenderedPageBreak/>
        <w:t xml:space="preserve"> </w:t>
      </w:r>
      <w:r w:rsidR="001335BD">
        <w:t xml:space="preserve">(п. 16.1 введен </w:t>
      </w:r>
      <w:hyperlink r:id="rId32" w:history="1">
        <w:r w:rsidR="001335BD">
          <w:rPr>
            <w:color w:val="0000FF"/>
          </w:rPr>
          <w:t>Постановлением</w:t>
        </w:r>
      </w:hyperlink>
      <w:r w:rsidR="001335BD">
        <w:t xml:space="preserve"> Правительства РФ от 28.09.2021 N 1634)</w:t>
      </w:r>
      <w:r w:rsidR="00FA589C" w:rsidRPr="00FA589C">
        <w:t xml:space="preserve"> </w:t>
      </w:r>
    </w:p>
    <w:p w14:paraId="3E0503AF" w14:textId="77777777" w:rsidR="00F90CB1" w:rsidRDefault="001335BD">
      <w:pPr>
        <w:pStyle w:val="ConsPlusNormal"/>
        <w:spacing w:before="240"/>
        <w:ind w:firstLine="540"/>
        <w:jc w:val="both"/>
      </w:pPr>
      <w:r>
        <w:t xml:space="preserve">17. </w:t>
      </w:r>
      <w:r w:rsidR="002D77D4">
        <w:t>{22}</w:t>
      </w:r>
      <w:r>
        <w:t xml:space="preserve">Размер субсидии, рассчитанный по формуле, указанной в </w:t>
      </w:r>
      <w:hyperlink w:anchor="Par121" w:tooltip="16. Размер субсидии на соответствующий год (V) рассчитывается по формуле:" w:history="1">
        <w:r>
          <w:rPr>
            <w:color w:val="0000FF"/>
          </w:rPr>
          <w:t>пункте 16</w:t>
        </w:r>
      </w:hyperlink>
      <w:r>
        <w:t xml:space="preserve"> настоящих Правил, не может превышать объем бюджетных ассигнований, предусмотренных в федеральном законе о федеральном бюджете на соответствующий финансовый год и плановый период, и лимиты бюджетных обязательств, доведенных до Министерства науки и высшего образования Российской Федерации на цели, указанные в </w:t>
      </w:r>
      <w:hyperlink w:anchor="Par67" w:tooltip="5. Результатом предоставления субсидии является количество реализованных мероприятий, направленных на создание условий для формирования и реализации персональных траекторий развития физических лиц при подготовке кадров в интересах реализации планов мероприятий" w:history="1">
        <w:r>
          <w:rPr>
            <w:color w:val="0000FF"/>
          </w:rPr>
          <w:t>пункте 5</w:t>
        </w:r>
      </w:hyperlink>
      <w:r>
        <w:t xml:space="preserve"> настоящих Правил.</w:t>
      </w:r>
      <w:r w:rsidR="002D77D4" w:rsidRPr="002D77D4">
        <w:t xml:space="preserve"> </w:t>
      </w:r>
      <w:r w:rsidR="002D77D4">
        <w:t>{22}</w:t>
      </w:r>
    </w:p>
    <w:p w14:paraId="616B186E" w14:textId="77777777" w:rsidR="00F90CB1" w:rsidRDefault="001335BD">
      <w:pPr>
        <w:pStyle w:val="ConsPlusNormal"/>
        <w:spacing w:before="240"/>
        <w:ind w:firstLine="540"/>
        <w:jc w:val="both"/>
      </w:pPr>
      <w:r>
        <w:t xml:space="preserve">18. </w:t>
      </w:r>
      <w:r w:rsidR="00844EE2">
        <w:t>{35}</w:t>
      </w:r>
      <w:r>
        <w:t>В целях реализации деятельности Университета Национальной технологической инициативы оператор разрабатывает и утверждает:</w:t>
      </w:r>
      <w:r w:rsidR="00844EE2" w:rsidRPr="00844EE2">
        <w:t xml:space="preserve"> {35}</w:t>
      </w:r>
    </w:p>
    <w:p w14:paraId="64951537" w14:textId="77777777" w:rsidR="00F90CB1" w:rsidRDefault="001335BD">
      <w:pPr>
        <w:pStyle w:val="ConsPlusNormal"/>
        <w:jc w:val="both"/>
      </w:pPr>
      <w:r>
        <w:t xml:space="preserve">(в ред. </w:t>
      </w:r>
      <w:hyperlink r:id="rId33" w:history="1">
        <w:r>
          <w:rPr>
            <w:color w:val="0000FF"/>
          </w:rPr>
          <w:t>Постановления</w:t>
        </w:r>
      </w:hyperlink>
      <w:r>
        <w:t xml:space="preserve"> Правительства РФ от 28.09.2021 N 1634)</w:t>
      </w:r>
    </w:p>
    <w:p w14:paraId="465BD657" w14:textId="77777777" w:rsidR="00F90CB1" w:rsidRDefault="001335BD">
      <w:pPr>
        <w:pStyle w:val="ConsPlusNormal"/>
        <w:spacing w:before="240"/>
        <w:ind w:firstLine="540"/>
        <w:jc w:val="both"/>
      </w:pPr>
      <w:r>
        <w:t xml:space="preserve">а) </w:t>
      </w:r>
      <w:r w:rsidR="00844EE2" w:rsidRPr="00844EE2">
        <w:t>{35}</w:t>
      </w:r>
      <w:r>
        <w:t>требования к учебно-методическим данным, а также порядок отбора заявок юридических и физических лиц на разработку, адаптацию или обновление учебно-методических данных, порядок оценки качества и востребованности учебно-методических данных;</w:t>
      </w:r>
      <w:r w:rsidR="00844EE2" w:rsidRPr="00844EE2">
        <w:t xml:space="preserve"> {35}</w:t>
      </w:r>
    </w:p>
    <w:p w14:paraId="4C3AAF02" w14:textId="77777777" w:rsidR="00F90CB1" w:rsidRDefault="001335BD">
      <w:pPr>
        <w:pStyle w:val="ConsPlusNormal"/>
        <w:spacing w:before="240"/>
        <w:ind w:firstLine="540"/>
        <w:jc w:val="both"/>
      </w:pPr>
      <w:r>
        <w:t xml:space="preserve">б) </w:t>
      </w:r>
      <w:r w:rsidR="00844EE2" w:rsidRPr="00844EE2">
        <w:t>{35}</w:t>
      </w:r>
      <w:r>
        <w:t>перечень сведений, составляющих цифровой след;</w:t>
      </w:r>
      <w:r w:rsidR="00844EE2" w:rsidRPr="00844EE2">
        <w:t xml:space="preserve"> {35}</w:t>
      </w:r>
    </w:p>
    <w:p w14:paraId="0258ACAF" w14:textId="77777777" w:rsidR="00F90CB1" w:rsidRDefault="001335BD">
      <w:pPr>
        <w:pStyle w:val="ConsPlusNormal"/>
        <w:spacing w:before="240"/>
        <w:ind w:firstLine="540"/>
        <w:jc w:val="both"/>
      </w:pPr>
      <w:r>
        <w:t xml:space="preserve">в) </w:t>
      </w:r>
      <w:r w:rsidR="00844EE2" w:rsidRPr="00844EE2">
        <w:t>{35}</w:t>
      </w:r>
      <w:r>
        <w:t>перечень обязательных требований к участникам отношений в сфере образования, участвующим в формировании и реализации персональных траекторий развития физических лиц.</w:t>
      </w:r>
      <w:r w:rsidR="00844EE2" w:rsidRPr="00844EE2">
        <w:t xml:space="preserve"> {35}</w:t>
      </w:r>
    </w:p>
    <w:p w14:paraId="1EE55798" w14:textId="77777777" w:rsidR="00F90CB1" w:rsidRDefault="001335BD">
      <w:pPr>
        <w:pStyle w:val="ConsPlusNormal"/>
        <w:spacing w:before="240"/>
        <w:ind w:firstLine="540"/>
        <w:jc w:val="both"/>
      </w:pPr>
      <w:r>
        <w:t xml:space="preserve">19. </w:t>
      </w:r>
      <w:r w:rsidR="009011FE">
        <w:t>{</w:t>
      </w:r>
      <w:r w:rsidR="00FA589C">
        <w:t>35</w:t>
      </w:r>
      <w:r w:rsidR="009011FE">
        <w:t>}</w:t>
      </w:r>
      <w:r>
        <w:t>При работе со сведениями, составляющими цифровой след, оператор запрашивает согласие физических лиц или их представителей на сбор, обработку и хранение соответствующих сведений, раскрытие информации в общедоступных источниках персональных данных, относящихся к деятельности Университета Национальной технологической инициативы, в течение срока, установленного законодательством Российской Федерации.</w:t>
      </w:r>
      <w:r w:rsidR="00FA589C" w:rsidRPr="00FA589C">
        <w:t xml:space="preserve"> </w:t>
      </w:r>
      <w:r w:rsidR="009011FE">
        <w:t>{</w:t>
      </w:r>
      <w:r w:rsidR="00FA589C">
        <w:t>35</w:t>
      </w:r>
      <w:r w:rsidR="009011FE">
        <w:t>}</w:t>
      </w:r>
    </w:p>
    <w:p w14:paraId="5F5E2787" w14:textId="77777777" w:rsidR="00F90CB1" w:rsidRDefault="001335BD">
      <w:pPr>
        <w:pStyle w:val="ConsPlusNormal"/>
        <w:spacing w:before="240"/>
        <w:ind w:firstLine="540"/>
        <w:jc w:val="both"/>
      </w:pPr>
      <w:r>
        <w:t xml:space="preserve">20. </w:t>
      </w:r>
      <w:r w:rsidR="009011FE">
        <w:t>{</w:t>
      </w:r>
      <w:r w:rsidR="00FA589C">
        <w:t>37</w:t>
      </w:r>
      <w:r w:rsidR="009011FE">
        <w:t>}</w:t>
      </w:r>
      <w:r>
        <w:t>Контроль за соблюдением целей, условий и порядка предоставления субсидии осуществляется Министерством науки и высшего образования Российской Федерации и уполномоченными органами государственного финансового контроля.</w:t>
      </w:r>
      <w:r w:rsidR="00FA589C" w:rsidRPr="00FA589C">
        <w:t xml:space="preserve"> </w:t>
      </w:r>
      <w:r w:rsidR="009011FE">
        <w:t>{</w:t>
      </w:r>
      <w:r w:rsidR="00FA589C">
        <w:t>37</w:t>
      </w:r>
      <w:r w:rsidR="009011FE">
        <w:t>}</w:t>
      </w:r>
      <w:r w:rsidR="00FA589C" w:rsidRPr="00FA589C">
        <w:t xml:space="preserve"> </w:t>
      </w:r>
    </w:p>
    <w:p w14:paraId="3A1F578F" w14:textId="77777777" w:rsidR="00F90CB1" w:rsidRDefault="001335BD">
      <w:pPr>
        <w:pStyle w:val="ConsPlusNormal"/>
        <w:spacing w:before="240"/>
        <w:ind w:firstLine="540"/>
        <w:jc w:val="both"/>
      </w:pPr>
      <w:r>
        <w:t xml:space="preserve">21. </w:t>
      </w:r>
      <w:r w:rsidR="009011FE">
        <w:t>{</w:t>
      </w:r>
      <w:r w:rsidR="00844EE2">
        <w:t>38</w:t>
      </w:r>
      <w:r w:rsidR="009011FE">
        <w:t>}</w:t>
      </w:r>
      <w:r>
        <w:t xml:space="preserve">В случае установления по итогам проверок, проведенных Министерством науки и высшего образования Российской Федерации и органами государственного финансового контроля, факта несоблюдения целей, условий и порядка предоставления субсидии, </w:t>
      </w:r>
      <w:r w:rsidR="0049662B" w:rsidRPr="0049662B">
        <w:t>{38}{38}</w:t>
      </w:r>
      <w:r>
        <w:t>а также недостижения установленных соглашением значений результата предоставления субсидии и показателей, необходимых для достижения результата предоставления субсидии,</w:t>
      </w:r>
      <w:r w:rsidR="0049662B" w:rsidRPr="0049662B">
        <w:t>{38}{38}</w:t>
      </w:r>
      <w:r>
        <w:t xml:space="preserve"> соответствующие средства подлежат возврату в доход федерального бюджета в объеме, пропорциональном величине недостижения значений результата предоставления субсидии и показателей, необходимых для достижения результата предоставления субсидии:</w:t>
      </w:r>
      <w:r w:rsidR="00844EE2" w:rsidRPr="00844EE2">
        <w:t xml:space="preserve"> {38}</w:t>
      </w:r>
    </w:p>
    <w:p w14:paraId="5F6EE9E8" w14:textId="77777777" w:rsidR="00F90CB1" w:rsidRDefault="001335BD">
      <w:pPr>
        <w:pStyle w:val="ConsPlusNormal"/>
        <w:jc w:val="both"/>
      </w:pPr>
      <w:r>
        <w:t xml:space="preserve">(в ред. </w:t>
      </w:r>
      <w:hyperlink r:id="rId34" w:history="1">
        <w:r>
          <w:rPr>
            <w:color w:val="0000FF"/>
          </w:rPr>
          <w:t>Постановления</w:t>
        </w:r>
      </w:hyperlink>
      <w:r>
        <w:t xml:space="preserve"> Правительства РФ от 28.09.2021 N 1634)</w:t>
      </w:r>
    </w:p>
    <w:p w14:paraId="3D1044C5" w14:textId="77777777" w:rsidR="00F90CB1" w:rsidRDefault="001335BD">
      <w:pPr>
        <w:pStyle w:val="ConsPlusNormal"/>
        <w:spacing w:before="240"/>
        <w:ind w:firstLine="540"/>
        <w:jc w:val="both"/>
      </w:pPr>
      <w:r>
        <w:t xml:space="preserve">а) </w:t>
      </w:r>
      <w:r w:rsidR="00FE3612" w:rsidRPr="00844EE2">
        <w:t>{38}</w:t>
      </w:r>
      <w:r>
        <w:t>на основании требования Министерства науки и высшего образования Российской Федерации - не позднее 10-го рабочего дня со дня получения оператором указанного требования;</w:t>
      </w:r>
      <w:r w:rsidR="00844EE2" w:rsidRPr="00844EE2">
        <w:t xml:space="preserve"> {38}</w:t>
      </w:r>
    </w:p>
    <w:p w14:paraId="342B0B17" w14:textId="77777777" w:rsidR="00F90CB1" w:rsidRDefault="001335BD">
      <w:pPr>
        <w:pStyle w:val="ConsPlusNormal"/>
        <w:spacing w:before="240"/>
        <w:ind w:firstLine="540"/>
        <w:jc w:val="both"/>
      </w:pPr>
      <w:r>
        <w:t xml:space="preserve">б) </w:t>
      </w:r>
      <w:r w:rsidR="00FE3612" w:rsidRPr="00844EE2">
        <w:t>{38}</w:t>
      </w:r>
      <w:r>
        <w:t xml:space="preserve">на основании представления и (или) предписания уполномоченного органа государственного финансового контроля - в сроки, установленные в соответствии с бюджетным </w:t>
      </w:r>
      <w:r>
        <w:lastRenderedPageBreak/>
        <w:t>законодательством Российской Федерации.</w:t>
      </w:r>
      <w:r w:rsidR="00FA589C" w:rsidRPr="00FA589C">
        <w:t xml:space="preserve"> </w:t>
      </w:r>
      <w:r w:rsidR="009011FE">
        <w:t>{</w:t>
      </w:r>
      <w:r w:rsidR="00844EE2">
        <w:t>38</w:t>
      </w:r>
      <w:r w:rsidR="009011FE">
        <w:t>}</w:t>
      </w:r>
    </w:p>
    <w:p w14:paraId="72553CCE" w14:textId="77777777" w:rsidR="00F90CB1" w:rsidRDefault="001335BD">
      <w:pPr>
        <w:pStyle w:val="ConsPlusNormal"/>
        <w:spacing w:before="240"/>
        <w:ind w:firstLine="540"/>
        <w:jc w:val="both"/>
      </w:pPr>
      <w:r>
        <w:t xml:space="preserve">22. </w:t>
      </w:r>
      <w:r w:rsidR="009011FE">
        <w:t>{</w:t>
      </w:r>
      <w:r w:rsidR="00FE3612" w:rsidRPr="00FE3612">
        <w:t>2</w:t>
      </w:r>
      <w:r w:rsidR="008A6241" w:rsidRPr="008A6241">
        <w:t>7</w:t>
      </w:r>
      <w:r w:rsidR="009011FE">
        <w:t>}</w:t>
      </w:r>
      <w:r>
        <w:t>Оценка достижения значений результата предоставления субсидии и показателей, необходимых для достижения результата предоставления субсидии, оператором (R) осуществляется ежегодно Министерством науки и высшего образования Российской Федерации по итогам финансового года по формуле:</w:t>
      </w:r>
      <w:r w:rsidR="00844EE2" w:rsidRPr="00844EE2">
        <w:t xml:space="preserve"> {</w:t>
      </w:r>
      <w:r w:rsidR="00FE3612" w:rsidRPr="00FE3612">
        <w:t>2</w:t>
      </w:r>
      <w:r w:rsidR="008A6241" w:rsidRPr="008A6241">
        <w:t>7</w:t>
      </w:r>
      <w:r w:rsidR="00844EE2" w:rsidRPr="00844EE2">
        <w:t>}</w:t>
      </w:r>
    </w:p>
    <w:p w14:paraId="4B0AA7AB" w14:textId="77777777" w:rsidR="00F90CB1" w:rsidRDefault="00F90CB1">
      <w:pPr>
        <w:pStyle w:val="ConsPlusNormal"/>
        <w:jc w:val="center"/>
      </w:pPr>
    </w:p>
    <w:p w14:paraId="72CF1645" w14:textId="77777777" w:rsidR="00F90CB1" w:rsidRPr="008A6241" w:rsidRDefault="004D3889">
      <w:pPr>
        <w:pStyle w:val="ConsPlusNormal"/>
        <w:jc w:val="center"/>
        <w:rPr>
          <w:lang w:val="en-US"/>
        </w:rPr>
      </w:pPr>
      <w:r>
        <w:rPr>
          <w:noProof/>
          <w:position w:val="-22"/>
        </w:rPr>
        <w:drawing>
          <wp:inline distT="0" distB="0" distL="0" distR="0" wp14:anchorId="35D7AB21" wp14:editId="2DCCED87">
            <wp:extent cx="1231900" cy="438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31900" cy="438150"/>
                    </a:xfrm>
                    <a:prstGeom prst="rect">
                      <a:avLst/>
                    </a:prstGeom>
                    <a:noFill/>
                    <a:ln>
                      <a:noFill/>
                    </a:ln>
                  </pic:spPr>
                </pic:pic>
              </a:graphicData>
            </a:graphic>
          </wp:inline>
        </w:drawing>
      </w:r>
    </w:p>
    <w:p w14:paraId="0D965C64" w14:textId="77777777" w:rsidR="00F90CB1" w:rsidRDefault="00F90CB1">
      <w:pPr>
        <w:pStyle w:val="ConsPlusNormal"/>
        <w:jc w:val="center"/>
      </w:pPr>
    </w:p>
    <w:p w14:paraId="5C631D9A" w14:textId="77777777" w:rsidR="00F90CB1" w:rsidRDefault="001335BD">
      <w:pPr>
        <w:pStyle w:val="ConsPlusNormal"/>
        <w:ind w:firstLine="540"/>
        <w:jc w:val="both"/>
      </w:pPr>
      <w:r>
        <w:t>где:</w:t>
      </w:r>
    </w:p>
    <w:p w14:paraId="61737C67" w14:textId="77777777" w:rsidR="00F90CB1" w:rsidRDefault="00844EE2">
      <w:pPr>
        <w:pStyle w:val="ConsPlusNormal"/>
        <w:spacing w:before="240"/>
        <w:ind w:firstLine="540"/>
        <w:jc w:val="both"/>
      </w:pPr>
      <w:r w:rsidRPr="00844EE2">
        <w:t>{</w:t>
      </w:r>
      <w:r w:rsidR="00FE3612" w:rsidRPr="00FE3612">
        <w:t>2</w:t>
      </w:r>
      <w:r w:rsidR="008A6241" w:rsidRPr="008A6241">
        <w:t>7</w:t>
      </w:r>
      <w:r w:rsidRPr="00844EE2">
        <w:t>}</w:t>
      </w:r>
      <w:r w:rsidR="001335BD">
        <w:t>n - число результатов предоставления субсидии (показателей, необходимых для достижения результата предоставления субсидии), предусмотренных соглашением;</w:t>
      </w:r>
      <w:r w:rsidRPr="00844EE2">
        <w:t xml:space="preserve"> {</w:t>
      </w:r>
      <w:r w:rsidR="00FE3612" w:rsidRPr="00FE3612">
        <w:t>2</w:t>
      </w:r>
      <w:r w:rsidR="008A6241" w:rsidRPr="008A6241">
        <w:t>7</w:t>
      </w:r>
      <w:r w:rsidRPr="00844EE2">
        <w:t>}</w:t>
      </w:r>
    </w:p>
    <w:p w14:paraId="267864FE" w14:textId="77777777" w:rsidR="00F90CB1" w:rsidRDefault="00844EE2">
      <w:pPr>
        <w:pStyle w:val="ConsPlusNormal"/>
        <w:spacing w:before="240"/>
        <w:ind w:firstLine="540"/>
        <w:jc w:val="both"/>
      </w:pPr>
      <w:r>
        <w:t>{</w:t>
      </w:r>
      <w:r w:rsidR="008A6241">
        <w:t>2</w:t>
      </w:r>
      <w:r w:rsidR="008A6241" w:rsidRPr="008A6241">
        <w:t>7</w:t>
      </w:r>
      <w:r>
        <w:t>}</w:t>
      </w:r>
      <w:proofErr w:type="spellStart"/>
      <w:r w:rsidR="001335BD">
        <w:t>P</w:t>
      </w:r>
      <w:r w:rsidR="001335BD">
        <w:rPr>
          <w:vertAlign w:val="subscript"/>
        </w:rPr>
        <w:t>i</w:t>
      </w:r>
      <w:proofErr w:type="spellEnd"/>
      <w:r w:rsidR="001335BD">
        <w:t xml:space="preserve"> - отношение фактически достигнутого значения i-го результата предоставления субсидии (показателя, необходимого для достижения результата предоставления субсидии), к его плановому значению, указанному в соглашении (не должно превышать 1).</w:t>
      </w:r>
      <w:r w:rsidR="00FA589C" w:rsidRPr="00FA589C">
        <w:t xml:space="preserve"> </w:t>
      </w:r>
      <w:r w:rsidR="009011FE">
        <w:t>{</w:t>
      </w:r>
      <w:r w:rsidR="00FE3612" w:rsidRPr="00AB1F05">
        <w:t>2</w:t>
      </w:r>
      <w:r w:rsidR="008A6241" w:rsidRPr="00CA2DB3">
        <w:t>7</w:t>
      </w:r>
      <w:r w:rsidR="009011FE">
        <w:t>}</w:t>
      </w:r>
    </w:p>
    <w:p w14:paraId="73C73B7D" w14:textId="77777777" w:rsidR="00F90CB1" w:rsidRDefault="001335BD">
      <w:pPr>
        <w:pStyle w:val="ConsPlusNormal"/>
        <w:jc w:val="both"/>
      </w:pPr>
      <w:r>
        <w:t xml:space="preserve">(п. 22 в ред. </w:t>
      </w:r>
      <w:hyperlink r:id="rId36" w:history="1">
        <w:r>
          <w:rPr>
            <w:color w:val="0000FF"/>
          </w:rPr>
          <w:t>Постановления</w:t>
        </w:r>
      </w:hyperlink>
      <w:r>
        <w:t xml:space="preserve"> Правительства РФ от 28.09.2021 N 1634)</w:t>
      </w:r>
    </w:p>
    <w:p w14:paraId="3D4214BC" w14:textId="77777777" w:rsidR="00F90CB1" w:rsidRDefault="001335BD">
      <w:pPr>
        <w:pStyle w:val="ConsPlusNormal"/>
        <w:spacing w:before="240"/>
        <w:ind w:firstLine="540"/>
        <w:jc w:val="both"/>
      </w:pPr>
      <w:r>
        <w:t xml:space="preserve">23. Утратил силу. - </w:t>
      </w:r>
      <w:hyperlink r:id="rId37" w:history="1">
        <w:r>
          <w:rPr>
            <w:color w:val="0000FF"/>
          </w:rPr>
          <w:t>Постановление</w:t>
        </w:r>
      </w:hyperlink>
      <w:r>
        <w:t xml:space="preserve"> Правительства РФ от 28.09.2021 N 1634.</w:t>
      </w:r>
    </w:p>
    <w:p w14:paraId="2B22408C" w14:textId="77777777" w:rsidR="00F90CB1" w:rsidRDefault="001335BD">
      <w:pPr>
        <w:pStyle w:val="ConsPlusNormal"/>
        <w:spacing w:before="240"/>
        <w:ind w:firstLine="540"/>
        <w:jc w:val="both"/>
      </w:pPr>
      <w:bookmarkStart w:id="11" w:name="Par162"/>
      <w:bookmarkEnd w:id="11"/>
      <w:r>
        <w:t xml:space="preserve">24. </w:t>
      </w:r>
      <w:r w:rsidR="009011FE">
        <w:t>{</w:t>
      </w:r>
      <w:r w:rsidR="008A6241" w:rsidRPr="008A6241">
        <w:t>38</w:t>
      </w:r>
      <w:r w:rsidR="009011FE">
        <w:t>}</w:t>
      </w:r>
      <w:r>
        <w:t xml:space="preserve">В случае если значение оценки достижения значения результата предоставления субсидии оператором составляет менее 90 процентов, к оператору применяются штрафные санкции. </w:t>
      </w:r>
      <w:r w:rsidR="008A6241">
        <w:rPr>
          <w:lang w:val="en-US"/>
        </w:rPr>
        <w:t>{38}{38}</w:t>
      </w:r>
      <w:r>
        <w:t>Расчет размера штрафных санкций (F) осуществляется по формуле:</w:t>
      </w:r>
      <w:r w:rsidR="00844EE2" w:rsidRPr="00844EE2">
        <w:t xml:space="preserve"> {</w:t>
      </w:r>
      <w:r w:rsidR="008A6241">
        <w:rPr>
          <w:lang w:val="en-US"/>
        </w:rPr>
        <w:t>38</w:t>
      </w:r>
      <w:r w:rsidR="00844EE2" w:rsidRPr="00844EE2">
        <w:t>}</w:t>
      </w:r>
    </w:p>
    <w:p w14:paraId="5C1302F0" w14:textId="77777777" w:rsidR="00F90CB1" w:rsidRDefault="00F90CB1">
      <w:pPr>
        <w:pStyle w:val="ConsPlusNormal"/>
        <w:jc w:val="center"/>
      </w:pPr>
    </w:p>
    <w:p w14:paraId="6064A759" w14:textId="77777777" w:rsidR="00F90CB1" w:rsidRPr="008A6241" w:rsidRDefault="004D3889">
      <w:pPr>
        <w:pStyle w:val="ConsPlusNormal"/>
        <w:jc w:val="center"/>
        <w:rPr>
          <w:lang w:val="en-US"/>
        </w:rPr>
      </w:pPr>
      <w:r>
        <w:rPr>
          <w:noProof/>
          <w:position w:val="-22"/>
        </w:rPr>
        <w:drawing>
          <wp:inline distT="0" distB="0" distL="0" distR="0" wp14:anchorId="29C11409" wp14:editId="6F2A5563">
            <wp:extent cx="1282700" cy="438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82700" cy="438150"/>
                    </a:xfrm>
                    <a:prstGeom prst="rect">
                      <a:avLst/>
                    </a:prstGeom>
                    <a:noFill/>
                    <a:ln>
                      <a:noFill/>
                    </a:ln>
                  </pic:spPr>
                </pic:pic>
              </a:graphicData>
            </a:graphic>
          </wp:inline>
        </w:drawing>
      </w:r>
    </w:p>
    <w:p w14:paraId="1074EC55" w14:textId="77777777" w:rsidR="00F90CB1" w:rsidRDefault="00F90CB1">
      <w:pPr>
        <w:pStyle w:val="ConsPlusNormal"/>
        <w:jc w:val="center"/>
      </w:pPr>
    </w:p>
    <w:p w14:paraId="709B3B0A" w14:textId="77777777" w:rsidR="00F90CB1" w:rsidRDefault="001335BD">
      <w:pPr>
        <w:pStyle w:val="ConsPlusNormal"/>
        <w:ind w:firstLine="540"/>
        <w:jc w:val="both"/>
      </w:pPr>
      <w:r>
        <w:t>где:</w:t>
      </w:r>
    </w:p>
    <w:p w14:paraId="0E34D763" w14:textId="77777777" w:rsidR="00F90CB1" w:rsidRDefault="00844EE2">
      <w:pPr>
        <w:pStyle w:val="ConsPlusNormal"/>
        <w:spacing w:before="240"/>
        <w:ind w:firstLine="540"/>
        <w:jc w:val="both"/>
      </w:pPr>
      <w:r w:rsidRPr="00844EE2">
        <w:t>{</w:t>
      </w:r>
      <w:r w:rsidR="008A6241" w:rsidRPr="008A6241">
        <w:t>38</w:t>
      </w:r>
      <w:r w:rsidRPr="00844EE2">
        <w:t>}</w:t>
      </w:r>
      <w:r w:rsidR="001335BD">
        <w:t>m - число показателей, необходимых для достижения результата предоставления субсидии, отношение фактически достигнутых значений которых к их плановым значениям составляет менее 90 процентов;</w:t>
      </w:r>
      <w:r w:rsidRPr="00844EE2">
        <w:t xml:space="preserve"> {</w:t>
      </w:r>
      <w:r w:rsidR="008A6241" w:rsidRPr="008A6241">
        <w:t>38</w:t>
      </w:r>
      <w:r w:rsidRPr="00844EE2">
        <w:t>}</w:t>
      </w:r>
    </w:p>
    <w:p w14:paraId="1C37A20C" w14:textId="77777777" w:rsidR="00F90CB1" w:rsidRDefault="00844EE2">
      <w:pPr>
        <w:pStyle w:val="ConsPlusNormal"/>
        <w:spacing w:before="240"/>
        <w:ind w:firstLine="540"/>
        <w:jc w:val="both"/>
      </w:pPr>
      <w:r>
        <w:t>{</w:t>
      </w:r>
      <w:r w:rsidR="008A6241" w:rsidRPr="008A6241">
        <w:t>38</w:t>
      </w:r>
      <w:r>
        <w:t>}</w:t>
      </w:r>
      <w:proofErr w:type="spellStart"/>
      <w:r w:rsidR="001335BD">
        <w:t>P</w:t>
      </w:r>
      <w:r w:rsidR="001335BD">
        <w:rPr>
          <w:vertAlign w:val="subscript"/>
        </w:rPr>
        <w:t>i</w:t>
      </w:r>
      <w:proofErr w:type="spellEnd"/>
      <w:r w:rsidR="001335BD">
        <w:t xml:space="preserve"> - отношение фактически достигнутого значения i-го показателя, необходимого для достижения результата предоставления субсидии к его целевому значению;</w:t>
      </w:r>
      <w:r w:rsidRPr="00844EE2">
        <w:t xml:space="preserve"> </w:t>
      </w:r>
      <w:r>
        <w:t>{</w:t>
      </w:r>
      <w:r w:rsidR="008A6241" w:rsidRPr="008A6241">
        <w:t>38</w:t>
      </w:r>
      <w:r>
        <w:t>}</w:t>
      </w:r>
    </w:p>
    <w:p w14:paraId="1D5058DD" w14:textId="77777777" w:rsidR="00F90CB1" w:rsidRDefault="00844EE2">
      <w:pPr>
        <w:pStyle w:val="ConsPlusNormal"/>
        <w:spacing w:before="240"/>
        <w:ind w:firstLine="540"/>
        <w:jc w:val="both"/>
      </w:pPr>
      <w:r>
        <w:t>{</w:t>
      </w:r>
      <w:r w:rsidR="008A6241" w:rsidRPr="008A6241">
        <w:t>38</w:t>
      </w:r>
      <w:r>
        <w:t>}</w:t>
      </w:r>
      <w:r w:rsidR="001335BD">
        <w:t>V - размер субсидии на соответствующий год.</w:t>
      </w:r>
      <w:r w:rsidRPr="00844EE2">
        <w:t xml:space="preserve"> </w:t>
      </w:r>
      <w:r>
        <w:t>{</w:t>
      </w:r>
      <w:r w:rsidR="008A6241" w:rsidRPr="008A6241">
        <w:t>38</w:t>
      </w:r>
      <w:r>
        <w:t>}</w:t>
      </w:r>
    </w:p>
    <w:p w14:paraId="2E6DDA19" w14:textId="77777777" w:rsidR="00F90CB1" w:rsidRDefault="00844EE2">
      <w:pPr>
        <w:pStyle w:val="ConsPlusNormal"/>
        <w:spacing w:before="240"/>
        <w:ind w:firstLine="540"/>
        <w:jc w:val="both"/>
      </w:pPr>
      <w:r>
        <w:t>{</w:t>
      </w:r>
      <w:r w:rsidR="008A6241" w:rsidRPr="008A6241">
        <w:t>38</w:t>
      </w:r>
      <w:r>
        <w:t>}</w:t>
      </w:r>
      <w:r w:rsidR="001335BD">
        <w:t>Предельный размер выплат по штрафным санкциям должен составлять не более 10 процентов от объема субсидии.</w:t>
      </w:r>
      <w:r w:rsidRPr="00844EE2">
        <w:t xml:space="preserve"> </w:t>
      </w:r>
      <w:r>
        <w:t>{</w:t>
      </w:r>
      <w:r w:rsidR="008A6241" w:rsidRPr="00CA2DB3">
        <w:t>38</w:t>
      </w:r>
      <w:r>
        <w:t>}</w:t>
      </w:r>
    </w:p>
    <w:p w14:paraId="4754B352" w14:textId="77777777" w:rsidR="00F90CB1" w:rsidRPr="00E307F4" w:rsidRDefault="001867CF">
      <w:pPr>
        <w:pStyle w:val="ConsPlusNormal"/>
        <w:jc w:val="both"/>
      </w:pPr>
      <w:r w:rsidRPr="008A6241">
        <w:t xml:space="preserve"> </w:t>
      </w:r>
      <w:r w:rsidRPr="00E307F4">
        <w:t xml:space="preserve"> </w:t>
      </w:r>
      <w:r w:rsidR="001335BD">
        <w:t xml:space="preserve">(п. 24 в ред. </w:t>
      </w:r>
      <w:hyperlink r:id="rId39" w:history="1">
        <w:r w:rsidR="001335BD">
          <w:rPr>
            <w:color w:val="0000FF"/>
          </w:rPr>
          <w:t>Постановления</w:t>
        </w:r>
      </w:hyperlink>
      <w:r w:rsidR="001335BD">
        <w:t xml:space="preserve"> Правительства РФ от 28.09.2021 N 1634)</w:t>
      </w:r>
      <w:r w:rsidR="008A6241">
        <w:t xml:space="preserve"> </w:t>
      </w:r>
      <w:r w:rsidRPr="00E307F4">
        <w:t xml:space="preserve"> </w:t>
      </w:r>
    </w:p>
    <w:p w14:paraId="17701A26" w14:textId="77777777" w:rsidR="00F90CB1" w:rsidRDefault="001335BD">
      <w:pPr>
        <w:pStyle w:val="ConsPlusNormal"/>
        <w:spacing w:before="240"/>
        <w:ind w:firstLine="540"/>
        <w:jc w:val="both"/>
      </w:pPr>
      <w:r>
        <w:t xml:space="preserve">25. </w:t>
      </w:r>
      <w:r w:rsidR="00844EE2">
        <w:t>{38}</w:t>
      </w:r>
      <w:r>
        <w:t xml:space="preserve">Средства, взысканные с оператора в форме штрафных санкций, подлежат возврату в доход федерального бюджета в порядке, установленном законодательством Российской Федерации, в течение 10 рабочих дней со дня получения оператором соответствующего требования </w:t>
      </w:r>
      <w:r>
        <w:lastRenderedPageBreak/>
        <w:t>Министерства науки и высшего образования Российской Федерации и (или) уполномоченного органа государственного финансового контроля.</w:t>
      </w:r>
      <w:r w:rsidR="00844EE2" w:rsidRPr="00844EE2">
        <w:t xml:space="preserve"> </w:t>
      </w:r>
      <w:r w:rsidR="00844EE2">
        <w:t>{38}</w:t>
      </w:r>
    </w:p>
    <w:p w14:paraId="42A7D09D" w14:textId="77777777" w:rsidR="00F90CB1" w:rsidRDefault="001335BD">
      <w:pPr>
        <w:pStyle w:val="ConsPlusNormal"/>
        <w:spacing w:before="240"/>
        <w:ind w:firstLine="540"/>
        <w:jc w:val="both"/>
      </w:pPr>
      <w:r>
        <w:t xml:space="preserve">26. </w:t>
      </w:r>
      <w:r w:rsidR="00844EE2">
        <w:t>{38}</w:t>
      </w:r>
      <w:r>
        <w:t>Средства, взысканные с оператора в форме штрафных санкций, подлежат зачислению в доход федерального бюджета в порядке, установленном законодательством Российской Федерации, в течение 10 рабочих дней со дня получения оператором соответствующего требования Министерства науки и высшего образования Российской Федерации и (или) органа государственного финансового контроля.</w:t>
      </w:r>
      <w:r w:rsidR="00844EE2" w:rsidRPr="00844EE2">
        <w:t xml:space="preserve"> </w:t>
      </w:r>
      <w:r w:rsidR="00844EE2">
        <w:t>{38}</w:t>
      </w:r>
    </w:p>
    <w:p w14:paraId="3AFAE257" w14:textId="77777777" w:rsidR="00F90CB1" w:rsidRDefault="00C744F4">
      <w:pPr>
        <w:pStyle w:val="ConsPlusNormal"/>
        <w:jc w:val="both"/>
      </w:pPr>
      <w:r w:rsidRPr="00E307F4">
        <w:t xml:space="preserve">{38}  </w:t>
      </w:r>
      <w:r w:rsidR="001335BD">
        <w:t xml:space="preserve">(п. 26 в ред. </w:t>
      </w:r>
      <w:hyperlink r:id="rId40" w:history="1">
        <w:r w:rsidR="001335BD">
          <w:rPr>
            <w:color w:val="0000FF"/>
          </w:rPr>
          <w:t>Постановления</w:t>
        </w:r>
      </w:hyperlink>
      <w:r w:rsidR="001335BD">
        <w:t xml:space="preserve"> Правительства РФ от 28.09.2021 N 1634)</w:t>
      </w:r>
      <w:r w:rsidR="00FA589C" w:rsidRPr="00FA589C">
        <w:t xml:space="preserve"> </w:t>
      </w:r>
      <w:r w:rsidR="009011FE">
        <w:t>{</w:t>
      </w:r>
      <w:r w:rsidR="00FA589C">
        <w:t>38</w:t>
      </w:r>
      <w:r w:rsidR="009011FE">
        <w:t>}</w:t>
      </w:r>
    </w:p>
    <w:p w14:paraId="45C9EC23" w14:textId="77777777" w:rsidR="00F90CB1" w:rsidRPr="00CE6FCF" w:rsidRDefault="001335BD">
      <w:pPr>
        <w:pStyle w:val="ConsPlusNormal"/>
        <w:spacing w:before="240"/>
        <w:ind w:firstLine="540"/>
        <w:jc w:val="both"/>
      </w:pPr>
      <w:r>
        <w:t xml:space="preserve">27. </w:t>
      </w:r>
      <w:r w:rsidR="009011FE">
        <w:t>{</w:t>
      </w:r>
      <w:r w:rsidR="00FA589C">
        <w:t>36</w:t>
      </w:r>
      <w:r w:rsidR="009011FE">
        <w:t>}</w:t>
      </w:r>
      <w:r>
        <w:t>Оператор ежегодно, в срок до 1 марта календарного года, следующего за отчетным, представляет в Министерство науки и высшего образования Российской Федерации отчет о достижении результата предоставления субсидии и показателей, необходимых для достижения результата предоставления субсидии, отчет о расходах, источником финансового обеспечения которых является субсидия, по формам, определенным типовыми формами соглашений, установленными Министерством финансов Российской Федерации.</w:t>
      </w:r>
      <w:r w:rsidR="00CE6FCF" w:rsidRPr="00CE6FCF">
        <w:t>{36}</w:t>
      </w:r>
    </w:p>
    <w:p w14:paraId="6E74CDF5" w14:textId="77777777" w:rsidR="00F90CB1" w:rsidRPr="00CE6FCF" w:rsidRDefault="00CE6FCF" w:rsidP="00CE6FCF">
      <w:pPr>
        <w:pStyle w:val="ConsPlusNormal"/>
        <w:spacing w:before="240"/>
        <w:ind w:firstLine="540"/>
        <w:jc w:val="both"/>
      </w:pPr>
      <w:r w:rsidRPr="00CE6FCF">
        <w:t>{36}</w:t>
      </w:r>
      <w:r w:rsidR="001335BD">
        <w:t>Министерство науки и высшего образования Российской Федерации вправе установить в соглашении сроки и формы предоставления оператором дополнительной отчетности.</w:t>
      </w:r>
      <w:r w:rsidRPr="00CE6FCF">
        <w:t>{36}</w:t>
      </w:r>
    </w:p>
    <w:p w14:paraId="120E28A4" w14:textId="77777777" w:rsidR="00F90CB1" w:rsidRPr="00FA589C" w:rsidRDefault="00CE6FCF">
      <w:pPr>
        <w:pStyle w:val="ConsPlusNormal"/>
        <w:spacing w:before="240"/>
        <w:ind w:firstLine="540"/>
        <w:jc w:val="both"/>
      </w:pPr>
      <w:r w:rsidRPr="00CE6FCF">
        <w:t>{36}</w:t>
      </w:r>
      <w:r w:rsidR="001335BD">
        <w:t>Отчет о реализации деятельности Университета Национальной технологической инициативы представляется оператором в Министерство науки и высшего образования Российской Федерации на бумажном и электронном носителях по форме, установленной соглашением, подписывается руководителем оператора или уполномоченным им лицом с указанием даты подписания и заверяется печатью оператора (при наличии).</w:t>
      </w:r>
      <w:r w:rsidR="00FA589C" w:rsidRPr="00FA589C">
        <w:t xml:space="preserve"> </w:t>
      </w:r>
      <w:r w:rsidR="009011FE">
        <w:t>{</w:t>
      </w:r>
      <w:r w:rsidR="00FA589C">
        <w:t>36</w:t>
      </w:r>
      <w:r w:rsidR="009011FE">
        <w:t>}</w:t>
      </w:r>
    </w:p>
    <w:p w14:paraId="4439E023" w14:textId="77777777" w:rsidR="00F90CB1" w:rsidRDefault="001335BD">
      <w:pPr>
        <w:pStyle w:val="ConsPlusNormal"/>
        <w:jc w:val="both"/>
      </w:pPr>
      <w:r>
        <w:t xml:space="preserve">(п. 27 введен </w:t>
      </w:r>
      <w:hyperlink r:id="rId41" w:history="1">
        <w:r>
          <w:rPr>
            <w:color w:val="0000FF"/>
          </w:rPr>
          <w:t>Постановлением</w:t>
        </w:r>
      </w:hyperlink>
      <w:r>
        <w:t xml:space="preserve"> Правительства РФ от 28.09.2021 N 1634)</w:t>
      </w:r>
    </w:p>
    <w:p w14:paraId="7B588045" w14:textId="77777777" w:rsidR="00F90CB1" w:rsidRDefault="00F90CB1">
      <w:pPr>
        <w:pStyle w:val="ConsPlusNormal"/>
        <w:ind w:firstLine="540"/>
        <w:jc w:val="both"/>
      </w:pPr>
    </w:p>
    <w:p w14:paraId="0D3DC3F1" w14:textId="77777777" w:rsidR="00F90CB1" w:rsidRDefault="00F90CB1">
      <w:pPr>
        <w:pStyle w:val="ConsPlusNormal"/>
        <w:ind w:firstLine="540"/>
        <w:jc w:val="both"/>
      </w:pPr>
    </w:p>
    <w:p w14:paraId="1592A52F" w14:textId="77777777" w:rsidR="001335BD" w:rsidRDefault="001335BD">
      <w:pPr>
        <w:pStyle w:val="ConsPlusNormal"/>
        <w:pBdr>
          <w:top w:val="single" w:sz="6" w:space="0" w:color="auto"/>
        </w:pBdr>
        <w:spacing w:before="100" w:after="100"/>
        <w:jc w:val="both"/>
        <w:rPr>
          <w:sz w:val="2"/>
          <w:szCs w:val="2"/>
        </w:rPr>
      </w:pPr>
    </w:p>
    <w:sectPr w:rsidR="001335BD" w:rsidSect="00253BB9">
      <w:headerReference w:type="default" r:id="rId42"/>
      <w:footerReference w:type="default" r:id="rId43"/>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DBCBA" w14:textId="77777777" w:rsidR="00CE0F67" w:rsidRDefault="00CE0F67">
      <w:pPr>
        <w:spacing w:after="0" w:line="240" w:lineRule="auto"/>
      </w:pPr>
      <w:r>
        <w:separator/>
      </w:r>
    </w:p>
  </w:endnote>
  <w:endnote w:type="continuationSeparator" w:id="0">
    <w:p w14:paraId="5B30A777" w14:textId="77777777" w:rsidR="00CE0F67" w:rsidRDefault="00CE0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2F55" w14:textId="77777777" w:rsidR="00F90CB1" w:rsidRDefault="00F90CB1">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94"/>
      <w:gridCol w:w="3498"/>
      <w:gridCol w:w="3395"/>
    </w:tblGrid>
    <w:tr w:rsidR="00F90CB1" w14:paraId="63CDEE55" w14:textId="77777777">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14:paraId="2B9ECDFC" w14:textId="77777777" w:rsidR="00F90CB1" w:rsidRDefault="001335BD">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14:paraId="06510AED" w14:textId="77777777" w:rsidR="00F90CB1" w:rsidRDefault="00000000">
          <w:pPr>
            <w:pStyle w:val="ConsPlusNormal"/>
            <w:jc w:val="center"/>
            <w:rPr>
              <w:rFonts w:ascii="Tahoma" w:hAnsi="Tahoma" w:cs="Tahoma"/>
              <w:b/>
              <w:bCs/>
              <w:sz w:val="20"/>
              <w:szCs w:val="20"/>
            </w:rPr>
          </w:pPr>
          <w:hyperlink r:id="rId1" w:history="1">
            <w:r w:rsidR="001335BD">
              <w:rPr>
                <w:rFonts w:ascii="Tahoma" w:hAnsi="Tahoma" w:cs="Tahoma"/>
                <w:b/>
                <w:bCs/>
                <w:color w:val="0000FF"/>
                <w:sz w:val="20"/>
                <w:szCs w:val="20"/>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14:paraId="6E1CD96C" w14:textId="77777777" w:rsidR="00F90CB1" w:rsidRDefault="001335BD">
          <w:pPr>
            <w:pStyle w:val="ConsPlusNormal"/>
            <w:jc w:val="right"/>
            <w:rPr>
              <w:rFonts w:ascii="Tahoma" w:hAnsi="Tahoma" w:cs="Tahoma"/>
              <w:sz w:val="20"/>
              <w:szCs w:val="20"/>
            </w:rPr>
          </w:pPr>
          <w:r>
            <w:rPr>
              <w:rFonts w:ascii="Tahoma" w:hAnsi="Tahoma" w:cs="Tahoma"/>
              <w:sz w:val="20"/>
              <w:szCs w:val="20"/>
            </w:rPr>
            <w:t xml:space="preserve">Страница </w:t>
          </w:r>
          <w:r w:rsidR="00253BB9">
            <w:rPr>
              <w:rFonts w:ascii="Tahoma" w:hAnsi="Tahoma" w:cs="Tahoma"/>
              <w:sz w:val="20"/>
              <w:szCs w:val="20"/>
            </w:rPr>
            <w:fldChar w:fldCharType="begin"/>
          </w:r>
          <w:r>
            <w:rPr>
              <w:rFonts w:ascii="Tahoma" w:hAnsi="Tahoma" w:cs="Tahoma"/>
              <w:sz w:val="20"/>
              <w:szCs w:val="20"/>
            </w:rPr>
            <w:instrText>\PAGE</w:instrText>
          </w:r>
          <w:r w:rsidR="00253BB9">
            <w:rPr>
              <w:rFonts w:ascii="Tahoma" w:hAnsi="Tahoma" w:cs="Tahoma"/>
              <w:sz w:val="20"/>
              <w:szCs w:val="20"/>
            </w:rPr>
            <w:fldChar w:fldCharType="separate"/>
          </w:r>
          <w:r w:rsidR="0049662B">
            <w:rPr>
              <w:rFonts w:ascii="Tahoma" w:hAnsi="Tahoma" w:cs="Tahoma"/>
              <w:noProof/>
              <w:sz w:val="20"/>
              <w:szCs w:val="20"/>
            </w:rPr>
            <w:t>10</w:t>
          </w:r>
          <w:r w:rsidR="00253BB9">
            <w:rPr>
              <w:rFonts w:ascii="Tahoma" w:hAnsi="Tahoma" w:cs="Tahoma"/>
              <w:sz w:val="20"/>
              <w:szCs w:val="20"/>
            </w:rPr>
            <w:fldChar w:fldCharType="end"/>
          </w:r>
          <w:r>
            <w:rPr>
              <w:rFonts w:ascii="Tahoma" w:hAnsi="Tahoma" w:cs="Tahoma"/>
              <w:sz w:val="20"/>
              <w:szCs w:val="20"/>
            </w:rPr>
            <w:t xml:space="preserve"> из </w:t>
          </w:r>
          <w:r w:rsidR="00253BB9">
            <w:rPr>
              <w:rFonts w:ascii="Tahoma" w:hAnsi="Tahoma" w:cs="Tahoma"/>
              <w:sz w:val="20"/>
              <w:szCs w:val="20"/>
            </w:rPr>
            <w:fldChar w:fldCharType="begin"/>
          </w:r>
          <w:r>
            <w:rPr>
              <w:rFonts w:ascii="Tahoma" w:hAnsi="Tahoma" w:cs="Tahoma"/>
              <w:sz w:val="20"/>
              <w:szCs w:val="20"/>
            </w:rPr>
            <w:instrText>\NUMPAGES</w:instrText>
          </w:r>
          <w:r w:rsidR="00253BB9">
            <w:rPr>
              <w:rFonts w:ascii="Tahoma" w:hAnsi="Tahoma" w:cs="Tahoma"/>
              <w:sz w:val="20"/>
              <w:szCs w:val="20"/>
            </w:rPr>
            <w:fldChar w:fldCharType="separate"/>
          </w:r>
          <w:r w:rsidR="0049662B">
            <w:rPr>
              <w:rFonts w:ascii="Tahoma" w:hAnsi="Tahoma" w:cs="Tahoma"/>
              <w:noProof/>
              <w:sz w:val="20"/>
              <w:szCs w:val="20"/>
            </w:rPr>
            <w:t>12</w:t>
          </w:r>
          <w:r w:rsidR="00253BB9">
            <w:rPr>
              <w:rFonts w:ascii="Tahoma" w:hAnsi="Tahoma" w:cs="Tahoma"/>
              <w:sz w:val="20"/>
              <w:szCs w:val="20"/>
            </w:rPr>
            <w:fldChar w:fldCharType="end"/>
          </w:r>
        </w:p>
      </w:tc>
    </w:tr>
  </w:tbl>
  <w:p w14:paraId="6E3D1482" w14:textId="77777777" w:rsidR="00F90CB1" w:rsidRDefault="00F90CB1">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9BF0C" w14:textId="77777777" w:rsidR="00CE0F67" w:rsidRDefault="00CE0F67">
      <w:pPr>
        <w:spacing w:after="0" w:line="240" w:lineRule="auto"/>
      </w:pPr>
      <w:r>
        <w:separator/>
      </w:r>
    </w:p>
  </w:footnote>
  <w:footnote w:type="continuationSeparator" w:id="0">
    <w:p w14:paraId="3E6FBE4E" w14:textId="77777777" w:rsidR="00CE0F67" w:rsidRDefault="00CE0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5" w:type="nil"/>
      <w:tblCellMar>
        <w:left w:w="40" w:type="dxa"/>
        <w:right w:w="40" w:type="dxa"/>
      </w:tblCellMar>
      <w:tblLook w:val="0000" w:firstRow="0" w:lastRow="0" w:firstColumn="0" w:lastColumn="0" w:noHBand="0" w:noVBand="0"/>
    </w:tblPr>
    <w:tblGrid>
      <w:gridCol w:w="5555"/>
      <w:gridCol w:w="4732"/>
    </w:tblGrid>
    <w:tr w:rsidR="00F90CB1" w14:paraId="4C01EDA0" w14:textId="77777777">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14:paraId="5369AF6A" w14:textId="77777777" w:rsidR="00F90CB1" w:rsidRDefault="001335BD">
          <w:pPr>
            <w:pStyle w:val="ConsPlusNormal"/>
            <w:rPr>
              <w:rFonts w:ascii="Tahoma" w:hAnsi="Tahoma" w:cs="Tahoma"/>
              <w:sz w:val="16"/>
              <w:szCs w:val="16"/>
            </w:rPr>
          </w:pPr>
          <w:r>
            <w:rPr>
              <w:rFonts w:ascii="Tahoma" w:hAnsi="Tahoma" w:cs="Tahoma"/>
              <w:sz w:val="16"/>
              <w:szCs w:val="16"/>
            </w:rPr>
            <w:t>Постановление Правительства РФ от 22.04.2019 N 483</w:t>
          </w:r>
          <w:r>
            <w:rPr>
              <w:rFonts w:ascii="Tahoma" w:hAnsi="Tahoma" w:cs="Tahoma"/>
              <w:sz w:val="16"/>
              <w:szCs w:val="16"/>
            </w:rPr>
            <w:br/>
            <w:t>(ред. от 28.09.2021)</w:t>
          </w:r>
          <w:r>
            <w:rPr>
              <w:rFonts w:ascii="Tahoma" w:hAnsi="Tahoma" w:cs="Tahoma"/>
              <w:sz w:val="16"/>
              <w:szCs w:val="16"/>
            </w:rPr>
            <w:br/>
            <w:t>"Об утверждении Правил предоставления субсидии и...</w:t>
          </w:r>
        </w:p>
      </w:tc>
      <w:tc>
        <w:tcPr>
          <w:tcW w:w="4695" w:type="dxa"/>
          <w:tcBorders>
            <w:top w:val="none" w:sz="2" w:space="0" w:color="auto"/>
            <w:left w:val="none" w:sz="2" w:space="0" w:color="auto"/>
            <w:bottom w:val="none" w:sz="2" w:space="0" w:color="auto"/>
            <w:right w:val="none" w:sz="2" w:space="0" w:color="auto"/>
          </w:tcBorders>
          <w:vAlign w:val="center"/>
        </w:tcPr>
        <w:p w14:paraId="187B448F" w14:textId="77777777" w:rsidR="00F90CB1" w:rsidRDefault="001335BD">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21.01.2022</w:t>
          </w:r>
        </w:p>
      </w:tc>
    </w:tr>
  </w:tbl>
  <w:p w14:paraId="0105FE80" w14:textId="77777777" w:rsidR="00F90CB1" w:rsidRDefault="00F90CB1">
    <w:pPr>
      <w:pStyle w:val="ConsPlusNormal"/>
      <w:pBdr>
        <w:bottom w:val="single" w:sz="12" w:space="0" w:color="auto"/>
      </w:pBdr>
      <w:jc w:val="center"/>
      <w:rPr>
        <w:sz w:val="2"/>
        <w:szCs w:val="2"/>
      </w:rPr>
    </w:pPr>
  </w:p>
  <w:p w14:paraId="5E013323" w14:textId="77777777" w:rsidR="00F90CB1" w:rsidRDefault="001335BD">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8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Setting w:name="useWord2013TrackBottomHyphenation" w:uri="http://schemas.microsoft.com/office/word" w:val="1"/>
  </w:compat>
  <w:rsids>
    <w:rsidRoot w:val="004D3889"/>
    <w:rsid w:val="001335BD"/>
    <w:rsid w:val="001867CF"/>
    <w:rsid w:val="00201596"/>
    <w:rsid w:val="00253BB9"/>
    <w:rsid w:val="00281334"/>
    <w:rsid w:val="002D77D4"/>
    <w:rsid w:val="00412D86"/>
    <w:rsid w:val="0049662B"/>
    <w:rsid w:val="004D3889"/>
    <w:rsid w:val="006E37A1"/>
    <w:rsid w:val="00844EE2"/>
    <w:rsid w:val="00860E9A"/>
    <w:rsid w:val="0086278B"/>
    <w:rsid w:val="008A6241"/>
    <w:rsid w:val="009011FE"/>
    <w:rsid w:val="00973473"/>
    <w:rsid w:val="00A16489"/>
    <w:rsid w:val="00AB1F05"/>
    <w:rsid w:val="00C729C5"/>
    <w:rsid w:val="00C744F4"/>
    <w:rsid w:val="00CA2DB3"/>
    <w:rsid w:val="00CE0F67"/>
    <w:rsid w:val="00CE6FCF"/>
    <w:rsid w:val="00D3160C"/>
    <w:rsid w:val="00D6438B"/>
    <w:rsid w:val="00D712C9"/>
    <w:rsid w:val="00DB3765"/>
    <w:rsid w:val="00E307F4"/>
    <w:rsid w:val="00F07099"/>
    <w:rsid w:val="00F90CB1"/>
    <w:rsid w:val="00FA589C"/>
    <w:rsid w:val="00FA7216"/>
    <w:rsid w:val="00FD5794"/>
    <w:rsid w:val="00FE3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2E0B12"/>
  <w15:docId w15:val="{71FDEAB7-01AC-4D07-8FDF-4C00B190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3BB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53BB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Nonformat">
    <w:name w:val="ConsPlusNonformat"/>
    <w:uiPriority w:val="99"/>
    <w:rsid w:val="00253BB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Title">
    <w:name w:val="ConsPlusTitle"/>
    <w:uiPriority w:val="99"/>
    <w:rsid w:val="00253BB9"/>
    <w:pPr>
      <w:widowControl w:val="0"/>
      <w:autoSpaceDE w:val="0"/>
      <w:autoSpaceDN w:val="0"/>
      <w:adjustRightInd w:val="0"/>
      <w:spacing w:after="0" w:line="240" w:lineRule="auto"/>
    </w:pPr>
    <w:rPr>
      <w:rFonts w:ascii="Arial" w:hAnsi="Arial" w:cs="Arial"/>
      <w:b/>
      <w:bCs/>
      <w:sz w:val="24"/>
      <w:szCs w:val="24"/>
    </w:rPr>
  </w:style>
  <w:style w:type="paragraph" w:customStyle="1" w:styleId="ConsPlusCell">
    <w:name w:val="ConsPlusCell"/>
    <w:uiPriority w:val="99"/>
    <w:rsid w:val="00253BB9"/>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DocList">
    <w:name w:val="ConsPlusDocList"/>
    <w:uiPriority w:val="99"/>
    <w:rsid w:val="00253BB9"/>
    <w:pPr>
      <w:widowControl w:val="0"/>
      <w:autoSpaceDE w:val="0"/>
      <w:autoSpaceDN w:val="0"/>
      <w:adjustRightInd w:val="0"/>
      <w:spacing w:after="0" w:line="240" w:lineRule="auto"/>
    </w:pPr>
    <w:rPr>
      <w:rFonts w:ascii="Tahoma" w:hAnsi="Tahoma" w:cs="Tahoma"/>
      <w:sz w:val="18"/>
      <w:szCs w:val="18"/>
    </w:rPr>
  </w:style>
  <w:style w:type="paragraph" w:customStyle="1" w:styleId="ConsPlusTitlePage">
    <w:name w:val="ConsPlusTitlePage"/>
    <w:uiPriority w:val="99"/>
    <w:rsid w:val="00253BB9"/>
    <w:pPr>
      <w:widowControl w:val="0"/>
      <w:autoSpaceDE w:val="0"/>
      <w:autoSpaceDN w:val="0"/>
      <w:adjustRightInd w:val="0"/>
      <w:spacing w:after="0" w:line="240" w:lineRule="auto"/>
    </w:pPr>
    <w:rPr>
      <w:rFonts w:ascii="Tahoma" w:hAnsi="Tahoma" w:cs="Tahoma"/>
      <w:sz w:val="24"/>
      <w:szCs w:val="24"/>
    </w:rPr>
  </w:style>
  <w:style w:type="paragraph" w:customStyle="1" w:styleId="ConsPlusJurTerm">
    <w:name w:val="ConsPlusJurTerm"/>
    <w:uiPriority w:val="99"/>
    <w:rsid w:val="00253BB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
    <w:name w:val="ConsPlusTextList"/>
    <w:uiPriority w:val="99"/>
    <w:rsid w:val="00253BB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sPlusTextList1">
    <w:name w:val="ConsPlusTextList1"/>
    <w:uiPriority w:val="99"/>
    <w:rsid w:val="00253BB9"/>
    <w:pPr>
      <w:widowControl w:val="0"/>
      <w:autoSpaceDE w:val="0"/>
      <w:autoSpaceDN w:val="0"/>
      <w:adjustRightInd w:val="0"/>
      <w:spacing w:after="0" w:line="240" w:lineRule="auto"/>
    </w:pPr>
    <w:rPr>
      <w:rFonts w:ascii="Times New Roman" w:hAnsi="Times New Roman" w:cs="Times New Roman"/>
      <w:sz w:val="24"/>
      <w:szCs w:val="24"/>
    </w:rPr>
  </w:style>
  <w:style w:type="paragraph" w:styleId="a3">
    <w:name w:val="Balloon Text"/>
    <w:basedOn w:val="a"/>
    <w:link w:val="a4"/>
    <w:uiPriority w:val="99"/>
    <w:semiHidden/>
    <w:unhideWhenUsed/>
    <w:rsid w:val="00D6438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643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hyperlink" Target="https://login.consultant.ru/link/?req=doc&amp;base=EXP&amp;n=780330&amp;date=21.01.2022&amp;dst=100018&amp;field=134" TargetMode="External"/><Relationship Id="rId18" Type="http://schemas.openxmlformats.org/officeDocument/2006/relationships/hyperlink" Target="https://login.consultant.ru/link/?req=doc&amp;base=EXP&amp;n=780330&amp;date=21.01.2022&amp;dst=100025&amp;field=134" TargetMode="External"/><Relationship Id="rId26" Type="http://schemas.openxmlformats.org/officeDocument/2006/relationships/hyperlink" Target="https://login.consultant.ru/link/?req=doc&amp;base=EXP&amp;n=780330&amp;date=21.01.2022&amp;dst=100050&amp;field=134" TargetMode="External"/><Relationship Id="rId39" Type="http://schemas.openxmlformats.org/officeDocument/2006/relationships/hyperlink" Target="https://login.consultant.ru/link/?req=doc&amp;base=EXP&amp;n=780330&amp;date=21.01.2022&amp;dst=100087&amp;field=134" TargetMode="External"/><Relationship Id="rId21" Type="http://schemas.openxmlformats.org/officeDocument/2006/relationships/hyperlink" Target="https://login.consultant.ru/link/?req=doc&amp;base=EXP&amp;n=780330&amp;date=21.01.2022&amp;dst=100044&amp;field=134" TargetMode="External"/><Relationship Id="rId34" Type="http://schemas.openxmlformats.org/officeDocument/2006/relationships/hyperlink" Target="https://login.consultant.ru/link/?req=doc&amp;base=EXP&amp;n=780330&amp;date=21.01.2022&amp;dst=100078&amp;field=134" TargetMode="External"/><Relationship Id="rId42" Type="http://schemas.openxmlformats.org/officeDocument/2006/relationships/header" Target="header1.xml"/><Relationship Id="rId7" Type="http://schemas.openxmlformats.org/officeDocument/2006/relationships/hyperlink" Target="https://login.consultant.ru/link/?req=doc&amp;base=EXP&amp;n=780330&amp;date=21.01.2022&amp;dst=100005&amp;field=134" TargetMode="External"/><Relationship Id="rId2" Type="http://schemas.openxmlformats.org/officeDocument/2006/relationships/settings" Target="settings.xml"/><Relationship Id="rId16" Type="http://schemas.openxmlformats.org/officeDocument/2006/relationships/hyperlink" Target="https://login.consultant.ru/link/?req=doc&amp;base=EXP&amp;n=780330&amp;date=21.01.2022&amp;dst=100023&amp;field=134" TargetMode="External"/><Relationship Id="rId29" Type="http://schemas.openxmlformats.org/officeDocument/2006/relationships/hyperlink" Target="https://login.consultant.ru/link/?req=doc&amp;base=EXP&amp;n=780330&amp;date=21.01.2022&amp;dst=100055&amp;field=134" TargetMode="External"/><Relationship Id="rId1" Type="http://schemas.openxmlformats.org/officeDocument/2006/relationships/styles" Target="styles.xml"/><Relationship Id="rId6" Type="http://schemas.openxmlformats.org/officeDocument/2006/relationships/hyperlink" Target="https://login.consultant.ru/link/?req=doc&amp;base=EXP&amp;n=780330&amp;date=21.01.2022&amp;dst=100005&amp;field=134" TargetMode="External"/><Relationship Id="rId11" Type="http://schemas.openxmlformats.org/officeDocument/2006/relationships/hyperlink" Target="https://login.consultant.ru/link/?req=doc&amp;base=EXP&amp;n=780330&amp;date=21.01.2022&amp;dst=100015&amp;field=134" TargetMode="External"/><Relationship Id="rId24" Type="http://schemas.openxmlformats.org/officeDocument/2006/relationships/hyperlink" Target="https://login.consultant.ru/link/?req=doc&amp;base=EXP&amp;n=780330&amp;date=21.01.2022&amp;dst=100048&amp;field=134" TargetMode="External"/><Relationship Id="rId32" Type="http://schemas.openxmlformats.org/officeDocument/2006/relationships/hyperlink" Target="https://login.consultant.ru/link/?req=doc&amp;base=EXP&amp;n=780330&amp;date=21.01.2022&amp;dst=100066&amp;field=134" TargetMode="External"/><Relationship Id="rId37" Type="http://schemas.openxmlformats.org/officeDocument/2006/relationships/hyperlink" Target="https://login.consultant.ru/link/?req=doc&amp;base=EXP&amp;n=780330&amp;date=21.01.2022&amp;dst=100086&amp;field=134" TargetMode="External"/><Relationship Id="rId40" Type="http://schemas.openxmlformats.org/officeDocument/2006/relationships/hyperlink" Target="https://login.consultant.ru/link/?req=doc&amp;base=EXP&amp;n=780330&amp;date=21.01.2022&amp;dst=100095&amp;field=134"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login.consultant.ru/link/?req=doc&amp;base=EXP&amp;n=780330&amp;date=21.01.2022&amp;dst=100022&amp;field=134" TargetMode="External"/><Relationship Id="rId23" Type="http://schemas.openxmlformats.org/officeDocument/2006/relationships/hyperlink" Target="https://login.consultant.ru/link/?req=doc&amp;base=EXP&amp;n=780330&amp;date=21.01.2022&amp;dst=100047&amp;field=134" TargetMode="External"/><Relationship Id="rId28" Type="http://schemas.openxmlformats.org/officeDocument/2006/relationships/hyperlink" Target="https://login.consultant.ru/link/?req=doc&amp;base=EXP&amp;n=780330&amp;date=21.01.2022&amp;dst=100053&amp;field=134" TargetMode="External"/><Relationship Id="rId36" Type="http://schemas.openxmlformats.org/officeDocument/2006/relationships/hyperlink" Target="https://login.consultant.ru/link/?req=doc&amp;base=EXP&amp;n=780330&amp;date=21.01.2022&amp;dst=100080&amp;field=134" TargetMode="External"/><Relationship Id="rId10" Type="http://schemas.openxmlformats.org/officeDocument/2006/relationships/hyperlink" Target="https://login.consultant.ru/link/?req=doc&amp;base=EXP&amp;n=780330&amp;date=21.01.2022&amp;dst=100014&amp;field=134" TargetMode="External"/><Relationship Id="rId19" Type="http://schemas.openxmlformats.org/officeDocument/2006/relationships/hyperlink" Target="https://login.consultant.ru/link/?req=doc&amp;base=EXP&amp;n=780330&amp;date=21.01.2022&amp;dst=100035&amp;field=134" TargetMode="External"/><Relationship Id="rId31" Type="http://schemas.openxmlformats.org/officeDocument/2006/relationships/hyperlink" Target="https://login.consultant.ru/link/?req=doc&amp;base=EXP&amp;n=780330&amp;date=21.01.2022&amp;dst=100058&amp;field=134"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ogin.consultant.ru/link/?req=doc&amp;base=EXP&amp;n=780330&amp;date=21.01.2022&amp;dst=100011&amp;field=134" TargetMode="External"/><Relationship Id="rId14" Type="http://schemas.openxmlformats.org/officeDocument/2006/relationships/hyperlink" Target="https://login.consultant.ru/link/?req=doc&amp;base=EXP&amp;n=780330&amp;date=21.01.2022&amp;dst=100020&amp;field=134" TargetMode="External"/><Relationship Id="rId22" Type="http://schemas.openxmlformats.org/officeDocument/2006/relationships/hyperlink" Target="https://login.consultant.ru/link/?req=doc&amp;base=EXP&amp;n=780330&amp;date=21.01.2022&amp;dst=100045&amp;field=134" TargetMode="External"/><Relationship Id="rId27" Type="http://schemas.openxmlformats.org/officeDocument/2006/relationships/hyperlink" Target="https://login.consultant.ru/link/?req=doc&amp;base=EXP&amp;n=780330&amp;date=21.01.2022&amp;dst=100051&amp;field=134" TargetMode="External"/><Relationship Id="rId30" Type="http://schemas.openxmlformats.org/officeDocument/2006/relationships/hyperlink" Target="https://login.consultant.ru/link/?req=doc&amp;base=EXP&amp;n=780330&amp;date=21.01.2022&amp;dst=100057&amp;field=134" TargetMode="External"/><Relationship Id="rId35" Type="http://schemas.openxmlformats.org/officeDocument/2006/relationships/image" Target="media/image1.wmf"/><Relationship Id="rId43" Type="http://schemas.openxmlformats.org/officeDocument/2006/relationships/footer" Target="footer1.xml"/><Relationship Id="rId8" Type="http://schemas.openxmlformats.org/officeDocument/2006/relationships/hyperlink" Target="https://login.consultant.ru/link/?req=doc&amp;base=EXP&amp;n=780330&amp;date=21.01.2022&amp;dst=100009&amp;field=134" TargetMode="External"/><Relationship Id="rId3" Type="http://schemas.openxmlformats.org/officeDocument/2006/relationships/webSettings" Target="webSettings.xml"/><Relationship Id="rId12" Type="http://schemas.openxmlformats.org/officeDocument/2006/relationships/hyperlink" Target="https://login.consultant.ru/link/?req=doc&amp;base=EXP&amp;n=780330&amp;date=21.01.2022&amp;dst=100017&amp;field=134" TargetMode="External"/><Relationship Id="rId17" Type="http://schemas.openxmlformats.org/officeDocument/2006/relationships/hyperlink" Target="https://login.consultant.ru/link/?req=doc&amp;base=EXP&amp;n=780330&amp;date=21.01.2022&amp;dst=100024&amp;field=134" TargetMode="External"/><Relationship Id="rId25" Type="http://schemas.openxmlformats.org/officeDocument/2006/relationships/hyperlink" Target="https://login.consultant.ru/link/?req=doc&amp;base=EXP&amp;n=780330&amp;date=21.01.2022&amp;dst=100049&amp;field=134" TargetMode="External"/><Relationship Id="rId33" Type="http://schemas.openxmlformats.org/officeDocument/2006/relationships/hyperlink" Target="https://login.consultant.ru/link/?req=doc&amp;base=EXP&amp;n=780330&amp;date=21.01.2022&amp;dst=100076&amp;field=134" TargetMode="External"/><Relationship Id="rId38" Type="http://schemas.openxmlformats.org/officeDocument/2006/relationships/image" Target="media/image2.wmf"/><Relationship Id="rId20" Type="http://schemas.openxmlformats.org/officeDocument/2006/relationships/hyperlink" Target="https://login.consultant.ru/link/?req=doc&amp;base=EXP&amp;n=780330&amp;date=21.01.2022&amp;dst=100042&amp;field=134" TargetMode="External"/><Relationship Id="rId41" Type="http://schemas.openxmlformats.org/officeDocument/2006/relationships/hyperlink" Target="https://login.consultant.ru/link/?req=doc&amp;base=EXP&amp;n=780330&amp;date=21.01.2022&amp;dst=100097&amp;field=134"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5925</Words>
  <Characters>33776</Characters>
  <Application>Microsoft Office Word</Application>
  <DocSecurity>2</DocSecurity>
  <Lines>281</Lines>
  <Paragraphs>79</Paragraphs>
  <ScaleCrop>false</ScaleCrop>
  <HeadingPairs>
    <vt:vector size="2" baseType="variant">
      <vt:variant>
        <vt:lpstr>Название</vt:lpstr>
      </vt:variant>
      <vt:variant>
        <vt:i4>1</vt:i4>
      </vt:variant>
    </vt:vector>
  </HeadingPairs>
  <TitlesOfParts>
    <vt:vector size="1" baseType="lpstr">
      <vt:lpstr>Постановление Правительства РФ от 22.04.2019 N 483(ред. от 28.09.2021)"Об утверждении Правил предоставления субсидии из федерального бюджета организации, наделенной Правительством Российской Федерации функциями оператора, на осуществление государственной</vt:lpstr>
    </vt:vector>
  </TitlesOfParts>
  <Company>КонсультантПлюс Версия 4021.00.20</Company>
  <LinksUpToDate>false</LinksUpToDate>
  <CharactersWithSpaces>39622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Правительства РФ от 22.04.2019 N 483(ред. от 28.09.2021)"Об утверждении Правил предоставления субсидии из федерального бюджета организации, наделенной Правительством Российской Федерации функциями оператора, на осуществление государственной</dc:title>
  <dc:subject/>
  <dc:creator>Елсуков Павел Валериевич</dc:creator>
  <cp:keywords/>
  <dc:description/>
  <cp:lastModifiedBy>Nikita Burvikov</cp:lastModifiedBy>
  <cp:revision>20</cp:revision>
  <dcterms:created xsi:type="dcterms:W3CDTF">2022-01-21T07:26:00Z</dcterms:created>
  <dcterms:modified xsi:type="dcterms:W3CDTF">2022-07-21T08:21:00Z</dcterms:modified>
</cp:coreProperties>
</file>