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0C" w:rsidRDefault="00AC0B0C">
      <w:pPr>
        <w:pStyle w:val="ConsPlusNormal"/>
        <w:jc w:val="both"/>
        <w:outlineLvl w:val="0"/>
      </w:pPr>
    </w:p>
    <w:p w:rsidR="00AC0B0C" w:rsidRDefault="00DE11DA">
      <w:pPr>
        <w:pStyle w:val="ConsPlusTitle"/>
        <w:jc w:val="center"/>
        <w:outlineLvl w:val="0"/>
      </w:pPr>
      <w:r>
        <w:t>ПРАВИТЕЛЬСТВО РОССИЙСКОЙ ФЕДЕРАЦИИ</w:t>
      </w:r>
    </w:p>
    <w:p w:rsidR="00AC0B0C" w:rsidRDefault="00AC0B0C">
      <w:pPr>
        <w:pStyle w:val="ConsPlusTitle"/>
        <w:jc w:val="center"/>
      </w:pPr>
    </w:p>
    <w:p w:rsidR="00AC0B0C" w:rsidRDefault="00DE11DA">
      <w:pPr>
        <w:pStyle w:val="ConsPlusTitle"/>
        <w:jc w:val="center"/>
      </w:pPr>
      <w:r>
        <w:t>ПОСТАНОВЛЕНИЕ</w:t>
      </w:r>
    </w:p>
    <w:p w:rsidR="00AC0B0C" w:rsidRDefault="00DE11DA">
      <w:pPr>
        <w:pStyle w:val="ConsPlusTitle"/>
        <w:jc w:val="center"/>
      </w:pPr>
      <w:r>
        <w:t>от 25 декабря 2021 г. N 2488</w:t>
      </w:r>
    </w:p>
    <w:p w:rsidR="00AC0B0C" w:rsidRDefault="00AC0B0C">
      <w:pPr>
        <w:pStyle w:val="ConsPlusTitle"/>
        <w:jc w:val="center"/>
      </w:pPr>
    </w:p>
    <w:p w:rsidR="00AC0B0C" w:rsidRDefault="00DE11DA">
      <w:pPr>
        <w:pStyle w:val="ConsPlusTitle"/>
        <w:jc w:val="center"/>
      </w:pPr>
      <w:r>
        <w:t>ОБ УТВЕРЖДЕНИИ ПРАВИЛ</w:t>
      </w:r>
    </w:p>
    <w:p w:rsidR="00AC0B0C" w:rsidRDefault="00DE11DA">
      <w:pPr>
        <w:pStyle w:val="ConsPlusTitle"/>
        <w:jc w:val="center"/>
      </w:pPr>
      <w:r>
        <w:t xml:space="preserve">ПРЕДОСТАВЛЕНИЯ СУБСИДИЙ ИЗ ФЕДЕРАЛЬНОГО БЮДЖЕТА </w:t>
      </w:r>
      <w:proofErr w:type="gramStart"/>
      <w:r>
        <w:t>НАЗНАЧЕННЫМ</w:t>
      </w:r>
      <w:proofErr w:type="gramEnd"/>
    </w:p>
    <w:p w:rsidR="00AC0B0C" w:rsidRDefault="00DE11DA">
      <w:pPr>
        <w:pStyle w:val="ConsPlusTitle"/>
        <w:jc w:val="center"/>
      </w:pPr>
      <w:r>
        <w:t xml:space="preserve">ОПЕРАТОРАМ ПОЧТОВОЙ СВЯЗИ НА ВОЗМЕЩЕНИЕ </w:t>
      </w:r>
      <w:proofErr w:type="gramStart"/>
      <w:r>
        <w:t>НЕДОПОЛУЧЕННЫХ</w:t>
      </w:r>
      <w:proofErr w:type="gramEnd"/>
    </w:p>
    <w:p w:rsidR="00AC0B0C" w:rsidRDefault="00DE11DA">
      <w:pPr>
        <w:pStyle w:val="ConsPlusTitle"/>
        <w:jc w:val="center"/>
      </w:pPr>
      <w:r>
        <w:t>ДОХОДОВ В СВЯЗИ С ПРЕДОСТАВЛЕНИЕМ СКИДКИ НА ТАРИФЫ</w:t>
      </w:r>
    </w:p>
    <w:p w:rsidR="00AC0B0C" w:rsidRDefault="00DE11DA">
      <w:pPr>
        <w:pStyle w:val="ConsPlusTitle"/>
        <w:jc w:val="center"/>
      </w:pPr>
      <w:r>
        <w:t>НА МЕЖДУНАРОДНЫЕ ПОЧТОВЫЕ ОТПРАВЛЕНИЯ ПРОДУКЦИИ, РЕАЛИЗУЕМОЙ</w:t>
      </w:r>
    </w:p>
    <w:p w:rsidR="00AC0B0C" w:rsidRDefault="00DE11DA">
      <w:pPr>
        <w:pStyle w:val="ConsPlusTitle"/>
        <w:jc w:val="center"/>
      </w:pPr>
      <w:r>
        <w:t>ПОСРЕДСТВОМ АГРЕГАТОРОВ ИНФОРМАЦИИ О ТОВАРАХ (УСЛУГАХ)</w:t>
      </w:r>
    </w:p>
    <w:p w:rsidR="00AC0B0C" w:rsidRDefault="00AC0B0C">
      <w:pPr>
        <w:pStyle w:val="ConsPlusNormal"/>
        <w:ind w:firstLine="540"/>
        <w:jc w:val="both"/>
      </w:pPr>
    </w:p>
    <w:p w:rsidR="00AC0B0C" w:rsidRDefault="00DE11DA">
      <w:pPr>
        <w:pStyle w:val="ConsPlusNormal"/>
        <w:ind w:firstLine="540"/>
        <w:jc w:val="both"/>
      </w:pPr>
      <w:r>
        <w:t>Правительство Российской Федерации постановляет:</w:t>
      </w:r>
    </w:p>
    <w:p w:rsidR="00AC0B0C" w:rsidRDefault="00DE11DA">
      <w:pPr>
        <w:pStyle w:val="ConsPlusNormal"/>
        <w:spacing w:before="240"/>
        <w:ind w:firstLine="540"/>
        <w:jc w:val="both"/>
      </w:pPr>
      <w:r>
        <w:t xml:space="preserve">1. Утвердить прилагаемые </w:t>
      </w:r>
      <w:hyperlink w:anchor="Par31" w:tooltip="ПРАВИЛА" w:history="1">
        <w:r>
          <w:rPr>
            <w:color w:val="0000FF"/>
          </w:rPr>
          <w:t>Правила</w:t>
        </w:r>
      </w:hyperlink>
      <w:r>
        <w:t xml:space="preserve"> предоставления субсидий </w:t>
      </w:r>
      <w:proofErr w:type="gramStart"/>
      <w:r>
        <w:t>из федерального бюджета назначенным операторам почтовой связи на возмещение недополученных доходов в связи с предоставлением скидки на тарифы</w:t>
      </w:r>
      <w:proofErr w:type="gramEnd"/>
      <w:r>
        <w:t xml:space="preserve"> на международные почтовые отправления продукции, реализуемой посредством </w:t>
      </w:r>
      <w:proofErr w:type="spellStart"/>
      <w:r>
        <w:t>агрегаторов</w:t>
      </w:r>
      <w:proofErr w:type="spellEnd"/>
      <w:r>
        <w:t xml:space="preserve"> информации о товарах (услугах).</w:t>
      </w:r>
    </w:p>
    <w:p w:rsidR="00AC0B0C" w:rsidRDefault="00DE11DA">
      <w:pPr>
        <w:pStyle w:val="ConsPlusNormal"/>
        <w:spacing w:before="240"/>
        <w:ind w:firstLine="540"/>
        <w:jc w:val="both"/>
      </w:pPr>
      <w:bookmarkStart w:id="0" w:name="Par15"/>
      <w:bookmarkEnd w:id="0"/>
      <w:r>
        <w:t xml:space="preserve">2. </w:t>
      </w:r>
      <w:hyperlink w:anchor="Par199" w:tooltip="Министерство промышленности и торговли Российской Федерации осуществляет мониторинг достижения результатов предоставления субсидии, исходя из достижения значения результата предоставления субсидии, определенного соглашением о предоставлении субсидии, и событий" w:history="1">
        <w:r>
          <w:rPr>
            <w:color w:val="0000FF"/>
          </w:rPr>
          <w:t>Абзац второй пункта 30</w:t>
        </w:r>
      </w:hyperlink>
      <w:r>
        <w:t xml:space="preserve"> Правил, утвержденных настоящим постановлением, применяется в отношении субсидий, предоставляемых из федерального бюджета, начиная с 1 января 2022 г.</w:t>
      </w:r>
    </w:p>
    <w:p w:rsidR="00AC0B0C" w:rsidRDefault="00DE11DA">
      <w:pPr>
        <w:pStyle w:val="ConsPlusNormal"/>
        <w:spacing w:before="240"/>
        <w:ind w:firstLine="540"/>
        <w:jc w:val="both"/>
      </w:pPr>
      <w:r>
        <w:t>3. Настоящее постановление вступает в силу со дня его официального опубликования.</w:t>
      </w:r>
    </w:p>
    <w:p w:rsidR="00AC0B0C" w:rsidRDefault="00AC0B0C">
      <w:pPr>
        <w:pStyle w:val="ConsPlusNormal"/>
        <w:ind w:firstLine="540"/>
        <w:jc w:val="both"/>
      </w:pPr>
    </w:p>
    <w:p w:rsidR="00AC0B0C" w:rsidRDefault="00DE11DA">
      <w:pPr>
        <w:pStyle w:val="ConsPlusNormal"/>
        <w:jc w:val="right"/>
      </w:pPr>
      <w:r>
        <w:t>Председатель Правительства</w:t>
      </w:r>
    </w:p>
    <w:p w:rsidR="00AC0B0C" w:rsidRDefault="00DE11DA">
      <w:pPr>
        <w:pStyle w:val="ConsPlusNormal"/>
        <w:jc w:val="right"/>
      </w:pPr>
      <w:r>
        <w:t>Российской Федерации</w:t>
      </w:r>
    </w:p>
    <w:p w:rsidR="00AC0B0C" w:rsidRDefault="00DE11DA">
      <w:pPr>
        <w:pStyle w:val="ConsPlusNormal"/>
        <w:jc w:val="right"/>
      </w:pPr>
      <w:r>
        <w:t>М.МИШУСТИН</w:t>
      </w:r>
    </w:p>
    <w:p w:rsidR="00AC0B0C" w:rsidRDefault="00AC0B0C">
      <w:pPr>
        <w:pStyle w:val="ConsPlusNormal"/>
        <w:ind w:firstLine="540"/>
        <w:jc w:val="both"/>
      </w:pPr>
    </w:p>
    <w:p w:rsidR="00AC0B0C" w:rsidRDefault="00AC0B0C">
      <w:pPr>
        <w:pStyle w:val="ConsPlusNormal"/>
        <w:ind w:firstLine="540"/>
        <w:jc w:val="both"/>
      </w:pPr>
    </w:p>
    <w:p w:rsidR="00AC0B0C" w:rsidRDefault="00AC0B0C">
      <w:pPr>
        <w:pStyle w:val="ConsPlusNormal"/>
        <w:ind w:firstLine="540"/>
        <w:jc w:val="both"/>
      </w:pPr>
    </w:p>
    <w:p w:rsidR="00AC0B0C" w:rsidRDefault="00AC0B0C">
      <w:pPr>
        <w:pStyle w:val="ConsPlusNormal"/>
        <w:ind w:firstLine="540"/>
        <w:jc w:val="both"/>
      </w:pPr>
    </w:p>
    <w:p w:rsidR="00AC0B0C" w:rsidRDefault="00AC0B0C">
      <w:pPr>
        <w:pStyle w:val="ConsPlusNormal"/>
        <w:ind w:firstLine="540"/>
        <w:jc w:val="both"/>
      </w:pPr>
    </w:p>
    <w:p w:rsidR="00AC0B0C" w:rsidRDefault="00DE11DA">
      <w:pPr>
        <w:pStyle w:val="ConsPlusNormal"/>
        <w:jc w:val="right"/>
        <w:outlineLvl w:val="0"/>
      </w:pPr>
      <w:r>
        <w:t>Утверждены</w:t>
      </w:r>
    </w:p>
    <w:p w:rsidR="00AC0B0C" w:rsidRDefault="00DE11DA">
      <w:pPr>
        <w:pStyle w:val="ConsPlusNormal"/>
        <w:jc w:val="right"/>
      </w:pPr>
      <w:r>
        <w:t>постановлением Правительства</w:t>
      </w:r>
    </w:p>
    <w:p w:rsidR="00AC0B0C" w:rsidRDefault="00DE11DA">
      <w:pPr>
        <w:pStyle w:val="ConsPlusNormal"/>
        <w:jc w:val="right"/>
      </w:pPr>
      <w:r>
        <w:t>Российской Федерации</w:t>
      </w:r>
    </w:p>
    <w:p w:rsidR="00AC0B0C" w:rsidRDefault="00DE11DA">
      <w:pPr>
        <w:pStyle w:val="ConsPlusNormal"/>
        <w:jc w:val="right"/>
      </w:pPr>
      <w:r>
        <w:t>от 25 декабря 2021 г. N 2488</w:t>
      </w:r>
    </w:p>
    <w:p w:rsidR="00AC0B0C" w:rsidRDefault="00AC0B0C">
      <w:pPr>
        <w:pStyle w:val="ConsPlusNormal"/>
        <w:ind w:firstLine="540"/>
        <w:jc w:val="both"/>
      </w:pPr>
    </w:p>
    <w:p w:rsidR="00AC0B0C" w:rsidRDefault="00DE11DA">
      <w:pPr>
        <w:pStyle w:val="ConsPlusTitle"/>
        <w:jc w:val="center"/>
      </w:pPr>
      <w:bookmarkStart w:id="1" w:name="Par31"/>
      <w:bookmarkEnd w:id="1"/>
      <w:r>
        <w:t>ПРАВИЛА</w:t>
      </w:r>
    </w:p>
    <w:p w:rsidR="00AC0B0C" w:rsidRDefault="00DE11DA">
      <w:pPr>
        <w:pStyle w:val="ConsPlusTitle"/>
        <w:jc w:val="center"/>
      </w:pPr>
      <w:r>
        <w:t xml:space="preserve">ПРЕДОСТАВЛЕНИЯ СУБСИДИЙ ИЗ ФЕДЕРАЛЬНОГО БЮДЖЕТА </w:t>
      </w:r>
      <w:proofErr w:type="gramStart"/>
      <w:r>
        <w:t>НАЗНАЧЕННЫМ</w:t>
      </w:r>
      <w:proofErr w:type="gramEnd"/>
    </w:p>
    <w:p w:rsidR="00AC0B0C" w:rsidRDefault="00DE11DA">
      <w:pPr>
        <w:pStyle w:val="ConsPlusTitle"/>
        <w:jc w:val="center"/>
      </w:pPr>
      <w:r>
        <w:t xml:space="preserve">ОПЕРАТОРАМ ПОЧТОВОЙ СВЯЗИ НА ВОЗМЕЩЕНИЕ </w:t>
      </w:r>
      <w:proofErr w:type="gramStart"/>
      <w:r>
        <w:t>НЕДОПОЛУЧЕННЫХ</w:t>
      </w:r>
      <w:proofErr w:type="gramEnd"/>
    </w:p>
    <w:p w:rsidR="00AC0B0C" w:rsidRDefault="00DE11DA">
      <w:pPr>
        <w:pStyle w:val="ConsPlusTitle"/>
        <w:jc w:val="center"/>
      </w:pPr>
      <w:r>
        <w:t>ДОХОДОВ В СВЯЗИ С ПРЕДОСТАВЛЕНИЕМ СКИДКИ НА ТАРИФЫ</w:t>
      </w:r>
    </w:p>
    <w:p w:rsidR="00AC0B0C" w:rsidRDefault="00DE11DA">
      <w:pPr>
        <w:pStyle w:val="ConsPlusTitle"/>
        <w:jc w:val="center"/>
      </w:pPr>
      <w:r>
        <w:t>НА МЕЖДУНАРОДНЫЕ ПОЧТОВЫЕ ОТПРАВЛЕНИЯ ПРОДУКЦИИ, РЕАЛИЗУЕМОЙ</w:t>
      </w:r>
    </w:p>
    <w:p w:rsidR="00AC0B0C" w:rsidRDefault="00DE11DA">
      <w:pPr>
        <w:pStyle w:val="ConsPlusTitle"/>
        <w:jc w:val="center"/>
      </w:pPr>
      <w:r>
        <w:t>ПОСРЕДСТВОМ АГРЕГАТОРОВ ИНФОРМАЦИИ О ТОВАРАХ (УСЛУГАХ)</w:t>
      </w:r>
    </w:p>
    <w:p w:rsidR="00AC0B0C" w:rsidRDefault="00AC0B0C">
      <w:pPr>
        <w:pStyle w:val="ConsPlusNormal"/>
        <w:jc w:val="both"/>
      </w:pPr>
    </w:p>
    <w:p w:rsidR="00AC0B0C" w:rsidRDefault="00DE11DA">
      <w:pPr>
        <w:pStyle w:val="ConsPlusNormal"/>
        <w:ind w:firstLine="540"/>
        <w:jc w:val="both"/>
      </w:pPr>
      <w:bookmarkStart w:id="2" w:name="Par38"/>
      <w:bookmarkEnd w:id="2"/>
      <w:r>
        <w:t xml:space="preserve">1. </w:t>
      </w:r>
      <w:r w:rsidR="003C38F1" w:rsidRPr="003C38F1">
        <w:t>{2}</w:t>
      </w:r>
      <w:r>
        <w:t xml:space="preserve">Настоящие Правила устанавливают цели, условия и порядок предоставления субсидий из федерального бюджета назначенным операторам почтовой связи на возмещение </w:t>
      </w:r>
      <w:r>
        <w:lastRenderedPageBreak/>
        <w:t xml:space="preserve">недополученных доходов в связи с предоставлением скидки на тарифы на международные почтовые отправления продукции, реализуемой посредством </w:t>
      </w:r>
      <w:proofErr w:type="spellStart"/>
      <w:r>
        <w:t>агрегаторов</w:t>
      </w:r>
      <w:proofErr w:type="spellEnd"/>
      <w:r>
        <w:t xml:space="preserve"> информации о товарах (услугах) (далее - субсидии).</w:t>
      </w:r>
      <w:r w:rsidR="003C38F1" w:rsidRPr="003C38F1">
        <w:t xml:space="preserve"> {2}</w:t>
      </w:r>
    </w:p>
    <w:p w:rsidR="00AC0B0C" w:rsidRDefault="003C38F1">
      <w:pPr>
        <w:pStyle w:val="ConsPlusNormal"/>
        <w:spacing w:before="240"/>
        <w:ind w:firstLine="540"/>
        <w:jc w:val="both"/>
      </w:pPr>
      <w:r w:rsidRPr="003C38F1">
        <w:t>{2}</w:t>
      </w:r>
      <w:r w:rsidR="00DE11DA">
        <w:t xml:space="preserve">Субсидии предоставляются в рамках реализации федерального </w:t>
      </w:r>
      <w:hyperlink r:id="rId7" w:history="1">
        <w:r w:rsidR="00DE11DA">
          <w:rPr>
            <w:color w:val="0000FF"/>
          </w:rPr>
          <w:t>проекта</w:t>
        </w:r>
      </w:hyperlink>
      <w:r w:rsidR="00DE11DA">
        <w:t xml:space="preserve"> "Промышленный экспорт" национального </w:t>
      </w:r>
      <w:hyperlink r:id="rId8" w:history="1">
        <w:r w:rsidR="00DE11DA">
          <w:rPr>
            <w:color w:val="0000FF"/>
          </w:rPr>
          <w:t>проекта</w:t>
        </w:r>
      </w:hyperlink>
      <w:r w:rsidR="00DE11DA">
        <w:t xml:space="preserve"> "Международная кооперация и экспорт".</w:t>
      </w:r>
      <w:r w:rsidRPr="003C38F1">
        <w:t>{2}</w:t>
      </w:r>
    </w:p>
    <w:p w:rsidR="00AC0B0C" w:rsidRDefault="00DE11DA">
      <w:pPr>
        <w:pStyle w:val="ConsPlusNormal"/>
        <w:spacing w:before="240"/>
        <w:ind w:firstLine="540"/>
        <w:jc w:val="both"/>
      </w:pPr>
      <w:r>
        <w:t xml:space="preserve">2. </w:t>
      </w:r>
      <w:r w:rsidR="003C38F1" w:rsidRPr="003C38F1">
        <w:t>{1}</w:t>
      </w:r>
      <w:r>
        <w:t>Понятия, используемые в настоящих Правилах, означают следующее:</w:t>
      </w:r>
      <w:r w:rsidR="003C38F1" w:rsidRPr="003C38F1">
        <w:t xml:space="preserve"> {1}</w:t>
      </w:r>
    </w:p>
    <w:p w:rsidR="00AC0B0C" w:rsidRDefault="003C38F1">
      <w:pPr>
        <w:pStyle w:val="ConsPlusNormal"/>
        <w:spacing w:before="240"/>
        <w:ind w:firstLine="540"/>
        <w:jc w:val="both"/>
      </w:pPr>
      <w:proofErr w:type="gramStart"/>
      <w:r w:rsidRPr="003C38F1">
        <w:t>{1}</w:t>
      </w:r>
      <w:r w:rsidR="00DE11DA">
        <w:t>"</w:t>
      </w:r>
      <w:proofErr w:type="spellStart"/>
      <w:r w:rsidR="00DE11DA">
        <w:t>агрегатор</w:t>
      </w:r>
      <w:proofErr w:type="spellEnd"/>
      <w:r w:rsidR="00DE11DA">
        <w:t xml:space="preserve">" - программа для электронных вычислительных машин, и (или) сайт в информационно-телекоммуникационной сети "Интернет" (далее - сеть "Интернет"), и (или) страница сайта в сети "Интернет", которые предоставляют потребителю в отношении определенного товара (услуги) возможность одновременно ознакомиться с предложением продавца (исполнителя) </w:t>
      </w:r>
      <w:r w:rsidR="006C4B30" w:rsidRPr="006C4B30">
        <w:t>{1}{1}</w:t>
      </w:r>
      <w:r w:rsidR="00DE11DA">
        <w:t>о заключении договора купли-продажи товара (договора возмездного оказания услуг), заключить с продавцом (исполнителем) договор купли-продажи (договор возмездного оказания услуг</w:t>
      </w:r>
      <w:proofErr w:type="gramEnd"/>
      <w:r w:rsidR="00DE11DA">
        <w:t xml:space="preserve">), </w:t>
      </w:r>
      <w:r w:rsidR="006C4B30" w:rsidRPr="006C4B30">
        <w:t>{</w:t>
      </w:r>
      <w:proofErr w:type="gramStart"/>
      <w:r w:rsidR="006C4B30" w:rsidRPr="006C4B30">
        <w:t>1}{1}</w:t>
      </w:r>
      <w:r w:rsidR="00DE11DA">
        <w:t xml:space="preserve">а также произвести предварительную оплату указанного товара (услуги) путем наличных расчетов либо перевода денежных средств владельцу (пользователю) </w:t>
      </w:r>
      <w:proofErr w:type="spellStart"/>
      <w:r w:rsidR="00DE11DA">
        <w:t>агрегатора</w:t>
      </w:r>
      <w:proofErr w:type="spellEnd"/>
      <w:r w:rsidR="00DE11DA">
        <w:t xml:space="preserve"> информации о товарах (услугах) </w:t>
      </w:r>
      <w:r w:rsidR="006C4B30" w:rsidRPr="006C4B30">
        <w:t>{1}{1}</w:t>
      </w:r>
      <w:r w:rsidR="00DE11DA">
        <w:t xml:space="preserve">в рамках применяемых форм безналичных расчетов в соответствии с </w:t>
      </w:r>
      <w:hyperlink r:id="rId9" w:history="1">
        <w:r w:rsidR="00DE11DA">
          <w:rPr>
            <w:color w:val="0000FF"/>
          </w:rPr>
          <w:t>пунктом 3 статьи 16.1</w:t>
        </w:r>
      </w:hyperlink>
      <w:r w:rsidR="00DE11DA">
        <w:t xml:space="preserve"> Федерального закона "О защите прав потребителей" и Федеральным </w:t>
      </w:r>
      <w:hyperlink r:id="rId10" w:history="1">
        <w:r w:rsidR="00DE11DA">
          <w:rPr>
            <w:color w:val="0000FF"/>
          </w:rPr>
          <w:t>законом</w:t>
        </w:r>
      </w:hyperlink>
      <w:r w:rsidR="00DE11DA">
        <w:t xml:space="preserve"> "О национальной платежной системе"</w:t>
      </w:r>
      <w:proofErr w:type="gramEnd"/>
      <w:r w:rsidR="00DE11DA">
        <w:t>;</w:t>
      </w:r>
      <w:r w:rsidRPr="003C38F1">
        <w:t>{1}</w:t>
      </w:r>
    </w:p>
    <w:p w:rsidR="00AC0B0C" w:rsidRDefault="003C38F1">
      <w:pPr>
        <w:pStyle w:val="ConsPlusNormal"/>
        <w:spacing w:before="240"/>
        <w:ind w:firstLine="540"/>
        <w:jc w:val="both"/>
      </w:pPr>
      <w:r w:rsidRPr="003C38F1">
        <w:t>{1}</w:t>
      </w:r>
      <w:r w:rsidR="00DE11DA">
        <w:t xml:space="preserve">"владелец (пользователь) </w:t>
      </w:r>
      <w:proofErr w:type="spellStart"/>
      <w:r w:rsidR="00DE11DA">
        <w:t>агрегатора</w:t>
      </w:r>
      <w:proofErr w:type="spellEnd"/>
      <w:r w:rsidR="00DE11DA">
        <w:t xml:space="preserve">" - зарегистрированное на территории Российской Федерации юридическое лицо, имеющее право владения </w:t>
      </w:r>
      <w:proofErr w:type="spellStart"/>
      <w:r w:rsidR="00DE11DA">
        <w:t>агрегатором</w:t>
      </w:r>
      <w:proofErr w:type="spellEnd"/>
      <w:r w:rsidR="00DE11DA">
        <w:t xml:space="preserve"> в соответствии с законодательством Российской Федерации и (или) право пользования </w:t>
      </w:r>
      <w:proofErr w:type="spellStart"/>
      <w:r w:rsidR="00DE11DA">
        <w:t>агрегатором</w:t>
      </w:r>
      <w:proofErr w:type="spellEnd"/>
      <w:r w:rsidR="00DE11DA">
        <w:t xml:space="preserve"> в соответствии с лицензионным договором;</w:t>
      </w:r>
      <w:r w:rsidRPr="003C38F1">
        <w:t xml:space="preserve"> {1}</w:t>
      </w:r>
    </w:p>
    <w:p w:rsidR="00AC0B0C" w:rsidRDefault="003C38F1">
      <w:pPr>
        <w:pStyle w:val="ConsPlusNormal"/>
        <w:spacing w:before="240"/>
        <w:ind w:firstLine="540"/>
        <w:jc w:val="both"/>
      </w:pPr>
      <w:r w:rsidRPr="003C38F1">
        <w:t>{1}</w:t>
      </w:r>
      <w:r w:rsidR="00DE11DA">
        <w:t xml:space="preserve">"комиссия </w:t>
      </w:r>
      <w:proofErr w:type="spellStart"/>
      <w:r w:rsidR="00DE11DA">
        <w:t>агрегатора</w:t>
      </w:r>
      <w:proofErr w:type="spellEnd"/>
      <w:r w:rsidR="00DE11DA">
        <w:t xml:space="preserve">" - стоимость услуг по обеспечению реализации продукции на внешних рынках посредством </w:t>
      </w:r>
      <w:proofErr w:type="spellStart"/>
      <w:r w:rsidR="00DE11DA">
        <w:t>агрегатора</w:t>
      </w:r>
      <w:proofErr w:type="spellEnd"/>
      <w:r w:rsidR="00DE11DA">
        <w:t>;</w:t>
      </w:r>
      <w:r w:rsidRPr="003C38F1">
        <w:t xml:space="preserve"> {1}</w:t>
      </w:r>
    </w:p>
    <w:p w:rsidR="00AC0B0C" w:rsidRDefault="003C38F1">
      <w:pPr>
        <w:pStyle w:val="ConsPlusNormal"/>
        <w:spacing w:before="240"/>
        <w:ind w:firstLine="540"/>
        <w:jc w:val="both"/>
      </w:pPr>
      <w:r w:rsidRPr="003C38F1">
        <w:t>{1}</w:t>
      </w:r>
      <w:r w:rsidR="00DE11DA">
        <w:t>"лицензия на услуги почтовой связи" - лицензия на осуществление деятельности в области оказания услуг почтовой связи, предоставленная оператору федеральным органом исполнительной власти, осуществляющим управление деятельностью в области почтовой связи, в соответствии с законодательством Российской Федерации;</w:t>
      </w:r>
      <w:r w:rsidRPr="003C38F1">
        <w:t xml:space="preserve"> {1}</w:t>
      </w:r>
    </w:p>
    <w:p w:rsidR="00AC0B0C" w:rsidRDefault="003C38F1">
      <w:pPr>
        <w:pStyle w:val="ConsPlusNormal"/>
        <w:spacing w:before="240"/>
        <w:ind w:firstLine="540"/>
        <w:jc w:val="both"/>
      </w:pPr>
      <w:r w:rsidRPr="003C38F1">
        <w:t>{1}</w:t>
      </w:r>
      <w:r w:rsidR="00DE11DA">
        <w:t>"международное почтовое отправление" - почтовое отправление, принимаемое для пересылки за пределы Российской Федерации;</w:t>
      </w:r>
      <w:r w:rsidRPr="003C38F1">
        <w:t xml:space="preserve"> {1}</w:t>
      </w:r>
    </w:p>
    <w:p w:rsidR="00AC0B0C" w:rsidRDefault="003C38F1">
      <w:pPr>
        <w:pStyle w:val="ConsPlusNormal"/>
        <w:spacing w:before="240"/>
        <w:ind w:firstLine="540"/>
        <w:jc w:val="both"/>
      </w:pPr>
      <w:proofErr w:type="gramStart"/>
      <w:r w:rsidRPr="003C38F1">
        <w:t>{1}</w:t>
      </w:r>
      <w:r w:rsidR="00DE11DA">
        <w:t>"операторы" - назначенные операторы почтовой связи, являющиеся лицами, официально назначенными государством - членом Всемирного почтового союза и обеспечивающие оказание услуг почтовой связи в соответствии с законодательством государств - членов Всемирного почтового союза и актами Всемирного почтового союза;</w:t>
      </w:r>
      <w:r w:rsidRPr="003C38F1">
        <w:t xml:space="preserve"> {1}</w:t>
      </w:r>
      <w:proofErr w:type="gramEnd"/>
    </w:p>
    <w:p w:rsidR="00AC0B0C" w:rsidRDefault="003C38F1">
      <w:pPr>
        <w:pStyle w:val="ConsPlusNormal"/>
        <w:spacing w:before="240"/>
        <w:ind w:firstLine="540"/>
        <w:jc w:val="both"/>
      </w:pPr>
      <w:r w:rsidRPr="003C38F1">
        <w:t>{1}</w:t>
      </w:r>
      <w:r w:rsidR="00DE11DA">
        <w:t xml:space="preserve">"продавец продукции" - юридическое лицо, или индивидуальный предприниматель, или физическое лицо, являющиеся плательщиками налога на профессиональный доход, осуществляющие деятельность по продаже продукции и предлагающие покупателям заключить договор купли-продажи продукции, размещающие продукцию посредством </w:t>
      </w:r>
      <w:proofErr w:type="spellStart"/>
      <w:r w:rsidR="00DE11DA">
        <w:t>агрегатора</w:t>
      </w:r>
      <w:proofErr w:type="spellEnd"/>
      <w:r w:rsidR="00DE11DA">
        <w:t>;</w:t>
      </w:r>
      <w:r w:rsidRPr="003C38F1">
        <w:t xml:space="preserve"> {1}</w:t>
      </w:r>
    </w:p>
    <w:p w:rsidR="00AC0B0C" w:rsidRDefault="003C38F1">
      <w:pPr>
        <w:pStyle w:val="ConsPlusNormal"/>
        <w:spacing w:before="240"/>
        <w:ind w:firstLine="540"/>
        <w:jc w:val="both"/>
      </w:pPr>
      <w:r w:rsidRPr="003C38F1">
        <w:t>{1}</w:t>
      </w:r>
      <w:r w:rsidR="00DE11DA">
        <w:t xml:space="preserve">"продукция" - товары, произведенные на территории Российской Федерации и </w:t>
      </w:r>
      <w:r w:rsidR="00DE11DA">
        <w:lastRenderedPageBreak/>
        <w:t xml:space="preserve">реализуемые на внешних рынках посредством </w:t>
      </w:r>
      <w:proofErr w:type="spellStart"/>
      <w:r w:rsidR="00DE11DA">
        <w:t>агрегатора</w:t>
      </w:r>
      <w:proofErr w:type="spellEnd"/>
      <w:r w:rsidR="00DE11DA">
        <w:t>;</w:t>
      </w:r>
      <w:r w:rsidRPr="003C38F1">
        <w:t xml:space="preserve"> {1}</w:t>
      </w:r>
    </w:p>
    <w:p w:rsidR="00AC0B0C" w:rsidRDefault="003C38F1">
      <w:pPr>
        <w:pStyle w:val="ConsPlusNormal"/>
        <w:spacing w:before="240"/>
        <w:ind w:firstLine="540"/>
        <w:jc w:val="both"/>
      </w:pPr>
      <w:r w:rsidRPr="003C38F1">
        <w:t>{1}</w:t>
      </w:r>
      <w:r w:rsidR="00DE11DA">
        <w:t xml:space="preserve">"финансовый год" - год, соответствующий календарному году и длящийся с 1 января по 31 декабря в соответствии со </w:t>
      </w:r>
      <w:hyperlink r:id="rId11" w:history="1">
        <w:r w:rsidR="00DE11DA">
          <w:rPr>
            <w:color w:val="0000FF"/>
          </w:rPr>
          <w:t>статьей 12</w:t>
        </w:r>
      </w:hyperlink>
      <w:r w:rsidR="00DE11DA">
        <w:t xml:space="preserve"> Бюджетного кодекса Российской Федерации.</w:t>
      </w:r>
      <w:r w:rsidRPr="003C38F1">
        <w:t xml:space="preserve"> {1}</w:t>
      </w:r>
    </w:p>
    <w:p w:rsidR="00AC0B0C" w:rsidRDefault="00DE11DA">
      <w:pPr>
        <w:pStyle w:val="ConsPlusNormal"/>
        <w:spacing w:before="240"/>
        <w:ind w:firstLine="540"/>
        <w:jc w:val="both"/>
      </w:pPr>
      <w:bookmarkStart w:id="3" w:name="Par50"/>
      <w:bookmarkEnd w:id="3"/>
      <w:r>
        <w:t xml:space="preserve">3. </w:t>
      </w:r>
      <w:r w:rsidR="003C38F1" w:rsidRPr="003C38F1">
        <w:t>{27}</w:t>
      </w:r>
      <w:r>
        <w:t xml:space="preserve">Результатом предоставления субсидии является объем международных почтовых отправлений продукции, реализуемой посредством </w:t>
      </w:r>
      <w:proofErr w:type="spellStart"/>
      <w:r>
        <w:t>агрегаторов</w:t>
      </w:r>
      <w:proofErr w:type="spellEnd"/>
      <w:r>
        <w:t>, который к концу 2024 года составит 3,5 млрд. рублей.</w:t>
      </w:r>
      <w:r w:rsidR="003C38F1" w:rsidRPr="003C38F1">
        <w:t xml:space="preserve"> {27}</w:t>
      </w:r>
    </w:p>
    <w:p w:rsidR="00AC0B0C" w:rsidRDefault="003C38F1">
      <w:pPr>
        <w:pStyle w:val="ConsPlusNormal"/>
        <w:spacing w:before="240"/>
        <w:ind w:firstLine="540"/>
        <w:jc w:val="both"/>
      </w:pPr>
      <w:proofErr w:type="gramStart"/>
      <w:r w:rsidRPr="003C38F1">
        <w:t>{27}</w:t>
      </w:r>
      <w:r w:rsidR="00DE11DA">
        <w:t xml:space="preserve">Показателем, необходимым для достижения результата предоставления субсидии, является осуществление оператором международных почтовых отправлений продукции, реализуемой посредством </w:t>
      </w:r>
      <w:proofErr w:type="spellStart"/>
      <w:r w:rsidR="00DE11DA">
        <w:t>агрегаторов</w:t>
      </w:r>
      <w:proofErr w:type="spellEnd"/>
      <w:r w:rsidR="00DE11DA">
        <w:t xml:space="preserve">, на сумму, </w:t>
      </w:r>
      <w:r w:rsidR="006C4B30" w:rsidRPr="006C4B30">
        <w:t>{27}{27}</w:t>
      </w:r>
      <w:r w:rsidR="00DE11DA">
        <w:t>превышающую сумму полученной субсидии не менее чем в 3 раза в 2021 году и не менее чем в 4 раза в 2022 году и каждом последующем году</w:t>
      </w:r>
      <w:r w:rsidR="0010062F" w:rsidRPr="0010062F">
        <w:t xml:space="preserve"> </w:t>
      </w:r>
      <w:r w:rsidR="00DE11DA">
        <w:t xml:space="preserve">в течение срока действия соглашения о предоставлении субсидии, </w:t>
      </w:r>
      <w:r w:rsidR="006C4B30" w:rsidRPr="006C4B30">
        <w:t>{27}{24}</w:t>
      </w:r>
      <w:r w:rsidR="00DE11DA">
        <w:t>заключаемого</w:t>
      </w:r>
      <w:proofErr w:type="gramEnd"/>
      <w:r w:rsidR="00DE11DA">
        <w:t xml:space="preserve"> </w:t>
      </w:r>
      <w:proofErr w:type="gramStart"/>
      <w:r w:rsidR="00DE11DA">
        <w:t xml:space="preserve">Министерством промышленности и торговли Российской Федерации с оператором в соответствии с типовой </w:t>
      </w:r>
      <w:hyperlink r:id="rId12" w:history="1">
        <w:r w:rsidR="00DE11DA">
          <w:rPr>
            <w:color w:val="0000FF"/>
          </w:rPr>
          <w:t>формой</w:t>
        </w:r>
      </w:hyperlink>
      <w:r w:rsidR="00DE11DA">
        <w:t xml:space="preserve">,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"Электронный бюджет" (далее - система "Электронный бюджет") </w:t>
      </w:r>
      <w:r w:rsidR="006C4B30" w:rsidRPr="006C4B30">
        <w:t>{24}{24}</w:t>
      </w:r>
      <w:r w:rsidR="00DE11DA">
        <w:t>в форме электронного документа и подписываемого усиленной квалифицированной электронной подписью лиц, имеющих право действовать от имени каждой из сторон (далее - соглашение о предоставлении субсидии).</w:t>
      </w:r>
      <w:r w:rsidRPr="003C38F1">
        <w:t xml:space="preserve"> </w:t>
      </w:r>
      <w:r w:rsidR="004819CD" w:rsidRPr="003C38F1">
        <w:t>{2</w:t>
      </w:r>
      <w:r w:rsidR="004819CD">
        <w:t>4</w:t>
      </w:r>
      <w:r w:rsidR="004819CD" w:rsidRPr="003C38F1">
        <w:t>}</w:t>
      </w:r>
      <w:proofErr w:type="gramEnd"/>
    </w:p>
    <w:p w:rsidR="00AC0B0C" w:rsidRDefault="003C38F1">
      <w:pPr>
        <w:pStyle w:val="ConsPlusNormal"/>
        <w:spacing w:before="240"/>
        <w:ind w:firstLine="540"/>
        <w:jc w:val="both"/>
      </w:pPr>
      <w:r w:rsidRPr="003C38F1">
        <w:t>{7}</w:t>
      </w:r>
      <w:r w:rsidR="00DE11DA">
        <w:t>Сведения о субсидии размещаются на едином портале бюджетной системы Российской Федерации в сети "Интернет" (далее - единый портал)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3C38F1">
        <w:t xml:space="preserve"> {7}</w:t>
      </w:r>
    </w:p>
    <w:p w:rsidR="00AC0B0C" w:rsidRDefault="00DE11DA">
      <w:pPr>
        <w:pStyle w:val="ConsPlusNormal"/>
        <w:spacing w:before="240"/>
        <w:ind w:firstLine="540"/>
        <w:jc w:val="both"/>
      </w:pPr>
      <w:r>
        <w:t xml:space="preserve">4. </w:t>
      </w:r>
      <w:r w:rsidR="003C38F1" w:rsidRPr="003C38F1">
        <w:t>{</w:t>
      </w:r>
      <w:r w:rsidR="0010062F" w:rsidRPr="0010062F">
        <w:t>8</w:t>
      </w:r>
      <w:r w:rsidR="003C38F1" w:rsidRPr="003C38F1">
        <w:t>}</w:t>
      </w:r>
      <w:r>
        <w:t>Субсидия предоставляется оператору по результатам отбора, проводимого Министерством промышленности и торговли Российской Федерации (далее - отбор).</w:t>
      </w:r>
      <w:r w:rsidR="003C38F1" w:rsidRPr="003C38F1">
        <w:t xml:space="preserve"> {</w:t>
      </w:r>
      <w:r w:rsidR="0010062F" w:rsidRPr="0010062F">
        <w:t>8</w:t>
      </w:r>
      <w:r w:rsidR="003C38F1" w:rsidRPr="003C38F1">
        <w:t>}</w:t>
      </w:r>
      <w:r>
        <w:t xml:space="preserve"> </w:t>
      </w:r>
      <w:r w:rsidR="003C38F1" w:rsidRPr="003C38F1">
        <w:t>{8}</w:t>
      </w:r>
      <w:r>
        <w:t xml:space="preserve">Отбор проводится способом запроса предложений на основании направленных операторами заявок на </w:t>
      </w:r>
      <w:proofErr w:type="gramStart"/>
      <w:r>
        <w:t>участие</w:t>
      </w:r>
      <w:proofErr w:type="gramEnd"/>
      <w:r>
        <w:t xml:space="preserve"> в отборе исходя из соответствия оператора требованиям, установленным </w:t>
      </w:r>
      <w:hyperlink w:anchor="Par78" w:tooltip="9. 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 w:history="1">
        <w:r>
          <w:rPr>
            <w:color w:val="0000FF"/>
          </w:rPr>
          <w:t>пунктом 9</w:t>
        </w:r>
      </w:hyperlink>
      <w:r>
        <w:t xml:space="preserve"> настоящих Правил, и очередности поступления заявок на участие в отборе.</w:t>
      </w:r>
      <w:r w:rsidR="003C38F1" w:rsidRPr="003C38F1">
        <w:t xml:space="preserve"> {8}</w:t>
      </w:r>
    </w:p>
    <w:p w:rsidR="003C38F1" w:rsidRDefault="00DE11DA">
      <w:pPr>
        <w:pStyle w:val="ConsPlusNormal"/>
        <w:spacing w:before="240"/>
        <w:ind w:firstLine="540"/>
        <w:jc w:val="both"/>
      </w:pPr>
      <w:r>
        <w:t xml:space="preserve">5. </w:t>
      </w:r>
      <w:r w:rsidR="0010062F">
        <w:t>{</w:t>
      </w:r>
      <w:r w:rsidR="003C38F1" w:rsidRPr="003C38F1">
        <w:t>3}</w:t>
      </w:r>
      <w:r>
        <w:t xml:space="preserve">Субсидия предоставляется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указанные в </w:t>
      </w:r>
      <w:hyperlink w:anchor="Par38" w:tooltip="1. Настоящие Правила устанавливают цели, условия и порядок предоставления субсидий из федерального бюджета назначенным операторам почтовой связи на возмещение недополученных доходов в связи с предоставлением скидки на тарифы на международные почтовые отправлен" w:history="1">
        <w:r>
          <w:rPr>
            <w:color w:val="0000FF"/>
          </w:rPr>
          <w:t>пункте 1</w:t>
        </w:r>
      </w:hyperlink>
      <w:r>
        <w:t xml:space="preserve"> настоящих Правил (далее - лимиты бюджетных обязательств).</w:t>
      </w:r>
      <w:bookmarkStart w:id="4" w:name="Par55"/>
      <w:bookmarkEnd w:id="4"/>
      <w:r w:rsidR="0010062F">
        <w:t xml:space="preserve"> {</w:t>
      </w:r>
      <w:r w:rsidR="003C38F1" w:rsidRPr="003C38F1">
        <w:t>3}</w:t>
      </w:r>
    </w:p>
    <w:p w:rsidR="00AC0B0C" w:rsidRDefault="00DE11DA">
      <w:pPr>
        <w:pStyle w:val="ConsPlusNormal"/>
        <w:spacing w:before="240"/>
        <w:ind w:firstLine="540"/>
        <w:jc w:val="both"/>
      </w:pPr>
      <w:r>
        <w:t xml:space="preserve">6. </w:t>
      </w:r>
      <w:r w:rsidR="001040AD" w:rsidRPr="003C38F1">
        <w:t>{</w:t>
      </w:r>
      <w:r w:rsidR="0010062F" w:rsidRPr="0010062F">
        <w:t>4</w:t>
      </w:r>
      <w:r w:rsidR="001040AD" w:rsidRPr="003C38F1">
        <w:t>}</w:t>
      </w:r>
      <w:r>
        <w:t xml:space="preserve">Субсидия предоставляется на возмещение документально подтвержденных недополученных доходов, возникших не ранее даты заключения соглашения о предоставлении субсидии, в связи с предоставлением скидки владельцам (пользователям) </w:t>
      </w:r>
      <w:proofErr w:type="spellStart"/>
      <w:r>
        <w:t>агрегаторов</w:t>
      </w:r>
      <w:proofErr w:type="spellEnd"/>
      <w:r>
        <w:t xml:space="preserve"> в размере, не превышающем 50 процентов размера тарифа на международные почтовые отправления продукции.</w:t>
      </w:r>
      <w:r w:rsidR="001040AD" w:rsidRPr="001040AD">
        <w:t xml:space="preserve"> </w:t>
      </w:r>
      <w:r w:rsidR="001040AD" w:rsidRPr="003C38F1">
        <w:t>{</w:t>
      </w:r>
      <w:r w:rsidR="0010062F" w:rsidRPr="0010062F">
        <w:t>4</w:t>
      </w:r>
      <w:r w:rsidR="001040AD" w:rsidRPr="003C38F1">
        <w:t>}</w:t>
      </w:r>
    </w:p>
    <w:p w:rsidR="00AC0B0C" w:rsidRDefault="00DE11DA">
      <w:pPr>
        <w:pStyle w:val="ConsPlusNormal"/>
        <w:spacing w:before="240"/>
        <w:ind w:firstLine="540"/>
        <w:jc w:val="both"/>
      </w:pPr>
      <w:r>
        <w:t xml:space="preserve">7. </w:t>
      </w:r>
      <w:r w:rsidR="001040AD" w:rsidRPr="003C38F1">
        <w:t>{</w:t>
      </w:r>
      <w:r w:rsidR="0010062F" w:rsidRPr="0010062F">
        <w:t>35</w:t>
      </w:r>
      <w:r w:rsidR="001040AD" w:rsidRPr="003C38F1">
        <w:t>}</w:t>
      </w:r>
      <w:r>
        <w:t>Субсидия предоставляется при соблюдении следующих условий:</w:t>
      </w:r>
      <w:r w:rsidR="001040AD" w:rsidRPr="001040AD">
        <w:t xml:space="preserve"> </w:t>
      </w:r>
      <w:r w:rsidR="001040AD" w:rsidRPr="003C38F1">
        <w:t>{</w:t>
      </w:r>
      <w:r w:rsidR="0010062F" w:rsidRPr="0010062F">
        <w:t>35</w:t>
      </w:r>
      <w:r w:rsidR="001040AD" w:rsidRPr="003C38F1">
        <w:t>}</w:t>
      </w:r>
    </w:p>
    <w:p w:rsidR="00AC0B0C" w:rsidRDefault="00DE11DA">
      <w:pPr>
        <w:pStyle w:val="ConsPlusNormal"/>
        <w:spacing w:before="240"/>
        <w:ind w:firstLine="540"/>
        <w:jc w:val="both"/>
      </w:pPr>
      <w:r>
        <w:t xml:space="preserve">а) </w:t>
      </w:r>
      <w:r w:rsidR="001040AD" w:rsidRPr="003C38F1">
        <w:t>{</w:t>
      </w:r>
      <w:r w:rsidR="0010062F" w:rsidRPr="0010062F">
        <w:t>35</w:t>
      </w:r>
      <w:r w:rsidR="001040AD" w:rsidRPr="003C38F1">
        <w:t>}</w:t>
      </w:r>
      <w:r>
        <w:t xml:space="preserve">наличие документов и (или) сведений в электронной форме, включая электронные документы и (или) электронные образы документов, подтверждающих факт предоставления </w:t>
      </w:r>
      <w:r>
        <w:lastRenderedPageBreak/>
        <w:t xml:space="preserve">владельцем (пользователем) </w:t>
      </w:r>
      <w:proofErr w:type="spellStart"/>
      <w:r>
        <w:t>агрегатора</w:t>
      </w:r>
      <w:proofErr w:type="spellEnd"/>
      <w:r>
        <w:t xml:space="preserve"> продавцам продукции скидки на комиссию </w:t>
      </w:r>
      <w:proofErr w:type="spellStart"/>
      <w:r>
        <w:t>агрегатора</w:t>
      </w:r>
      <w:proofErr w:type="spellEnd"/>
      <w:r>
        <w:t xml:space="preserve"> в размере, эквивалентном фактически предоставленной владельцу (пользователю) </w:t>
      </w:r>
      <w:proofErr w:type="spellStart"/>
      <w:r>
        <w:t>агрегатора</w:t>
      </w:r>
      <w:proofErr w:type="spellEnd"/>
      <w:r>
        <w:t xml:space="preserve"> скидке на тарифы на международные почтовые отправления;</w:t>
      </w:r>
      <w:r w:rsidR="001040AD" w:rsidRPr="001040AD">
        <w:t xml:space="preserve"> </w:t>
      </w:r>
      <w:r w:rsidR="001040AD" w:rsidRPr="003C38F1">
        <w:t>{</w:t>
      </w:r>
      <w:r w:rsidR="0010062F" w:rsidRPr="0010062F">
        <w:t>35</w:t>
      </w:r>
      <w:r w:rsidR="001040AD" w:rsidRPr="003C38F1">
        <w:t>}</w:t>
      </w:r>
    </w:p>
    <w:p w:rsidR="00AC0B0C" w:rsidRDefault="00DE11DA">
      <w:pPr>
        <w:pStyle w:val="ConsPlusNormal"/>
        <w:spacing w:before="240"/>
        <w:ind w:firstLine="540"/>
        <w:jc w:val="both"/>
      </w:pPr>
      <w:bookmarkStart w:id="5" w:name="Par58"/>
      <w:bookmarkEnd w:id="5"/>
      <w:r>
        <w:t xml:space="preserve">б) </w:t>
      </w:r>
      <w:r w:rsidR="001040AD" w:rsidRPr="003C38F1">
        <w:t>{</w:t>
      </w:r>
      <w:r w:rsidR="0010062F" w:rsidRPr="0010062F">
        <w:t>35</w:t>
      </w:r>
      <w:r w:rsidR="001040AD" w:rsidRPr="003C38F1">
        <w:t>}</w:t>
      </w:r>
      <w:r>
        <w:t>страной происхождения продукции, поставляемой на внешний рынок посредством международных почтовых отправлений, является Российская Федерация, что подтверждается:</w:t>
      </w:r>
      <w:r w:rsidR="001040AD" w:rsidRPr="001040AD">
        <w:t xml:space="preserve"> </w:t>
      </w:r>
      <w:r w:rsidR="001040AD" w:rsidRPr="003C38F1">
        <w:t>{</w:t>
      </w:r>
      <w:r w:rsidR="0010062F" w:rsidRPr="0010062F">
        <w:t>35</w:t>
      </w:r>
      <w:r w:rsidR="001040AD" w:rsidRPr="003C38F1">
        <w:t>}</w:t>
      </w:r>
    </w:p>
    <w:p w:rsidR="00AC0B0C" w:rsidRDefault="001040AD">
      <w:pPr>
        <w:pStyle w:val="ConsPlusNormal"/>
        <w:spacing w:before="240"/>
        <w:ind w:firstLine="540"/>
        <w:jc w:val="both"/>
      </w:pPr>
      <w:proofErr w:type="gramStart"/>
      <w:r w:rsidRPr="003C38F1">
        <w:t>{</w:t>
      </w:r>
      <w:r w:rsidR="0010062F" w:rsidRPr="0010062F">
        <w:t>35</w:t>
      </w:r>
      <w:r w:rsidRPr="003C38F1">
        <w:t>}</w:t>
      </w:r>
      <w:r w:rsidR="00DE11DA">
        <w:t xml:space="preserve">таможенной декларацией формы CN22 или CN23 либо бланком E1 - при поставке продукции в государства, не являющиеся государствами - членами Евразийского экономического союза в соответствии с </w:t>
      </w:r>
      <w:hyperlink r:id="rId13" w:history="1">
        <w:r w:rsidR="00DE11DA">
          <w:rPr>
            <w:color w:val="0000FF"/>
          </w:rPr>
          <w:t>решением</w:t>
        </w:r>
      </w:hyperlink>
      <w:r w:rsidR="00DE11DA">
        <w:t xml:space="preserve"> Комиссии Таможенного союза от 18 июня 2010 г. N 310 "Об утверждении Инструкции о порядке использования документов, предусмотренных актами Всемирного почтового союза, в качестве таможенной декларации"</w:t>
      </w:r>
      <w:proofErr w:type="gramEnd"/>
      <w:r w:rsidR="00DE11DA">
        <w:t>;</w:t>
      </w:r>
      <w:r w:rsidRPr="003C38F1">
        <w:t>{</w:t>
      </w:r>
      <w:r w:rsidR="0010062F" w:rsidRPr="0010062F">
        <w:t>35</w:t>
      </w:r>
      <w:r w:rsidRPr="003C38F1">
        <w:t>}</w:t>
      </w:r>
    </w:p>
    <w:p w:rsidR="00AC0B0C" w:rsidRDefault="001040AD">
      <w:pPr>
        <w:pStyle w:val="ConsPlusNormal"/>
        <w:spacing w:before="240"/>
        <w:ind w:firstLine="540"/>
        <w:jc w:val="both"/>
      </w:pPr>
      <w:r w:rsidRPr="003C38F1">
        <w:t>{</w:t>
      </w:r>
      <w:r w:rsidR="0010062F" w:rsidRPr="0010062F">
        <w:t>35</w:t>
      </w:r>
      <w:r w:rsidRPr="003C38F1">
        <w:t>}</w:t>
      </w:r>
      <w:r w:rsidR="00DE11DA">
        <w:t xml:space="preserve">декларацией (справкой) за подписью руководителя или уполномоченного лица (с подтверждением полномочий указанного лица) владельца (пользователя) </w:t>
      </w:r>
      <w:proofErr w:type="spellStart"/>
      <w:r w:rsidR="00DE11DA">
        <w:t>агрегатора</w:t>
      </w:r>
      <w:proofErr w:type="spellEnd"/>
      <w:r w:rsidR="00DE11DA">
        <w:t xml:space="preserve"> и (или) продавца продукции или сведениями в электронном виде при поставке продукции в государства - члены Евразийского экономического союза;</w:t>
      </w:r>
      <w:r w:rsidRPr="001040AD">
        <w:t xml:space="preserve"> </w:t>
      </w:r>
      <w:r w:rsidRPr="003C38F1">
        <w:t>{</w:t>
      </w:r>
      <w:r w:rsidR="0010062F" w:rsidRPr="0010062F">
        <w:t>35</w:t>
      </w:r>
      <w:r w:rsidRPr="003C38F1">
        <w:t>}</w:t>
      </w:r>
    </w:p>
    <w:p w:rsidR="00AC0B0C" w:rsidRDefault="00DE11DA">
      <w:pPr>
        <w:pStyle w:val="ConsPlusNormal"/>
        <w:spacing w:before="240"/>
        <w:ind w:firstLine="540"/>
        <w:jc w:val="both"/>
      </w:pPr>
      <w:bookmarkStart w:id="6" w:name="Par61"/>
      <w:bookmarkEnd w:id="6"/>
      <w:r>
        <w:t xml:space="preserve">в) </w:t>
      </w:r>
      <w:r w:rsidR="001040AD" w:rsidRPr="003C38F1">
        <w:t>{</w:t>
      </w:r>
      <w:r w:rsidR="0010062F" w:rsidRPr="0010062F">
        <w:t>35</w:t>
      </w:r>
      <w:r w:rsidR="001040AD" w:rsidRPr="003C38F1">
        <w:t>}</w:t>
      </w:r>
      <w:r>
        <w:t>наличие документов, подтверждающих факт выбытия продукции с территории Российской Федерации, который устанавливается оператором на основании:</w:t>
      </w:r>
      <w:r w:rsidR="001040AD" w:rsidRPr="001040AD">
        <w:t xml:space="preserve"> </w:t>
      </w:r>
      <w:r w:rsidR="001040AD" w:rsidRPr="003C38F1">
        <w:t>{</w:t>
      </w:r>
      <w:r w:rsidR="0010062F" w:rsidRPr="0010062F">
        <w:t>35</w:t>
      </w:r>
      <w:r w:rsidR="001040AD" w:rsidRPr="003C38F1">
        <w:t>}</w:t>
      </w:r>
    </w:p>
    <w:p w:rsidR="00AC0B0C" w:rsidRDefault="001040AD">
      <w:pPr>
        <w:pStyle w:val="ConsPlusNormal"/>
        <w:spacing w:before="240"/>
        <w:ind w:firstLine="540"/>
        <w:jc w:val="both"/>
      </w:pPr>
      <w:r w:rsidRPr="003C38F1">
        <w:t>{</w:t>
      </w:r>
      <w:r w:rsidR="0010062F" w:rsidRPr="0010062F">
        <w:t>35</w:t>
      </w:r>
      <w:r w:rsidRPr="003C38F1">
        <w:t>}</w:t>
      </w:r>
      <w:r w:rsidR="00DE11DA">
        <w:t>сообщения, полученного в электронном виде от иностранного государства в рамках обмена Всемирного почтового союза при поставке продукции в государства - члены Евразийского экономического союза;</w:t>
      </w:r>
      <w:r w:rsidRPr="001040AD">
        <w:t xml:space="preserve"> </w:t>
      </w:r>
      <w:r w:rsidRPr="003C38F1">
        <w:t>{</w:t>
      </w:r>
      <w:r w:rsidR="0010062F" w:rsidRPr="0010062F">
        <w:t>35</w:t>
      </w:r>
      <w:r w:rsidRPr="003C38F1">
        <w:t>}</w:t>
      </w:r>
    </w:p>
    <w:p w:rsidR="00AC0B0C" w:rsidRDefault="001040AD">
      <w:pPr>
        <w:pStyle w:val="ConsPlusNormal"/>
        <w:spacing w:before="240"/>
        <w:ind w:firstLine="540"/>
        <w:jc w:val="both"/>
      </w:pPr>
      <w:r w:rsidRPr="003C38F1">
        <w:t>{</w:t>
      </w:r>
      <w:r w:rsidR="0010062F" w:rsidRPr="0010062F">
        <w:t>35</w:t>
      </w:r>
      <w:r w:rsidRPr="003C38F1">
        <w:t>}</w:t>
      </w:r>
      <w:r w:rsidR="00DE11DA">
        <w:t>электронной отметки таможенного органа Российской Федерации или сообщения, полученного в электронном виде от иностранного государства в рамках обмена Всемирного почтового союза при поставке продукции в государства, не являющиеся государствами - членами Евразийского экономического союза.</w:t>
      </w:r>
      <w:r w:rsidRPr="001040AD">
        <w:t xml:space="preserve"> </w:t>
      </w:r>
      <w:r w:rsidRPr="003C38F1">
        <w:t>{</w:t>
      </w:r>
      <w:r w:rsidR="0010062F" w:rsidRPr="0010062F">
        <w:t>35</w:t>
      </w:r>
      <w:r w:rsidRPr="003C38F1">
        <w:t>}</w:t>
      </w:r>
    </w:p>
    <w:p w:rsidR="00AC0B0C" w:rsidRDefault="00DE11DA">
      <w:pPr>
        <w:pStyle w:val="ConsPlusNormal"/>
        <w:spacing w:before="240"/>
        <w:ind w:firstLine="540"/>
        <w:jc w:val="both"/>
      </w:pPr>
      <w:r>
        <w:t xml:space="preserve">8. </w:t>
      </w:r>
      <w:r w:rsidR="001040AD" w:rsidRPr="003C38F1">
        <w:t>{</w:t>
      </w:r>
      <w:r w:rsidR="001040AD">
        <w:t>9</w:t>
      </w:r>
      <w:r w:rsidR="001040AD" w:rsidRPr="003C38F1">
        <w:t>}</w:t>
      </w:r>
      <w:r>
        <w:t xml:space="preserve">В целях проведения отбора не </w:t>
      </w:r>
      <w:proofErr w:type="gramStart"/>
      <w:r>
        <w:t>позднее</w:t>
      </w:r>
      <w:proofErr w:type="gramEnd"/>
      <w:r>
        <w:t xml:space="preserve"> чем за 3 календарных дня до даты начала приема заявок на участие в отборе Министерство промышленности и торговли Российской Федерации размещает на едином портале и на своем официальном сайте в сети "Интернет" объявление о проведении отбора с указанием:</w:t>
      </w:r>
      <w:r w:rsidR="001040AD" w:rsidRPr="001040AD">
        <w:t xml:space="preserve"> </w:t>
      </w:r>
      <w:r w:rsidR="001040AD" w:rsidRPr="003C38F1">
        <w:t>{</w:t>
      </w:r>
      <w:r w:rsidR="001040AD">
        <w:t>9</w:t>
      </w:r>
      <w:r w:rsidR="001040AD" w:rsidRPr="003C38F1">
        <w:t>}</w:t>
      </w:r>
    </w:p>
    <w:p w:rsidR="00AC0B0C" w:rsidRDefault="00DE11DA">
      <w:pPr>
        <w:pStyle w:val="ConsPlusNormal"/>
        <w:spacing w:before="240"/>
        <w:ind w:firstLine="540"/>
        <w:jc w:val="both"/>
      </w:pPr>
      <w:r>
        <w:t xml:space="preserve">а) </w:t>
      </w:r>
      <w:r w:rsidR="001040AD" w:rsidRPr="003C38F1">
        <w:t>{</w:t>
      </w:r>
      <w:r w:rsidR="001040AD">
        <w:t>10</w:t>
      </w:r>
      <w:r w:rsidR="001040AD" w:rsidRPr="003C38F1">
        <w:t>}</w:t>
      </w:r>
      <w:r>
        <w:t>сроков проведения отбора, информации о возможности проведения нескольких этапов отбора с указанием сроков и порядка их проведения (при необходимости);</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б) </w:t>
      </w:r>
      <w:r w:rsidR="001040AD" w:rsidRPr="003C38F1">
        <w:t>{</w:t>
      </w:r>
      <w:r w:rsidR="001040AD">
        <w:t>10</w:t>
      </w:r>
      <w:r w:rsidR="001040AD" w:rsidRPr="003C38F1">
        <w:t>}</w:t>
      </w:r>
      <w:r>
        <w:t>даты начала подачи, которая не может быть ранее 30-го календарного дня, следующего за днем размещения объявления о проведении отбора, или срока окончания приема заявок на участие в отборе;</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в) </w:t>
      </w:r>
      <w:r w:rsidR="001040AD" w:rsidRPr="003C38F1">
        <w:t>{</w:t>
      </w:r>
      <w:r w:rsidR="001040AD">
        <w:t>10</w:t>
      </w:r>
      <w:r w:rsidR="001040AD" w:rsidRPr="003C38F1">
        <w:t>}</w:t>
      </w:r>
      <w:r>
        <w:t>места нахождения, почтового адреса и адреса электронной почты Министерства промышленности и торговли Российской Федерации;</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г) </w:t>
      </w:r>
      <w:r w:rsidR="001040AD" w:rsidRPr="003C38F1">
        <w:t>{</w:t>
      </w:r>
      <w:r w:rsidR="001040AD">
        <w:t>10</w:t>
      </w:r>
      <w:r w:rsidR="001040AD" w:rsidRPr="003C38F1">
        <w:t>}</w:t>
      </w:r>
      <w:r>
        <w:t xml:space="preserve">результата предоставления субсидии в соответствии с </w:t>
      </w:r>
      <w:hyperlink w:anchor="Par50" w:tooltip="3. Результатом предоставления субсидии является объем международных почтовых отправлений продукции, реализуемой посредством агрегаторов, который к концу 2024 года составит 3,5 млрд. рублей." w:history="1">
        <w:r>
          <w:rPr>
            <w:color w:val="0000FF"/>
          </w:rPr>
          <w:t>пунктом 3</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lastRenderedPageBreak/>
        <w:t xml:space="preserve">д) </w:t>
      </w:r>
      <w:r w:rsidR="001040AD" w:rsidRPr="003C38F1">
        <w:t>{</w:t>
      </w:r>
      <w:r w:rsidR="001040AD">
        <w:t>10</w:t>
      </w:r>
      <w:r w:rsidR="001040AD" w:rsidRPr="003C38F1">
        <w:t>}</w:t>
      </w:r>
      <w:r>
        <w:t>доменного имени, и (или) сетевого адреса, и (или) указателей страниц официального сайта Министерства промышленности и торговли Российской Федерации в сети "Интернет", на котором обеспечивается проведение отбора;</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е) </w:t>
      </w:r>
      <w:r w:rsidR="001040AD" w:rsidRPr="003C38F1">
        <w:t>{</w:t>
      </w:r>
      <w:r w:rsidR="001040AD">
        <w:t>10</w:t>
      </w:r>
      <w:r w:rsidR="001040AD" w:rsidRPr="003C38F1">
        <w:t>}</w:t>
      </w:r>
      <w:r>
        <w:t xml:space="preserve">требований в соответствии с </w:t>
      </w:r>
      <w:hyperlink w:anchor="Par78" w:tooltip="9. 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 w:history="1">
        <w:r>
          <w:rPr>
            <w:color w:val="0000FF"/>
          </w:rPr>
          <w:t>пунктом 9</w:t>
        </w:r>
      </w:hyperlink>
      <w:r>
        <w:t xml:space="preserve"> настоящих Правил и перечня документов, представляемых участником отбора для подтверждения его соответствия указанным требованиям, в соответствии с </w:t>
      </w:r>
      <w:hyperlink w:anchor="Par91" w:tooltip="10. Для участия в отборе оператор представляет в Министерство промышленности и торговли Российской Федерации следующие документы:" w:history="1">
        <w:r>
          <w:rPr>
            <w:color w:val="0000FF"/>
          </w:rPr>
          <w:t>пунктом 10</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ж) </w:t>
      </w:r>
      <w:r w:rsidR="001040AD" w:rsidRPr="003C38F1">
        <w:t>{</w:t>
      </w:r>
      <w:r w:rsidR="001040AD">
        <w:t>10</w:t>
      </w:r>
      <w:r w:rsidR="001040AD" w:rsidRPr="003C38F1">
        <w:t>}</w:t>
      </w:r>
      <w:r>
        <w:t>порядка подачи заявок на участие в отборе участниками отбора и требований, предъявляемых к форме и содержанию заявок на участие в отборе;</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з) </w:t>
      </w:r>
      <w:r w:rsidR="001040AD" w:rsidRPr="003C38F1">
        <w:t>{</w:t>
      </w:r>
      <w:r w:rsidR="001040AD">
        <w:t>10</w:t>
      </w:r>
      <w:r w:rsidR="001040AD" w:rsidRPr="003C38F1">
        <w:t>}</w:t>
      </w:r>
      <w:r>
        <w:t xml:space="preserve">порядка отзыва заявок на участие в отборе, порядка их возврата участникам отбора, </w:t>
      </w:r>
      <w:proofErr w:type="gramStart"/>
      <w:r>
        <w:t>определяющего</w:t>
      </w:r>
      <w:proofErr w:type="gramEnd"/>
      <w:r>
        <w:t xml:space="preserve"> в том числе основания для возврата заявок на участие в отборе, порядка внесения изменений в заявки на участие в отборе;</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и) </w:t>
      </w:r>
      <w:r w:rsidR="001040AD" w:rsidRPr="003C38F1">
        <w:t>{</w:t>
      </w:r>
      <w:r w:rsidR="001040AD">
        <w:t>10</w:t>
      </w:r>
      <w:r w:rsidR="001040AD" w:rsidRPr="003C38F1">
        <w:t>}</w:t>
      </w:r>
      <w:r>
        <w:t xml:space="preserve">правил рассмотрения заявок на участие в отборе в соответствии с </w:t>
      </w:r>
      <w:hyperlink w:anchor="Par111" w:tooltip="13. Министерство промышленности и торговли Российской Федерации в рамках проведения отбора в течение 15 рабочих дней с даты окончания подачи (приема) заявок на участие в отборе:" w:history="1">
        <w:r>
          <w:rPr>
            <w:color w:val="0000FF"/>
          </w:rPr>
          <w:t>пунктом 13</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к) </w:t>
      </w:r>
      <w:r w:rsidR="001040AD" w:rsidRPr="003C38F1">
        <w:t>{</w:t>
      </w:r>
      <w:r w:rsidR="001040AD">
        <w:t>10</w:t>
      </w:r>
      <w:r w:rsidR="001040AD" w:rsidRPr="003C38F1">
        <w:t>}</w:t>
      </w:r>
      <w:r>
        <w:t>порядка предоставления участникам отбора разъяснений положений объявления о проведении отбора, даты начала и даты окончания срока такого предоставления;</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л) </w:t>
      </w:r>
      <w:r w:rsidR="001040AD" w:rsidRPr="003C38F1">
        <w:t>{</w:t>
      </w:r>
      <w:r w:rsidR="001040AD">
        <w:t>10</w:t>
      </w:r>
      <w:r w:rsidR="001040AD" w:rsidRPr="003C38F1">
        <w:t>}</w:t>
      </w:r>
      <w:r>
        <w:t xml:space="preserve">срока, в течение которого участник отбора, признанный прошедшим отбор, должен подписать соглашение о предоставлении субсидии в соответствии с </w:t>
      </w:r>
      <w:hyperlink w:anchor="Par164" w:tooltip="18. Оператор в течение 5 рабочих дней со дня получения предусмотренного подпунктом &quot;д&quot; пункта 12 настоящих Правил уведомления о размещении в системе &quot;Электронный бюджет&quot; проекта соглашения о предоставлении субсидии подписывает соглашение о предоставлении субси" w:history="1">
        <w:r>
          <w:rPr>
            <w:color w:val="0000FF"/>
          </w:rPr>
          <w:t>пунктом 18</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м) </w:t>
      </w:r>
      <w:r w:rsidR="001040AD" w:rsidRPr="003C38F1">
        <w:t>{</w:t>
      </w:r>
      <w:r w:rsidR="001040AD">
        <w:t>10</w:t>
      </w:r>
      <w:r w:rsidR="001040AD" w:rsidRPr="003C38F1">
        <w:t>}</w:t>
      </w:r>
      <w:r>
        <w:t xml:space="preserve">условий признания участника отбора, признанного прошедшим отбор, уклонившимся от заключения соглашения о предоставлении субсидии. Участник отбора признается уклонившимся </w:t>
      </w:r>
      <w:proofErr w:type="gramStart"/>
      <w:r>
        <w:t>от заключения соглашения о предоставлении субсидии в случае отказа от заключения соглашения о предоставлении</w:t>
      </w:r>
      <w:proofErr w:type="gramEnd"/>
      <w:r>
        <w:t xml:space="preserve"> субсидии и (или) </w:t>
      </w:r>
      <w:proofErr w:type="spellStart"/>
      <w:r>
        <w:t>неподписания</w:t>
      </w:r>
      <w:proofErr w:type="spellEnd"/>
      <w:r>
        <w:t xml:space="preserve"> соглашения о предоставлении субсидии в сроки, установленные </w:t>
      </w:r>
      <w:hyperlink w:anchor="Par164" w:tooltip="18. Оператор в течение 5 рабочих дней со дня получения предусмотренного подпунктом &quot;д&quot; пункта 12 настоящих Правил уведомления о размещении в системе &quot;Электронный бюджет&quot; проекта соглашения о предоставлении субсидии подписывает соглашение о предоставлении субси" w:history="1">
        <w:r>
          <w:rPr>
            <w:color w:val="0000FF"/>
          </w:rPr>
          <w:t>пунктом 18</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r>
        <w:t xml:space="preserve">н) </w:t>
      </w:r>
      <w:r w:rsidR="001040AD" w:rsidRPr="003C38F1">
        <w:t>{</w:t>
      </w:r>
      <w:r w:rsidR="001040AD">
        <w:t>10</w:t>
      </w:r>
      <w:r w:rsidR="001040AD" w:rsidRPr="003C38F1">
        <w:t>}</w:t>
      </w:r>
      <w:r>
        <w:t xml:space="preserve">даты размещения результатов отбора на едином портале, а также на официальном сайте Министерства промышленности и торговли Российской Федерации в сети "Интернет" в соответствии с </w:t>
      </w:r>
      <w:hyperlink w:anchor="Par111" w:tooltip="13. Министерство промышленности и торговли Российской Федерации в рамках проведения отбора в течение 15 рабочих дней с даты окончания подачи (приема) заявок на участие в отборе:" w:history="1">
        <w:r>
          <w:rPr>
            <w:color w:val="0000FF"/>
          </w:rPr>
          <w:t>пунктом 13</w:t>
        </w:r>
      </w:hyperlink>
      <w:r>
        <w:t xml:space="preserve"> настоящих Правил.</w:t>
      </w:r>
      <w:r w:rsidR="001040AD" w:rsidRPr="001040AD">
        <w:t xml:space="preserve"> </w:t>
      </w:r>
      <w:r w:rsidR="001040AD" w:rsidRPr="003C38F1">
        <w:t>{</w:t>
      </w:r>
      <w:r w:rsidR="001040AD">
        <w:t>10</w:t>
      </w:r>
      <w:r w:rsidR="001040AD" w:rsidRPr="003C38F1">
        <w:t>}</w:t>
      </w:r>
    </w:p>
    <w:p w:rsidR="00AC0B0C" w:rsidRDefault="00DE11DA">
      <w:pPr>
        <w:pStyle w:val="ConsPlusNormal"/>
        <w:spacing w:before="240"/>
        <w:ind w:firstLine="540"/>
        <w:jc w:val="both"/>
      </w:pPr>
      <w:bookmarkStart w:id="7" w:name="Par78"/>
      <w:bookmarkEnd w:id="7"/>
      <w:r>
        <w:t xml:space="preserve">9. </w:t>
      </w:r>
      <w:r w:rsidR="001040AD" w:rsidRPr="003C38F1">
        <w:t>{</w:t>
      </w:r>
      <w:r w:rsidR="001040AD">
        <w:t>1</w:t>
      </w:r>
      <w:r w:rsidR="0010062F" w:rsidRPr="0010062F">
        <w:t>8</w:t>
      </w:r>
      <w:r w:rsidR="001040AD" w:rsidRPr="003C38F1">
        <w:t>}</w:t>
      </w:r>
      <w:r>
        <w:t>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w:t>
      </w:r>
      <w:r w:rsidR="001040AD" w:rsidRPr="001040AD">
        <w:t xml:space="preserve"> </w:t>
      </w:r>
      <w:r w:rsidR="001040AD" w:rsidRPr="003C38F1">
        <w:t>{</w:t>
      </w:r>
      <w:r w:rsidR="001040AD">
        <w:t>1</w:t>
      </w:r>
      <w:r w:rsidR="0010062F" w:rsidRPr="0010062F">
        <w:t>8</w:t>
      </w:r>
      <w:r w:rsidR="001040AD" w:rsidRPr="003C38F1">
        <w:t>}</w:t>
      </w:r>
    </w:p>
    <w:p w:rsidR="00AC0B0C" w:rsidRDefault="00DE11DA">
      <w:pPr>
        <w:pStyle w:val="ConsPlusNormal"/>
        <w:spacing w:before="240"/>
        <w:ind w:firstLine="540"/>
        <w:jc w:val="both"/>
      </w:pPr>
      <w:r>
        <w:t xml:space="preserve">а) </w:t>
      </w:r>
      <w:r w:rsidR="001040AD" w:rsidRPr="003C38F1">
        <w:t>{</w:t>
      </w:r>
      <w:r w:rsidR="001040AD">
        <w:t>11</w:t>
      </w:r>
      <w:r w:rsidR="001040AD" w:rsidRPr="003C38F1">
        <w:t>}</w:t>
      </w:r>
      <w:r>
        <w:t>оператор является юридическим лицом, зарегистрированным на территории Российской Федерации;</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t xml:space="preserve">б) </w:t>
      </w:r>
      <w:r w:rsidR="001040AD" w:rsidRPr="003C38F1">
        <w:t>{</w:t>
      </w:r>
      <w:r w:rsidR="001040AD">
        <w:t>11</w:t>
      </w:r>
      <w:r w:rsidR="001040AD" w:rsidRPr="003C38F1">
        <w:t>}</w:t>
      </w:r>
      <w:r>
        <w:t>оператор обладает лицензией на услуги почтовой связи и оказывает услуги почтовой связи, перечень которых установлен законодательством Российской Федерации в области почтовой связи;</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t xml:space="preserve">в) </w:t>
      </w:r>
      <w:r w:rsidR="001040AD" w:rsidRPr="003C38F1">
        <w:t>{</w:t>
      </w:r>
      <w:r w:rsidR="001040AD">
        <w:t>11</w:t>
      </w:r>
      <w:r w:rsidR="001040AD" w:rsidRPr="003C38F1">
        <w:t>}</w:t>
      </w:r>
      <w:r>
        <w:t>на оператора согласно актам Всемирного почтового союза возложены обязательства по обеспечению международного почтового обмена;</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lastRenderedPageBreak/>
        <w:t xml:space="preserve">г) </w:t>
      </w:r>
      <w:r w:rsidR="001040AD" w:rsidRPr="003C38F1">
        <w:t>{</w:t>
      </w:r>
      <w:r w:rsidR="001040AD">
        <w:t>11</w:t>
      </w:r>
      <w:r w:rsidR="001040AD" w:rsidRPr="003C38F1">
        <w:t>}</w:t>
      </w:r>
      <w:r>
        <w:t xml:space="preserve">оператор не получает в текущем финансовом году средства из федерального бюджета на цели, указанные в </w:t>
      </w:r>
      <w:hyperlink w:anchor="Par38" w:tooltip="1. Настоящие Правила устанавливают цели, условия и порядок предоставления субсидий из федерального бюджета назначенным операторам почтовой связи на возмещение недополученных доходов в связи с предоставлением скидки на тарифы на международные почтовые отправлен" w:history="1">
        <w:r>
          <w:rPr>
            <w:color w:val="0000FF"/>
          </w:rPr>
          <w:t>пункте 1</w:t>
        </w:r>
      </w:hyperlink>
      <w:r>
        <w:t xml:space="preserve"> настоящих Правил, на основании иных нормативных правовых актов Российской Федерации;</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t xml:space="preserve">д) </w:t>
      </w:r>
      <w:r w:rsidR="001040AD" w:rsidRPr="003C38F1">
        <w:t>{</w:t>
      </w:r>
      <w:r w:rsidR="001040AD">
        <w:t>11</w:t>
      </w:r>
      <w:r w:rsidR="001040AD" w:rsidRPr="003C38F1">
        <w:t>}</w:t>
      </w:r>
      <w:r>
        <w:t xml:space="preserve">у оператора отсутствуют просроченная задолженность по возврату в федеральный бюджет субсидий, бюджетных инвестиций, </w:t>
      </w:r>
      <w:proofErr w:type="gramStart"/>
      <w:r>
        <w:t>предоставленных</w:t>
      </w:r>
      <w:proofErr w:type="gramEnd"/>
      <w:r>
        <w:t xml:space="preserve">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t xml:space="preserve">е) </w:t>
      </w:r>
      <w:r w:rsidR="001040AD" w:rsidRPr="003C38F1">
        <w:t>{</w:t>
      </w:r>
      <w:r w:rsidR="001040AD">
        <w:t>11</w:t>
      </w:r>
      <w:r w:rsidR="001040AD" w:rsidRPr="003C38F1">
        <w:t>}</w:t>
      </w:r>
      <w:r>
        <w:t>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r>
        <w:t xml:space="preserve">ж) </w:t>
      </w:r>
      <w:r w:rsidR="001040AD" w:rsidRPr="003C38F1">
        <w:t>{</w:t>
      </w:r>
      <w:r w:rsidR="001040AD">
        <w:t>11</w:t>
      </w:r>
      <w:r w:rsidR="001040AD" w:rsidRPr="003C38F1">
        <w:t>}</w:t>
      </w:r>
      <w:r>
        <w:t>оператор не находится в процессе реорганизации (за исключением реорганизации в форме присоединения к оператору другого юридического лица), ликвидации, в отношении оператора не введена процедура банкротства, его деятельность не приостановлена в порядке, предусмотренном законодательством Российской Федерации;</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proofErr w:type="gramStart"/>
      <w:r>
        <w:t xml:space="preserve">з) </w:t>
      </w:r>
      <w:r w:rsidR="001040AD" w:rsidRPr="003C38F1">
        <w:t>{</w:t>
      </w:r>
      <w:r w:rsidR="001040AD">
        <w:t>11</w:t>
      </w:r>
      <w:r w:rsidR="001040AD" w:rsidRPr="003C38F1">
        <w:t>}</w:t>
      </w:r>
      <w:r>
        <w:t xml:space="preserve">оператор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w:t>
      </w:r>
      <w:r w:rsidR="006C4B30" w:rsidRPr="006C4B30">
        <w:t>{11}{11}</w:t>
      </w:r>
      <w:r>
        <w:t>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t xml:space="preserve"> зоны), в совокупности превышает 50 процентов;</w:t>
      </w:r>
      <w:r w:rsidR="001040AD" w:rsidRPr="001040AD">
        <w:t xml:space="preserve"> </w:t>
      </w:r>
      <w:r w:rsidR="001040AD" w:rsidRPr="003C38F1">
        <w:t>{</w:t>
      </w:r>
      <w:r w:rsidR="001040AD">
        <w:t>11</w:t>
      </w:r>
      <w:r w:rsidR="001040AD" w:rsidRPr="003C38F1">
        <w:t>}</w:t>
      </w:r>
    </w:p>
    <w:p w:rsidR="00AC0B0C" w:rsidRDefault="00DE11DA">
      <w:pPr>
        <w:pStyle w:val="ConsPlusNormal"/>
        <w:spacing w:before="240"/>
        <w:ind w:firstLine="540"/>
        <w:jc w:val="both"/>
      </w:pPr>
      <w:proofErr w:type="gramStart"/>
      <w:r>
        <w:t xml:space="preserve">и) </w:t>
      </w:r>
      <w:r w:rsidR="001040AD" w:rsidRPr="003C38F1">
        <w:t>{</w:t>
      </w:r>
      <w:r w:rsidR="001040AD">
        <w:t>11</w:t>
      </w:r>
      <w:r w:rsidR="001040AD" w:rsidRPr="003C38F1">
        <w:t>}</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оператора;</w:t>
      </w:r>
      <w:r w:rsidR="001040AD" w:rsidRPr="001040AD">
        <w:t xml:space="preserve"> </w:t>
      </w:r>
      <w:r w:rsidR="001040AD" w:rsidRPr="003C38F1">
        <w:t>{</w:t>
      </w:r>
      <w:r w:rsidR="001040AD">
        <w:t>11</w:t>
      </w:r>
      <w:r w:rsidR="001040AD" w:rsidRPr="003C38F1">
        <w:t>}</w:t>
      </w:r>
      <w:proofErr w:type="gramEnd"/>
    </w:p>
    <w:p w:rsidR="00AC0B0C" w:rsidRDefault="00DE11DA">
      <w:pPr>
        <w:pStyle w:val="ConsPlusNormal"/>
        <w:spacing w:before="240"/>
        <w:ind w:firstLine="540"/>
        <w:jc w:val="both"/>
      </w:pPr>
      <w:r>
        <w:t xml:space="preserve">к) </w:t>
      </w:r>
      <w:r w:rsidR="001040AD" w:rsidRPr="003C38F1">
        <w:t>{</w:t>
      </w:r>
      <w:r w:rsidR="001040AD">
        <w:t>1</w:t>
      </w:r>
      <w:r w:rsidR="0010062F" w:rsidRPr="0010062F">
        <w:t>2</w:t>
      </w:r>
      <w:r w:rsidR="001040AD" w:rsidRPr="003C38F1">
        <w:t>}</w:t>
      </w:r>
      <w:r>
        <w:t>минимальный размер собственных средств (капитала) оператора составляет не менее чем 1 млрд. рублей;</w:t>
      </w:r>
      <w:r w:rsidR="001040AD" w:rsidRPr="001040AD">
        <w:t xml:space="preserve"> </w:t>
      </w:r>
      <w:r w:rsidR="001040AD" w:rsidRPr="003C38F1">
        <w:t>{</w:t>
      </w:r>
      <w:r w:rsidR="001040AD">
        <w:t>1</w:t>
      </w:r>
      <w:r w:rsidR="0010062F" w:rsidRPr="0010062F">
        <w:t>2</w:t>
      </w:r>
      <w:r w:rsidR="001040AD" w:rsidRPr="003C38F1">
        <w:t>}</w:t>
      </w:r>
    </w:p>
    <w:p w:rsidR="00AC0B0C" w:rsidRDefault="00DE11DA">
      <w:pPr>
        <w:pStyle w:val="ConsPlusNormal"/>
        <w:spacing w:before="240"/>
        <w:ind w:firstLine="540"/>
        <w:jc w:val="both"/>
      </w:pPr>
      <w:r>
        <w:t xml:space="preserve">л) </w:t>
      </w:r>
      <w:r w:rsidR="001040AD" w:rsidRPr="003C38F1">
        <w:t>{</w:t>
      </w:r>
      <w:r w:rsidR="001040AD">
        <w:t>1</w:t>
      </w:r>
      <w:r w:rsidR="0010062F" w:rsidRPr="0010062F">
        <w:t>2</w:t>
      </w:r>
      <w:r w:rsidR="001040AD" w:rsidRPr="003C38F1">
        <w:t>}</w:t>
      </w:r>
      <w:r>
        <w:t>наличие у оператора одного или нескольких филиалов или представительства оператора в каждом из субъектов Российской Федерации;</w:t>
      </w:r>
      <w:r w:rsidR="001040AD" w:rsidRPr="001040AD">
        <w:t xml:space="preserve"> </w:t>
      </w:r>
      <w:r w:rsidR="001040AD" w:rsidRPr="003C38F1">
        <w:t>{</w:t>
      </w:r>
      <w:r w:rsidR="001040AD">
        <w:t>1</w:t>
      </w:r>
      <w:r w:rsidR="0010062F" w:rsidRPr="0010062F">
        <w:t>2</w:t>
      </w:r>
      <w:r w:rsidR="001040AD" w:rsidRPr="003C38F1">
        <w:t>}</w:t>
      </w:r>
    </w:p>
    <w:p w:rsidR="00AC0B0C" w:rsidRDefault="00DE11DA">
      <w:pPr>
        <w:pStyle w:val="ConsPlusNormal"/>
        <w:spacing w:before="240"/>
        <w:ind w:firstLine="540"/>
        <w:jc w:val="both"/>
      </w:pPr>
      <w:proofErr w:type="gramStart"/>
      <w:r>
        <w:t xml:space="preserve">м) </w:t>
      </w:r>
      <w:r w:rsidR="001040AD" w:rsidRPr="003C38F1">
        <w:t>{</w:t>
      </w:r>
      <w:r w:rsidR="001040AD">
        <w:t>1</w:t>
      </w:r>
      <w:r w:rsidR="0010062F" w:rsidRPr="0010062F">
        <w:t>2</w:t>
      </w:r>
      <w:r w:rsidR="001040AD" w:rsidRPr="003C38F1">
        <w:t>}</w:t>
      </w:r>
      <w:r>
        <w:t>оператор имеет информационную систему, обеспечивающую взаимодействие с информационными системами почтовых операторов иностранных государств в рамках осуществляемого во Всемирном почтовом союзе информационного обмена для получения оператором и представления таможенным органам в электронном виде информации о фактическом вывозе международных почтовых отправлений и пересылаемой в них продукции с территории Российской Федерации.</w:t>
      </w:r>
      <w:r w:rsidR="001040AD" w:rsidRPr="001040AD">
        <w:t xml:space="preserve"> </w:t>
      </w:r>
      <w:r w:rsidR="001040AD" w:rsidRPr="003C38F1">
        <w:t>{</w:t>
      </w:r>
      <w:r w:rsidR="001040AD">
        <w:t>1</w:t>
      </w:r>
      <w:r w:rsidR="0010062F">
        <w:rPr>
          <w:lang w:val="en-US"/>
        </w:rPr>
        <w:t>2</w:t>
      </w:r>
      <w:r w:rsidR="001040AD" w:rsidRPr="003C38F1">
        <w:t>}</w:t>
      </w:r>
      <w:proofErr w:type="gramEnd"/>
    </w:p>
    <w:p w:rsidR="00AC0B0C" w:rsidRDefault="00DE11DA">
      <w:pPr>
        <w:pStyle w:val="ConsPlusNormal"/>
        <w:spacing w:before="240"/>
        <w:ind w:firstLine="540"/>
        <w:jc w:val="both"/>
      </w:pPr>
      <w:bookmarkStart w:id="8" w:name="Par91"/>
      <w:bookmarkEnd w:id="8"/>
      <w:r>
        <w:t xml:space="preserve">10. </w:t>
      </w:r>
      <w:r w:rsidR="001040AD" w:rsidRPr="003C38F1">
        <w:t>{</w:t>
      </w:r>
      <w:r w:rsidR="001040AD">
        <w:t>19</w:t>
      </w:r>
      <w:r w:rsidR="001040AD" w:rsidRPr="003C38F1">
        <w:t>}</w:t>
      </w:r>
      <w:r>
        <w:t xml:space="preserve">Для участия в отборе оператор представляет в Министерство промышленности и торговли Российской </w:t>
      </w:r>
      <w:proofErr w:type="gramStart"/>
      <w:r>
        <w:t>Федерации</w:t>
      </w:r>
      <w:proofErr w:type="gramEnd"/>
      <w:r>
        <w:t xml:space="preserve"> следующие документы:</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а) </w:t>
      </w:r>
      <w:r w:rsidR="001040AD" w:rsidRPr="003C38F1">
        <w:t>{</w:t>
      </w:r>
      <w:r w:rsidR="001040AD">
        <w:t>19</w:t>
      </w:r>
      <w:r w:rsidR="001040AD" w:rsidRPr="003C38F1">
        <w:t>}</w:t>
      </w:r>
      <w:r>
        <w:t xml:space="preserve">заявка на участие в отборе, подписанная руководителем или уполномоченным лицом (с подтверждением полномочий указанного лица) оператора, в </w:t>
      </w:r>
      <w:proofErr w:type="gramStart"/>
      <w:r>
        <w:t>которой</w:t>
      </w:r>
      <w:proofErr w:type="gramEnd"/>
      <w:r>
        <w:t xml:space="preserve"> указываются:</w:t>
      </w:r>
      <w:r w:rsidR="001040AD" w:rsidRPr="001040AD">
        <w:t xml:space="preserve"> </w:t>
      </w:r>
      <w:r w:rsidR="001040AD" w:rsidRPr="003C38F1">
        <w:t>{</w:t>
      </w:r>
      <w:r w:rsidR="001040AD">
        <w:t>19</w:t>
      </w:r>
      <w:r w:rsidR="001040AD" w:rsidRPr="003C38F1">
        <w:t>}</w:t>
      </w:r>
    </w:p>
    <w:p w:rsidR="00AC0B0C" w:rsidRDefault="001040AD">
      <w:pPr>
        <w:pStyle w:val="ConsPlusNormal"/>
        <w:spacing w:before="240"/>
        <w:ind w:firstLine="540"/>
        <w:jc w:val="both"/>
      </w:pPr>
      <w:r w:rsidRPr="003C38F1">
        <w:lastRenderedPageBreak/>
        <w:t>{</w:t>
      </w:r>
      <w:r>
        <w:t>19</w:t>
      </w:r>
      <w:r w:rsidRPr="003C38F1">
        <w:t>}</w:t>
      </w:r>
      <w:r w:rsidR="00DE11DA">
        <w:t>наименование, идентификационный номер налогоплательщика и основной государственный регистрационный номер, место нахождения и адрес оператора;</w:t>
      </w:r>
      <w:r w:rsidRPr="001040AD">
        <w:t xml:space="preserve"> </w:t>
      </w:r>
      <w:r w:rsidRPr="003C38F1">
        <w:t>{</w:t>
      </w:r>
      <w:r>
        <w:t>19</w:t>
      </w:r>
      <w:r w:rsidRPr="003C38F1">
        <w:t>}</w:t>
      </w:r>
    </w:p>
    <w:p w:rsidR="00AC0B0C" w:rsidRDefault="001040AD">
      <w:pPr>
        <w:pStyle w:val="ConsPlusNormal"/>
        <w:spacing w:before="240"/>
        <w:ind w:firstLine="540"/>
        <w:jc w:val="both"/>
      </w:pPr>
      <w:r w:rsidRPr="003C38F1">
        <w:t>{</w:t>
      </w:r>
      <w:r>
        <w:t>19</w:t>
      </w:r>
      <w:r w:rsidRPr="003C38F1">
        <w:t>}</w:t>
      </w:r>
      <w:r w:rsidR="00DE11DA">
        <w:t>запрашиваемый размер субсидии с разбивкой по годам;</w:t>
      </w:r>
      <w:r w:rsidRPr="001040AD">
        <w:t xml:space="preserve"> </w:t>
      </w:r>
      <w:r w:rsidRPr="003C38F1">
        <w:t>{</w:t>
      </w:r>
      <w:r>
        <w:t>19</w:t>
      </w:r>
      <w:r w:rsidRPr="003C38F1">
        <w:t>}</w:t>
      </w:r>
    </w:p>
    <w:p w:rsidR="00AC0B0C" w:rsidRDefault="001040AD">
      <w:pPr>
        <w:pStyle w:val="ConsPlusNormal"/>
        <w:spacing w:before="240"/>
        <w:ind w:firstLine="540"/>
        <w:jc w:val="both"/>
      </w:pPr>
      <w:r w:rsidRPr="003C38F1">
        <w:t>{</w:t>
      </w:r>
      <w:r>
        <w:t>19</w:t>
      </w:r>
      <w:r w:rsidRPr="003C38F1">
        <w:t>}</w:t>
      </w:r>
      <w:r w:rsidR="00DE11DA">
        <w:t xml:space="preserve">значение показателя, необходимого для достижения результата предоставления субсидии, в соответствии с </w:t>
      </w:r>
      <w:hyperlink w:anchor="Par50" w:tooltip="3. Результатом предоставления субсидии является объем международных почтовых отправлений продукции, реализуемой посредством агрегаторов, который к концу 2024 года составит 3,5 млрд. рублей." w:history="1">
        <w:r w:rsidR="00DE11DA">
          <w:rPr>
            <w:color w:val="0000FF"/>
          </w:rPr>
          <w:t>пунктом 3</w:t>
        </w:r>
      </w:hyperlink>
      <w:r w:rsidR="00DE11DA">
        <w:t xml:space="preserve"> настоящих Правил, с разбивкой по годам;</w:t>
      </w:r>
      <w:r w:rsidRPr="001040AD">
        <w:t xml:space="preserve"> </w:t>
      </w:r>
      <w:r w:rsidRPr="003C38F1">
        <w:t>{</w:t>
      </w:r>
      <w:r>
        <w:t>19</w:t>
      </w:r>
      <w:r w:rsidRPr="003C38F1">
        <w:t>}</w:t>
      </w:r>
    </w:p>
    <w:p w:rsidR="00AC0B0C" w:rsidRDefault="001040AD">
      <w:pPr>
        <w:pStyle w:val="ConsPlusNormal"/>
        <w:spacing w:before="240"/>
        <w:ind w:firstLine="540"/>
        <w:jc w:val="both"/>
      </w:pPr>
      <w:r w:rsidRPr="003C38F1">
        <w:t>{</w:t>
      </w:r>
      <w:r>
        <w:t>19</w:t>
      </w:r>
      <w:r w:rsidRPr="003C38F1">
        <w:t>}</w:t>
      </w:r>
      <w:r w:rsidR="00DE11DA">
        <w:t xml:space="preserve">подтверждение соответствия оператора требованиям, установленным </w:t>
      </w:r>
      <w:hyperlink w:anchor="Par78" w:tooltip="9. 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 w:history="1">
        <w:r w:rsidR="00DE11DA">
          <w:rPr>
            <w:color w:val="0000FF"/>
          </w:rPr>
          <w:t>пунктом 9</w:t>
        </w:r>
      </w:hyperlink>
      <w:r w:rsidR="00DE11DA">
        <w:t xml:space="preserve"> настоящих Правил;</w:t>
      </w:r>
      <w:r w:rsidRPr="001040AD">
        <w:t xml:space="preserve"> </w:t>
      </w:r>
      <w:r w:rsidRPr="003C38F1">
        <w:t>{</w:t>
      </w:r>
      <w:r>
        <w:t>19</w:t>
      </w:r>
      <w:r w:rsidRPr="003C38F1">
        <w:t>}</w:t>
      </w:r>
    </w:p>
    <w:p w:rsidR="00AC0B0C" w:rsidRDefault="001040AD">
      <w:pPr>
        <w:pStyle w:val="ConsPlusNormal"/>
        <w:spacing w:before="240"/>
        <w:ind w:firstLine="540"/>
        <w:jc w:val="both"/>
      </w:pPr>
      <w:r w:rsidRPr="003C38F1">
        <w:t>{</w:t>
      </w:r>
      <w:r>
        <w:t>19</w:t>
      </w:r>
      <w:r w:rsidRPr="003C38F1">
        <w:t>}</w:t>
      </w:r>
      <w:r w:rsidR="00DE11DA">
        <w:t>согласие оператора на проведение Министерством промышленности и торговли Российской Федерации и органами государственного финансового контроля проверок соблюдения оператором целей, условий и порядка предоставления субсидии;</w:t>
      </w:r>
      <w:r w:rsidRPr="001040AD">
        <w:t xml:space="preserve"> </w:t>
      </w:r>
      <w:r w:rsidRPr="003C38F1">
        <w:t>{</w:t>
      </w:r>
      <w:r>
        <w:t>19</w:t>
      </w:r>
      <w:r w:rsidRPr="003C38F1">
        <w:t>}</w:t>
      </w:r>
    </w:p>
    <w:p w:rsidR="00AC0B0C" w:rsidRDefault="001040AD">
      <w:pPr>
        <w:pStyle w:val="ConsPlusNormal"/>
        <w:spacing w:before="240"/>
        <w:ind w:firstLine="540"/>
        <w:jc w:val="both"/>
      </w:pPr>
      <w:r w:rsidRPr="003C38F1">
        <w:t>{</w:t>
      </w:r>
      <w:r>
        <w:t>19</w:t>
      </w:r>
      <w:r w:rsidRPr="003C38F1">
        <w:t>}</w:t>
      </w:r>
      <w:r w:rsidR="00DE11DA">
        <w:t>подтверждение достоверности представленной информации;</w:t>
      </w:r>
      <w:r w:rsidRPr="001040AD">
        <w:t xml:space="preserve"> </w:t>
      </w:r>
      <w:r w:rsidRPr="003C38F1">
        <w:t>{</w:t>
      </w:r>
      <w:r>
        <w:t>19</w:t>
      </w:r>
      <w:r w:rsidRPr="003C38F1">
        <w:t>}</w:t>
      </w:r>
    </w:p>
    <w:p w:rsidR="00AC0B0C" w:rsidRDefault="00DE11DA">
      <w:pPr>
        <w:pStyle w:val="ConsPlusNormal"/>
        <w:spacing w:before="240"/>
        <w:ind w:firstLine="540"/>
        <w:jc w:val="both"/>
      </w:pPr>
      <w:proofErr w:type="gramStart"/>
      <w:r>
        <w:t xml:space="preserve">б) </w:t>
      </w:r>
      <w:r w:rsidR="001040AD" w:rsidRPr="003C38F1">
        <w:t>{</w:t>
      </w:r>
      <w:r w:rsidR="001040AD">
        <w:t>19</w:t>
      </w:r>
      <w:r w:rsidR="001040AD" w:rsidRPr="003C38F1">
        <w:t>}</w:t>
      </w:r>
      <w:r>
        <w:t>заверенные руководителем или уполномоченным лицом (с подтверждением полномочий указанного лица) оператора копии документов, подтверждающих тарифы на международные почтовые отправления, утвержденные оператором (приказы и (или) иные правовые акты оператора, которыми утверждены тарифы на международные почтовые отправления);</w:t>
      </w:r>
      <w:r w:rsidR="001040AD" w:rsidRPr="001040AD">
        <w:t xml:space="preserve"> </w:t>
      </w:r>
      <w:r w:rsidR="001040AD" w:rsidRPr="003C38F1">
        <w:t>{</w:t>
      </w:r>
      <w:r w:rsidR="001040AD">
        <w:t>19</w:t>
      </w:r>
      <w:r w:rsidR="001040AD" w:rsidRPr="003C38F1">
        <w:t>}</w:t>
      </w:r>
      <w:proofErr w:type="gramEnd"/>
    </w:p>
    <w:p w:rsidR="00AC0B0C" w:rsidRDefault="00DE11DA">
      <w:pPr>
        <w:pStyle w:val="ConsPlusNormal"/>
        <w:spacing w:before="240"/>
        <w:ind w:firstLine="540"/>
        <w:jc w:val="both"/>
      </w:pPr>
      <w:r>
        <w:t xml:space="preserve">в) </w:t>
      </w:r>
      <w:r w:rsidR="001040AD" w:rsidRPr="003C38F1">
        <w:t>{</w:t>
      </w:r>
      <w:r w:rsidR="001040AD">
        <w:t>19</w:t>
      </w:r>
      <w:r w:rsidR="001040AD" w:rsidRPr="003C38F1">
        <w:t>}</w:t>
      </w:r>
      <w:r>
        <w:t xml:space="preserve">перечень владельцев (пользователей) </w:t>
      </w:r>
      <w:proofErr w:type="spellStart"/>
      <w:r>
        <w:t>агрегаторов</w:t>
      </w:r>
      <w:proofErr w:type="spellEnd"/>
      <w:r>
        <w:t>, с которыми оператором заключены (запланировано заключение) соглашения об оказании услуг и информационном взаимодействии, с указанием реквизитов указанных соглашений (при наличии);</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proofErr w:type="gramStart"/>
      <w:r>
        <w:t xml:space="preserve">г) </w:t>
      </w:r>
      <w:r w:rsidR="001040AD" w:rsidRPr="003C38F1">
        <w:t>{</w:t>
      </w:r>
      <w:r w:rsidR="001040AD">
        <w:t>19</w:t>
      </w:r>
      <w:r w:rsidR="001040AD" w:rsidRPr="003C38F1">
        <w:t>}</w:t>
      </w:r>
      <w:r>
        <w:t>выписка из Единого государственного реестра юридических лиц или сведения о юридическом лице, полученные с официального сайта Федеральной налоговой службы в сети "Интернет" в форме электронного документа, подписанного усиленной квалифицированной электронной подписью, на дату не ранее чем за 30 календарных дней до даты подачи заявки на участие в отборе (в случае непредставления оператором такого документа Министерство промышленности и торговли</w:t>
      </w:r>
      <w:proofErr w:type="gramEnd"/>
      <w:r>
        <w:t xml:space="preserve"> </w:t>
      </w:r>
      <w:proofErr w:type="gramStart"/>
      <w:r>
        <w:t>Российской Федерации запрашивает его самостоятельно);</w:t>
      </w:r>
      <w:r w:rsidR="001040AD" w:rsidRPr="001040AD">
        <w:t xml:space="preserve"> </w:t>
      </w:r>
      <w:r w:rsidR="001040AD" w:rsidRPr="003C38F1">
        <w:t>{</w:t>
      </w:r>
      <w:r w:rsidR="001040AD">
        <w:t>19</w:t>
      </w:r>
      <w:r w:rsidR="001040AD" w:rsidRPr="003C38F1">
        <w:t>}</w:t>
      </w:r>
      <w:proofErr w:type="gramEnd"/>
    </w:p>
    <w:p w:rsidR="00AC0B0C" w:rsidRDefault="00DE11DA">
      <w:pPr>
        <w:pStyle w:val="ConsPlusNormal"/>
        <w:spacing w:before="240"/>
        <w:ind w:firstLine="540"/>
        <w:jc w:val="both"/>
      </w:pPr>
      <w:proofErr w:type="gramStart"/>
      <w:r>
        <w:t xml:space="preserve">д) </w:t>
      </w:r>
      <w:r w:rsidR="001040AD" w:rsidRPr="003C38F1">
        <w:t>{</w:t>
      </w:r>
      <w:r w:rsidR="001040AD">
        <w:t>19</w:t>
      </w:r>
      <w:r w:rsidR="001040AD" w:rsidRPr="003C38F1">
        <w:t>}</w:t>
      </w:r>
      <w:r>
        <w:t>справка налогового органа по состоянию на дату не ранее чем за 30 календарных дней до даты подачи заявки на участие в отборе, подтверждающая отсутствие у оператора неисполненной обязанности по уплате налогов, сборов, страховых взносов, пеней, штрафов и процентов,</w:t>
      </w:r>
      <w:r w:rsidR="004819CD" w:rsidRPr="004819CD">
        <w:t xml:space="preserve"> </w:t>
      </w:r>
      <w:r w:rsidR="006C4B30" w:rsidRPr="006C4B30">
        <w:t>{19}{19}</w:t>
      </w:r>
      <w:r>
        <w:t>подлежащих уплате в соответствии с законодательством Российской Федерации о налогах и сборах, заверенная в установленном порядке (в случае</w:t>
      </w:r>
      <w:proofErr w:type="gramEnd"/>
      <w:r>
        <w:t xml:space="preserve"> непредставления оператором такого документа Министерство промышленности и торговли Российской Федерации направляет запрос в Федеральную налоговую службу о получении такого документа);</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proofErr w:type="gramStart"/>
      <w:r>
        <w:t xml:space="preserve">е) </w:t>
      </w:r>
      <w:r w:rsidR="001040AD" w:rsidRPr="003C38F1">
        <w:t>{</w:t>
      </w:r>
      <w:r w:rsidR="001040AD">
        <w:t>19</w:t>
      </w:r>
      <w:r w:rsidR="001040AD" w:rsidRPr="003C38F1">
        <w:t>}</w:t>
      </w:r>
      <w:r>
        <w:t>выписка из реестра дисквалифицированных лиц или справка об отсутствии в реестре дисквалифицированных лиц сведений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оператора, выданная налоговым органом по состоянию на дату не ранее чем за 30 календарных дней до даты подачи заявки на участие в отборе;</w:t>
      </w:r>
      <w:proofErr w:type="gramEnd"/>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lastRenderedPageBreak/>
        <w:t xml:space="preserve">ж) </w:t>
      </w:r>
      <w:r w:rsidR="001040AD" w:rsidRPr="003C38F1">
        <w:t>{</w:t>
      </w:r>
      <w:r w:rsidR="001040AD">
        <w:t>19</w:t>
      </w:r>
      <w:r w:rsidR="001040AD" w:rsidRPr="003C38F1">
        <w:t>}</w:t>
      </w:r>
      <w:r>
        <w:t>копия лицензии на осуществление деятельности в области оказания услуг почтовой связи, выданная оператором;</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з) </w:t>
      </w:r>
      <w:r w:rsidR="001040AD" w:rsidRPr="003C38F1">
        <w:t>{</w:t>
      </w:r>
      <w:r w:rsidR="001040AD">
        <w:t>19</w:t>
      </w:r>
      <w:r w:rsidR="001040AD" w:rsidRPr="003C38F1">
        <w:t>}</w:t>
      </w:r>
      <w:r>
        <w:t>копия документа, подтверждающего, что на оператора согласно актам Всемирного почтового союза возложены обязательства по обеспечению международного почтового обмена;</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и) </w:t>
      </w:r>
      <w:r w:rsidR="001040AD" w:rsidRPr="003C38F1">
        <w:t>{</w:t>
      </w:r>
      <w:r w:rsidR="001040AD">
        <w:t>19</w:t>
      </w:r>
      <w:r w:rsidR="001040AD" w:rsidRPr="003C38F1">
        <w:t>}</w:t>
      </w:r>
      <w:r>
        <w:t>выписка из реестра акционеров (для акционерного общества);</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к) </w:t>
      </w:r>
      <w:r w:rsidR="001040AD" w:rsidRPr="003C38F1">
        <w:t>{</w:t>
      </w:r>
      <w:r w:rsidR="001040AD">
        <w:t>19</w:t>
      </w:r>
      <w:r w:rsidR="001040AD" w:rsidRPr="003C38F1">
        <w:t>}</w:t>
      </w:r>
      <w:r>
        <w:t>копия бухгалтерского баланса за предыдущий год;</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л) </w:t>
      </w:r>
      <w:r w:rsidR="001040AD" w:rsidRPr="003C38F1">
        <w:t>{</w:t>
      </w:r>
      <w:r w:rsidR="001040AD">
        <w:t>19</w:t>
      </w:r>
      <w:r w:rsidR="001040AD" w:rsidRPr="003C38F1">
        <w:t>}</w:t>
      </w:r>
      <w:r>
        <w:t>информация о наличии информационной системы, обеспечивающей взаимодействие с информационными системами почтовых операторов иностранных госуда</w:t>
      </w:r>
      <w:proofErr w:type="gramStart"/>
      <w:r>
        <w:t>рств в р</w:t>
      </w:r>
      <w:proofErr w:type="gramEnd"/>
      <w:r>
        <w:t>амках осуществляемого во Всемирном почтовом союзе информационного обмена для получения оператором и представления таможенным органам в электронном виде информации о фактической пересылке международных почтовых отправлений продукции с территории Российской Федерации.</w:t>
      </w:r>
      <w:r w:rsidR="001040AD" w:rsidRPr="001040AD">
        <w:t xml:space="preserve"> </w:t>
      </w:r>
      <w:r w:rsidR="001040AD" w:rsidRPr="003C38F1">
        <w:t>{</w:t>
      </w:r>
      <w:r w:rsidR="001040AD">
        <w:t>19</w:t>
      </w:r>
      <w:r w:rsidR="001040AD" w:rsidRPr="003C38F1">
        <w:t>}</w:t>
      </w:r>
    </w:p>
    <w:p w:rsidR="00AC0B0C" w:rsidRDefault="00DE11DA">
      <w:pPr>
        <w:pStyle w:val="ConsPlusNormal"/>
        <w:spacing w:before="240"/>
        <w:ind w:firstLine="540"/>
        <w:jc w:val="both"/>
      </w:pPr>
      <w:r>
        <w:t xml:space="preserve">11. </w:t>
      </w:r>
      <w:r w:rsidR="005562DB" w:rsidRPr="003C38F1">
        <w:t>{</w:t>
      </w:r>
      <w:r w:rsidR="005562DB">
        <w:t>1</w:t>
      </w:r>
      <w:r w:rsidR="0010062F" w:rsidRPr="0010062F">
        <w:t>4</w:t>
      </w:r>
      <w:r w:rsidR="005562DB" w:rsidRPr="003C38F1">
        <w:t>}</w:t>
      </w:r>
      <w:r>
        <w:t>Оператор вправе подать только одну заявку на участие в отборе.</w:t>
      </w:r>
      <w:r w:rsidR="0010062F" w:rsidRPr="0010062F">
        <w:t>{14}{13}</w:t>
      </w:r>
      <w:r>
        <w:t xml:space="preserve"> Документы, указанные в </w:t>
      </w:r>
      <w:hyperlink w:anchor="Par91" w:tooltip="10. Для участия в отборе оператор представляет в Министерство промышленности и торговли Российской Федерации следующие документы:" w:history="1">
        <w:r>
          <w:rPr>
            <w:color w:val="0000FF"/>
          </w:rPr>
          <w:t>пункте 10</w:t>
        </w:r>
      </w:hyperlink>
      <w:r>
        <w:t xml:space="preserve"> настоящих Правил, представляются на бумажном носителе, если иное не указано в объявлении о проведении отбора.</w:t>
      </w:r>
      <w:r w:rsidR="005562DB" w:rsidRPr="005562DB">
        <w:t xml:space="preserve"> </w:t>
      </w:r>
      <w:r w:rsidR="005562DB" w:rsidRPr="003C38F1">
        <w:t>{</w:t>
      </w:r>
      <w:r w:rsidR="005562DB">
        <w:t>13</w:t>
      </w:r>
      <w:r w:rsidR="005562DB" w:rsidRPr="003C38F1">
        <w:t>}</w:t>
      </w:r>
    </w:p>
    <w:p w:rsidR="00AC0B0C" w:rsidRDefault="00DE11DA">
      <w:pPr>
        <w:pStyle w:val="ConsPlusNormal"/>
        <w:spacing w:before="240"/>
        <w:ind w:firstLine="540"/>
        <w:jc w:val="both"/>
      </w:pPr>
      <w:r>
        <w:t xml:space="preserve">12. </w:t>
      </w:r>
      <w:r w:rsidR="005562DB" w:rsidRPr="003C38F1">
        <w:t>{</w:t>
      </w:r>
      <w:r w:rsidR="005562DB">
        <w:t>15</w:t>
      </w:r>
      <w:r w:rsidR="005562DB" w:rsidRPr="003C38F1">
        <w:t>}</w:t>
      </w:r>
      <w:r>
        <w:t>Министерство промышленности и торговли Российской Федерации осуществляет регистрацию заявок на участие в отборе в порядке их поступления.</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bookmarkStart w:id="9" w:name="Par111"/>
      <w:bookmarkEnd w:id="9"/>
      <w:r>
        <w:t xml:space="preserve">13. </w:t>
      </w:r>
      <w:r w:rsidR="005562DB" w:rsidRPr="003C38F1">
        <w:t>{</w:t>
      </w:r>
      <w:r w:rsidR="005562DB">
        <w:t>15</w:t>
      </w:r>
      <w:r w:rsidR="005562DB" w:rsidRPr="003C38F1">
        <w:t>}</w:t>
      </w:r>
      <w:r>
        <w:t xml:space="preserve">Министерство промышленности и торговли Российской Федерации в рамках проведения отбора в течение 15 рабочих дней </w:t>
      </w:r>
      <w:proofErr w:type="gramStart"/>
      <w:r>
        <w:t>с даты окончания</w:t>
      </w:r>
      <w:proofErr w:type="gramEnd"/>
      <w:r>
        <w:t xml:space="preserve"> подачи (приема) заявок на участие в отборе:</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r>
        <w:t xml:space="preserve">а) </w:t>
      </w:r>
      <w:r w:rsidR="005562DB" w:rsidRPr="003C38F1">
        <w:t>{</w:t>
      </w:r>
      <w:r w:rsidR="005562DB">
        <w:t>15</w:t>
      </w:r>
      <w:r w:rsidR="005562DB" w:rsidRPr="003C38F1">
        <w:t>}</w:t>
      </w:r>
      <w:r>
        <w:t xml:space="preserve">проводит проверку соответствия участника отбора требованиям, установленным </w:t>
      </w:r>
      <w:hyperlink w:anchor="Par78" w:tooltip="9. 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 w:history="1">
        <w:r>
          <w:rPr>
            <w:color w:val="0000FF"/>
          </w:rPr>
          <w:t>пунктом 9</w:t>
        </w:r>
      </w:hyperlink>
      <w:r>
        <w:t xml:space="preserve"> настоящих Правил, а заявки на участие в отборе и прилагаемых к ней документов - требованиям, установленным </w:t>
      </w:r>
      <w:hyperlink w:anchor="Par91" w:tooltip="10. Для участия в отборе оператор представляет в Министерство промышленности и торговли Российской Федерации следующие документы:" w:history="1">
        <w:r>
          <w:rPr>
            <w:color w:val="0000FF"/>
          </w:rPr>
          <w:t>пунктом 10</w:t>
        </w:r>
      </w:hyperlink>
      <w:r>
        <w:t xml:space="preserve"> настоящих Правил, и объявлению о проведении отбора;</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r>
        <w:t xml:space="preserve">б) </w:t>
      </w:r>
      <w:r w:rsidR="005562DB" w:rsidRPr="003C38F1">
        <w:t>{</w:t>
      </w:r>
      <w:r w:rsidR="005562DB">
        <w:t>15</w:t>
      </w:r>
      <w:r w:rsidR="005562DB" w:rsidRPr="003C38F1">
        <w:t>}</w:t>
      </w:r>
      <w:r>
        <w:t xml:space="preserve">определяет предельный размер субсидии для каждого оператора, признанного прошедшим отбор, в соответствии с </w:t>
      </w:r>
      <w:hyperlink w:anchor="Par130" w:tooltip="16. Операторам, признанным прошедшими отбор, Министерство промышленности и торговли Российской Федерации устанавливает предельный размер субсидии на каждый финансовый год в период действия соглашения о предоставлении субсидии." w:history="1">
        <w:r>
          <w:rPr>
            <w:color w:val="0000FF"/>
          </w:rPr>
          <w:t>пунктом 16</w:t>
        </w:r>
      </w:hyperlink>
      <w:r>
        <w:t xml:space="preserve"> настоящих Правил;</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r>
        <w:t xml:space="preserve">в) </w:t>
      </w:r>
      <w:r w:rsidR="005562DB" w:rsidRPr="003C38F1">
        <w:t>{</w:t>
      </w:r>
      <w:r w:rsidR="005562DB">
        <w:t>15</w:t>
      </w:r>
      <w:r w:rsidR="005562DB" w:rsidRPr="003C38F1">
        <w:t>}</w:t>
      </w:r>
      <w:r>
        <w:t xml:space="preserve">формирует протокол рассмотрения заявок на участие в отборе по результатам проверки и определения предельных размеров субсидии, в который </w:t>
      </w:r>
      <w:proofErr w:type="gramStart"/>
      <w:r>
        <w:t>включаются</w:t>
      </w:r>
      <w:proofErr w:type="gramEnd"/>
      <w:r>
        <w:t xml:space="preserve"> в том числе следующие сведения:</w:t>
      </w:r>
      <w:r w:rsidR="005562DB" w:rsidRPr="005562DB">
        <w:t xml:space="preserve"> </w:t>
      </w:r>
      <w:r w:rsidR="005562DB" w:rsidRPr="003C38F1">
        <w:t>{</w:t>
      </w:r>
      <w:r w:rsidR="005562DB">
        <w:t>15</w:t>
      </w:r>
      <w:r w:rsidR="005562DB" w:rsidRPr="003C38F1">
        <w:t>}</w:t>
      </w:r>
    </w:p>
    <w:p w:rsidR="00AC0B0C" w:rsidRDefault="005562DB">
      <w:pPr>
        <w:pStyle w:val="ConsPlusNormal"/>
        <w:spacing w:before="240"/>
        <w:ind w:firstLine="540"/>
        <w:jc w:val="both"/>
      </w:pPr>
      <w:r w:rsidRPr="003C38F1">
        <w:t>{</w:t>
      </w:r>
      <w:r>
        <w:t>15</w:t>
      </w:r>
      <w:r w:rsidRPr="003C38F1">
        <w:t>}</w:t>
      </w:r>
      <w:r w:rsidR="00DE11DA">
        <w:t>наименование организатора отбора;</w:t>
      </w:r>
      <w:r w:rsidRPr="005562DB">
        <w:t xml:space="preserve"> </w:t>
      </w:r>
      <w:r w:rsidRPr="003C38F1">
        <w:t>{</w:t>
      </w:r>
      <w:r>
        <w:t>15</w:t>
      </w:r>
      <w:r w:rsidRPr="003C38F1">
        <w:t>}</w:t>
      </w:r>
    </w:p>
    <w:p w:rsidR="00AC0B0C" w:rsidRDefault="005562DB">
      <w:pPr>
        <w:pStyle w:val="ConsPlusNormal"/>
        <w:spacing w:before="240"/>
        <w:ind w:firstLine="540"/>
        <w:jc w:val="both"/>
      </w:pPr>
      <w:r w:rsidRPr="003C38F1">
        <w:t>{</w:t>
      </w:r>
      <w:r>
        <w:t>15</w:t>
      </w:r>
      <w:r w:rsidRPr="003C38F1">
        <w:t>}</w:t>
      </w:r>
      <w:r w:rsidR="00DE11DA">
        <w:t>дата, время и место проведения рассмотрения заявок на участие в отборе;</w:t>
      </w:r>
      <w:r w:rsidRPr="005562DB">
        <w:t xml:space="preserve"> </w:t>
      </w:r>
      <w:r w:rsidRPr="003C38F1">
        <w:t>{</w:t>
      </w:r>
      <w:r>
        <w:t>15</w:t>
      </w:r>
      <w:r w:rsidRPr="003C38F1">
        <w:t>}</w:t>
      </w:r>
    </w:p>
    <w:p w:rsidR="00AC0B0C" w:rsidRDefault="005562DB">
      <w:pPr>
        <w:pStyle w:val="ConsPlusNormal"/>
        <w:spacing w:before="240"/>
        <w:ind w:firstLine="540"/>
        <w:jc w:val="both"/>
      </w:pPr>
      <w:r w:rsidRPr="003C38F1">
        <w:t>{</w:t>
      </w:r>
      <w:r>
        <w:t>15</w:t>
      </w:r>
      <w:r w:rsidRPr="003C38F1">
        <w:t>}</w:t>
      </w:r>
      <w:r w:rsidR="00DE11DA">
        <w:t>информация об участниках отбора, заявки на участие в отборе которых были рассмотрены;</w:t>
      </w:r>
      <w:r w:rsidRPr="005562DB">
        <w:t xml:space="preserve"> </w:t>
      </w:r>
      <w:r w:rsidRPr="003C38F1">
        <w:t>{</w:t>
      </w:r>
      <w:r>
        <w:t>15</w:t>
      </w:r>
      <w:r w:rsidRPr="003C38F1">
        <w:t>}</w:t>
      </w:r>
    </w:p>
    <w:p w:rsidR="00AC0B0C" w:rsidRDefault="005562DB">
      <w:pPr>
        <w:pStyle w:val="ConsPlusNormal"/>
        <w:spacing w:before="240"/>
        <w:ind w:firstLine="540"/>
        <w:jc w:val="both"/>
      </w:pPr>
      <w:r w:rsidRPr="003C38F1">
        <w:t>{</w:t>
      </w:r>
      <w:r>
        <w:t>15</w:t>
      </w:r>
      <w:r w:rsidRPr="003C38F1">
        <w:t>}</w:t>
      </w:r>
      <w:r w:rsidR="00DE11DA">
        <w:t xml:space="preserve">информация об участниках отбора, заявки на участие в отборе которых были отклонены, с </w:t>
      </w:r>
      <w:r w:rsidR="00DE11DA">
        <w:lastRenderedPageBreak/>
        <w:t>указанием причин их отклонения, в том числе положений объявления о проведении отбора, которым не соответствуют такие заявки;</w:t>
      </w:r>
      <w:r w:rsidRPr="005562DB">
        <w:t xml:space="preserve"> </w:t>
      </w:r>
      <w:r w:rsidRPr="003C38F1">
        <w:t>{</w:t>
      </w:r>
      <w:r>
        <w:t>15</w:t>
      </w:r>
      <w:r w:rsidRPr="003C38F1">
        <w:t>}</w:t>
      </w:r>
    </w:p>
    <w:p w:rsidR="00AC0B0C" w:rsidRDefault="005562DB">
      <w:pPr>
        <w:pStyle w:val="ConsPlusNormal"/>
        <w:spacing w:before="240"/>
        <w:ind w:firstLine="540"/>
        <w:jc w:val="both"/>
      </w:pPr>
      <w:r w:rsidRPr="003C38F1">
        <w:t>{</w:t>
      </w:r>
      <w:r>
        <w:t>15</w:t>
      </w:r>
      <w:r w:rsidRPr="003C38F1">
        <w:t>}</w:t>
      </w:r>
      <w:r w:rsidR="00DE11DA">
        <w:t>информация об участниках отбора, заявки на участие в отборе которых были признаны соответствующими требованиям настоящих Правил, с указанием для каждого оператора предельного размера субсидии и планового значения показателя, необходимого для достижения результата предоставления субсидии, с разбивкой по годам;</w:t>
      </w:r>
      <w:r w:rsidRPr="005562DB">
        <w:t xml:space="preserve"> </w:t>
      </w:r>
      <w:r w:rsidRPr="003C38F1">
        <w:t>{</w:t>
      </w:r>
      <w:r>
        <w:t>15</w:t>
      </w:r>
      <w:r w:rsidRPr="003C38F1">
        <w:t>}</w:t>
      </w:r>
    </w:p>
    <w:p w:rsidR="00AC0B0C" w:rsidRDefault="00DE11DA">
      <w:pPr>
        <w:pStyle w:val="ConsPlusNormal"/>
        <w:spacing w:before="240"/>
        <w:ind w:firstLine="540"/>
        <w:jc w:val="both"/>
      </w:pPr>
      <w:r>
        <w:t xml:space="preserve">г) </w:t>
      </w:r>
      <w:r w:rsidR="005562DB" w:rsidRPr="003C38F1">
        <w:t>{</w:t>
      </w:r>
      <w:r w:rsidR="005562DB">
        <w:t>15</w:t>
      </w:r>
      <w:r w:rsidR="005562DB" w:rsidRPr="003C38F1">
        <w:t>}</w:t>
      </w:r>
      <w:r>
        <w:t>размещает на едином портале результаты отбора и на официальном сайте Министерства промышленности и торговли Российской Федерации в сети "Интернет" - протокол рассмотрения заявок на участие в отборе;</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bookmarkStart w:id="10" w:name="Par121"/>
      <w:bookmarkEnd w:id="10"/>
      <w:r>
        <w:t xml:space="preserve">д) </w:t>
      </w:r>
      <w:r w:rsidR="005562DB" w:rsidRPr="003C38F1">
        <w:t>{</w:t>
      </w:r>
      <w:r w:rsidR="005562DB">
        <w:t>15</w:t>
      </w:r>
      <w:r w:rsidR="005562DB" w:rsidRPr="003C38F1">
        <w:t>}</w:t>
      </w:r>
      <w:r>
        <w:t>формирует проект соглашения о предоставлении субсидии, заключаемый с оператором, признанным прошедшим отбор, в системе "Электронный бюджет" и направляет оператору в письменной форме уведомление в течение одного рабочего дня со дня формирования соглашения о предоставлении субсидии.</w:t>
      </w:r>
      <w:r w:rsidR="005562DB" w:rsidRPr="005562DB">
        <w:t xml:space="preserve"> </w:t>
      </w:r>
      <w:r w:rsidR="005562DB" w:rsidRPr="003C38F1">
        <w:t>{</w:t>
      </w:r>
      <w:r w:rsidR="005562DB">
        <w:t>15</w:t>
      </w:r>
      <w:r w:rsidR="005562DB" w:rsidRPr="003C38F1">
        <w:t>}</w:t>
      </w:r>
    </w:p>
    <w:p w:rsidR="00AC0B0C" w:rsidRDefault="00DE11DA">
      <w:pPr>
        <w:pStyle w:val="ConsPlusNormal"/>
        <w:spacing w:before="240"/>
        <w:ind w:firstLine="540"/>
        <w:jc w:val="both"/>
      </w:pPr>
      <w:r>
        <w:t xml:space="preserve">14. </w:t>
      </w:r>
      <w:r w:rsidR="005562DB" w:rsidRPr="003C38F1">
        <w:t>{</w:t>
      </w:r>
      <w:r w:rsidR="005562DB">
        <w:t>17</w:t>
      </w:r>
      <w:r w:rsidR="005562DB" w:rsidRPr="003C38F1">
        <w:t>}</w:t>
      </w:r>
      <w:r>
        <w:t>Основаниями для отклонения заявки на участие в отборе являются:</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а) </w:t>
      </w:r>
      <w:r w:rsidR="005562DB" w:rsidRPr="003C38F1">
        <w:t>{</w:t>
      </w:r>
      <w:r w:rsidR="005562DB">
        <w:t>17</w:t>
      </w:r>
      <w:r w:rsidR="005562DB" w:rsidRPr="003C38F1">
        <w:t>}</w:t>
      </w:r>
      <w:r>
        <w:t xml:space="preserve">несоответствие участника отбора требованиям, установленным </w:t>
      </w:r>
      <w:hyperlink w:anchor="Par78" w:tooltip="9. Субсидия предоставляется оператору, который по состоянию на день не ранее чем за 30 календарных дней до даты подачи заявки на участие в отборе соответствует следующим требованиям:" w:history="1">
        <w:r>
          <w:rPr>
            <w:color w:val="0000FF"/>
          </w:rPr>
          <w:t>пунктом 9</w:t>
        </w:r>
      </w:hyperlink>
      <w:r>
        <w:t xml:space="preserve"> настоящих Правил;</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б) </w:t>
      </w:r>
      <w:r w:rsidR="005562DB" w:rsidRPr="003C38F1">
        <w:t>{</w:t>
      </w:r>
      <w:r w:rsidR="005562DB">
        <w:t>17</w:t>
      </w:r>
      <w:r w:rsidR="005562DB" w:rsidRPr="003C38F1">
        <w:t>}</w:t>
      </w:r>
      <w:r>
        <w:t xml:space="preserve">несоответствие представленных участником отбора документов требованиям к документам, установленным в объявлении о проведении отбора, и требованиям, установленным </w:t>
      </w:r>
      <w:hyperlink w:anchor="Par91" w:tooltip="10. Для участия в отборе оператор представляет в Министерство промышленности и торговли Российской Федерации следующие документы:" w:history="1">
        <w:r>
          <w:rPr>
            <w:color w:val="0000FF"/>
          </w:rPr>
          <w:t>пунктом 10</w:t>
        </w:r>
      </w:hyperlink>
      <w:r>
        <w:t xml:space="preserve"> настоящих Правил;</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в) </w:t>
      </w:r>
      <w:r w:rsidR="005562DB" w:rsidRPr="003C38F1">
        <w:t>{</w:t>
      </w:r>
      <w:r w:rsidR="005562DB">
        <w:t>17</w:t>
      </w:r>
      <w:r w:rsidR="005562DB" w:rsidRPr="003C38F1">
        <w:t>}</w:t>
      </w:r>
      <w:r>
        <w:t xml:space="preserve">непредставление или представление не в полном объеме участником отбора документов, указанных в </w:t>
      </w:r>
      <w:hyperlink w:anchor="Par91" w:tooltip="10. Для участия в отборе оператор представляет в Министерство промышленности и торговли Российской Федерации следующие документы:" w:history="1">
        <w:r>
          <w:rPr>
            <w:color w:val="0000FF"/>
          </w:rPr>
          <w:t>пункте 10</w:t>
        </w:r>
      </w:hyperlink>
      <w:r>
        <w:t xml:space="preserve"> настоящих Правил;</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г) </w:t>
      </w:r>
      <w:r w:rsidR="005562DB" w:rsidRPr="003C38F1">
        <w:t>{</w:t>
      </w:r>
      <w:r w:rsidR="005562DB">
        <w:t>17</w:t>
      </w:r>
      <w:r w:rsidR="005562DB" w:rsidRPr="003C38F1">
        <w:t>}</w:t>
      </w:r>
      <w:r>
        <w:t>недостоверность представленной участником отбора информации, в том числе информации о месте нахождения и адресе юридического лица;</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д) </w:t>
      </w:r>
      <w:r w:rsidR="005562DB" w:rsidRPr="003C38F1">
        <w:t>{</w:t>
      </w:r>
      <w:r w:rsidR="005562DB">
        <w:t>17</w:t>
      </w:r>
      <w:r w:rsidR="005562DB" w:rsidRPr="003C38F1">
        <w:t>}</w:t>
      </w:r>
      <w:r>
        <w:t>подача участником отбора заявки на участие в отборе после даты и (или) времени, определенных для подачи заявок на участие в отборе.</w:t>
      </w:r>
      <w:r w:rsidR="005562DB" w:rsidRPr="005562DB">
        <w:t xml:space="preserve"> </w:t>
      </w:r>
      <w:r w:rsidR="005562DB" w:rsidRPr="003C38F1">
        <w:t>{</w:t>
      </w:r>
      <w:r w:rsidR="005562DB">
        <w:t>17</w:t>
      </w:r>
      <w:r w:rsidR="005562DB" w:rsidRPr="003C38F1">
        <w:t>}</w:t>
      </w:r>
    </w:p>
    <w:p w:rsidR="00AC0B0C" w:rsidRDefault="00DE11DA">
      <w:pPr>
        <w:pStyle w:val="ConsPlusNormal"/>
        <w:spacing w:before="240"/>
        <w:ind w:firstLine="540"/>
        <w:jc w:val="both"/>
      </w:pPr>
      <w:r>
        <w:t xml:space="preserve">15. </w:t>
      </w:r>
      <w:r w:rsidR="005562DB" w:rsidRPr="003C38F1">
        <w:t>{</w:t>
      </w:r>
      <w:r w:rsidR="005562DB">
        <w:t>24</w:t>
      </w:r>
      <w:r w:rsidR="005562DB" w:rsidRPr="003C38F1">
        <w:t>}</w:t>
      </w:r>
      <w:r>
        <w:t>Субсидия предоставляется на основании соглашения о предоставлении субсидии.</w:t>
      </w:r>
      <w:r w:rsidR="005562DB" w:rsidRPr="005562DB">
        <w:t xml:space="preserve"> </w:t>
      </w:r>
      <w:r w:rsidR="005562DB" w:rsidRPr="003C38F1">
        <w:t>{</w:t>
      </w:r>
      <w:r w:rsidR="005562DB">
        <w:t>24</w:t>
      </w:r>
      <w:r w:rsidR="005562DB" w:rsidRPr="003C38F1">
        <w:t>}</w:t>
      </w:r>
    </w:p>
    <w:p w:rsidR="00AC0B0C" w:rsidRDefault="005562DB">
      <w:pPr>
        <w:pStyle w:val="ConsPlusNormal"/>
        <w:spacing w:before="240"/>
        <w:ind w:firstLine="540"/>
        <w:jc w:val="both"/>
      </w:pPr>
      <w:r w:rsidRPr="003C38F1">
        <w:t>{</w:t>
      </w:r>
      <w:r>
        <w:t>24</w:t>
      </w:r>
      <w:r w:rsidRPr="003C38F1">
        <w:t>}</w:t>
      </w:r>
      <w:r w:rsidR="00DE11DA">
        <w:t>Информация, содержащаяся в соглашении о предоставлении субсидии, а также связанная с реализацией соглашения о предоставлении субсидии, является информацией ограниченного доступа.</w:t>
      </w:r>
      <w:r w:rsidRPr="005562DB">
        <w:t xml:space="preserve"> </w:t>
      </w:r>
      <w:r w:rsidRPr="003C38F1">
        <w:t>{</w:t>
      </w:r>
      <w:r>
        <w:t>24</w:t>
      </w:r>
      <w:r w:rsidRPr="003C38F1">
        <w:t>}</w:t>
      </w:r>
    </w:p>
    <w:p w:rsidR="00AC0B0C" w:rsidRDefault="00DE11DA">
      <w:pPr>
        <w:pStyle w:val="ConsPlusNormal"/>
        <w:spacing w:before="240"/>
        <w:ind w:firstLine="540"/>
        <w:jc w:val="both"/>
      </w:pPr>
      <w:bookmarkStart w:id="11" w:name="Par130"/>
      <w:bookmarkEnd w:id="11"/>
      <w:r>
        <w:t xml:space="preserve">16. </w:t>
      </w:r>
      <w:r w:rsidR="005562DB" w:rsidRPr="003C38F1">
        <w:t>{</w:t>
      </w:r>
      <w:r w:rsidR="005562DB">
        <w:t>22</w:t>
      </w:r>
      <w:r w:rsidR="005562DB" w:rsidRPr="003C38F1">
        <w:t>}</w:t>
      </w:r>
      <w:r>
        <w:t>Операторам, признанным прошедшими отбор, Министерство промышленности и торговли Российской Федерации устанавливает предельный размер субсидии на каждый финансовый год в период действия соглашения о предоставлении субсидии.</w:t>
      </w:r>
      <w:r w:rsidR="005562DB" w:rsidRPr="005562DB">
        <w:t xml:space="preserve"> </w:t>
      </w:r>
      <w:r w:rsidR="005562DB" w:rsidRPr="003C38F1">
        <w:t>{</w:t>
      </w:r>
      <w:r w:rsidR="005562DB">
        <w:t>22</w:t>
      </w:r>
      <w:r w:rsidR="005562DB" w:rsidRPr="003C38F1">
        <w:t>}</w:t>
      </w:r>
    </w:p>
    <w:p w:rsidR="00AC0B0C" w:rsidRDefault="005562DB">
      <w:pPr>
        <w:pStyle w:val="ConsPlusNormal"/>
        <w:spacing w:before="240"/>
        <w:ind w:firstLine="540"/>
        <w:jc w:val="both"/>
      </w:pPr>
      <w:proofErr w:type="gramStart"/>
      <w:r w:rsidRPr="003C38F1">
        <w:t>{</w:t>
      </w:r>
      <w:r>
        <w:t>22</w:t>
      </w:r>
      <w:r w:rsidRPr="003C38F1">
        <w:t>}</w:t>
      </w:r>
      <w:r w:rsidR="00DE11DA">
        <w:t>В случае если совокупный размер запрашиваемой субсидии согласно заявке на участие в отборе, представленной оператором, признанным прошедшим отбор, не превышает объем лимитов бюджетных обязательств на финансовый год и плановый период, предельный размер субсидии устанавливается в размерах, указанных в заявке на участие в отборе.</w:t>
      </w:r>
      <w:r w:rsidRPr="005562DB">
        <w:t xml:space="preserve"> </w:t>
      </w:r>
      <w:r w:rsidRPr="003C38F1">
        <w:t>{</w:t>
      </w:r>
      <w:r>
        <w:t>22</w:t>
      </w:r>
      <w:r w:rsidRPr="003C38F1">
        <w:t>}</w:t>
      </w:r>
      <w:proofErr w:type="gramEnd"/>
    </w:p>
    <w:p w:rsidR="00AC0B0C" w:rsidRDefault="005562DB">
      <w:pPr>
        <w:pStyle w:val="ConsPlusNormal"/>
        <w:spacing w:before="240"/>
        <w:ind w:firstLine="540"/>
        <w:jc w:val="both"/>
      </w:pPr>
      <w:r w:rsidRPr="003C38F1">
        <w:lastRenderedPageBreak/>
        <w:t>{</w:t>
      </w:r>
      <w:r>
        <w:t>22</w:t>
      </w:r>
      <w:r w:rsidRPr="003C38F1">
        <w:t>}</w:t>
      </w:r>
      <w:r w:rsidR="00DE11DA">
        <w:t>В случае если совокупный размер запрашиваемой субсидии согласно заявке на участие в отборе, представленной оператором, признанным прошедшим отбор, превышает объем лимитов бюджетных обязательств на финансовый год, предельный размер субсидии (</w:t>
      </w:r>
      <w:proofErr w:type="spellStart"/>
      <w:r w:rsidR="00DE11DA">
        <w:t>L</w:t>
      </w:r>
      <w:r w:rsidR="00DE11DA">
        <w:rPr>
          <w:vertAlign w:val="subscript"/>
        </w:rPr>
        <w:t>b</w:t>
      </w:r>
      <w:proofErr w:type="spellEnd"/>
      <w:r w:rsidR="00DE11DA">
        <w:t>) определяется Министерством промышленности и торговли Российской Федерации по формуле:</w:t>
      </w:r>
      <w:r w:rsidRPr="005562DB">
        <w:t xml:space="preserve"> </w:t>
      </w:r>
      <w:r w:rsidRPr="003C38F1">
        <w:t>{</w:t>
      </w:r>
      <w:r>
        <w:t>22</w:t>
      </w:r>
      <w:r w:rsidRPr="003C38F1">
        <w:t>}</w:t>
      </w:r>
    </w:p>
    <w:p w:rsidR="00AC0B0C" w:rsidRDefault="00AC0B0C">
      <w:pPr>
        <w:pStyle w:val="ConsPlusNormal"/>
        <w:ind w:firstLine="540"/>
        <w:jc w:val="both"/>
      </w:pPr>
    </w:p>
    <w:p w:rsidR="00AC0B0C" w:rsidRDefault="00B63C9E">
      <w:pPr>
        <w:pStyle w:val="ConsPlusNormal"/>
        <w:jc w:val="center"/>
      </w:pPr>
      <w:r>
        <w:rPr>
          <w:noProof/>
          <w:position w:val="-42"/>
        </w:rPr>
        <w:drawing>
          <wp:inline distT="0" distB="0" distL="0" distR="0">
            <wp:extent cx="3644900" cy="69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900" cy="698500"/>
                    </a:xfrm>
                    <a:prstGeom prst="rect">
                      <a:avLst/>
                    </a:prstGeom>
                    <a:noFill/>
                    <a:ln>
                      <a:noFill/>
                    </a:ln>
                  </pic:spPr>
                </pic:pic>
              </a:graphicData>
            </a:graphic>
          </wp:inline>
        </w:drawing>
      </w:r>
    </w:p>
    <w:p w:rsidR="00AC0B0C" w:rsidRDefault="00AC0B0C">
      <w:pPr>
        <w:pStyle w:val="ConsPlusNormal"/>
        <w:ind w:firstLine="540"/>
        <w:jc w:val="both"/>
      </w:pPr>
    </w:p>
    <w:p w:rsidR="00AC0B0C" w:rsidRDefault="00DE11DA">
      <w:pPr>
        <w:pStyle w:val="ConsPlusNormal"/>
        <w:ind w:firstLine="540"/>
        <w:jc w:val="both"/>
      </w:pPr>
      <w:r>
        <w:t>где:</w:t>
      </w:r>
    </w:p>
    <w:p w:rsidR="00AC0B0C" w:rsidRPr="001B0F20" w:rsidRDefault="001B0F20">
      <w:pPr>
        <w:pStyle w:val="ConsPlusNormal"/>
        <w:spacing w:before="240"/>
        <w:ind w:firstLine="540"/>
        <w:jc w:val="both"/>
      </w:pPr>
      <w:r w:rsidRPr="001B0F20">
        <w:t>{22}</w:t>
      </w:r>
      <w:r w:rsidR="00DE11DA">
        <w:t>A - общий объем лимитов бюджетных обязательств в финансовом году;</w:t>
      </w:r>
      <w:r w:rsidRPr="001B0F20">
        <w:t>{22}</w:t>
      </w:r>
    </w:p>
    <w:p w:rsidR="00AC0B0C" w:rsidRPr="001B0F20" w:rsidRDefault="001B0F20">
      <w:pPr>
        <w:pStyle w:val="ConsPlusNormal"/>
        <w:spacing w:before="240"/>
        <w:ind w:firstLine="540"/>
        <w:jc w:val="both"/>
      </w:pPr>
      <w:r w:rsidRPr="001B0F20">
        <w:t>{22}</w:t>
      </w:r>
      <w:proofErr w:type="spellStart"/>
      <w:r w:rsidR="00DE11DA">
        <w:t>B</w:t>
      </w:r>
      <w:r w:rsidR="00DE11DA">
        <w:rPr>
          <w:vertAlign w:val="subscript"/>
        </w:rPr>
        <w:t>z</w:t>
      </w:r>
      <w:proofErr w:type="spellEnd"/>
      <w:r w:rsidR="00DE11DA">
        <w:t xml:space="preserve"> - заявленный оператором объем международных почтовых отправлений продукции в финансовом году;</w:t>
      </w:r>
      <w:r w:rsidRPr="001B0F20">
        <w:t>{22}</w:t>
      </w:r>
    </w:p>
    <w:p w:rsidR="00AC0B0C" w:rsidRPr="001B0F20" w:rsidRDefault="001B0F20">
      <w:pPr>
        <w:pStyle w:val="ConsPlusNormal"/>
        <w:spacing w:before="240"/>
        <w:ind w:firstLine="540"/>
        <w:jc w:val="both"/>
      </w:pPr>
      <w:r w:rsidRPr="001B0F20">
        <w:t>{22}</w:t>
      </w:r>
      <w:r w:rsidR="00DE11DA">
        <w:t>N - количество операторов, признанных прошедшими отбор;</w:t>
      </w:r>
      <w:r w:rsidRPr="001B0F20">
        <w:t>{22}</w:t>
      </w:r>
    </w:p>
    <w:p w:rsidR="00AC0B0C" w:rsidRPr="001B0F20" w:rsidRDefault="001B0F20">
      <w:pPr>
        <w:pStyle w:val="ConsPlusNormal"/>
        <w:spacing w:before="240"/>
        <w:ind w:firstLine="540"/>
        <w:jc w:val="both"/>
      </w:pPr>
      <w:r w:rsidRPr="001B0F20">
        <w:t>{22}</w:t>
      </w:r>
      <w:proofErr w:type="spellStart"/>
      <w:r w:rsidR="00DE11DA">
        <w:t>B</w:t>
      </w:r>
      <w:r w:rsidR="00DE11DA">
        <w:rPr>
          <w:vertAlign w:val="subscript"/>
        </w:rPr>
        <w:t>i</w:t>
      </w:r>
      <w:proofErr w:type="spellEnd"/>
      <w:r w:rsidR="00DE11DA">
        <w:t xml:space="preserve"> - заявленный оператором объем международных почтовых отправлений продукции в финансовом году;</w:t>
      </w:r>
      <w:r w:rsidRPr="001B0F20">
        <w:t>{22}</w:t>
      </w:r>
    </w:p>
    <w:p w:rsidR="00AC0B0C" w:rsidRPr="001B0F20" w:rsidRDefault="001B0F20">
      <w:pPr>
        <w:pStyle w:val="ConsPlusNormal"/>
        <w:spacing w:before="240"/>
        <w:ind w:firstLine="540"/>
        <w:jc w:val="both"/>
      </w:pPr>
      <w:r w:rsidRPr="001B0F20">
        <w:t>{22}</w:t>
      </w:r>
      <w:proofErr w:type="spellStart"/>
      <w:r w:rsidR="00DE11DA">
        <w:t>L</w:t>
      </w:r>
      <w:r w:rsidR="00DE11DA">
        <w:rPr>
          <w:vertAlign w:val="subscript"/>
        </w:rPr>
        <w:t>z</w:t>
      </w:r>
      <w:proofErr w:type="spellEnd"/>
      <w:r w:rsidR="00DE11DA">
        <w:t xml:space="preserve"> - размер субсидии, предоставляемой в финансовом году, указанный оператором в заявке на участие в отборе;</w:t>
      </w:r>
      <w:r w:rsidRPr="001B0F20">
        <w:t>{22}</w:t>
      </w:r>
    </w:p>
    <w:p w:rsidR="00AC0B0C" w:rsidRPr="001B0F20" w:rsidRDefault="001B0F20">
      <w:pPr>
        <w:pStyle w:val="ConsPlusNormal"/>
        <w:spacing w:before="240"/>
        <w:ind w:firstLine="540"/>
        <w:jc w:val="both"/>
      </w:pPr>
      <w:r w:rsidRPr="001B0F20">
        <w:t>{22}</w:t>
      </w:r>
      <w:proofErr w:type="spellStart"/>
      <w:r w:rsidR="00DE11DA">
        <w:t>L</w:t>
      </w:r>
      <w:r w:rsidR="00DE11DA">
        <w:rPr>
          <w:vertAlign w:val="subscript"/>
        </w:rPr>
        <w:t>i</w:t>
      </w:r>
      <w:proofErr w:type="spellEnd"/>
      <w:r w:rsidR="00DE11DA">
        <w:t xml:space="preserve"> - запрашиваемый оператором размер субсидии.</w:t>
      </w:r>
      <w:r w:rsidRPr="001B0F20">
        <w:t>{22}</w:t>
      </w:r>
    </w:p>
    <w:p w:rsidR="00AC0B0C" w:rsidRDefault="00DE11DA">
      <w:pPr>
        <w:pStyle w:val="ConsPlusNormal"/>
        <w:spacing w:before="240"/>
        <w:ind w:firstLine="540"/>
        <w:jc w:val="both"/>
      </w:pPr>
      <w:r>
        <w:t xml:space="preserve">17. </w:t>
      </w:r>
      <w:r w:rsidR="005562DB" w:rsidRPr="003C38F1">
        <w:t>{</w:t>
      </w:r>
      <w:r w:rsidR="005562DB">
        <w:t>24</w:t>
      </w:r>
      <w:r w:rsidR="005562DB" w:rsidRPr="003C38F1">
        <w:t>}</w:t>
      </w:r>
      <w:r>
        <w:t>В соглашении о предоставлении субсидии предусматриваются в том числе:</w:t>
      </w:r>
      <w:r w:rsidR="005562DB" w:rsidRPr="005562DB">
        <w:t xml:space="preserve"> </w:t>
      </w:r>
      <w:r w:rsidR="005562DB" w:rsidRPr="003C38F1">
        <w:t>{</w:t>
      </w:r>
      <w:r w:rsidR="005562DB">
        <w:t>24</w:t>
      </w:r>
      <w:r w:rsidR="005562DB" w:rsidRPr="003C38F1">
        <w:t>}</w:t>
      </w:r>
    </w:p>
    <w:p w:rsidR="005562DB" w:rsidRDefault="00DE11DA">
      <w:pPr>
        <w:pStyle w:val="ConsPlusNormal"/>
        <w:spacing w:before="240"/>
        <w:ind w:firstLine="540"/>
        <w:jc w:val="both"/>
      </w:pPr>
      <w:r>
        <w:t xml:space="preserve">а) </w:t>
      </w:r>
      <w:r w:rsidR="005562DB" w:rsidRPr="003C38F1">
        <w:t>{</w:t>
      </w:r>
      <w:r w:rsidR="005562DB">
        <w:t>22</w:t>
      </w:r>
      <w:r w:rsidR="005562DB" w:rsidRPr="003C38F1">
        <w:t>}</w:t>
      </w:r>
      <w:r>
        <w:t>предельный размер субсидии, а также условия, сроки и порядок ее перечисления;</w:t>
      </w:r>
      <w:r w:rsidR="005562DB" w:rsidRPr="005562DB">
        <w:t xml:space="preserve"> </w:t>
      </w:r>
      <w:r w:rsidR="005562DB" w:rsidRPr="003C38F1">
        <w:t>{</w:t>
      </w:r>
      <w:r w:rsidR="005562DB">
        <w:t>22</w:t>
      </w:r>
      <w:r w:rsidR="005562DB" w:rsidRPr="003C38F1">
        <w:t>}</w:t>
      </w:r>
    </w:p>
    <w:p w:rsidR="00AC0B0C" w:rsidRDefault="00DE11DA">
      <w:pPr>
        <w:pStyle w:val="ConsPlusNormal"/>
        <w:spacing w:before="240"/>
        <w:ind w:firstLine="540"/>
        <w:jc w:val="both"/>
      </w:pPr>
      <w:r>
        <w:t xml:space="preserve">б) </w:t>
      </w:r>
      <w:r w:rsidR="005562DB" w:rsidRPr="003C38F1">
        <w:t>{</w:t>
      </w:r>
      <w:r w:rsidR="005562DB">
        <w:t>27</w:t>
      </w:r>
      <w:r w:rsidR="005562DB" w:rsidRPr="003C38F1">
        <w:t>}</w:t>
      </w:r>
      <w:r>
        <w:t>значение результата предоставления субсидии и значение показателя, необходимого для достижения результата предоставления субсидии, на период действия соглашения о предоставлении субсидии (с разбивкой по годам);</w:t>
      </w:r>
      <w:r w:rsidR="005562DB" w:rsidRPr="005562DB">
        <w:t xml:space="preserve"> </w:t>
      </w:r>
      <w:r w:rsidR="005562DB" w:rsidRPr="003C38F1">
        <w:t>{</w:t>
      </w:r>
      <w:r w:rsidR="005562DB">
        <w:t>27</w:t>
      </w:r>
      <w:r w:rsidR="005562DB" w:rsidRPr="003C38F1">
        <w:t>}</w:t>
      </w:r>
    </w:p>
    <w:p w:rsidR="00AC0B0C" w:rsidRDefault="00DE11DA">
      <w:pPr>
        <w:pStyle w:val="ConsPlusNormal"/>
        <w:spacing w:before="240"/>
        <w:ind w:firstLine="540"/>
        <w:jc w:val="both"/>
      </w:pPr>
      <w:r>
        <w:t xml:space="preserve">в) </w:t>
      </w:r>
      <w:r w:rsidR="005562DB" w:rsidRPr="003C38F1">
        <w:t>{</w:t>
      </w:r>
      <w:r w:rsidR="005562DB">
        <w:t>27</w:t>
      </w:r>
      <w:r w:rsidR="005562DB" w:rsidRPr="003C38F1">
        <w:t>}</w:t>
      </w:r>
      <w:r>
        <w:t>план мероприятий по достижению результата предоставления субсидии, содержащий контрольные события, отражающие факт завершения каждого мероприятия (контрольные точки), утвержденный уполномоченным лицом оператора и Министерством промышленности и торговли Российской Федерации;</w:t>
      </w:r>
      <w:r w:rsidR="005562DB" w:rsidRPr="005562DB">
        <w:t xml:space="preserve"> </w:t>
      </w:r>
      <w:r w:rsidR="005562DB" w:rsidRPr="003C38F1">
        <w:t>{</w:t>
      </w:r>
      <w:r w:rsidR="005562DB">
        <w:t>27</w:t>
      </w:r>
      <w:r w:rsidR="005562DB" w:rsidRPr="003C38F1">
        <w:t>}</w:t>
      </w:r>
    </w:p>
    <w:p w:rsidR="00AC0B0C" w:rsidRDefault="00DE11DA">
      <w:pPr>
        <w:pStyle w:val="ConsPlusNormal"/>
        <w:spacing w:before="240"/>
        <w:ind w:firstLine="540"/>
        <w:jc w:val="both"/>
      </w:pPr>
      <w:r>
        <w:t xml:space="preserve">г) </w:t>
      </w:r>
      <w:r w:rsidR="005562DB" w:rsidRPr="003C38F1">
        <w:t>{</w:t>
      </w:r>
      <w:r w:rsidR="005562DB">
        <w:t>24</w:t>
      </w:r>
      <w:r w:rsidR="005562DB" w:rsidRPr="003C38F1">
        <w:t>}</w:t>
      </w:r>
      <w:r>
        <w:t>утвержденные приказами и (или) иными правовыми актами оператора тарифы на международные почтовые отправления, а также порядок согласования и внесения в соглашение о предоставлении субсидии изменений в части тарифов на международные почтовые отправления, но не чаще одного раза в финансовом году в период действия соглашения о предоставлении субсидии;</w:t>
      </w:r>
      <w:r w:rsidR="005562DB" w:rsidRPr="005562DB">
        <w:t xml:space="preserve"> </w:t>
      </w:r>
      <w:r w:rsidR="005562DB" w:rsidRPr="003C38F1">
        <w:t>{</w:t>
      </w:r>
      <w:r w:rsidR="005562DB">
        <w:t>24</w:t>
      </w:r>
      <w:r w:rsidR="005562DB" w:rsidRPr="003C38F1">
        <w:t>}</w:t>
      </w:r>
    </w:p>
    <w:p w:rsidR="00AC0B0C" w:rsidRDefault="00DE11DA">
      <w:pPr>
        <w:pStyle w:val="ConsPlusNormal"/>
        <w:spacing w:before="240"/>
        <w:ind w:firstLine="540"/>
        <w:jc w:val="both"/>
      </w:pPr>
      <w:proofErr w:type="gramStart"/>
      <w:r>
        <w:t xml:space="preserve">д) </w:t>
      </w:r>
      <w:r w:rsidR="005562DB" w:rsidRPr="003C38F1">
        <w:t>{</w:t>
      </w:r>
      <w:r w:rsidR="005562DB">
        <w:t>36</w:t>
      </w:r>
      <w:r w:rsidR="005562DB" w:rsidRPr="003C38F1">
        <w:t>}</w:t>
      </w:r>
      <w:r>
        <w:t xml:space="preserve">обязанность представления не реже одного раза в квартал оператором отчетности о достижении значения результата предоставления субсидии и значения показателя, необходимого </w:t>
      </w:r>
      <w:r>
        <w:lastRenderedPageBreak/>
        <w:t xml:space="preserve">для достижения результата предоставления субсидии, </w:t>
      </w:r>
      <w:r w:rsidR="006C4B30" w:rsidRPr="006C4B30">
        <w:t>{36}{36}</w:t>
      </w:r>
      <w:r>
        <w:t xml:space="preserve">отчетности о недополученных доходах в связи с предоставлением скидки на тарифы на международные почтовые отправления продукции (далее - отчет о недополученных доходах) в соответствии с </w:t>
      </w:r>
      <w:hyperlink w:anchor="Par175" w:tooltip="а) подписанный руководителем или уполномоченным лицом (с подтверждением полномочий указанного лица) оператора отчет о недополученных доходах по форме, установленной в соглашении о предоставлении субсидии, по каждому международному почтовому отправлению, включа" w:history="1">
        <w:r>
          <w:rPr>
            <w:color w:val="0000FF"/>
          </w:rPr>
          <w:t>подпунктом "а" пункта 21</w:t>
        </w:r>
      </w:hyperlink>
      <w:r>
        <w:t xml:space="preserve"> настоящих Правил, </w:t>
      </w:r>
      <w:r w:rsidR="006C4B30" w:rsidRPr="006C4B30">
        <w:t>{36</w:t>
      </w:r>
      <w:proofErr w:type="gramEnd"/>
      <w:r w:rsidR="006C4B30" w:rsidRPr="006C4B30">
        <w:t>}{</w:t>
      </w:r>
      <w:proofErr w:type="gramStart"/>
      <w:r w:rsidR="006C4B30" w:rsidRPr="006C4B30">
        <w:t>36}</w:t>
      </w:r>
      <w:r>
        <w:t>а также отчетности о достижении событий, отражающих факт завершения мероприятий по достижению результата предоставления субсидии (контрольных точек), по формам, определенным типовыми формами соглашений, установленными Министерством финансов Российской Федерации;</w:t>
      </w:r>
      <w:r w:rsidR="005562DB" w:rsidRPr="005562DB">
        <w:t xml:space="preserve"> </w:t>
      </w:r>
      <w:r w:rsidR="005562DB" w:rsidRPr="003C38F1">
        <w:t>{</w:t>
      </w:r>
      <w:r w:rsidR="005562DB">
        <w:t>36</w:t>
      </w:r>
      <w:r w:rsidR="005562DB" w:rsidRPr="003C38F1">
        <w:t>}</w:t>
      </w:r>
      <w:proofErr w:type="gramEnd"/>
    </w:p>
    <w:p w:rsidR="00AC0B0C" w:rsidRDefault="00DE11DA">
      <w:pPr>
        <w:pStyle w:val="ConsPlusNormal"/>
        <w:spacing w:before="240"/>
        <w:ind w:firstLine="540"/>
        <w:jc w:val="both"/>
      </w:pPr>
      <w:r>
        <w:t xml:space="preserve">е) </w:t>
      </w:r>
      <w:r w:rsidR="005562DB" w:rsidRPr="003C38F1">
        <w:t>{</w:t>
      </w:r>
      <w:r w:rsidR="005562DB">
        <w:t>37</w:t>
      </w:r>
      <w:r w:rsidR="005562DB" w:rsidRPr="003C38F1">
        <w:t>}</w:t>
      </w:r>
      <w:r>
        <w:t>согласие оператора на проведение Министерством промышленности и торговли Российской Федерации и органами государственного финансового контроля проверок соблюдения оператором целей, условий и порядка предоставления субсидии;</w:t>
      </w:r>
      <w:r w:rsidR="005562DB" w:rsidRPr="005562DB">
        <w:t xml:space="preserve"> </w:t>
      </w:r>
      <w:r w:rsidR="005562DB" w:rsidRPr="003C38F1">
        <w:t>{</w:t>
      </w:r>
      <w:r w:rsidR="005562DB">
        <w:t>37</w:t>
      </w:r>
      <w:r w:rsidR="005562DB" w:rsidRPr="003C38F1">
        <w:t>}</w:t>
      </w:r>
    </w:p>
    <w:p w:rsidR="00AC0B0C" w:rsidRDefault="00DE11DA">
      <w:pPr>
        <w:pStyle w:val="ConsPlusNormal"/>
        <w:spacing w:before="240"/>
        <w:ind w:firstLine="540"/>
        <w:jc w:val="both"/>
      </w:pPr>
      <w:proofErr w:type="gramStart"/>
      <w:r>
        <w:t xml:space="preserve">ж) </w:t>
      </w:r>
      <w:r w:rsidR="005562DB" w:rsidRPr="003C38F1">
        <w:t>{</w:t>
      </w:r>
      <w:r w:rsidR="005562DB">
        <w:t>25</w:t>
      </w:r>
      <w:r w:rsidR="005562DB" w:rsidRPr="003C38F1">
        <w:t>}</w:t>
      </w:r>
      <w:r>
        <w:t xml:space="preserve">порядок согласования и внесения в соглашение о предоставлении субсидии новых условий предоставления субсидии или расторжения соглашения о предоставлении субсидии при </w:t>
      </w:r>
      <w:proofErr w:type="spellStart"/>
      <w:r>
        <w:t>недостижении</w:t>
      </w:r>
      <w:proofErr w:type="spellEnd"/>
      <w:r>
        <w:t xml:space="preserve"> между оператором и Министерством промышленности и торговли Российской Федерации согласия по новым условиям в случае уменьшения Министерству ранее доведенных лимитов бюджетных обязательств, приводящих к невозможности предоставления субсидии в размере, определенном в соглашении о предоставлении субсидии;</w:t>
      </w:r>
      <w:proofErr w:type="gramEnd"/>
      <w:r w:rsidR="005562DB" w:rsidRPr="005562DB">
        <w:t xml:space="preserve"> </w:t>
      </w:r>
      <w:r w:rsidR="005562DB" w:rsidRPr="003C38F1">
        <w:t>{</w:t>
      </w:r>
      <w:r w:rsidR="005562DB">
        <w:t>25</w:t>
      </w:r>
      <w:r w:rsidR="005562DB" w:rsidRPr="003C38F1">
        <w:t>}</w:t>
      </w:r>
    </w:p>
    <w:p w:rsidR="00AC0B0C" w:rsidRDefault="00DE11DA">
      <w:pPr>
        <w:pStyle w:val="ConsPlusNormal"/>
        <w:spacing w:before="240"/>
        <w:ind w:firstLine="540"/>
        <w:jc w:val="both"/>
      </w:pPr>
      <w:r>
        <w:t>з)</w:t>
      </w:r>
      <w:r w:rsidR="005562DB" w:rsidRPr="005562DB">
        <w:t xml:space="preserve"> </w:t>
      </w:r>
      <w:r w:rsidR="005562DB" w:rsidRPr="003C38F1">
        <w:t>{</w:t>
      </w:r>
      <w:r w:rsidR="005562DB">
        <w:t>26</w:t>
      </w:r>
      <w:r w:rsidR="005562DB" w:rsidRPr="003C38F1">
        <w:t>}</w:t>
      </w:r>
      <w:r>
        <w:t>условия и порядок заключения дополнительного соглашения о расторжении соглашения о предоставлении субсидии, а также основания для одностороннего расторжения Министерством промышленности и торговли Российской Федерации соглашения о предоставлении субсидии;</w:t>
      </w:r>
      <w:r w:rsidR="005562DB" w:rsidRPr="005562DB">
        <w:t xml:space="preserve"> </w:t>
      </w:r>
      <w:r w:rsidR="005562DB" w:rsidRPr="003C38F1">
        <w:t>{</w:t>
      </w:r>
      <w:r w:rsidR="005562DB">
        <w:t>26</w:t>
      </w:r>
      <w:r w:rsidR="005562DB" w:rsidRPr="003C38F1">
        <w:t>}</w:t>
      </w:r>
    </w:p>
    <w:p w:rsidR="00AC0B0C" w:rsidRDefault="00DE11DA">
      <w:pPr>
        <w:pStyle w:val="ConsPlusNormal"/>
        <w:spacing w:before="240"/>
        <w:ind w:firstLine="540"/>
        <w:jc w:val="both"/>
      </w:pPr>
      <w:r>
        <w:t xml:space="preserve">и) </w:t>
      </w:r>
      <w:r w:rsidR="005562DB" w:rsidRPr="003C38F1">
        <w:t>{</w:t>
      </w:r>
      <w:r w:rsidR="005562DB">
        <w:t>38</w:t>
      </w:r>
      <w:r w:rsidR="005562DB" w:rsidRPr="003C38F1">
        <w:t>}</w:t>
      </w:r>
      <w:r>
        <w:t xml:space="preserve">обязанность оператора возвратить субсидию в доход федерального бюджета с уплатой штрафа в размере, установленном в соответствии с </w:t>
      </w:r>
      <w:hyperlink w:anchor="Par206" w:tooltip="33. Одновременно с возвратом субсидии в доход федерального бюджета оператор уплачивает штраф в размере одной трехсотой ключевой ставки, установленной Центральным банком Российской Федерации, за каждый день использования возвращаемых средств, с даты их получени" w:history="1">
        <w:r>
          <w:rPr>
            <w:color w:val="0000FF"/>
          </w:rPr>
          <w:t>пунктом 33</w:t>
        </w:r>
      </w:hyperlink>
      <w:r>
        <w:t xml:space="preserve"> настоящих Правил, в случае несоблюдения целей, условий и порядка предоставления субсидии, которые установлены настоящими Правилами;</w:t>
      </w:r>
      <w:r w:rsidR="009B2C6F" w:rsidRPr="009B2C6F">
        <w:t xml:space="preserve"> </w:t>
      </w:r>
      <w:r w:rsidR="009B2C6F" w:rsidRPr="003C38F1">
        <w:t>{</w:t>
      </w:r>
      <w:r w:rsidR="009B2C6F">
        <w:t>38</w:t>
      </w:r>
      <w:r w:rsidR="009B2C6F" w:rsidRPr="003C38F1">
        <w:t>}</w:t>
      </w:r>
    </w:p>
    <w:p w:rsidR="00AC0B0C" w:rsidRDefault="00DE11DA">
      <w:pPr>
        <w:pStyle w:val="ConsPlusNormal"/>
        <w:spacing w:before="240"/>
        <w:ind w:firstLine="540"/>
        <w:jc w:val="both"/>
      </w:pPr>
      <w:r>
        <w:t xml:space="preserve">к) </w:t>
      </w:r>
      <w:r w:rsidR="009B2C6F" w:rsidRPr="003C38F1">
        <w:t>{</w:t>
      </w:r>
      <w:r w:rsidR="009B2C6F">
        <w:t>38</w:t>
      </w:r>
      <w:r w:rsidR="009B2C6F" w:rsidRPr="003C38F1">
        <w:t>}</w:t>
      </w:r>
      <w:r>
        <w:t xml:space="preserve">ответственность оператора за </w:t>
      </w:r>
      <w:proofErr w:type="spellStart"/>
      <w:r>
        <w:t>недостижение</w:t>
      </w:r>
      <w:proofErr w:type="spellEnd"/>
      <w:r>
        <w:t xml:space="preserve"> значения результата предоставления субсидии и значения показателя, необходимого для достижения результата предоставления субсидии, в том числе обязательство оператора возвратить часть субсидии в федеральный бюджет, расчет размера которой осуществляется в соответствии с </w:t>
      </w:r>
      <w:hyperlink w:anchor="Par207" w:tooltip="34. В случае если по итогам отчетного года фактически достигнутые значение результата предоставления субсидии и значение показателя, необходимого для достижения результата предоставления субсидии, составляют более 75 и менее 100 процентов значений, установленн" w:history="1">
        <w:r>
          <w:rPr>
            <w:color w:val="0000FF"/>
          </w:rPr>
          <w:t>пунктом 34</w:t>
        </w:r>
      </w:hyperlink>
      <w:r>
        <w:t xml:space="preserve"> настоящих Правил;</w:t>
      </w:r>
      <w:r w:rsidR="009B2C6F" w:rsidRPr="009B2C6F">
        <w:t xml:space="preserve"> </w:t>
      </w:r>
      <w:r w:rsidR="009B2C6F" w:rsidRPr="003C38F1">
        <w:t>{</w:t>
      </w:r>
      <w:r w:rsidR="009B2C6F">
        <w:t>38</w:t>
      </w:r>
      <w:r w:rsidR="009B2C6F" w:rsidRPr="003C38F1">
        <w:t>}</w:t>
      </w:r>
    </w:p>
    <w:p w:rsidR="00AC0B0C" w:rsidRDefault="00DE11DA">
      <w:pPr>
        <w:pStyle w:val="ConsPlusNormal"/>
        <w:spacing w:before="240"/>
        <w:ind w:firstLine="540"/>
        <w:jc w:val="both"/>
      </w:pPr>
      <w:proofErr w:type="gramStart"/>
      <w:r>
        <w:t xml:space="preserve">л) </w:t>
      </w:r>
      <w:r w:rsidR="009B2C6F" w:rsidRPr="003C38F1">
        <w:t>{</w:t>
      </w:r>
      <w:r w:rsidR="001B0F20" w:rsidRPr="001B0F20">
        <w:t>37</w:t>
      </w:r>
      <w:r w:rsidR="009B2C6F" w:rsidRPr="003C38F1">
        <w:t>}</w:t>
      </w:r>
      <w:r>
        <w:t>обязанность оператора при проведении Министерством промышленности и торговли Российской Федерации и органами государственного финансового контроля проверок соблюдения оператором целей, условий и порядка предоставления субсидии,</w:t>
      </w:r>
      <w:r w:rsidR="004819CD" w:rsidRPr="004819CD">
        <w:t xml:space="preserve"> </w:t>
      </w:r>
      <w:r w:rsidR="006C4B30" w:rsidRPr="006C4B30">
        <w:t xml:space="preserve">{37}{37} </w:t>
      </w:r>
      <w:r>
        <w:t xml:space="preserve">представлять первичные учетные документы в соответствии с законодательством Российской Федерации о бухгалтерском учете, подтверждающие недополученные оператором доходы в связи с предоставлением владельцам (пользователям) </w:t>
      </w:r>
      <w:r w:rsidR="006C4B30" w:rsidRPr="006C4B30">
        <w:t xml:space="preserve">{37}{37} </w:t>
      </w:r>
      <w:proofErr w:type="spellStart"/>
      <w:r>
        <w:t>агрегаторов</w:t>
      </w:r>
      <w:proofErr w:type="spellEnd"/>
      <w:r>
        <w:t xml:space="preserve"> скидки на тарифы на международные почтовые</w:t>
      </w:r>
      <w:proofErr w:type="gramEnd"/>
      <w:r>
        <w:t xml:space="preserve"> </w:t>
      </w:r>
      <w:proofErr w:type="gramStart"/>
      <w:r>
        <w:t xml:space="preserve">отправления (счета-фактуры, акты выполненных работ (оказанных услуг), платежные поручения и (или) иные документы), а также факт поставки продукции на внешние рынки (товарно-транспортные накладные, таможенные декларации (в случае таможенного оформления товаров), статистические формы учета движения товаров </w:t>
      </w:r>
      <w:r w:rsidR="006C4B30" w:rsidRPr="006C4B30">
        <w:t xml:space="preserve">{37}{37} </w:t>
      </w:r>
      <w:r>
        <w:t xml:space="preserve">и (или) иные документы (в случае транспортировки до пункта назначения на территории государства - члена Евразийского экономического союза). </w:t>
      </w:r>
      <w:r w:rsidR="004819CD" w:rsidRPr="003C38F1">
        <w:t>{</w:t>
      </w:r>
      <w:r w:rsidR="001B0F20" w:rsidRPr="001B0F20">
        <w:t>37</w:t>
      </w:r>
      <w:r w:rsidR="004819CD" w:rsidRPr="003C38F1">
        <w:t>}</w:t>
      </w:r>
      <w:r w:rsidR="004819CD">
        <w:t xml:space="preserve"> </w:t>
      </w:r>
      <w:r w:rsidR="004819CD" w:rsidRPr="003C38F1">
        <w:t>{</w:t>
      </w:r>
      <w:r w:rsidR="004819CD">
        <w:t>24</w:t>
      </w:r>
      <w:r w:rsidR="004819CD" w:rsidRPr="003C38F1">
        <w:t>}</w:t>
      </w:r>
      <w:r w:rsidR="004819CD">
        <w:t xml:space="preserve"> </w:t>
      </w:r>
      <w:r>
        <w:t>В случае представления оператором</w:t>
      </w:r>
      <w:proofErr w:type="gramEnd"/>
      <w:r>
        <w:t xml:space="preserve"> </w:t>
      </w:r>
      <w:proofErr w:type="gramStart"/>
      <w:r>
        <w:t>указанных документов</w:t>
      </w:r>
      <w:proofErr w:type="gramEnd"/>
      <w:r>
        <w:t xml:space="preserve"> </w:t>
      </w:r>
      <w:proofErr w:type="gramStart"/>
      <w:r>
        <w:t>в форме</w:t>
      </w:r>
      <w:proofErr w:type="gramEnd"/>
      <w:r>
        <w:t xml:space="preserve"> </w:t>
      </w:r>
      <w:proofErr w:type="gramStart"/>
      <w:r>
        <w:t>электронных</w:t>
      </w:r>
      <w:proofErr w:type="gramEnd"/>
      <w:r>
        <w:t xml:space="preserve"> </w:t>
      </w:r>
      <w:proofErr w:type="gramStart"/>
      <w:r>
        <w:t>документов</w:t>
      </w:r>
      <w:proofErr w:type="gramEnd"/>
      <w:r>
        <w:t>, они должны быть подписаны с использованием усиленной квалифицированной электронной подписи руководителя или уполномоченного лица оператора;</w:t>
      </w:r>
      <w:r w:rsidR="009B2C6F" w:rsidRPr="009B2C6F">
        <w:t xml:space="preserve"> </w:t>
      </w:r>
      <w:r w:rsidR="009B2C6F" w:rsidRPr="003C38F1">
        <w:lastRenderedPageBreak/>
        <w:t>{</w:t>
      </w:r>
      <w:r w:rsidR="009B2C6F">
        <w:t>24</w:t>
      </w:r>
      <w:r w:rsidR="009B2C6F" w:rsidRPr="003C38F1">
        <w:t>}</w:t>
      </w:r>
    </w:p>
    <w:p w:rsidR="00AC0B0C" w:rsidRDefault="00DE11DA">
      <w:pPr>
        <w:pStyle w:val="ConsPlusNormal"/>
        <w:spacing w:before="240"/>
        <w:ind w:firstLine="540"/>
        <w:jc w:val="both"/>
      </w:pPr>
      <w:bookmarkStart w:id="12" w:name="Par155"/>
      <w:bookmarkEnd w:id="12"/>
      <w:r>
        <w:t xml:space="preserve">м) </w:t>
      </w:r>
      <w:r w:rsidR="009B2C6F" w:rsidRPr="003C38F1">
        <w:t>{</w:t>
      </w:r>
      <w:r w:rsidR="009B2C6F">
        <w:t>24</w:t>
      </w:r>
      <w:r w:rsidR="009B2C6F" w:rsidRPr="003C38F1">
        <w:t>}</w:t>
      </w:r>
      <w:r>
        <w:t xml:space="preserve">обязанность оператора осуществлять проверку соответствия владельцев (пользователей) </w:t>
      </w:r>
      <w:proofErr w:type="spellStart"/>
      <w:r>
        <w:t>агрегаторов</w:t>
      </w:r>
      <w:proofErr w:type="spellEnd"/>
      <w:r>
        <w:t xml:space="preserve">, а также операций почтовой связи, в отношении которых предоставляется субсидия, условиям, установленным </w:t>
      </w:r>
      <w:hyperlink w:anchor="Par55" w:tooltip="6. Субсидия предоставляется на возмещение документально подтвержденных недополученных доходов, возникших не ранее даты заключения соглашения о предоставлении субсидии, в связи с предоставлением скидки владельцам (пользователям) агрегаторов в размере, не превыш" w:history="1">
        <w:r>
          <w:rPr>
            <w:color w:val="0000FF"/>
          </w:rPr>
          <w:t>пунктом 6</w:t>
        </w:r>
      </w:hyperlink>
      <w:r>
        <w:t xml:space="preserve"> настоящих Правил, на основании:</w:t>
      </w:r>
      <w:r w:rsidR="009B2C6F" w:rsidRPr="009B2C6F">
        <w:t xml:space="preserve"> </w:t>
      </w:r>
      <w:r w:rsidR="009B2C6F" w:rsidRPr="003C38F1">
        <w:t>{</w:t>
      </w:r>
      <w:r w:rsidR="009B2C6F">
        <w:t>24</w:t>
      </w:r>
      <w:r w:rsidR="009B2C6F" w:rsidRPr="003C38F1">
        <w:t>}</w:t>
      </w:r>
    </w:p>
    <w:p w:rsidR="00AC0B0C" w:rsidRDefault="009B2C6F">
      <w:pPr>
        <w:pStyle w:val="ConsPlusNormal"/>
        <w:spacing w:before="240"/>
        <w:ind w:firstLine="540"/>
        <w:jc w:val="both"/>
      </w:pPr>
      <w:r w:rsidRPr="003C38F1">
        <w:t>{</w:t>
      </w:r>
      <w:r>
        <w:t>24</w:t>
      </w:r>
      <w:r w:rsidRPr="003C38F1">
        <w:t>}</w:t>
      </w:r>
      <w:r w:rsidR="00DE11DA">
        <w:t xml:space="preserve">документов и (или) сведений, представленных в электронном виде, подтверждающих право владения </w:t>
      </w:r>
      <w:proofErr w:type="spellStart"/>
      <w:r w:rsidR="00DE11DA">
        <w:t>агрегатором</w:t>
      </w:r>
      <w:proofErr w:type="spellEnd"/>
      <w:r w:rsidR="00DE11DA">
        <w:t xml:space="preserve"> в соответствии с законодательством Российской Федерации и (или) право пользования </w:t>
      </w:r>
      <w:proofErr w:type="spellStart"/>
      <w:r w:rsidR="00DE11DA">
        <w:t>агрегатором</w:t>
      </w:r>
      <w:proofErr w:type="spellEnd"/>
      <w:r w:rsidR="00DE11DA">
        <w:t xml:space="preserve"> в соответствии с лицензионным договором;</w:t>
      </w:r>
      <w:r w:rsidRPr="009B2C6F">
        <w:t xml:space="preserve"> </w:t>
      </w:r>
      <w:r w:rsidRPr="003C38F1">
        <w:t>{</w:t>
      </w:r>
      <w:r>
        <w:t>24</w:t>
      </w:r>
      <w:r w:rsidRPr="003C38F1">
        <w:t>}</w:t>
      </w:r>
    </w:p>
    <w:p w:rsidR="00AC0B0C" w:rsidRDefault="009B2C6F">
      <w:pPr>
        <w:pStyle w:val="ConsPlusNormal"/>
        <w:spacing w:before="240"/>
        <w:ind w:firstLine="540"/>
        <w:jc w:val="both"/>
      </w:pPr>
      <w:r w:rsidRPr="003C38F1">
        <w:t>{</w:t>
      </w:r>
      <w:r>
        <w:t>24</w:t>
      </w:r>
      <w:r w:rsidRPr="003C38F1">
        <w:t>}</w:t>
      </w:r>
      <w:r w:rsidR="00DE11DA">
        <w:t xml:space="preserve">документов, подтверждающих факт предоставления владельцем (пользователем) </w:t>
      </w:r>
      <w:proofErr w:type="spellStart"/>
      <w:r w:rsidR="00DE11DA">
        <w:t>агрегатора</w:t>
      </w:r>
      <w:proofErr w:type="spellEnd"/>
      <w:r w:rsidR="00DE11DA">
        <w:t xml:space="preserve"> продавцам продукции скидки на комиссию </w:t>
      </w:r>
      <w:proofErr w:type="spellStart"/>
      <w:r w:rsidR="00DE11DA">
        <w:t>агрегатора</w:t>
      </w:r>
      <w:proofErr w:type="spellEnd"/>
      <w:r w:rsidR="00DE11DA">
        <w:t xml:space="preserve"> в размере, эквивалентном фактически полученной скидке на тарифы на международные почтовые отправления;</w:t>
      </w:r>
      <w:r w:rsidRPr="009B2C6F">
        <w:t xml:space="preserve"> </w:t>
      </w:r>
      <w:r w:rsidRPr="003C38F1">
        <w:t>{</w:t>
      </w:r>
      <w:r>
        <w:t>24</w:t>
      </w:r>
      <w:r w:rsidRPr="003C38F1">
        <w:t>}</w:t>
      </w:r>
    </w:p>
    <w:p w:rsidR="00AC0B0C" w:rsidRDefault="009B2C6F">
      <w:pPr>
        <w:pStyle w:val="ConsPlusNormal"/>
        <w:spacing w:before="240"/>
        <w:ind w:firstLine="540"/>
        <w:jc w:val="both"/>
      </w:pPr>
      <w:r w:rsidRPr="003C38F1">
        <w:t>{</w:t>
      </w:r>
      <w:r>
        <w:t>24</w:t>
      </w:r>
      <w:r w:rsidRPr="003C38F1">
        <w:t>}</w:t>
      </w:r>
      <w:r w:rsidR="00DE11DA">
        <w:t xml:space="preserve">документов, указанных в </w:t>
      </w:r>
      <w:hyperlink w:anchor="Par58" w:tooltip="б) страной происхождения продукции, поставляемой на внешний рынок посредством международных почтовых отправлений, является Российская Федерация, что подтверждается:" w:history="1">
        <w:r w:rsidR="00DE11DA">
          <w:rPr>
            <w:color w:val="0000FF"/>
          </w:rPr>
          <w:t>подпункте "б" пункта 7</w:t>
        </w:r>
      </w:hyperlink>
      <w:r w:rsidR="00DE11DA">
        <w:t xml:space="preserve"> настоящих Правил, подтверждающих, что страной происхождения продукции, поставляемой на внешний рынок посредством международных почтовых отправлений, является Российская Федерация;</w:t>
      </w:r>
      <w:r w:rsidRPr="009B2C6F">
        <w:t xml:space="preserve"> </w:t>
      </w:r>
      <w:r w:rsidRPr="003C38F1">
        <w:t>{</w:t>
      </w:r>
      <w:r>
        <w:t>24</w:t>
      </w:r>
      <w:r w:rsidRPr="003C38F1">
        <w:t>}</w:t>
      </w:r>
    </w:p>
    <w:p w:rsidR="00AC0B0C" w:rsidRDefault="009B2C6F">
      <w:pPr>
        <w:pStyle w:val="ConsPlusNormal"/>
        <w:spacing w:before="240"/>
        <w:ind w:firstLine="540"/>
        <w:jc w:val="both"/>
      </w:pPr>
      <w:r w:rsidRPr="003C38F1">
        <w:t>{</w:t>
      </w:r>
      <w:r>
        <w:t>24</w:t>
      </w:r>
      <w:r w:rsidRPr="003C38F1">
        <w:t>}</w:t>
      </w:r>
      <w:r w:rsidR="00DE11DA">
        <w:t xml:space="preserve">документов, указанных в </w:t>
      </w:r>
      <w:hyperlink w:anchor="Par61" w:tooltip="в) наличие документов, подтверждающих факт выбытия продукции с территории Российской Федерации, который устанавливается оператором на основании:" w:history="1">
        <w:r w:rsidR="00DE11DA">
          <w:rPr>
            <w:color w:val="0000FF"/>
          </w:rPr>
          <w:t>подпункте "в" пункта 7</w:t>
        </w:r>
      </w:hyperlink>
      <w:r w:rsidR="00DE11DA">
        <w:t xml:space="preserve"> настоящих Правил, подтверждающих факт выбытия продукции с территории Российской Федерации;</w:t>
      </w:r>
      <w:r w:rsidRPr="009B2C6F">
        <w:t xml:space="preserve"> </w:t>
      </w:r>
      <w:r w:rsidRPr="003C38F1">
        <w:t>{</w:t>
      </w:r>
      <w:r>
        <w:t>24</w:t>
      </w:r>
      <w:r w:rsidRPr="003C38F1">
        <w:t>}</w:t>
      </w:r>
    </w:p>
    <w:p w:rsidR="00AC0B0C" w:rsidRDefault="00DE11DA">
      <w:pPr>
        <w:pStyle w:val="ConsPlusNormal"/>
        <w:spacing w:before="240"/>
        <w:ind w:firstLine="540"/>
        <w:jc w:val="both"/>
      </w:pPr>
      <w:r>
        <w:t xml:space="preserve">н) </w:t>
      </w:r>
      <w:r w:rsidR="009B2C6F" w:rsidRPr="003C38F1">
        <w:t>{</w:t>
      </w:r>
      <w:r w:rsidR="009B2C6F">
        <w:t>24</w:t>
      </w:r>
      <w:r w:rsidR="009B2C6F" w:rsidRPr="003C38F1">
        <w:t>}</w:t>
      </w:r>
      <w:r>
        <w:t>оператор обязуется обеспечить хранение указанных документов, а также представлять указанные документы и (или) сведения в электронном виде по запросу Министерства промышленности и торговли Российской Федерации и (или) органов государственного финансового контроля;</w:t>
      </w:r>
      <w:r w:rsidR="009B2C6F" w:rsidRPr="009B2C6F">
        <w:t xml:space="preserve"> </w:t>
      </w:r>
      <w:r w:rsidR="009B2C6F" w:rsidRPr="003C38F1">
        <w:t>{</w:t>
      </w:r>
      <w:r w:rsidR="009B2C6F">
        <w:t>24</w:t>
      </w:r>
      <w:r w:rsidR="009B2C6F" w:rsidRPr="003C38F1">
        <w:t>}</w:t>
      </w:r>
    </w:p>
    <w:p w:rsidR="00AC0B0C" w:rsidRDefault="00DE11DA">
      <w:pPr>
        <w:pStyle w:val="ConsPlusNormal"/>
        <w:spacing w:before="240"/>
        <w:ind w:firstLine="540"/>
        <w:jc w:val="both"/>
      </w:pPr>
      <w:r>
        <w:t xml:space="preserve">о) </w:t>
      </w:r>
      <w:r w:rsidR="009B2C6F" w:rsidRPr="003C38F1">
        <w:t>{</w:t>
      </w:r>
      <w:r w:rsidR="009B2C6F">
        <w:t>24</w:t>
      </w:r>
      <w:r w:rsidR="009B2C6F" w:rsidRPr="003C38F1">
        <w:t>}</w:t>
      </w:r>
      <w:r>
        <w:t xml:space="preserve">типовая форма соглашения об оказании услуг и информационном взаимодействии, заключаемого оператором с владельцем (пользователем) </w:t>
      </w:r>
      <w:proofErr w:type="spellStart"/>
      <w:r>
        <w:t>агрегатора</w:t>
      </w:r>
      <w:proofErr w:type="spellEnd"/>
      <w:r>
        <w:t xml:space="preserve">, предметом которого </w:t>
      </w:r>
      <w:proofErr w:type="gramStart"/>
      <w:r>
        <w:t>является</w:t>
      </w:r>
      <w:proofErr w:type="gramEnd"/>
      <w:r>
        <w:t xml:space="preserve"> в том числе организация и осуществление сторонами информационного обмена;</w:t>
      </w:r>
      <w:r w:rsidR="009B2C6F" w:rsidRPr="009B2C6F">
        <w:t xml:space="preserve"> </w:t>
      </w:r>
      <w:r w:rsidR="009B2C6F" w:rsidRPr="003C38F1">
        <w:t>{</w:t>
      </w:r>
      <w:r w:rsidR="009B2C6F">
        <w:t>24</w:t>
      </w:r>
      <w:r w:rsidR="009B2C6F" w:rsidRPr="003C38F1">
        <w:t>}</w:t>
      </w:r>
    </w:p>
    <w:p w:rsidR="00AC0B0C" w:rsidRDefault="00DE11DA">
      <w:pPr>
        <w:pStyle w:val="ConsPlusNormal"/>
        <w:spacing w:before="240"/>
        <w:ind w:firstLine="540"/>
        <w:jc w:val="both"/>
      </w:pPr>
      <w:r>
        <w:t xml:space="preserve">п) </w:t>
      </w:r>
      <w:r w:rsidR="009B2C6F" w:rsidRPr="003C38F1">
        <w:t>{</w:t>
      </w:r>
      <w:r w:rsidR="009B2C6F">
        <w:t>13</w:t>
      </w:r>
      <w:r w:rsidR="009B2C6F" w:rsidRPr="003C38F1">
        <w:t>}</w:t>
      </w:r>
      <w:r>
        <w:t>форма заявления о предоставлении субсидии;</w:t>
      </w:r>
      <w:r w:rsidR="009B2C6F" w:rsidRPr="009B2C6F">
        <w:t xml:space="preserve"> </w:t>
      </w:r>
      <w:r w:rsidR="009B2C6F" w:rsidRPr="003C38F1">
        <w:t>{</w:t>
      </w:r>
      <w:r w:rsidR="009B2C6F">
        <w:t>13</w:t>
      </w:r>
      <w:r w:rsidR="009B2C6F" w:rsidRPr="003C38F1">
        <w:t>}</w:t>
      </w:r>
    </w:p>
    <w:p w:rsidR="00AC0B0C" w:rsidRDefault="00DE11DA">
      <w:pPr>
        <w:pStyle w:val="ConsPlusNormal"/>
        <w:spacing w:before="240"/>
        <w:ind w:firstLine="540"/>
        <w:jc w:val="both"/>
      </w:pPr>
      <w:r>
        <w:t xml:space="preserve">р) </w:t>
      </w:r>
      <w:r w:rsidR="009B2C6F" w:rsidRPr="003C38F1">
        <w:t>{</w:t>
      </w:r>
      <w:r w:rsidR="009B2C6F">
        <w:t>24</w:t>
      </w:r>
      <w:r w:rsidR="009B2C6F" w:rsidRPr="003C38F1">
        <w:t>}</w:t>
      </w:r>
      <w:r>
        <w:t xml:space="preserve">форма реестра поставленной на внешние рынки посредством международных почтовых отправлений продукции, представляемого в соответствии с </w:t>
      </w:r>
      <w:hyperlink w:anchor="Par176" w:tooltip="б) реестр поставленной на внешние рынки посредством международных почтовых отправлений продукции по форме, установленной соглашением о предоставлении субсидии, с указанием:" w:history="1">
        <w:r>
          <w:rPr>
            <w:color w:val="0000FF"/>
          </w:rPr>
          <w:t>подпунктом "б" пункта 21</w:t>
        </w:r>
      </w:hyperlink>
      <w:r>
        <w:t xml:space="preserve"> настоящих Правил.</w:t>
      </w:r>
      <w:r w:rsidR="009B2C6F" w:rsidRPr="009B2C6F">
        <w:t xml:space="preserve"> </w:t>
      </w:r>
      <w:r w:rsidR="009B2C6F" w:rsidRPr="003C38F1">
        <w:t>{</w:t>
      </w:r>
      <w:r w:rsidR="009B2C6F">
        <w:t>24</w:t>
      </w:r>
      <w:r w:rsidR="009B2C6F" w:rsidRPr="003C38F1">
        <w:t>}</w:t>
      </w:r>
    </w:p>
    <w:p w:rsidR="00AC0B0C" w:rsidRDefault="00DE11DA">
      <w:pPr>
        <w:pStyle w:val="ConsPlusNormal"/>
        <w:spacing w:before="240"/>
        <w:ind w:firstLine="540"/>
        <w:jc w:val="both"/>
      </w:pPr>
      <w:bookmarkStart w:id="13" w:name="Par164"/>
      <w:bookmarkEnd w:id="13"/>
      <w:proofErr w:type="gramStart"/>
      <w:r>
        <w:t xml:space="preserve">18. </w:t>
      </w:r>
      <w:r w:rsidR="009B2C6F" w:rsidRPr="003C38F1">
        <w:t>{</w:t>
      </w:r>
      <w:r w:rsidR="009B2C6F">
        <w:t>20</w:t>
      </w:r>
      <w:r w:rsidR="009B2C6F" w:rsidRPr="003C38F1">
        <w:t>}</w:t>
      </w:r>
      <w:r>
        <w:t xml:space="preserve">Оператор в течение 5 рабочих дней со дня получения предусмотренного </w:t>
      </w:r>
      <w:hyperlink w:anchor="Par121" w:tooltip="д) формирует проект соглашения о предоставлении субсидии, заключаемый с оператором, признанным прошедшим отбор, в системе &quot;Электронный бюджет&quot; и направляет оператору в письменной форме уведомление в течение одного рабочего дня со дня формирования соглашения о " w:history="1">
        <w:r>
          <w:rPr>
            <w:color w:val="0000FF"/>
          </w:rPr>
          <w:t>подпунктом "д" пункта 12</w:t>
        </w:r>
      </w:hyperlink>
      <w:r>
        <w:t xml:space="preserve"> настоящих Правил уведомления о размещении в системе "Электронный бюджет" проекта соглашения о предоставлении субсидии подписывает соглашение о предоставлении субсидии или направляет в Министерство промышленности и торговли Российской Федерации подписанное руководителем или уполномоченным лицом (с подтверждением полномочий указанного лица) оператора заявление об отказе в заключении</w:t>
      </w:r>
      <w:proofErr w:type="gramEnd"/>
      <w:r>
        <w:t xml:space="preserve"> соглашения о предоставлении субсидии.</w:t>
      </w:r>
      <w:r w:rsidR="009B2C6F" w:rsidRPr="009B2C6F">
        <w:t xml:space="preserve"> </w:t>
      </w:r>
      <w:r w:rsidR="009B2C6F" w:rsidRPr="003C38F1">
        <w:t>{</w:t>
      </w:r>
      <w:r w:rsidR="009B2C6F">
        <w:t>20</w:t>
      </w:r>
      <w:r w:rsidR="009B2C6F" w:rsidRPr="003C38F1">
        <w:t>}</w:t>
      </w:r>
    </w:p>
    <w:p w:rsidR="00AC0B0C" w:rsidRDefault="00DE11DA">
      <w:pPr>
        <w:pStyle w:val="ConsPlusNormal"/>
        <w:spacing w:before="240"/>
        <w:ind w:firstLine="540"/>
        <w:jc w:val="both"/>
      </w:pPr>
      <w:bookmarkStart w:id="14" w:name="Par165"/>
      <w:bookmarkEnd w:id="14"/>
      <w:r>
        <w:t xml:space="preserve">19. </w:t>
      </w:r>
      <w:r w:rsidR="009B2C6F" w:rsidRPr="003C38F1">
        <w:t>{</w:t>
      </w:r>
      <w:r w:rsidR="009B2C6F">
        <w:t>22</w:t>
      </w:r>
      <w:r w:rsidR="009B2C6F" w:rsidRPr="003C38F1">
        <w:t>}</w:t>
      </w:r>
      <w:r>
        <w:t>Размер субсидии (L) определяется по формуле:</w:t>
      </w:r>
      <w:r w:rsidR="009B2C6F" w:rsidRPr="009B2C6F">
        <w:t xml:space="preserve"> </w:t>
      </w:r>
      <w:r w:rsidR="009B2C6F" w:rsidRPr="003C38F1">
        <w:t>{</w:t>
      </w:r>
      <w:r w:rsidR="009B2C6F">
        <w:t>22</w:t>
      </w:r>
      <w:r w:rsidR="009B2C6F" w:rsidRPr="003C38F1">
        <w:t>}</w:t>
      </w:r>
    </w:p>
    <w:p w:rsidR="00AC0B0C" w:rsidRDefault="00AC0B0C">
      <w:pPr>
        <w:pStyle w:val="ConsPlusNormal"/>
        <w:ind w:firstLine="540"/>
        <w:jc w:val="both"/>
      </w:pPr>
    </w:p>
    <w:p w:rsidR="00AC0B0C" w:rsidRDefault="00B63C9E">
      <w:pPr>
        <w:pStyle w:val="ConsPlusNormal"/>
        <w:jc w:val="center"/>
      </w:pPr>
      <w:r>
        <w:rPr>
          <w:noProof/>
          <w:position w:val="-12"/>
        </w:rPr>
        <w:drawing>
          <wp:inline distT="0" distB="0" distL="0" distR="0">
            <wp:extent cx="1974850" cy="31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311150"/>
                    </a:xfrm>
                    <a:prstGeom prst="rect">
                      <a:avLst/>
                    </a:prstGeom>
                    <a:noFill/>
                    <a:ln>
                      <a:noFill/>
                    </a:ln>
                  </pic:spPr>
                </pic:pic>
              </a:graphicData>
            </a:graphic>
          </wp:inline>
        </w:drawing>
      </w:r>
    </w:p>
    <w:p w:rsidR="00AC0B0C" w:rsidRDefault="00AC0B0C">
      <w:pPr>
        <w:pStyle w:val="ConsPlusNormal"/>
        <w:ind w:firstLine="540"/>
        <w:jc w:val="both"/>
      </w:pPr>
    </w:p>
    <w:p w:rsidR="00AC0B0C" w:rsidRDefault="00DE11DA">
      <w:pPr>
        <w:pStyle w:val="ConsPlusNormal"/>
        <w:ind w:firstLine="540"/>
        <w:jc w:val="both"/>
      </w:pPr>
      <w:r>
        <w:t>где:</w:t>
      </w:r>
    </w:p>
    <w:p w:rsidR="00AC0B0C" w:rsidRPr="001B0F20" w:rsidRDefault="001B0F20">
      <w:pPr>
        <w:pStyle w:val="ConsPlusNormal"/>
        <w:spacing w:before="240"/>
        <w:ind w:firstLine="540"/>
        <w:jc w:val="both"/>
      </w:pPr>
      <w:r w:rsidRPr="001B0F20">
        <w:t>{22}</w:t>
      </w:r>
      <w:r w:rsidR="00DE11DA">
        <w:t>D - фактически недополученные доходы оператора в связи с предоставлением скидки на тарифы на международные почтовые отправления i-</w:t>
      </w:r>
      <w:proofErr w:type="spellStart"/>
      <w:r w:rsidR="00DE11DA">
        <w:t>му</w:t>
      </w:r>
      <w:proofErr w:type="spellEnd"/>
      <w:r w:rsidR="00DE11DA">
        <w:t xml:space="preserve"> владельцу (пользователю) </w:t>
      </w:r>
      <w:proofErr w:type="spellStart"/>
      <w:r w:rsidR="00DE11DA">
        <w:t>агрегатора</w:t>
      </w:r>
      <w:proofErr w:type="spellEnd"/>
      <w:r w:rsidR="00DE11DA">
        <w:t xml:space="preserve"> (без учета налога на добавленную стоимость) в соответствии с отчетом о недополученных доходах;</w:t>
      </w:r>
      <w:r w:rsidRPr="001B0F20">
        <w:t>{22}</w:t>
      </w:r>
    </w:p>
    <w:p w:rsidR="00AC0B0C" w:rsidRPr="001B0F20" w:rsidRDefault="001B0F20">
      <w:pPr>
        <w:pStyle w:val="ConsPlusNormal"/>
        <w:spacing w:before="240"/>
        <w:ind w:firstLine="540"/>
        <w:jc w:val="both"/>
      </w:pPr>
      <w:r w:rsidRPr="001B0F20">
        <w:t>{22}</w:t>
      </w:r>
      <w:proofErr w:type="spellStart"/>
      <w:r w:rsidR="00DE11DA">
        <w:t>L</w:t>
      </w:r>
      <w:r w:rsidR="00DE11DA">
        <w:rPr>
          <w:vertAlign w:val="subscript"/>
        </w:rPr>
        <w:t>max</w:t>
      </w:r>
      <w:proofErr w:type="spellEnd"/>
      <w:r w:rsidR="00DE11DA">
        <w:t xml:space="preserve"> - предельный размер субсидии, предоставляемой оператору в текущем финансовом году, указанный в соглашении о предоставлении субсидии;</w:t>
      </w:r>
      <w:r w:rsidRPr="001B0F20">
        <w:t>{22}</w:t>
      </w:r>
    </w:p>
    <w:p w:rsidR="00AC0B0C" w:rsidRPr="001B0F20" w:rsidRDefault="001B0F20">
      <w:pPr>
        <w:pStyle w:val="ConsPlusNormal"/>
        <w:spacing w:before="240"/>
        <w:ind w:firstLine="540"/>
        <w:jc w:val="both"/>
      </w:pPr>
      <w:r w:rsidRPr="001B0F20">
        <w:t>{22}</w:t>
      </w:r>
      <w:proofErr w:type="spellStart"/>
      <w:r w:rsidR="00DE11DA">
        <w:t>L</w:t>
      </w:r>
      <w:r w:rsidR="00DE11DA">
        <w:rPr>
          <w:vertAlign w:val="subscript"/>
        </w:rPr>
        <w:t>f</w:t>
      </w:r>
      <w:proofErr w:type="spellEnd"/>
      <w:r w:rsidR="00DE11DA">
        <w:t xml:space="preserve"> - размер фактически полученной в отчетном году оператором субсидии.</w:t>
      </w:r>
      <w:r w:rsidRPr="001B0F20">
        <w:t>{22}</w:t>
      </w:r>
    </w:p>
    <w:p w:rsidR="00AC0B0C" w:rsidRDefault="00DE11DA">
      <w:pPr>
        <w:pStyle w:val="ConsPlusNormal"/>
        <w:spacing w:before="240"/>
        <w:ind w:firstLine="540"/>
        <w:jc w:val="both"/>
      </w:pPr>
      <w:r>
        <w:t xml:space="preserve">20. </w:t>
      </w:r>
      <w:r w:rsidR="009B2C6F" w:rsidRPr="003C38F1">
        <w:t>{</w:t>
      </w:r>
      <w:r w:rsidR="009B2C6F">
        <w:t>28</w:t>
      </w:r>
      <w:r w:rsidR="009B2C6F" w:rsidRPr="003C38F1">
        <w:t>}</w:t>
      </w:r>
      <w:r>
        <w:t>Субсидия предоставляется оператору ежемесячно в течение финансового года, но не ранее месяца, в котором заключено соглашение о предоставлении субсидии.</w:t>
      </w:r>
      <w:r w:rsidR="009B2C6F" w:rsidRPr="009B2C6F">
        <w:t xml:space="preserve"> </w:t>
      </w:r>
      <w:r w:rsidR="009B2C6F" w:rsidRPr="003C38F1">
        <w:t>{</w:t>
      </w:r>
      <w:r w:rsidR="009B2C6F">
        <w:t>28</w:t>
      </w:r>
      <w:r w:rsidR="009B2C6F" w:rsidRPr="003C38F1">
        <w:t>}</w:t>
      </w:r>
    </w:p>
    <w:p w:rsidR="00AC0B0C" w:rsidRDefault="00DE11DA">
      <w:pPr>
        <w:pStyle w:val="ConsPlusNormal"/>
        <w:spacing w:before="240"/>
        <w:ind w:firstLine="540"/>
        <w:jc w:val="both"/>
      </w:pPr>
      <w:bookmarkStart w:id="15" w:name="Par174"/>
      <w:bookmarkEnd w:id="15"/>
      <w:proofErr w:type="gramStart"/>
      <w:r>
        <w:t xml:space="preserve">21. </w:t>
      </w:r>
      <w:r w:rsidR="009B2C6F" w:rsidRPr="003C38F1">
        <w:t>{</w:t>
      </w:r>
      <w:r w:rsidR="001B0F20" w:rsidRPr="001B0F20">
        <w:t>18</w:t>
      </w:r>
      <w:r w:rsidR="009B2C6F" w:rsidRPr="003C38F1">
        <w:t>}</w:t>
      </w:r>
      <w:r>
        <w:t xml:space="preserve">В целях получения субсидии оператор представляет в Министерство промышленности и торговли Российской Федерации ежемесячно, не позднее 10-го числа месяца, следующего за отчетным, подписанное руководителем или уполномоченным лицом (с подтверждением полномочий указанного лица) оператора </w:t>
      </w:r>
      <w:r w:rsidR="001B0F20" w:rsidRPr="001B0F20">
        <w:t>{18}{19}</w:t>
      </w:r>
      <w:r>
        <w:t>заявление о предоставлении субсидии по форме, установленной в соглашении о предоставлении субсидии, а также следующие документы и (или) сведения в электронном виде:</w:t>
      </w:r>
      <w:r w:rsidR="009B2C6F" w:rsidRPr="009B2C6F">
        <w:t xml:space="preserve"> </w:t>
      </w:r>
      <w:r w:rsidR="009B2C6F" w:rsidRPr="003C38F1">
        <w:t>{</w:t>
      </w:r>
      <w:r w:rsidR="009B2C6F">
        <w:t>19</w:t>
      </w:r>
      <w:r w:rsidR="009B2C6F" w:rsidRPr="003C38F1">
        <w:t>}</w:t>
      </w:r>
      <w:proofErr w:type="gramEnd"/>
    </w:p>
    <w:p w:rsidR="00AC0B0C" w:rsidRDefault="00DE11DA">
      <w:pPr>
        <w:pStyle w:val="ConsPlusNormal"/>
        <w:spacing w:before="240"/>
        <w:ind w:firstLine="540"/>
        <w:jc w:val="both"/>
      </w:pPr>
      <w:bookmarkStart w:id="16" w:name="Par175"/>
      <w:bookmarkEnd w:id="16"/>
      <w:r>
        <w:t xml:space="preserve">а) </w:t>
      </w:r>
      <w:r w:rsidR="009B2C6F" w:rsidRPr="003C38F1">
        <w:t>{</w:t>
      </w:r>
      <w:r w:rsidR="009B2C6F">
        <w:t>19</w:t>
      </w:r>
      <w:r w:rsidR="009B2C6F" w:rsidRPr="003C38F1">
        <w:t>}</w:t>
      </w:r>
      <w:r>
        <w:t xml:space="preserve">подписанный руководителем или уполномоченным лицом (с подтверждением полномочий указанного лица) оператора отчет о недополученных доходах по форме, установленной в соглашении о предоставлении субсидии, по каждому международному почтовому отправлению, включающий расчет размера запрашиваемой субсидии в соответствии с </w:t>
      </w:r>
      <w:hyperlink w:anchor="Par165" w:tooltip="19. Размер субсидии (L) определяется по формуле:" w:history="1">
        <w:r>
          <w:rPr>
            <w:color w:val="0000FF"/>
          </w:rPr>
          <w:t>пунктом 19</w:t>
        </w:r>
      </w:hyperlink>
      <w:r>
        <w:t xml:space="preserve"> настоящих Правил;</w:t>
      </w:r>
      <w:r w:rsidR="009B2C6F" w:rsidRPr="009B2C6F">
        <w:t xml:space="preserve"> </w:t>
      </w:r>
      <w:r w:rsidR="009B2C6F" w:rsidRPr="003C38F1">
        <w:t>{</w:t>
      </w:r>
      <w:r w:rsidR="009B2C6F">
        <w:t>19</w:t>
      </w:r>
      <w:r w:rsidR="009B2C6F" w:rsidRPr="003C38F1">
        <w:t>}</w:t>
      </w:r>
    </w:p>
    <w:p w:rsidR="00AC0B0C" w:rsidRDefault="00DE11DA">
      <w:pPr>
        <w:pStyle w:val="ConsPlusNormal"/>
        <w:spacing w:before="240"/>
        <w:ind w:firstLine="540"/>
        <w:jc w:val="both"/>
      </w:pPr>
      <w:bookmarkStart w:id="17" w:name="Par176"/>
      <w:bookmarkEnd w:id="17"/>
      <w:r>
        <w:t xml:space="preserve">б) </w:t>
      </w:r>
      <w:r w:rsidR="009B2C6F" w:rsidRPr="003C38F1">
        <w:t>{</w:t>
      </w:r>
      <w:r w:rsidR="009B2C6F">
        <w:t>19</w:t>
      </w:r>
      <w:r w:rsidR="009B2C6F" w:rsidRPr="003C38F1">
        <w:t>}</w:t>
      </w:r>
      <w:r>
        <w:t>реестр поставленной на внешние рынки посредством международных почтовых отправлений продукции по форме, установленной соглашением о предоставлении субсидии, с указанием:</w:t>
      </w:r>
      <w:r w:rsidR="009B2C6F" w:rsidRPr="009B2C6F">
        <w:t xml:space="preserve"> </w:t>
      </w:r>
      <w:r w:rsidR="009B2C6F" w:rsidRPr="003C38F1">
        <w:t>{</w:t>
      </w:r>
      <w:r w:rsidR="009B2C6F">
        <w:t>19</w:t>
      </w:r>
      <w:r w:rsidR="009B2C6F" w:rsidRPr="003C38F1">
        <w:t>}</w:t>
      </w:r>
    </w:p>
    <w:p w:rsidR="00AC0B0C" w:rsidRPr="009B2C6F" w:rsidRDefault="009B2C6F">
      <w:pPr>
        <w:pStyle w:val="ConsPlusNormal"/>
        <w:spacing w:before="240"/>
        <w:ind w:firstLine="540"/>
        <w:jc w:val="both"/>
      </w:pPr>
      <w:r w:rsidRPr="003C38F1">
        <w:t>{</w:t>
      </w:r>
      <w:r>
        <w:t>19</w:t>
      </w:r>
      <w:r w:rsidRPr="003C38F1">
        <w:t>}</w:t>
      </w:r>
      <w:r w:rsidR="00DE11DA">
        <w:t xml:space="preserve">наименования </w:t>
      </w:r>
      <w:proofErr w:type="spellStart"/>
      <w:r w:rsidR="00DE11DA">
        <w:t>агрегатора</w:t>
      </w:r>
      <w:proofErr w:type="spellEnd"/>
      <w:r w:rsidR="00DE11DA">
        <w:t>, посредством которого реализована продукция;</w:t>
      </w:r>
      <w:r w:rsidRPr="009B2C6F">
        <w:t xml:space="preserve"> </w:t>
      </w:r>
      <w:r w:rsidRPr="003C38F1">
        <w:t>{</w:t>
      </w:r>
      <w:r>
        <w:t>19</w:t>
      </w:r>
      <w:r w:rsidRPr="009B2C6F">
        <w:t>}</w:t>
      </w:r>
    </w:p>
    <w:p w:rsidR="00AC0B0C" w:rsidRDefault="009B2C6F">
      <w:pPr>
        <w:pStyle w:val="ConsPlusNormal"/>
        <w:spacing w:before="240"/>
        <w:ind w:firstLine="540"/>
        <w:jc w:val="both"/>
      </w:pPr>
      <w:r w:rsidRPr="003C38F1">
        <w:t>{</w:t>
      </w:r>
      <w:r>
        <w:t>19</w:t>
      </w:r>
      <w:r w:rsidRPr="003C38F1">
        <w:t>}</w:t>
      </w:r>
      <w:r w:rsidR="00DE11DA">
        <w:t xml:space="preserve">перечня продукции, содержащего коды товаров единой Товарной </w:t>
      </w:r>
      <w:hyperlink r:id="rId16" w:history="1">
        <w:r w:rsidR="00DE11DA">
          <w:rPr>
            <w:color w:val="0000FF"/>
          </w:rPr>
          <w:t>номенклатуры</w:t>
        </w:r>
      </w:hyperlink>
      <w:r w:rsidR="00DE11DA">
        <w:t xml:space="preserve"> внешнеэкономической деятельности Евразийского экономического союза, в случае поставки продукции в государства, не являющиеся государствами - членами Евразийского экономического союза;</w:t>
      </w:r>
      <w:r w:rsidRPr="009B2C6F">
        <w:t xml:space="preserve"> </w:t>
      </w:r>
      <w:r w:rsidRPr="003C38F1">
        <w:t>{</w:t>
      </w:r>
      <w:r>
        <w:t>19</w:t>
      </w:r>
      <w:r w:rsidRPr="003C38F1">
        <w:t>}</w:t>
      </w:r>
    </w:p>
    <w:p w:rsidR="00AC0B0C" w:rsidRDefault="009B2C6F">
      <w:pPr>
        <w:pStyle w:val="ConsPlusNormal"/>
        <w:spacing w:before="240"/>
        <w:ind w:firstLine="540"/>
        <w:jc w:val="both"/>
      </w:pPr>
      <w:r w:rsidRPr="003C38F1">
        <w:t>{</w:t>
      </w:r>
      <w:r>
        <w:t>19</w:t>
      </w:r>
      <w:r w:rsidRPr="003C38F1">
        <w:t>}</w:t>
      </w:r>
      <w:r w:rsidR="00DE11DA">
        <w:t xml:space="preserve">страны происхождения и декларируемой стоимости продукции (на основании документов, указанных в </w:t>
      </w:r>
      <w:hyperlink w:anchor="Par58" w:tooltip="б) страной происхождения продукции, поставляемой на внешний рынок посредством международных почтовых отправлений, является Российская Федерация, что подтверждается:" w:history="1">
        <w:r w:rsidR="00DE11DA">
          <w:rPr>
            <w:color w:val="0000FF"/>
          </w:rPr>
          <w:t>подпункте "б" пункта 7</w:t>
        </w:r>
      </w:hyperlink>
      <w:r w:rsidR="00DE11DA">
        <w:t xml:space="preserve"> настоящих Правил);</w:t>
      </w:r>
      <w:r w:rsidRPr="009B2C6F">
        <w:t xml:space="preserve"> </w:t>
      </w:r>
      <w:r w:rsidRPr="003C38F1">
        <w:t>{</w:t>
      </w:r>
      <w:r>
        <w:t>19</w:t>
      </w:r>
      <w:r w:rsidRPr="003C38F1">
        <w:t>}</w:t>
      </w:r>
    </w:p>
    <w:p w:rsidR="00AC0B0C" w:rsidRDefault="009B2C6F">
      <w:pPr>
        <w:pStyle w:val="ConsPlusNormal"/>
        <w:spacing w:before="240"/>
        <w:ind w:firstLine="540"/>
        <w:jc w:val="both"/>
      </w:pPr>
      <w:r w:rsidRPr="003C38F1">
        <w:t>{</w:t>
      </w:r>
      <w:r>
        <w:t>19</w:t>
      </w:r>
      <w:r w:rsidRPr="003C38F1">
        <w:t>}</w:t>
      </w:r>
      <w:r w:rsidR="00DE11DA">
        <w:t xml:space="preserve">даты выбытия продукции с территории Российской Федерации (на основании документов, указанных в </w:t>
      </w:r>
      <w:hyperlink w:anchor="Par61" w:tooltip="в) наличие документов, подтверждающих факт выбытия продукции с территории Российской Федерации, который устанавливается оператором на основании:" w:history="1">
        <w:r w:rsidR="00DE11DA">
          <w:rPr>
            <w:color w:val="0000FF"/>
          </w:rPr>
          <w:t>подпункте "в" пункта 7</w:t>
        </w:r>
      </w:hyperlink>
      <w:r w:rsidR="00DE11DA">
        <w:t xml:space="preserve"> настоящих Правил).</w:t>
      </w:r>
      <w:r w:rsidRPr="009B2C6F">
        <w:t xml:space="preserve"> </w:t>
      </w:r>
      <w:r w:rsidRPr="003C38F1">
        <w:t>{</w:t>
      </w:r>
      <w:r>
        <w:t>19</w:t>
      </w:r>
      <w:r w:rsidRPr="003C38F1">
        <w:t>}</w:t>
      </w:r>
    </w:p>
    <w:p w:rsidR="00AC0B0C" w:rsidRDefault="00DE11DA">
      <w:pPr>
        <w:pStyle w:val="ConsPlusNormal"/>
        <w:spacing w:before="240"/>
        <w:ind w:firstLine="540"/>
        <w:jc w:val="both"/>
      </w:pPr>
      <w:r>
        <w:t xml:space="preserve">22. </w:t>
      </w:r>
      <w:r w:rsidR="009B2C6F" w:rsidRPr="003C38F1">
        <w:t>{</w:t>
      </w:r>
      <w:r w:rsidR="001B0F20" w:rsidRPr="001B0F20">
        <w:t>35</w:t>
      </w:r>
      <w:r w:rsidR="009B2C6F" w:rsidRPr="003C38F1">
        <w:t>}</w:t>
      </w:r>
      <w:r>
        <w:t xml:space="preserve">Реестр поставленной на внешние рынки посредством международных почтовых отправлений продукции представляется в форме электронного документа, подписанного с использованием усиленной квалифицированной электронной подписи руководителя или </w:t>
      </w:r>
      <w:r>
        <w:lastRenderedPageBreak/>
        <w:t>уполномоченного лица оператора.</w:t>
      </w:r>
      <w:r w:rsidR="009B2C6F" w:rsidRPr="009B2C6F">
        <w:t xml:space="preserve"> </w:t>
      </w:r>
      <w:r w:rsidR="009B2C6F" w:rsidRPr="003C38F1">
        <w:t>{</w:t>
      </w:r>
      <w:r w:rsidR="001B0F20" w:rsidRPr="001B0F20">
        <w:t>35</w:t>
      </w:r>
      <w:r w:rsidR="009B2C6F" w:rsidRPr="003C38F1">
        <w:t>}</w:t>
      </w:r>
    </w:p>
    <w:p w:rsidR="00AC0B0C" w:rsidRDefault="00DE11DA">
      <w:pPr>
        <w:pStyle w:val="ConsPlusNormal"/>
        <w:spacing w:before="240"/>
        <w:ind w:firstLine="540"/>
        <w:jc w:val="both"/>
      </w:pPr>
      <w:r>
        <w:t xml:space="preserve">23. </w:t>
      </w:r>
      <w:r w:rsidR="009B2C6F" w:rsidRPr="003C38F1">
        <w:t>{</w:t>
      </w:r>
      <w:r w:rsidR="001B0F20" w:rsidRPr="001B0F20">
        <w:t>20</w:t>
      </w:r>
      <w:r w:rsidR="009B2C6F" w:rsidRPr="003C38F1">
        <w:t>}</w:t>
      </w:r>
      <w:r>
        <w:t xml:space="preserve">Министерство промышленности и торговли Российской Федерации осуществляет регистрацию заявления о предоставлении субсидии и документов, предусмотренных </w:t>
      </w:r>
      <w:hyperlink w:anchor="Par174" w:tooltip="21. В целях получения субсидии оператор представляет в Министерство промышленности и торговли Российской Федерации ежемесячно, не позднее 10-го числа месяца, следующего за отчетным, подписанное руководителем или уполномоченным лицом (с подтверждением полномочи" w:history="1">
        <w:r>
          <w:rPr>
            <w:color w:val="0000FF"/>
          </w:rPr>
          <w:t>пунктом 21</w:t>
        </w:r>
      </w:hyperlink>
      <w:r>
        <w:t xml:space="preserve"> настоящих Правил, в течение 3 рабочих дней со дня их поступления.</w:t>
      </w:r>
      <w:r w:rsidR="009B2C6F" w:rsidRPr="009B2C6F">
        <w:t xml:space="preserve"> </w:t>
      </w:r>
      <w:r w:rsidR="009B2C6F" w:rsidRPr="003C38F1">
        <w:t>{</w:t>
      </w:r>
      <w:r w:rsidR="001B0F20">
        <w:rPr>
          <w:lang w:val="en-US"/>
        </w:rPr>
        <w:t>20</w:t>
      </w:r>
      <w:r w:rsidR="009B2C6F" w:rsidRPr="003C38F1">
        <w:t>}</w:t>
      </w:r>
    </w:p>
    <w:p w:rsidR="00AC0B0C" w:rsidRDefault="00DE11DA">
      <w:pPr>
        <w:pStyle w:val="ConsPlusNormal"/>
        <w:spacing w:before="240"/>
        <w:ind w:firstLine="540"/>
        <w:jc w:val="both"/>
      </w:pPr>
      <w:proofErr w:type="gramStart"/>
      <w:r>
        <w:t xml:space="preserve">24. </w:t>
      </w:r>
      <w:r w:rsidR="009B2C6F" w:rsidRPr="003C38F1">
        <w:t>{</w:t>
      </w:r>
      <w:r w:rsidR="009B2C6F">
        <w:t>20</w:t>
      </w:r>
      <w:r w:rsidR="009B2C6F" w:rsidRPr="003C38F1">
        <w:t>}</w:t>
      </w:r>
      <w:r>
        <w:t xml:space="preserve">Министерство промышленности и торговли Российской Федерации в рамках рассмотрения заявления о предоставлении субсидии проверяет полноту и достоверность сведений, содержащихся в представленных оператором документах, их соответствие </w:t>
      </w:r>
      <w:hyperlink w:anchor="Par174" w:tooltip="21. В целях получения субсидии оператор представляет в Министерство промышленности и торговли Российской Федерации ежемесячно, не позднее 10-го числа месяца, следующего за отчетным, подписанное руководителем или уполномоченным лицом (с подтверждением полномочи" w:history="1">
        <w:r>
          <w:rPr>
            <w:color w:val="0000FF"/>
          </w:rPr>
          <w:t>пункту 21</w:t>
        </w:r>
      </w:hyperlink>
      <w:r>
        <w:t xml:space="preserve"> настоящих Правил, а также условиям соглашения о предоставлении субсидии и не позднее 20-го числа месяца, следующего за отчетным, принимает решение о предоставлении субсидии либо мотивированное решение об отказе в предоставлении субсидии</w:t>
      </w:r>
      <w:proofErr w:type="gramEnd"/>
      <w:r>
        <w:t>.</w:t>
      </w:r>
      <w:r w:rsidR="009B2C6F" w:rsidRPr="009B2C6F">
        <w:t xml:space="preserve"> </w:t>
      </w:r>
      <w:r w:rsidR="009B2C6F" w:rsidRPr="003C38F1">
        <w:t>{</w:t>
      </w:r>
      <w:proofErr w:type="gramStart"/>
      <w:r w:rsidR="009B2C6F">
        <w:t>20</w:t>
      </w:r>
      <w:r w:rsidR="009B2C6F" w:rsidRPr="003C38F1">
        <w:t>}</w:t>
      </w:r>
      <w:proofErr w:type="gramEnd"/>
    </w:p>
    <w:p w:rsidR="00AC0B0C" w:rsidRDefault="00DE11DA">
      <w:pPr>
        <w:pStyle w:val="ConsPlusNormal"/>
        <w:spacing w:before="240"/>
        <w:ind w:firstLine="540"/>
        <w:jc w:val="both"/>
      </w:pPr>
      <w:r>
        <w:t xml:space="preserve">25. </w:t>
      </w:r>
      <w:r w:rsidR="009B2C6F" w:rsidRPr="003C38F1">
        <w:t>{</w:t>
      </w:r>
      <w:r w:rsidR="009B2C6F">
        <w:t>21</w:t>
      </w:r>
      <w:r w:rsidR="009B2C6F" w:rsidRPr="003C38F1">
        <w:t>}</w:t>
      </w:r>
      <w:r>
        <w:t>Основаниями для отказа оператору в предоставлении субсидии являются:</w:t>
      </w:r>
      <w:r w:rsidR="009B2C6F" w:rsidRPr="009B2C6F">
        <w:t xml:space="preserve"> </w:t>
      </w:r>
      <w:r w:rsidR="009B2C6F" w:rsidRPr="003C38F1">
        <w:t>{</w:t>
      </w:r>
      <w:r w:rsidR="009B2C6F">
        <w:t>21</w:t>
      </w:r>
      <w:r w:rsidR="009B2C6F" w:rsidRPr="003C38F1">
        <w:t>}</w:t>
      </w:r>
    </w:p>
    <w:p w:rsidR="00AC0B0C" w:rsidRDefault="00DE11DA">
      <w:pPr>
        <w:pStyle w:val="ConsPlusNormal"/>
        <w:spacing w:before="240"/>
        <w:ind w:firstLine="540"/>
        <w:jc w:val="both"/>
      </w:pPr>
      <w:r>
        <w:t xml:space="preserve">а) </w:t>
      </w:r>
      <w:r w:rsidR="009B2C6F" w:rsidRPr="003C38F1">
        <w:t>{</w:t>
      </w:r>
      <w:r w:rsidR="009B2C6F">
        <w:t>21</w:t>
      </w:r>
      <w:r w:rsidR="009B2C6F" w:rsidRPr="003C38F1">
        <w:t>}</w:t>
      </w:r>
      <w:r>
        <w:t xml:space="preserve">непредставление (представление не в полном объеме) оператором документов, предусмотренных </w:t>
      </w:r>
      <w:hyperlink w:anchor="Par174" w:tooltip="21. В целях получения субсидии оператор представляет в Министерство промышленности и торговли Российской Федерации ежемесячно, не позднее 10-го числа месяца, следующего за отчетным, подписанное руководителем или уполномоченным лицом (с подтверждением полномочи" w:history="1">
        <w:r>
          <w:rPr>
            <w:color w:val="0000FF"/>
          </w:rPr>
          <w:t>пунктом 21</w:t>
        </w:r>
      </w:hyperlink>
      <w:r>
        <w:t xml:space="preserve"> настоящих Правил;</w:t>
      </w:r>
      <w:r w:rsidR="009B2C6F" w:rsidRPr="009B2C6F">
        <w:t xml:space="preserve"> </w:t>
      </w:r>
      <w:r w:rsidR="009B2C6F" w:rsidRPr="003C38F1">
        <w:t>{</w:t>
      </w:r>
      <w:r w:rsidR="009B2C6F">
        <w:t>21</w:t>
      </w:r>
      <w:r w:rsidR="009B2C6F" w:rsidRPr="003C38F1">
        <w:t>}</w:t>
      </w:r>
    </w:p>
    <w:p w:rsidR="00AC0B0C" w:rsidRDefault="00DE11DA">
      <w:pPr>
        <w:pStyle w:val="ConsPlusNormal"/>
        <w:spacing w:before="240"/>
        <w:ind w:firstLine="540"/>
        <w:jc w:val="both"/>
      </w:pPr>
      <w:r>
        <w:t xml:space="preserve">б) </w:t>
      </w:r>
      <w:r w:rsidR="009B2C6F" w:rsidRPr="003C38F1">
        <w:t>{</w:t>
      </w:r>
      <w:r w:rsidR="009B2C6F">
        <w:t>21</w:t>
      </w:r>
      <w:r w:rsidR="009B2C6F" w:rsidRPr="003C38F1">
        <w:t>}</w:t>
      </w:r>
      <w:r>
        <w:t xml:space="preserve">несоответствие документов, представленных оператором, положениям, предусмотренным </w:t>
      </w:r>
      <w:hyperlink w:anchor="Par174" w:tooltip="21. В целях получения субсидии оператор представляет в Министерство промышленности и торговли Российской Федерации ежемесячно, не позднее 10-го числа месяца, следующего за отчетным, подписанное руководителем или уполномоченным лицом (с подтверждением полномочи" w:history="1">
        <w:r>
          <w:rPr>
            <w:color w:val="0000FF"/>
          </w:rPr>
          <w:t>пунктом 21</w:t>
        </w:r>
      </w:hyperlink>
      <w:r>
        <w:t xml:space="preserve"> настоящих Правил;</w:t>
      </w:r>
      <w:r w:rsidR="009B2C6F" w:rsidRPr="009B2C6F">
        <w:t xml:space="preserve"> </w:t>
      </w:r>
      <w:r w:rsidR="009B2C6F" w:rsidRPr="003C38F1">
        <w:t>{</w:t>
      </w:r>
      <w:r w:rsidR="009B2C6F">
        <w:t>21</w:t>
      </w:r>
      <w:r w:rsidR="009B2C6F" w:rsidRPr="003C38F1">
        <w:t>}</w:t>
      </w:r>
    </w:p>
    <w:p w:rsidR="00AC0B0C" w:rsidRDefault="00DE11DA">
      <w:pPr>
        <w:pStyle w:val="ConsPlusNormal"/>
        <w:spacing w:before="240"/>
        <w:ind w:firstLine="540"/>
        <w:jc w:val="both"/>
      </w:pPr>
      <w:r>
        <w:t xml:space="preserve">в) </w:t>
      </w:r>
      <w:r w:rsidR="009B2C6F" w:rsidRPr="003C38F1">
        <w:t>{</w:t>
      </w:r>
      <w:r w:rsidR="009B2C6F">
        <w:t>21</w:t>
      </w:r>
      <w:r w:rsidR="009B2C6F" w:rsidRPr="003C38F1">
        <w:t>}</w:t>
      </w:r>
      <w:r>
        <w:t>установление факта недостоверности представленной оператором информации.</w:t>
      </w:r>
      <w:r w:rsidR="009B2C6F" w:rsidRPr="009B2C6F">
        <w:t xml:space="preserve"> </w:t>
      </w:r>
      <w:r w:rsidR="009B2C6F" w:rsidRPr="003C38F1">
        <w:t>{</w:t>
      </w:r>
      <w:r w:rsidR="009B2C6F">
        <w:t>21</w:t>
      </w:r>
      <w:r w:rsidR="009B2C6F" w:rsidRPr="003C38F1">
        <w:t>}</w:t>
      </w:r>
    </w:p>
    <w:p w:rsidR="00AC0B0C" w:rsidRDefault="00DE11DA">
      <w:pPr>
        <w:pStyle w:val="ConsPlusNormal"/>
        <w:spacing w:before="240"/>
        <w:ind w:firstLine="540"/>
        <w:jc w:val="both"/>
      </w:pPr>
      <w:r>
        <w:t xml:space="preserve">26. </w:t>
      </w:r>
      <w:r w:rsidR="009B2C6F" w:rsidRPr="003C38F1">
        <w:t>{</w:t>
      </w:r>
      <w:r w:rsidR="009B2C6F">
        <w:t>35</w:t>
      </w:r>
      <w:r w:rsidR="009B2C6F" w:rsidRPr="003C38F1">
        <w:t>}</w:t>
      </w:r>
      <w:r>
        <w:t>Министерство промышленности и торговли Российской Федерации в течение 3 рабочих дней со дня принятия решения о предоставлении субсидии либо мотивированного решения об отказе в предоставлении субсидии уведомляет в письменной форме оператора о принятом решении.</w:t>
      </w:r>
      <w:r w:rsidR="009B2C6F" w:rsidRPr="009B2C6F">
        <w:t xml:space="preserve"> </w:t>
      </w:r>
      <w:r w:rsidR="009B2C6F" w:rsidRPr="003C38F1">
        <w:t>{</w:t>
      </w:r>
      <w:r w:rsidR="009B2C6F">
        <w:t>35</w:t>
      </w:r>
      <w:r w:rsidR="009B2C6F" w:rsidRPr="003C38F1">
        <w:t>}</w:t>
      </w:r>
    </w:p>
    <w:p w:rsidR="00AC0B0C" w:rsidRDefault="009B2C6F">
      <w:pPr>
        <w:pStyle w:val="ConsPlusNormal"/>
        <w:spacing w:before="240"/>
        <w:ind w:firstLine="540"/>
        <w:jc w:val="both"/>
      </w:pPr>
      <w:r w:rsidRPr="003C38F1">
        <w:t>{</w:t>
      </w:r>
      <w:r>
        <w:t>35</w:t>
      </w:r>
      <w:r w:rsidRPr="003C38F1">
        <w:t>}</w:t>
      </w:r>
      <w:r w:rsidR="00DE11DA">
        <w:t>В случае принятия решения об отказе в предоставлении субсидии оператору в уведомлении указываются основания для принятия такого решения.</w:t>
      </w:r>
      <w:r w:rsidRPr="009B2C6F">
        <w:t xml:space="preserve"> </w:t>
      </w:r>
      <w:r w:rsidRPr="003C38F1">
        <w:t>{</w:t>
      </w:r>
      <w:r>
        <w:t>35</w:t>
      </w:r>
      <w:r w:rsidRPr="003C38F1">
        <w:t>}</w:t>
      </w:r>
    </w:p>
    <w:p w:rsidR="00AC0B0C" w:rsidRDefault="00DE11DA">
      <w:pPr>
        <w:pStyle w:val="ConsPlusNormal"/>
        <w:spacing w:before="240"/>
        <w:ind w:firstLine="540"/>
        <w:jc w:val="both"/>
      </w:pPr>
      <w:r>
        <w:t xml:space="preserve">27. </w:t>
      </w:r>
      <w:r w:rsidR="009B2C6F" w:rsidRPr="003C38F1">
        <w:t>{</w:t>
      </w:r>
      <w:r w:rsidR="009B2C6F">
        <w:t>2</w:t>
      </w:r>
      <w:r w:rsidR="001B0F20" w:rsidRPr="001B0F20">
        <w:t>8</w:t>
      </w:r>
      <w:r w:rsidR="009B2C6F" w:rsidRPr="003C38F1">
        <w:t>}</w:t>
      </w:r>
      <w:r>
        <w:t xml:space="preserve">Перечисление субсидии осуществляется не позднее 10-го рабочего дня, следующего за днем принятия Министерством промышленности и торговли Российской Федерации решения о предоставлении субсидии, </w:t>
      </w:r>
      <w:r w:rsidR="001B0F20" w:rsidRPr="001B0F20">
        <w:t>{28}{29}</w:t>
      </w:r>
      <w:r>
        <w:t>на расчетный или корреспондентский счет, открытый оператором в учреждениях Центрального банка Российской Федерации или в кредитной организации.</w:t>
      </w:r>
      <w:r w:rsidR="009B2C6F" w:rsidRPr="009B2C6F">
        <w:t xml:space="preserve"> </w:t>
      </w:r>
      <w:r w:rsidR="009B2C6F" w:rsidRPr="003C38F1">
        <w:t>{</w:t>
      </w:r>
      <w:r w:rsidR="009B2C6F">
        <w:t>29</w:t>
      </w:r>
      <w:r w:rsidR="009B2C6F" w:rsidRPr="003C38F1">
        <w:t>}</w:t>
      </w:r>
    </w:p>
    <w:p w:rsidR="00AC0B0C" w:rsidRDefault="00DE11DA">
      <w:pPr>
        <w:pStyle w:val="ConsPlusNormal"/>
        <w:spacing w:before="240"/>
        <w:ind w:firstLine="540"/>
        <w:jc w:val="both"/>
      </w:pPr>
      <w:proofErr w:type="gramStart"/>
      <w:r>
        <w:t xml:space="preserve">28. </w:t>
      </w:r>
      <w:r w:rsidR="00806208" w:rsidRPr="003C38F1">
        <w:t>{</w:t>
      </w:r>
      <w:r w:rsidR="00806208">
        <w:t>36</w:t>
      </w:r>
      <w:r w:rsidR="00806208" w:rsidRPr="003C38F1">
        <w:t>}</w:t>
      </w:r>
      <w:r>
        <w:t>Оператор представляет не реже одного раза в квартал в Министерство промышленности и торговли Российской Федерации отчетность о достижении значения результата предоставления субсидии и значения показателя, необходимого для достижения результата предоставления субсидии, по форме, определенной типовой формой соглашения,</w:t>
      </w:r>
      <w:r w:rsidR="006C4B30" w:rsidRPr="006C4B30">
        <w:t xml:space="preserve"> {36}{36}</w:t>
      </w:r>
      <w:bookmarkStart w:id="18" w:name="_GoBack"/>
      <w:bookmarkEnd w:id="18"/>
      <w:r>
        <w:t xml:space="preserve"> установленной Министерством финансов Российской Федерации, отчет о недополученных доходах и отчетности о достижении событий, отражающих факт завершения мероприятий по</w:t>
      </w:r>
      <w:proofErr w:type="gramEnd"/>
      <w:r>
        <w:t xml:space="preserve"> достижению результата предоставления субсидии (контрольных точек), по формам, определенным типовыми формами соглашения, установленными Министерством финансов Российской Федерации, подписанные уполномоченным лицом оператора.</w:t>
      </w:r>
      <w:r w:rsidR="00806208" w:rsidRPr="00806208">
        <w:t xml:space="preserve"> </w:t>
      </w:r>
      <w:r w:rsidR="00806208" w:rsidRPr="003C38F1">
        <w:t>{</w:t>
      </w:r>
      <w:r w:rsidR="00806208">
        <w:t>36</w:t>
      </w:r>
      <w:r w:rsidR="00806208" w:rsidRPr="003C38F1">
        <w:t>}</w:t>
      </w:r>
    </w:p>
    <w:p w:rsidR="00AC0B0C" w:rsidRDefault="00DE11DA">
      <w:pPr>
        <w:pStyle w:val="ConsPlusNormal"/>
        <w:spacing w:before="240"/>
        <w:ind w:firstLine="540"/>
        <w:jc w:val="both"/>
      </w:pPr>
      <w:bookmarkStart w:id="19" w:name="Par192"/>
      <w:bookmarkEnd w:id="19"/>
      <w:proofErr w:type="gramStart"/>
      <w:r>
        <w:t xml:space="preserve">29. </w:t>
      </w:r>
      <w:r w:rsidR="00806208" w:rsidRPr="003C38F1">
        <w:t>{</w:t>
      </w:r>
      <w:r w:rsidR="00806208">
        <w:t>3</w:t>
      </w:r>
      <w:r w:rsidR="001B0F20" w:rsidRPr="001B0F20">
        <w:t>7</w:t>
      </w:r>
      <w:r w:rsidR="00806208" w:rsidRPr="003C38F1">
        <w:t>}</w:t>
      </w:r>
      <w:r>
        <w:t xml:space="preserve">Министерство промышленности и торговли Российской Федерации рассматривает </w:t>
      </w:r>
      <w:r>
        <w:lastRenderedPageBreak/>
        <w:t xml:space="preserve">отчетность в срок, не превышающий 20 рабочих дней со дня получения отчетности. </w:t>
      </w:r>
      <w:r w:rsidR="001B0F20" w:rsidRPr="001B0F20">
        <w:t>{37}{38}</w:t>
      </w:r>
      <w:r>
        <w:t xml:space="preserve">По результатам рассмотрения отчетности в случае </w:t>
      </w:r>
      <w:proofErr w:type="spellStart"/>
      <w:r>
        <w:t>недостижения</w:t>
      </w:r>
      <w:proofErr w:type="spellEnd"/>
      <w:r>
        <w:t xml:space="preserve"> значения результата предоставления субсидии и (или) несоблюдения целей, условий и порядка предоставления субсидии Министерство промышленности и торговли Российской Федерации принимает решение:</w:t>
      </w:r>
      <w:r w:rsidR="00806208" w:rsidRPr="00806208">
        <w:t xml:space="preserve"> </w:t>
      </w:r>
      <w:r w:rsidR="00806208" w:rsidRPr="003C38F1">
        <w:t>{</w:t>
      </w:r>
      <w:r w:rsidR="00806208">
        <w:t>3</w:t>
      </w:r>
      <w:r w:rsidR="001B0F20" w:rsidRPr="001B0F20">
        <w:t>8</w:t>
      </w:r>
      <w:r w:rsidR="00806208" w:rsidRPr="003C38F1">
        <w:t>}</w:t>
      </w:r>
      <w:proofErr w:type="gramEnd"/>
    </w:p>
    <w:p w:rsidR="00AC0B0C" w:rsidRDefault="00DE11DA">
      <w:pPr>
        <w:pStyle w:val="ConsPlusNormal"/>
        <w:spacing w:before="240"/>
        <w:ind w:firstLine="540"/>
        <w:jc w:val="both"/>
      </w:pPr>
      <w:r>
        <w:t xml:space="preserve">а) </w:t>
      </w:r>
      <w:r w:rsidR="00806208" w:rsidRPr="003C38F1">
        <w:t>{</w:t>
      </w:r>
      <w:r w:rsidR="00806208">
        <w:t>3</w:t>
      </w:r>
      <w:r w:rsidR="001B0F20" w:rsidRPr="001B0F20">
        <w:t>8</w:t>
      </w:r>
      <w:r w:rsidR="00806208" w:rsidRPr="003C38F1">
        <w:t>}</w:t>
      </w:r>
      <w:r>
        <w:t xml:space="preserve">о применении в отношении оператора меры ответственности в форме возврата части субсидии в федеральный бюджет в соответствии с </w:t>
      </w:r>
      <w:hyperlink w:anchor="Par207" w:tooltip="34. В случае если по итогам отчетного года фактически достигнутые значение результата предоставления субсидии и значение показателя, необходимого для достижения результата предоставления субсидии, составляют более 75 и менее 100 процентов значений, установленн" w:history="1">
        <w:r>
          <w:rPr>
            <w:color w:val="0000FF"/>
          </w:rPr>
          <w:t>пунктом 34</w:t>
        </w:r>
      </w:hyperlink>
      <w:r>
        <w:t xml:space="preserve"> настоящих Правил;</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r>
        <w:t xml:space="preserve">б) </w:t>
      </w:r>
      <w:r w:rsidR="00806208" w:rsidRPr="003C38F1">
        <w:t>{</w:t>
      </w:r>
      <w:r w:rsidR="00806208">
        <w:t>3</w:t>
      </w:r>
      <w:r w:rsidR="001B0F20" w:rsidRPr="001B0F20">
        <w:t>8</w:t>
      </w:r>
      <w:r w:rsidR="00806208" w:rsidRPr="003C38F1">
        <w:t>}</w:t>
      </w:r>
      <w:r>
        <w:t xml:space="preserve">о частичном или полном возврате субсидии в федеральный бюджет в соответствии с </w:t>
      </w:r>
      <w:hyperlink w:anchor="Par200" w:tooltip="31. Министерство промышленности и торговли Российской Федерации принимает решение о расторжении соглашения о предоставлении субсидии, в том числе о возврате оператором субсидии в доход федерального бюджета в полном объеме в порядке, установленном пунктами 32 и" w:history="1">
        <w:r>
          <w:rPr>
            <w:color w:val="0000FF"/>
          </w:rPr>
          <w:t>пунктом 31</w:t>
        </w:r>
      </w:hyperlink>
      <w:r>
        <w:t xml:space="preserve"> настоящих Правил;</w:t>
      </w:r>
      <w:r w:rsidR="00806208" w:rsidRPr="00806208">
        <w:t xml:space="preserve"> </w:t>
      </w:r>
      <w:r w:rsidR="00806208" w:rsidRPr="003C38F1">
        <w:t>{</w:t>
      </w:r>
      <w:r w:rsidR="001B0F20">
        <w:t>3</w:t>
      </w:r>
      <w:r w:rsidR="001B0F20" w:rsidRPr="001B0F20">
        <w:t>8</w:t>
      </w:r>
      <w:r w:rsidR="00806208" w:rsidRPr="003C38F1">
        <w:t>}</w:t>
      </w:r>
    </w:p>
    <w:p w:rsidR="00AC0B0C" w:rsidRDefault="00DE11DA">
      <w:pPr>
        <w:pStyle w:val="ConsPlusNormal"/>
        <w:spacing w:before="240"/>
        <w:ind w:firstLine="540"/>
        <w:jc w:val="both"/>
      </w:pPr>
      <w:r>
        <w:t xml:space="preserve">в) </w:t>
      </w:r>
      <w:r w:rsidR="00806208" w:rsidRPr="003C38F1">
        <w:t>{</w:t>
      </w:r>
      <w:r w:rsidR="00806208">
        <w:t>3</w:t>
      </w:r>
      <w:r w:rsidR="001B0F20" w:rsidRPr="001B0F20">
        <w:t>8</w:t>
      </w:r>
      <w:r w:rsidR="00806208" w:rsidRPr="003C38F1">
        <w:t>}</w:t>
      </w:r>
      <w:r>
        <w:t xml:space="preserve">о расторжении соглашения о предоставлении субсидии и возврате субсидии в федеральный бюджет в случаях, установленных </w:t>
      </w:r>
      <w:hyperlink w:anchor="Par192" w:tooltip="29. Министерство промышленности и торговли Российской Федерации рассматривает отчетность в срок, не превышающий 20 рабочих дней со дня получения отчетности. По результатам рассмотрения отчетности в случае недостижения значения результата предоставления субсиди" w:history="1">
        <w:r>
          <w:rPr>
            <w:color w:val="0000FF"/>
          </w:rPr>
          <w:t>пунктом 29</w:t>
        </w:r>
      </w:hyperlink>
      <w:r>
        <w:t xml:space="preserve"> настоящих Правил.</w:t>
      </w:r>
      <w:r w:rsidR="00806208" w:rsidRPr="00806208">
        <w:t xml:space="preserve"> </w:t>
      </w:r>
      <w:r w:rsidR="00806208" w:rsidRPr="003C38F1">
        <w:t>{</w:t>
      </w:r>
      <w:r w:rsidR="00806208">
        <w:t>3</w:t>
      </w:r>
      <w:r w:rsidR="001B0F20">
        <w:rPr>
          <w:lang w:val="en-US"/>
        </w:rPr>
        <w:t>8</w:t>
      </w:r>
      <w:r w:rsidR="00806208" w:rsidRPr="003C38F1">
        <w:t>}</w:t>
      </w:r>
    </w:p>
    <w:p w:rsidR="00AC0B0C" w:rsidRDefault="00DE11DA">
      <w:pPr>
        <w:pStyle w:val="ConsPlusNormal"/>
        <w:spacing w:before="240"/>
        <w:ind w:firstLine="540"/>
        <w:jc w:val="both"/>
      </w:pPr>
      <w:r>
        <w:t xml:space="preserve">30. </w:t>
      </w:r>
      <w:r w:rsidR="00806208" w:rsidRPr="003C38F1">
        <w:t>{</w:t>
      </w:r>
      <w:r w:rsidR="00806208">
        <w:t>37</w:t>
      </w:r>
      <w:r w:rsidR="00806208" w:rsidRPr="003C38F1">
        <w:t>}</w:t>
      </w:r>
      <w:r>
        <w:t>Министерство промышленности и торговли Российской Федерации и органы государственного финансового контроля осуществляют проверки соблюдения оператором целей, условий и порядка предоставления субсидии, которые установлены соглашением о предоставлении субсидии и настоящими Правилами.</w:t>
      </w:r>
      <w:r w:rsidR="00806208" w:rsidRPr="00806208">
        <w:t xml:space="preserve"> </w:t>
      </w:r>
      <w:r w:rsidR="00806208" w:rsidRPr="003C38F1">
        <w:t>{</w:t>
      </w:r>
      <w:r w:rsidR="00806208">
        <w:t>37</w:t>
      </w:r>
      <w:r w:rsidR="00806208" w:rsidRPr="003C38F1">
        <w:t>}</w:t>
      </w:r>
    </w:p>
    <w:p w:rsidR="00AC0B0C" w:rsidRDefault="00AC0B0C">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C0B0C">
        <w:tc>
          <w:tcPr>
            <w:tcW w:w="60" w:type="dxa"/>
            <w:shd w:val="clear" w:color="auto" w:fill="CED3F1"/>
            <w:tcMar>
              <w:top w:w="0" w:type="dxa"/>
              <w:left w:w="0" w:type="dxa"/>
              <w:bottom w:w="0" w:type="dxa"/>
              <w:right w:w="0" w:type="dxa"/>
            </w:tcMar>
          </w:tcPr>
          <w:p w:rsidR="00AC0B0C" w:rsidRDefault="00AC0B0C">
            <w:pPr>
              <w:pStyle w:val="ConsPlusNormal"/>
            </w:pPr>
          </w:p>
        </w:tc>
        <w:tc>
          <w:tcPr>
            <w:tcW w:w="113" w:type="dxa"/>
            <w:shd w:val="clear" w:color="auto" w:fill="F4F3F8"/>
            <w:tcMar>
              <w:top w:w="0" w:type="dxa"/>
              <w:left w:w="0" w:type="dxa"/>
              <w:bottom w:w="0" w:type="dxa"/>
              <w:right w:w="0" w:type="dxa"/>
            </w:tcMar>
          </w:tcPr>
          <w:p w:rsidR="00AC0B0C" w:rsidRDefault="00AC0B0C">
            <w:pPr>
              <w:pStyle w:val="ConsPlusNormal"/>
            </w:pPr>
          </w:p>
        </w:tc>
        <w:tc>
          <w:tcPr>
            <w:tcW w:w="0" w:type="auto"/>
            <w:shd w:val="clear" w:color="auto" w:fill="F4F3F8"/>
            <w:tcMar>
              <w:top w:w="113" w:type="dxa"/>
              <w:left w:w="0" w:type="dxa"/>
              <w:bottom w:w="113" w:type="dxa"/>
              <w:right w:w="0" w:type="dxa"/>
            </w:tcMar>
          </w:tcPr>
          <w:p w:rsidR="00AC0B0C" w:rsidRDefault="00DE11DA">
            <w:pPr>
              <w:pStyle w:val="ConsPlusNormal"/>
              <w:jc w:val="both"/>
              <w:rPr>
                <w:color w:val="392C69"/>
              </w:rPr>
            </w:pPr>
            <w:proofErr w:type="spellStart"/>
            <w:r>
              <w:rPr>
                <w:color w:val="392C69"/>
              </w:rPr>
              <w:t>КонсультантПлюс</w:t>
            </w:r>
            <w:proofErr w:type="spellEnd"/>
            <w:r>
              <w:rPr>
                <w:color w:val="392C69"/>
              </w:rPr>
              <w:t>: примечание.</w:t>
            </w:r>
          </w:p>
          <w:p w:rsidR="00AC0B0C" w:rsidRDefault="00DE11DA">
            <w:pPr>
              <w:pStyle w:val="ConsPlusNormal"/>
              <w:jc w:val="both"/>
              <w:rPr>
                <w:color w:val="392C69"/>
              </w:rPr>
            </w:pPr>
            <w:proofErr w:type="spellStart"/>
            <w:r>
              <w:rPr>
                <w:color w:val="392C69"/>
              </w:rPr>
              <w:t>Абз</w:t>
            </w:r>
            <w:proofErr w:type="spellEnd"/>
            <w:r>
              <w:rPr>
                <w:color w:val="392C69"/>
              </w:rPr>
              <w:t xml:space="preserve">. 2 п. 30 </w:t>
            </w:r>
            <w:hyperlink w:anchor="Par15" w:tooltip="2. Абзац второй пункта 30 Правил, утвержденных настоящим постановлением, применяется в отношении субсидий, предоставляемых из федерального бюджета, начиная с 1 января 2022 г." w:history="1">
              <w:r>
                <w:rPr>
                  <w:color w:val="0000FF"/>
                </w:rPr>
                <w:t>применяется</w:t>
              </w:r>
            </w:hyperlink>
            <w:r>
              <w:rPr>
                <w:color w:val="392C69"/>
              </w:rPr>
              <w:t xml:space="preserve"> в отношении субсидий, предоставляемых с 01.01.2022.</w:t>
            </w:r>
          </w:p>
        </w:tc>
        <w:tc>
          <w:tcPr>
            <w:tcW w:w="113" w:type="dxa"/>
            <w:shd w:val="clear" w:color="auto" w:fill="F4F3F8"/>
            <w:tcMar>
              <w:top w:w="0" w:type="dxa"/>
              <w:left w:w="0" w:type="dxa"/>
              <w:bottom w:w="0" w:type="dxa"/>
              <w:right w:w="0" w:type="dxa"/>
            </w:tcMar>
          </w:tcPr>
          <w:p w:rsidR="00AC0B0C" w:rsidRDefault="00AC0B0C">
            <w:pPr>
              <w:pStyle w:val="ConsPlusNormal"/>
              <w:jc w:val="both"/>
              <w:rPr>
                <w:color w:val="392C69"/>
              </w:rPr>
            </w:pPr>
          </w:p>
        </w:tc>
      </w:tr>
    </w:tbl>
    <w:p w:rsidR="00AC0B0C" w:rsidRDefault="00806208">
      <w:pPr>
        <w:pStyle w:val="ConsPlusNormal"/>
        <w:spacing w:before="300"/>
        <w:ind w:firstLine="540"/>
        <w:jc w:val="both"/>
      </w:pPr>
      <w:bookmarkStart w:id="20" w:name="Par199"/>
      <w:bookmarkEnd w:id="20"/>
      <w:proofErr w:type="gramStart"/>
      <w:r w:rsidRPr="003C38F1">
        <w:t>{</w:t>
      </w:r>
      <w:r>
        <w:t>3</w:t>
      </w:r>
      <w:r w:rsidR="001B0F20" w:rsidRPr="001B0F20">
        <w:t>7</w:t>
      </w:r>
      <w:r w:rsidRPr="003C38F1">
        <w:t>}</w:t>
      </w:r>
      <w:r w:rsidR="00DE11DA">
        <w:t>Министерство промышленности и торговли Российской Федерации осуществляет мониторинг достижения результатов предоставления субсидии, исходя из достижения значения результата предоставления субсидии, определенного соглашением о предоставлении субсидии, и событий, отражающих факт завершения соответствующего мероприятия по достижению результата предоставления субсидии (контрольная точка), в порядке и по форме, которые установлены Министерством финансов Российской Федерации.</w:t>
      </w:r>
      <w:r w:rsidRPr="00806208">
        <w:t xml:space="preserve"> </w:t>
      </w:r>
      <w:r w:rsidRPr="003C38F1">
        <w:t>{</w:t>
      </w:r>
      <w:r>
        <w:t>3</w:t>
      </w:r>
      <w:r w:rsidR="001B0F20" w:rsidRPr="001B0F20">
        <w:t>7</w:t>
      </w:r>
      <w:r w:rsidRPr="003C38F1">
        <w:t>}</w:t>
      </w:r>
      <w:proofErr w:type="gramEnd"/>
    </w:p>
    <w:p w:rsidR="00AC0B0C" w:rsidRDefault="00DE11DA">
      <w:pPr>
        <w:pStyle w:val="ConsPlusNormal"/>
        <w:spacing w:before="240"/>
        <w:ind w:firstLine="540"/>
        <w:jc w:val="both"/>
      </w:pPr>
      <w:bookmarkStart w:id="21" w:name="Par200"/>
      <w:bookmarkEnd w:id="21"/>
      <w:r>
        <w:t xml:space="preserve">31. </w:t>
      </w:r>
      <w:r w:rsidR="00806208" w:rsidRPr="003C38F1">
        <w:t>{</w:t>
      </w:r>
      <w:r w:rsidR="00806208">
        <w:t>3</w:t>
      </w:r>
      <w:r w:rsidR="001B0F20" w:rsidRPr="001B0F20">
        <w:t>8</w:t>
      </w:r>
      <w:r w:rsidR="00806208" w:rsidRPr="003C38F1">
        <w:t>}</w:t>
      </w:r>
      <w:r>
        <w:t xml:space="preserve">Министерство промышленности и торговли Российской Федерации принимает решение о расторжении соглашения о предоставлении субсидии, в том числе о возврате оператором субсидии в доход федерального бюджета в полном объеме в порядке, установленном </w:t>
      </w:r>
      <w:hyperlink w:anchor="Par203" w:tooltip="32. Субсидия подлежит возврату в доход федерального бюджета на основании:" w:history="1">
        <w:r>
          <w:rPr>
            <w:color w:val="0000FF"/>
          </w:rPr>
          <w:t>пунктами 32</w:t>
        </w:r>
      </w:hyperlink>
      <w:r>
        <w:t xml:space="preserve"> и </w:t>
      </w:r>
      <w:hyperlink w:anchor="Par206" w:tooltip="33. Одновременно с возвратом субсидии в доход федерального бюджета оператор уплачивает штраф в размере одной трехсотой ключевой ставки, установленной Центральным банком Российской Федерации, за каждый день использования возвращаемых средств, с даты их получени" w:history="1">
        <w:r>
          <w:rPr>
            <w:color w:val="0000FF"/>
          </w:rPr>
          <w:t>33</w:t>
        </w:r>
      </w:hyperlink>
      <w:r>
        <w:t xml:space="preserve"> настоящих Правил в следующих случаях:</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r>
        <w:t xml:space="preserve">а) </w:t>
      </w:r>
      <w:r w:rsidR="00806208" w:rsidRPr="003C38F1">
        <w:t>{</w:t>
      </w:r>
      <w:r w:rsidR="00806208">
        <w:t>3</w:t>
      </w:r>
      <w:r w:rsidR="001B0F20" w:rsidRPr="001B0F20">
        <w:t>8</w:t>
      </w:r>
      <w:r w:rsidR="00806208" w:rsidRPr="003C38F1">
        <w:t>}</w:t>
      </w:r>
      <w:r>
        <w:t xml:space="preserve">установление по итогам проверок, проведенных Министерством промышленности и торговли Российской Федерации и органами государственного финансового контроля, факта нарушения оператором целей, условий и порядка предоставления субсидии, установленного соглашением о предоставлении субсидии в соответствии с </w:t>
      </w:r>
      <w:hyperlink w:anchor="Par155" w:tooltip="м) обязанность оператора осуществлять проверку соответствия владельцев (пользователей) агрегаторов, а также операций почтовой связи, в отношении которых предоставляется субсидия, условиям, установленным пунктом 6 настоящих Правил, на основании:" w:history="1">
        <w:r>
          <w:rPr>
            <w:color w:val="0000FF"/>
          </w:rPr>
          <w:t>подпунктом "м" пункта 17</w:t>
        </w:r>
      </w:hyperlink>
      <w:r>
        <w:t xml:space="preserve"> настоящих Правил;</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r>
        <w:t xml:space="preserve">б) </w:t>
      </w:r>
      <w:r w:rsidR="00806208" w:rsidRPr="003C38F1">
        <w:t>{</w:t>
      </w:r>
      <w:r w:rsidR="00806208">
        <w:t>3</w:t>
      </w:r>
      <w:r w:rsidR="001B0F20" w:rsidRPr="001B0F20">
        <w:t>8</w:t>
      </w:r>
      <w:r w:rsidR="00806208" w:rsidRPr="003C38F1">
        <w:t>}</w:t>
      </w:r>
      <w:r>
        <w:t>фактически достигнутые значение результата предоставления субсидии и значение показателя, необходимого для достижения результата предоставления субсидии, составляют менее 75 процентов значений, установленных соглашением о предоставлении субсидии на соответствующий год.</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bookmarkStart w:id="22" w:name="Par203"/>
      <w:bookmarkEnd w:id="22"/>
      <w:r>
        <w:t>32.</w:t>
      </w:r>
      <w:r w:rsidR="00806208" w:rsidRPr="00806208">
        <w:t xml:space="preserve"> </w:t>
      </w:r>
      <w:r w:rsidR="00806208" w:rsidRPr="003C38F1">
        <w:t>{</w:t>
      </w:r>
      <w:r w:rsidR="00806208">
        <w:t>3</w:t>
      </w:r>
      <w:r w:rsidR="001B0F20" w:rsidRPr="001B0F20">
        <w:t>8</w:t>
      </w:r>
      <w:r w:rsidR="00806208" w:rsidRPr="003C38F1">
        <w:t>}</w:t>
      </w:r>
      <w:r>
        <w:t xml:space="preserve"> Субсидия подлежит возврату в доход федерального бюджета на основании:</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r>
        <w:lastRenderedPageBreak/>
        <w:t xml:space="preserve">а) </w:t>
      </w:r>
      <w:r w:rsidR="00806208" w:rsidRPr="003C38F1">
        <w:t>{</w:t>
      </w:r>
      <w:r w:rsidR="00806208">
        <w:t>3</w:t>
      </w:r>
      <w:r w:rsidR="001B0F20" w:rsidRPr="001B0F20">
        <w:t>8</w:t>
      </w:r>
      <w:r w:rsidR="00806208" w:rsidRPr="003C38F1">
        <w:t>}</w:t>
      </w:r>
      <w:r>
        <w:t>требования Министерства промышленности и торговли Российской Федерации, направленного заказным почтовым отправлением с уведомлением о вручении, - не позднее 15 рабочих дней со дня получения соответствующего требования оператором;</w:t>
      </w:r>
      <w:r w:rsidR="00806208" w:rsidRPr="00806208">
        <w:t xml:space="preserve"> </w:t>
      </w:r>
      <w:r w:rsidR="00806208" w:rsidRPr="003C38F1">
        <w:t>{</w:t>
      </w:r>
      <w:r w:rsidR="00806208">
        <w:t>3</w:t>
      </w:r>
      <w:r w:rsidR="001B0F20" w:rsidRPr="001B0F20">
        <w:t>8</w:t>
      </w:r>
      <w:r w:rsidR="00806208" w:rsidRPr="003C38F1">
        <w:t>}</w:t>
      </w:r>
    </w:p>
    <w:p w:rsidR="00AC0B0C" w:rsidRDefault="00DE11DA">
      <w:pPr>
        <w:pStyle w:val="ConsPlusNormal"/>
        <w:spacing w:before="240"/>
        <w:ind w:firstLine="540"/>
        <w:jc w:val="both"/>
      </w:pPr>
      <w:r>
        <w:t xml:space="preserve">б) </w:t>
      </w:r>
      <w:r w:rsidR="00806208" w:rsidRPr="003C38F1">
        <w:t>{</w:t>
      </w:r>
      <w:r w:rsidR="00806208">
        <w:t>3</w:t>
      </w:r>
      <w:r w:rsidR="001B0F20" w:rsidRPr="001B0F20">
        <w:t>8</w:t>
      </w:r>
      <w:r w:rsidR="00806208" w:rsidRPr="003C38F1">
        <w:t>}</w:t>
      </w:r>
      <w:r>
        <w:t>представления и (или) предписания органа государственного финансового контроля - в срок, установленный в соответствии с бюджетным законодательством Российской Федерации.</w:t>
      </w:r>
      <w:r w:rsidR="00806208" w:rsidRPr="00806208">
        <w:t xml:space="preserve"> </w:t>
      </w:r>
      <w:r w:rsidR="00806208" w:rsidRPr="003C38F1">
        <w:t>{</w:t>
      </w:r>
      <w:r w:rsidR="00806208">
        <w:t>3</w:t>
      </w:r>
      <w:r w:rsidR="001B0F20">
        <w:rPr>
          <w:lang w:val="en-US"/>
        </w:rPr>
        <w:t>8</w:t>
      </w:r>
      <w:r w:rsidR="00806208" w:rsidRPr="003C38F1">
        <w:t>}</w:t>
      </w:r>
    </w:p>
    <w:p w:rsidR="00AC0B0C" w:rsidRDefault="00DE11DA">
      <w:pPr>
        <w:pStyle w:val="ConsPlusNormal"/>
        <w:spacing w:before="240"/>
        <w:ind w:firstLine="540"/>
        <w:jc w:val="both"/>
      </w:pPr>
      <w:bookmarkStart w:id="23" w:name="Par206"/>
      <w:bookmarkEnd w:id="23"/>
      <w:r>
        <w:t xml:space="preserve">33. </w:t>
      </w:r>
      <w:r w:rsidR="00806208" w:rsidRPr="003C38F1">
        <w:t>{</w:t>
      </w:r>
      <w:r w:rsidR="00806208">
        <w:t>38</w:t>
      </w:r>
      <w:r w:rsidR="00806208" w:rsidRPr="003C38F1">
        <w:t>}</w:t>
      </w:r>
      <w:r>
        <w:t>Одновременно с возвратом субсидии в доход федерального бюджета оператор уплачивает штраф в размере одной трехсотой ключевой ставки, установленной Центральным банком Российской Федерации, за каждый день использования возвращаемых средств, с даты их получения до даты перечисления в доход федерального бюджета.</w:t>
      </w:r>
      <w:r w:rsidR="00806208" w:rsidRPr="00806208">
        <w:t xml:space="preserve"> </w:t>
      </w:r>
      <w:r w:rsidR="00806208" w:rsidRPr="003C38F1">
        <w:t>{</w:t>
      </w:r>
      <w:r w:rsidR="00806208">
        <w:t>38</w:t>
      </w:r>
      <w:r w:rsidR="00806208" w:rsidRPr="003C38F1">
        <w:t>}</w:t>
      </w:r>
    </w:p>
    <w:p w:rsidR="00AC0B0C" w:rsidRDefault="00DE11DA">
      <w:pPr>
        <w:pStyle w:val="ConsPlusNormal"/>
        <w:spacing w:before="240"/>
        <w:ind w:firstLine="540"/>
        <w:jc w:val="both"/>
      </w:pPr>
      <w:bookmarkStart w:id="24" w:name="Par207"/>
      <w:bookmarkEnd w:id="24"/>
      <w:proofErr w:type="gramStart"/>
      <w:r>
        <w:t>34.</w:t>
      </w:r>
      <w:r w:rsidR="00806208" w:rsidRPr="00806208">
        <w:t xml:space="preserve"> </w:t>
      </w:r>
      <w:r w:rsidR="00806208" w:rsidRPr="003C38F1">
        <w:t>{</w:t>
      </w:r>
      <w:r w:rsidR="001B0F20" w:rsidRPr="001B0F20">
        <w:t>38</w:t>
      </w:r>
      <w:r w:rsidR="00806208" w:rsidRPr="003C38F1">
        <w:t>}</w:t>
      </w:r>
      <w:r>
        <w:t>В случае если по итогам отчетного года фактически достигнутые значение результата предоставления субсидии и значение показателя, необходимого для достижения результата предоставления субсидии, составляют более 75 и менее 100 процентов значений, установленных соглашением о предоставлении субсидии, к оператору применяется мера ответственности в форме возврата в доход федерального бюджета части субсидии, размер которой (A) определяется по формуле:</w:t>
      </w:r>
      <w:r w:rsidR="00806208" w:rsidRPr="00806208">
        <w:t xml:space="preserve"> </w:t>
      </w:r>
      <w:r w:rsidR="00806208" w:rsidRPr="003C38F1">
        <w:t>{</w:t>
      </w:r>
      <w:r w:rsidR="001B0F20" w:rsidRPr="001B0F20">
        <w:t>38</w:t>
      </w:r>
      <w:r w:rsidR="00806208" w:rsidRPr="003C38F1">
        <w:t>}</w:t>
      </w:r>
      <w:proofErr w:type="gramEnd"/>
    </w:p>
    <w:p w:rsidR="00AC0B0C" w:rsidRDefault="00AC0B0C">
      <w:pPr>
        <w:pStyle w:val="ConsPlusNormal"/>
        <w:ind w:firstLine="540"/>
        <w:jc w:val="both"/>
      </w:pPr>
    </w:p>
    <w:p w:rsidR="00AC0B0C" w:rsidRDefault="00B63C9E">
      <w:pPr>
        <w:pStyle w:val="ConsPlusNormal"/>
        <w:jc w:val="center"/>
      </w:pPr>
      <w:r>
        <w:rPr>
          <w:noProof/>
          <w:position w:val="-35"/>
        </w:rPr>
        <w:drawing>
          <wp:inline distT="0" distB="0" distL="0" distR="0">
            <wp:extent cx="2482850" cy="603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850" cy="603250"/>
                    </a:xfrm>
                    <a:prstGeom prst="rect">
                      <a:avLst/>
                    </a:prstGeom>
                    <a:noFill/>
                    <a:ln>
                      <a:noFill/>
                    </a:ln>
                  </pic:spPr>
                </pic:pic>
              </a:graphicData>
            </a:graphic>
          </wp:inline>
        </w:drawing>
      </w:r>
    </w:p>
    <w:p w:rsidR="00AC0B0C" w:rsidRDefault="00AC0B0C">
      <w:pPr>
        <w:pStyle w:val="ConsPlusNormal"/>
        <w:jc w:val="center"/>
      </w:pPr>
    </w:p>
    <w:p w:rsidR="00AC0B0C" w:rsidRDefault="00DE11DA">
      <w:pPr>
        <w:pStyle w:val="ConsPlusNormal"/>
        <w:ind w:firstLine="540"/>
        <w:jc w:val="both"/>
      </w:pPr>
      <w:r>
        <w:t>где:</w:t>
      </w:r>
    </w:p>
    <w:p w:rsidR="00AC0B0C" w:rsidRPr="001B0F20" w:rsidRDefault="001B0F20">
      <w:pPr>
        <w:pStyle w:val="ConsPlusNormal"/>
        <w:spacing w:before="240"/>
        <w:ind w:firstLine="540"/>
        <w:jc w:val="both"/>
      </w:pPr>
      <w:r w:rsidRPr="001B0F20">
        <w:t>{38}</w:t>
      </w:r>
      <w:r w:rsidR="00DE11DA">
        <w:t>L - размер субсидии, предоставленной оператору за отчетный год;</w:t>
      </w:r>
      <w:r w:rsidRPr="001B0F20">
        <w:t>{38}</w:t>
      </w:r>
    </w:p>
    <w:p w:rsidR="00AC0B0C" w:rsidRPr="001B0F20" w:rsidRDefault="001B0F20">
      <w:pPr>
        <w:pStyle w:val="ConsPlusNormal"/>
        <w:spacing w:before="240"/>
        <w:ind w:firstLine="540"/>
        <w:jc w:val="both"/>
      </w:pPr>
      <w:r w:rsidRPr="001B0F20">
        <w:t>{38}</w:t>
      </w:r>
      <w:proofErr w:type="spellStart"/>
      <w:r w:rsidR="00DE11DA">
        <w:t>d</w:t>
      </w:r>
      <w:r w:rsidR="00DE11DA">
        <w:rPr>
          <w:vertAlign w:val="subscript"/>
        </w:rPr>
        <w:t>i</w:t>
      </w:r>
      <w:proofErr w:type="spellEnd"/>
      <w:r w:rsidR="00DE11DA">
        <w:t xml:space="preserve"> - фактически достигнутое на отчетную дату значение результата предоставления субсидии;</w:t>
      </w:r>
      <w:r w:rsidRPr="001B0F20">
        <w:t>{38}</w:t>
      </w:r>
    </w:p>
    <w:p w:rsidR="00AC0B0C" w:rsidRPr="001B0F20" w:rsidRDefault="001B0F20">
      <w:pPr>
        <w:pStyle w:val="ConsPlusNormal"/>
        <w:spacing w:before="240"/>
        <w:ind w:firstLine="540"/>
        <w:jc w:val="both"/>
      </w:pPr>
      <w:r w:rsidRPr="001B0F20">
        <w:t>{38}</w:t>
      </w:r>
      <w:proofErr w:type="spellStart"/>
      <w:r w:rsidR="00DE11DA">
        <w:t>D</w:t>
      </w:r>
      <w:r w:rsidR="00DE11DA">
        <w:rPr>
          <w:vertAlign w:val="subscript"/>
        </w:rPr>
        <w:t>i</w:t>
      </w:r>
      <w:proofErr w:type="spellEnd"/>
      <w:r w:rsidR="00DE11DA">
        <w:t xml:space="preserve"> - установленное на отчетную дату соглашением о предоставлении субсидии значение результата предоставления субсидии;</w:t>
      </w:r>
      <w:r w:rsidRPr="001B0F20">
        <w:t>{38}</w:t>
      </w:r>
    </w:p>
    <w:p w:rsidR="00AC0B0C" w:rsidRPr="001B0F20" w:rsidRDefault="001B0F20">
      <w:pPr>
        <w:pStyle w:val="ConsPlusNormal"/>
        <w:spacing w:before="240"/>
        <w:ind w:firstLine="540"/>
        <w:jc w:val="both"/>
      </w:pPr>
      <w:r w:rsidRPr="001B0F20">
        <w:t>{38}</w:t>
      </w:r>
      <w:proofErr w:type="spellStart"/>
      <w:r w:rsidR="00DE11DA">
        <w:t>b</w:t>
      </w:r>
      <w:r w:rsidR="00DE11DA">
        <w:rPr>
          <w:vertAlign w:val="subscript"/>
        </w:rPr>
        <w:t>i</w:t>
      </w:r>
      <w:proofErr w:type="spellEnd"/>
      <w:r w:rsidR="00DE11DA">
        <w:t xml:space="preserve"> - фактически достигнутое на отчетную дату значение показателя, необходимого для достижения результата предоставления субсидии;</w:t>
      </w:r>
      <w:r w:rsidRPr="001B0F20">
        <w:t>{38}</w:t>
      </w:r>
    </w:p>
    <w:p w:rsidR="00AC0B0C" w:rsidRPr="001B0F20" w:rsidRDefault="001B0F20">
      <w:pPr>
        <w:pStyle w:val="ConsPlusNormal"/>
        <w:spacing w:before="240"/>
        <w:ind w:firstLine="540"/>
        <w:jc w:val="both"/>
      </w:pPr>
      <w:r w:rsidRPr="001B0F20">
        <w:t>{38}</w:t>
      </w:r>
      <w:proofErr w:type="spellStart"/>
      <w:r w:rsidR="00DE11DA">
        <w:t>B</w:t>
      </w:r>
      <w:r w:rsidR="00DE11DA">
        <w:rPr>
          <w:vertAlign w:val="subscript"/>
        </w:rPr>
        <w:t>i</w:t>
      </w:r>
      <w:proofErr w:type="spellEnd"/>
      <w:r w:rsidR="00DE11DA">
        <w:t xml:space="preserve"> - установленное на отчетную дату соглашением о предоставлении субсидии значение показателя, необходимого для достижения результата предоставления субсидии.</w:t>
      </w:r>
      <w:r w:rsidRPr="001B0F20">
        <w:t>{38}</w:t>
      </w:r>
    </w:p>
    <w:p w:rsidR="00AC0B0C" w:rsidRPr="001B0F20" w:rsidRDefault="001B0F20">
      <w:pPr>
        <w:pStyle w:val="ConsPlusNormal"/>
        <w:spacing w:before="240"/>
        <w:ind w:firstLine="540"/>
        <w:jc w:val="both"/>
      </w:pPr>
      <w:r w:rsidRPr="001B0F20">
        <w:t>{38}</w:t>
      </w:r>
      <w:r w:rsidR="00DE11DA">
        <w:t xml:space="preserve">Указанная часть субсидии подлежит возврату в доход федерального бюджета в порядке, установленном </w:t>
      </w:r>
      <w:hyperlink w:anchor="Par203" w:tooltip="32. Субсидия подлежит возврату в доход федерального бюджета на основании:" w:history="1">
        <w:r w:rsidR="00DE11DA">
          <w:rPr>
            <w:color w:val="0000FF"/>
          </w:rPr>
          <w:t>пунктом 32</w:t>
        </w:r>
      </w:hyperlink>
      <w:r w:rsidR="00DE11DA">
        <w:t xml:space="preserve"> настоящих Правил.</w:t>
      </w:r>
      <w:r w:rsidRPr="001B0F20">
        <w:t>{38}</w:t>
      </w:r>
    </w:p>
    <w:p w:rsidR="00AC0B0C" w:rsidRDefault="00AC0B0C">
      <w:pPr>
        <w:pStyle w:val="ConsPlusNormal"/>
        <w:jc w:val="both"/>
      </w:pPr>
    </w:p>
    <w:p w:rsidR="00AC0B0C" w:rsidRDefault="00AC0B0C">
      <w:pPr>
        <w:pStyle w:val="ConsPlusNormal"/>
        <w:jc w:val="both"/>
      </w:pPr>
    </w:p>
    <w:p w:rsidR="00DE11DA" w:rsidRDefault="00DE11DA">
      <w:pPr>
        <w:pStyle w:val="ConsPlusNormal"/>
        <w:pBdr>
          <w:top w:val="single" w:sz="6" w:space="0" w:color="auto"/>
        </w:pBdr>
        <w:spacing w:before="100" w:after="100"/>
        <w:jc w:val="both"/>
        <w:rPr>
          <w:sz w:val="2"/>
          <w:szCs w:val="2"/>
        </w:rPr>
      </w:pPr>
    </w:p>
    <w:sectPr w:rsidR="00DE11DA">
      <w:headerReference w:type="default" r:id="rId18"/>
      <w:footerReference w:type="default" r:id="rId19"/>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9A" w:rsidRDefault="0071189A">
      <w:pPr>
        <w:spacing w:after="0" w:line="240" w:lineRule="auto"/>
      </w:pPr>
      <w:r>
        <w:separator/>
      </w:r>
    </w:p>
  </w:endnote>
  <w:endnote w:type="continuationSeparator" w:id="0">
    <w:p w:rsidR="0071189A" w:rsidRDefault="0071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0AD" w:rsidRDefault="001040AD">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1040AD">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1040AD" w:rsidRDefault="001040AD">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1040AD" w:rsidRDefault="006C4B30">
          <w:pPr>
            <w:pStyle w:val="ConsPlusNormal"/>
            <w:jc w:val="center"/>
            <w:rPr>
              <w:rFonts w:ascii="Tahoma" w:hAnsi="Tahoma" w:cs="Tahoma"/>
              <w:b/>
              <w:bCs/>
              <w:sz w:val="20"/>
              <w:szCs w:val="20"/>
            </w:rPr>
          </w:pPr>
          <w:hyperlink r:id="rId1" w:history="1">
            <w:r w:rsidR="001040AD">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1040AD" w:rsidRDefault="001040AD">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6C4B30">
            <w:rPr>
              <w:rFonts w:ascii="Tahoma" w:hAnsi="Tahoma" w:cs="Tahoma"/>
              <w:noProof/>
              <w:sz w:val="20"/>
              <w:szCs w:val="20"/>
            </w:rPr>
            <w:t>14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6C4B30">
            <w:rPr>
              <w:rFonts w:ascii="Tahoma" w:hAnsi="Tahoma" w:cs="Tahoma"/>
              <w:noProof/>
              <w:sz w:val="20"/>
              <w:szCs w:val="20"/>
            </w:rPr>
            <w:t>16</w:t>
          </w:r>
          <w:r>
            <w:rPr>
              <w:rFonts w:ascii="Tahoma" w:hAnsi="Tahoma" w:cs="Tahoma"/>
              <w:sz w:val="20"/>
              <w:szCs w:val="20"/>
            </w:rPr>
            <w:fldChar w:fldCharType="end"/>
          </w:r>
        </w:p>
      </w:tc>
    </w:tr>
  </w:tbl>
  <w:p w:rsidR="001040AD" w:rsidRDefault="001040AD">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9A" w:rsidRDefault="0071189A">
      <w:pPr>
        <w:spacing w:after="0" w:line="240" w:lineRule="auto"/>
      </w:pPr>
      <w:r>
        <w:separator/>
      </w:r>
    </w:p>
  </w:footnote>
  <w:footnote w:type="continuationSeparator" w:id="0">
    <w:p w:rsidR="0071189A" w:rsidRDefault="00711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1040AD">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1040AD" w:rsidRDefault="001040AD">
          <w:pPr>
            <w:pStyle w:val="ConsPlusNormal"/>
            <w:rPr>
              <w:rFonts w:ascii="Tahoma" w:hAnsi="Tahoma" w:cs="Tahoma"/>
              <w:sz w:val="16"/>
              <w:szCs w:val="16"/>
            </w:rPr>
          </w:pPr>
          <w:r>
            <w:rPr>
              <w:rFonts w:ascii="Tahoma" w:hAnsi="Tahoma" w:cs="Tahoma"/>
              <w:sz w:val="16"/>
              <w:szCs w:val="16"/>
            </w:rPr>
            <w:t>Постановление Правительства РФ от 25.12.2021 N 2488</w:t>
          </w:r>
          <w:r>
            <w:rPr>
              <w:rFonts w:ascii="Tahoma" w:hAnsi="Tahoma" w:cs="Tahoma"/>
              <w:sz w:val="16"/>
              <w:szCs w:val="16"/>
            </w:rPr>
            <w:br/>
            <w:t xml:space="preserve">"Об утверждении Правил предоставления субсидий </w:t>
          </w:r>
          <w:proofErr w:type="gramStart"/>
          <w:r>
            <w:rPr>
              <w:rFonts w:ascii="Tahoma" w:hAnsi="Tahoma" w:cs="Tahoma"/>
              <w:sz w:val="16"/>
              <w:szCs w:val="16"/>
            </w:rPr>
            <w:t>из</w:t>
          </w:r>
          <w:proofErr w:type="gramEnd"/>
          <w:r>
            <w:rPr>
              <w:rFonts w:ascii="Tahoma" w:hAnsi="Tahoma" w:cs="Tahoma"/>
              <w:sz w:val="16"/>
              <w:szCs w:val="16"/>
            </w:rPr>
            <w:t xml:space="preserve">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rsidR="001040AD" w:rsidRDefault="001040AD">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proofErr w:type="spellStart"/>
            <w:r>
              <w:rPr>
                <w:rFonts w:ascii="Tahoma" w:hAnsi="Tahoma" w:cs="Tahoma"/>
                <w:color w:val="0000FF"/>
                <w:sz w:val="18"/>
                <w:szCs w:val="18"/>
              </w:rPr>
              <w:t>КонсультантПлюс</w:t>
            </w:r>
            <w:proofErr w:type="spellEnd"/>
          </w:hyperlink>
          <w:r>
            <w:rPr>
              <w:rFonts w:ascii="Tahoma" w:hAnsi="Tahoma" w:cs="Tahoma"/>
              <w:sz w:val="18"/>
              <w:szCs w:val="18"/>
            </w:rPr>
            <w:br/>
          </w:r>
          <w:r>
            <w:rPr>
              <w:rFonts w:ascii="Tahoma" w:hAnsi="Tahoma" w:cs="Tahoma"/>
              <w:sz w:val="16"/>
              <w:szCs w:val="16"/>
            </w:rPr>
            <w:t>Дата сохранения: 20.01.2022</w:t>
          </w:r>
        </w:p>
      </w:tc>
    </w:tr>
  </w:tbl>
  <w:p w:rsidR="001040AD" w:rsidRDefault="001040AD">
    <w:pPr>
      <w:pStyle w:val="ConsPlusNormal"/>
      <w:pBdr>
        <w:bottom w:val="single" w:sz="12" w:space="0" w:color="auto"/>
      </w:pBdr>
      <w:jc w:val="center"/>
      <w:rPr>
        <w:sz w:val="2"/>
        <w:szCs w:val="2"/>
      </w:rPr>
    </w:pPr>
  </w:p>
  <w:p w:rsidR="001040AD" w:rsidRDefault="001040AD">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C9E"/>
    <w:rsid w:val="0010062F"/>
    <w:rsid w:val="001040AD"/>
    <w:rsid w:val="001B0F20"/>
    <w:rsid w:val="003C38F1"/>
    <w:rsid w:val="004819CD"/>
    <w:rsid w:val="005562DB"/>
    <w:rsid w:val="006C4B30"/>
    <w:rsid w:val="0071189A"/>
    <w:rsid w:val="00806208"/>
    <w:rsid w:val="009B2C6F"/>
    <w:rsid w:val="00A615C0"/>
    <w:rsid w:val="00AC0B0C"/>
    <w:rsid w:val="00B63C9E"/>
    <w:rsid w:val="00DE11DA"/>
    <w:rsid w:val="00DF21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10062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00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10062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00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19212&amp;date=20.01.2022" TargetMode="External"/><Relationship Id="rId13" Type="http://schemas.openxmlformats.org/officeDocument/2006/relationships/hyperlink" Target="https://login.consultant.ru/link/?req=doc&amp;base=LAW&amp;n=101896&amp;date=20.01.202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gin.consultant.ru/link/?req=doc&amp;base=LAW&amp;n=319212&amp;date=20.01.2022&amp;dst=100240&amp;field=134" TargetMode="External"/><Relationship Id="rId12" Type="http://schemas.openxmlformats.org/officeDocument/2006/relationships/hyperlink" Target="https://login.consultant.ru/link/?req=doc&amp;base=LAW&amp;n=396428&amp;date=20.01.2022" TargetMode="External"/><Relationship Id="rId17" Type="http://schemas.openxmlformats.org/officeDocument/2006/relationships/image" Target="media/image3.wmf"/><Relationship Id="rId2" Type="http://schemas.microsoft.com/office/2007/relationships/stylesWithEffects" Target="stylesWithEffects.xml"/><Relationship Id="rId16" Type="http://schemas.openxmlformats.org/officeDocument/2006/relationships/hyperlink" Target="https://login.consultant.ru/link/?req=doc&amp;base=LAW&amp;n=393533&amp;date=20.01.2022&amp;dst=38921&amp;field=13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377026&amp;date=20.01.2022&amp;dst=930&amp;field=134"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s://login.consultant.ru/link/?req=doc&amp;base=LAW&amp;n=389164&amp;date=20.01.202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ogin.consultant.ru/link/?req=doc&amp;base=LAW&amp;n=373488&amp;date=20.01.2022&amp;dst=101&amp;field=134" TargetMode="External"/><Relationship Id="rId14" Type="http://schemas.openxmlformats.org/officeDocument/2006/relationships/image" Target="media/image1.w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16</Pages>
  <Words>4995</Words>
  <Characters>47402</Characters>
  <Application>Microsoft Office Word</Application>
  <DocSecurity>2</DocSecurity>
  <Lines>395</Lines>
  <Paragraphs>104</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25.12.2021 N 2488"Об утверждении Правил предоставления субсидий из федерального бюджета назначенным операторам почтовой связи на возмещение недополученных доходов в связи с предоставлением скидки на тарифы на международны</vt:lpstr>
    </vt:vector>
  </TitlesOfParts>
  <Company>КонсультантПлюс Версия 4021.00.20</Company>
  <LinksUpToDate>false</LinksUpToDate>
  <CharactersWithSpaces>52293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25.12.2021 N 2488"Об утверждении Правил предоставления субсидий из федерального бюджета назначенным операторам почтовой связи на возмещение недополученных доходов в связи с предоставлением скидки на тарифы на международны</dc:title>
  <dc:subject/>
  <dc:creator>Елсуков Павел Валериевич</dc:creator>
  <cp:keywords/>
  <dc:description/>
  <cp:lastModifiedBy>Елена</cp:lastModifiedBy>
  <cp:revision>6</cp:revision>
  <dcterms:created xsi:type="dcterms:W3CDTF">2022-01-20T15:50:00Z</dcterms:created>
  <dcterms:modified xsi:type="dcterms:W3CDTF">2022-07-06T11:48:00Z</dcterms:modified>
</cp:coreProperties>
</file>