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8CF" w:rsidRDefault="003948CF">
      <w:pPr>
        <w:pStyle w:val="ConsPlusNormal"/>
        <w:outlineLvl w:val="0"/>
      </w:pPr>
    </w:p>
    <w:p w:rsidR="003948CF" w:rsidRDefault="007067FE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3948CF" w:rsidRDefault="003948CF">
      <w:pPr>
        <w:pStyle w:val="ConsPlusTitle"/>
        <w:jc w:val="center"/>
      </w:pPr>
    </w:p>
    <w:p w:rsidR="003948CF" w:rsidRDefault="007067FE">
      <w:pPr>
        <w:pStyle w:val="ConsPlusTitle"/>
        <w:jc w:val="center"/>
      </w:pPr>
      <w:r>
        <w:t>ПОСТАНОВЛЕНИЕ</w:t>
      </w:r>
    </w:p>
    <w:p w:rsidR="003948CF" w:rsidRDefault="007067FE">
      <w:pPr>
        <w:pStyle w:val="ConsPlusTitle"/>
        <w:jc w:val="center"/>
      </w:pPr>
      <w:r>
        <w:t>от 27 марта 2021 г. N 464</w:t>
      </w:r>
    </w:p>
    <w:p w:rsidR="003948CF" w:rsidRDefault="003948CF">
      <w:pPr>
        <w:pStyle w:val="ConsPlusTitle"/>
        <w:jc w:val="center"/>
      </w:pPr>
    </w:p>
    <w:p w:rsidR="003948CF" w:rsidRDefault="007067FE">
      <w:pPr>
        <w:pStyle w:val="ConsPlusTitle"/>
        <w:jc w:val="center"/>
      </w:pPr>
      <w:r>
        <w:t>ОБ УТВЕРЖДЕНИИ ПРАВИЛ ПРЕДОСТАВЛЕНИЯ СУБСИДИИ</w:t>
      </w:r>
    </w:p>
    <w:p w:rsidR="003948CF" w:rsidRDefault="007067FE">
      <w:pPr>
        <w:pStyle w:val="ConsPlusTitle"/>
        <w:jc w:val="center"/>
      </w:pPr>
      <w:r>
        <w:t>ИЗ ФЕДЕРАЛЬНОГО БЮДЖЕТА АВТОНОМНОЙ НЕКОММЕРЧЕСКОЙ</w:t>
      </w:r>
    </w:p>
    <w:p w:rsidR="003948CF" w:rsidRDefault="007067FE">
      <w:pPr>
        <w:pStyle w:val="ConsPlusTitle"/>
        <w:jc w:val="center"/>
      </w:pPr>
      <w:r>
        <w:t>ОРГАНИЗАЦИИ "АГЕНТСТВО СТРАТЕГИЧЕСКИХ ИНИЦИАТИВ</w:t>
      </w:r>
    </w:p>
    <w:p w:rsidR="003948CF" w:rsidRDefault="007067FE">
      <w:pPr>
        <w:pStyle w:val="ConsPlusTitle"/>
        <w:jc w:val="center"/>
      </w:pPr>
      <w:r>
        <w:t>ПО ПРОДВИЖЕНИЮ НОВЫХ ПРОЕКТОВ" НА ФИНАНСОВОЕ ОБЕСПЕЧЕНИЕ</w:t>
      </w:r>
    </w:p>
    <w:p w:rsidR="003948CF" w:rsidRDefault="007067FE">
      <w:pPr>
        <w:pStyle w:val="ConsPlusTitle"/>
        <w:jc w:val="center"/>
      </w:pPr>
      <w:r>
        <w:t>СОДЕРЖАНИЯ ПОМЕЩЕНИЙ И ИХ АРЕНДУ И О ПРИЗНАНИИ УТРАТИВШИМИ</w:t>
      </w:r>
    </w:p>
    <w:p w:rsidR="003948CF" w:rsidRDefault="007067FE">
      <w:pPr>
        <w:pStyle w:val="ConsPlusTitle"/>
        <w:jc w:val="center"/>
      </w:pPr>
      <w:r>
        <w:t>СИЛУ НЕКОТОРЫХ АКТОВ ПРАВИТЕЛЬСТВА РОССИЙСКОЙ ФЕДЕРАЦИИ</w:t>
      </w:r>
    </w:p>
    <w:p w:rsidR="003948CF" w:rsidRDefault="003948CF">
      <w:pPr>
        <w:pStyle w:val="ConsPlusNormal"/>
        <w:jc w:val="center"/>
      </w:pPr>
    </w:p>
    <w:p w:rsidR="003948CF" w:rsidRDefault="007067FE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3948CF" w:rsidRDefault="007067FE">
      <w:pPr>
        <w:pStyle w:val="ConsPlusNormal"/>
        <w:spacing w:before="240"/>
        <w:ind w:firstLine="540"/>
        <w:jc w:val="both"/>
      </w:pPr>
      <w:r>
        <w:t xml:space="preserve">1. Утвердить прилагаемые </w:t>
      </w:r>
      <w:hyperlink w:anchor="Par32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субсидии из федерального бюджета автономной некоммерческой организации "Агентство стратегических инициатив по продвижению новых проектов" на финансовое обеспечение содержания помещений и их аренду.</w:t>
      </w:r>
    </w:p>
    <w:p w:rsidR="003948CF" w:rsidRDefault="007067FE">
      <w:pPr>
        <w:pStyle w:val="ConsPlusNormal"/>
        <w:spacing w:before="240"/>
        <w:ind w:firstLine="540"/>
        <w:jc w:val="both"/>
      </w:pPr>
      <w:r>
        <w:t>2. Признать утратившими силу:</w:t>
      </w:r>
    </w:p>
    <w:p w:rsidR="003948CF" w:rsidRDefault="007D1CF0">
      <w:pPr>
        <w:pStyle w:val="ConsPlusNormal"/>
        <w:spacing w:before="240"/>
        <w:ind w:firstLine="540"/>
        <w:jc w:val="both"/>
      </w:pPr>
      <w:hyperlink r:id="rId7" w:history="1">
        <w:r w:rsidR="007067FE">
          <w:rPr>
            <w:color w:val="0000FF"/>
          </w:rPr>
          <w:t>постановление</w:t>
        </w:r>
      </w:hyperlink>
      <w:r w:rsidR="007067FE">
        <w:t xml:space="preserve"> Правительства Российской Федерации от 21 марта 2016 г. N 224 "Об утверждении Правил предоставления из федерального бюджета субсидии автономной некоммерческой организации "Агентство стратегических инициатив по продвижению новых проектов" на финансовое обеспечение оплаты аренды помещений и оплаты услуг по содержанию имущества, в том числе расходов на коммунальные услуги" (Собрание законодательства Российской Федерации, 2016, N 13, ст. 1842);</w:t>
      </w:r>
    </w:p>
    <w:p w:rsidR="003948CF" w:rsidRDefault="007D1CF0">
      <w:pPr>
        <w:pStyle w:val="ConsPlusNormal"/>
        <w:spacing w:before="240"/>
        <w:ind w:firstLine="540"/>
        <w:jc w:val="both"/>
      </w:pPr>
      <w:hyperlink r:id="rId8" w:history="1">
        <w:r w:rsidR="007067FE">
          <w:rPr>
            <w:color w:val="0000FF"/>
          </w:rPr>
          <w:t>постановление</w:t>
        </w:r>
      </w:hyperlink>
      <w:r w:rsidR="007067FE">
        <w:t xml:space="preserve"> Правительства Российской Федерации от 30 мая 2018 г. N 617 "О внесении изменений в постановление Правительства Российской Федерации от 21 марта 2016 г. N 224" (Собрание законодательства Российской Федерации, 2018, N 23, ст. 3298).</w:t>
      </w:r>
    </w:p>
    <w:p w:rsidR="003948CF" w:rsidRDefault="003948CF">
      <w:pPr>
        <w:pStyle w:val="ConsPlusNormal"/>
        <w:ind w:firstLine="540"/>
        <w:jc w:val="both"/>
      </w:pPr>
    </w:p>
    <w:p w:rsidR="003948CF" w:rsidRDefault="007067FE">
      <w:pPr>
        <w:pStyle w:val="ConsPlusNormal"/>
        <w:jc w:val="right"/>
      </w:pPr>
      <w:r>
        <w:t>Председатель Правительства</w:t>
      </w:r>
    </w:p>
    <w:p w:rsidR="003948CF" w:rsidRDefault="007067FE">
      <w:pPr>
        <w:pStyle w:val="ConsPlusNormal"/>
        <w:jc w:val="right"/>
      </w:pPr>
      <w:r>
        <w:t>Российской Федерации</w:t>
      </w:r>
    </w:p>
    <w:p w:rsidR="003948CF" w:rsidRDefault="007067FE">
      <w:pPr>
        <w:pStyle w:val="ConsPlusNormal"/>
        <w:jc w:val="right"/>
      </w:pPr>
      <w:r>
        <w:t>М.МИШУСТИН</w:t>
      </w:r>
    </w:p>
    <w:p w:rsidR="003948CF" w:rsidRDefault="003948CF">
      <w:pPr>
        <w:pStyle w:val="ConsPlusNormal"/>
        <w:jc w:val="right"/>
      </w:pPr>
    </w:p>
    <w:p w:rsidR="003948CF" w:rsidRDefault="003948CF">
      <w:pPr>
        <w:pStyle w:val="ConsPlusNormal"/>
        <w:jc w:val="right"/>
      </w:pPr>
    </w:p>
    <w:p w:rsidR="003948CF" w:rsidRDefault="003948CF">
      <w:pPr>
        <w:pStyle w:val="ConsPlusNormal"/>
        <w:jc w:val="right"/>
      </w:pPr>
    </w:p>
    <w:p w:rsidR="003948CF" w:rsidRDefault="003948CF">
      <w:pPr>
        <w:pStyle w:val="ConsPlusNormal"/>
        <w:jc w:val="right"/>
      </w:pPr>
    </w:p>
    <w:p w:rsidR="003948CF" w:rsidRDefault="003948CF">
      <w:pPr>
        <w:pStyle w:val="ConsPlusNormal"/>
        <w:jc w:val="right"/>
      </w:pPr>
    </w:p>
    <w:p w:rsidR="003948CF" w:rsidRDefault="007067FE">
      <w:pPr>
        <w:pStyle w:val="ConsPlusNormal"/>
        <w:jc w:val="right"/>
        <w:outlineLvl w:val="0"/>
      </w:pPr>
      <w:r>
        <w:t>Утверждены</w:t>
      </w:r>
    </w:p>
    <w:p w:rsidR="003948CF" w:rsidRDefault="007067FE">
      <w:pPr>
        <w:pStyle w:val="ConsPlusNormal"/>
        <w:jc w:val="right"/>
      </w:pPr>
      <w:r>
        <w:t>постановлением Правительства</w:t>
      </w:r>
    </w:p>
    <w:p w:rsidR="003948CF" w:rsidRDefault="007067FE">
      <w:pPr>
        <w:pStyle w:val="ConsPlusNormal"/>
        <w:jc w:val="right"/>
      </w:pPr>
      <w:r>
        <w:t>Российской Федерации</w:t>
      </w:r>
    </w:p>
    <w:p w:rsidR="003948CF" w:rsidRDefault="007067FE">
      <w:pPr>
        <w:pStyle w:val="ConsPlusNormal"/>
        <w:jc w:val="right"/>
      </w:pPr>
      <w:r>
        <w:t>от 27 марта 2021 г. N 464</w:t>
      </w:r>
    </w:p>
    <w:p w:rsidR="003948CF" w:rsidRDefault="003948CF">
      <w:pPr>
        <w:pStyle w:val="ConsPlusNormal"/>
        <w:jc w:val="center"/>
      </w:pPr>
    </w:p>
    <w:p w:rsidR="003948CF" w:rsidRDefault="007067FE">
      <w:pPr>
        <w:pStyle w:val="ConsPlusTitle"/>
        <w:jc w:val="center"/>
      </w:pPr>
      <w:bookmarkStart w:id="0" w:name="Par32"/>
      <w:bookmarkEnd w:id="0"/>
      <w:r>
        <w:t>ПРАВИЛА</w:t>
      </w:r>
    </w:p>
    <w:p w:rsidR="003948CF" w:rsidRDefault="007067FE">
      <w:pPr>
        <w:pStyle w:val="ConsPlusTitle"/>
        <w:jc w:val="center"/>
      </w:pPr>
      <w:r>
        <w:t>ПРЕДОСТАВЛЕНИЯ СУБСИДИИ ИЗ ФЕДЕРАЛЬНОГО БЮДЖЕТА АВТОНОМНОЙ</w:t>
      </w:r>
    </w:p>
    <w:p w:rsidR="003948CF" w:rsidRDefault="007067FE">
      <w:pPr>
        <w:pStyle w:val="ConsPlusTitle"/>
        <w:jc w:val="center"/>
      </w:pPr>
      <w:r>
        <w:lastRenderedPageBreak/>
        <w:t>НЕКОММЕРЧЕСКОЙ ОРГАНИЗАЦИИ "АГЕНТСТВО СТРАТЕГИЧЕСКИХ</w:t>
      </w:r>
    </w:p>
    <w:p w:rsidR="003948CF" w:rsidRDefault="007067FE">
      <w:pPr>
        <w:pStyle w:val="ConsPlusTitle"/>
        <w:jc w:val="center"/>
      </w:pPr>
      <w:r>
        <w:t>ИНИЦИАТИВ ПО ПРОДВИЖЕНИЮ НОВЫХ ПРОЕКТОВ" НА ФИНАНСОВОЕ</w:t>
      </w:r>
    </w:p>
    <w:p w:rsidR="003948CF" w:rsidRDefault="007067FE">
      <w:pPr>
        <w:pStyle w:val="ConsPlusTitle"/>
        <w:jc w:val="center"/>
      </w:pPr>
      <w:r>
        <w:t>ОБЕСПЕЧЕНИЕ СОДЕРЖАНИЯ ПОМЕЩЕНИЙ И ИХ АРЕНДУ</w:t>
      </w:r>
    </w:p>
    <w:p w:rsidR="003948CF" w:rsidRDefault="003948CF">
      <w:pPr>
        <w:pStyle w:val="ConsPlusNormal"/>
        <w:jc w:val="center"/>
      </w:pPr>
    </w:p>
    <w:p w:rsidR="003948CF" w:rsidRDefault="007067FE">
      <w:pPr>
        <w:pStyle w:val="ConsPlusNormal"/>
        <w:ind w:firstLine="540"/>
        <w:jc w:val="both"/>
      </w:pPr>
      <w:bookmarkStart w:id="1" w:name="Par38"/>
      <w:bookmarkEnd w:id="1"/>
      <w:r>
        <w:t xml:space="preserve">1. </w:t>
      </w:r>
      <w:r w:rsidR="00FD1070">
        <w:t>{2}</w:t>
      </w:r>
      <w:r>
        <w:t>Настоящие Правила устанавливают цели, условия и порядок предоставления субсидии из федерального бюджета автономной некоммерческой организации "Агентство стратегических инициатив по продвижению новых проектов" на финансовое обеспечение содержания помещений и их аренду (далее соответственно - агентство, субсидия).</w:t>
      </w:r>
      <w:r w:rsidR="00FD1070" w:rsidRPr="00FD1070">
        <w:t xml:space="preserve"> </w:t>
      </w:r>
      <w:r w:rsidR="00FD1070">
        <w:t>{2}</w:t>
      </w:r>
    </w:p>
    <w:p w:rsidR="003948CF" w:rsidRDefault="007067FE">
      <w:pPr>
        <w:pStyle w:val="ConsPlusNormal"/>
        <w:spacing w:before="240"/>
        <w:ind w:firstLine="540"/>
        <w:jc w:val="both"/>
      </w:pPr>
      <w:bookmarkStart w:id="2" w:name="Par39"/>
      <w:bookmarkEnd w:id="2"/>
      <w:r>
        <w:t xml:space="preserve">2. </w:t>
      </w:r>
      <w:r w:rsidR="000F3DB2">
        <w:t>{</w:t>
      </w:r>
      <w:r w:rsidR="00F23811">
        <w:t>2</w:t>
      </w:r>
      <w:r w:rsidR="000F3DB2">
        <w:t>}</w:t>
      </w:r>
      <w:r>
        <w:t xml:space="preserve">Субсидия предоставляется в целях финансового обеспечения содержания помещений и их аренды для содействия реализации агентством общественно значимых проектов и инициатив в сфере среднего предпринимательства и социальной сфере в рамках реализации государственной </w:t>
      </w:r>
      <w:hyperlink r:id="rId9" w:history="1">
        <w:r>
          <w:rPr>
            <w:color w:val="0000FF"/>
          </w:rPr>
          <w:t>программы</w:t>
        </w:r>
      </w:hyperlink>
      <w:r>
        <w:t xml:space="preserve"> Российской Федерации "Экономическое развитие и инновационная экономика".</w:t>
      </w:r>
      <w:r w:rsidR="000F3DB2">
        <w:t>{</w:t>
      </w:r>
      <w:r w:rsidR="00F23811">
        <w:t>2</w:t>
      </w:r>
      <w:r w:rsidR="000F3DB2">
        <w:t>}</w:t>
      </w:r>
    </w:p>
    <w:p w:rsidR="003948CF" w:rsidRDefault="007067FE">
      <w:pPr>
        <w:pStyle w:val="ConsPlusNormal"/>
        <w:spacing w:before="240"/>
        <w:ind w:firstLine="540"/>
        <w:jc w:val="both"/>
      </w:pPr>
      <w:r>
        <w:t xml:space="preserve">3. </w:t>
      </w:r>
      <w:r w:rsidR="000F3DB2">
        <w:t>{</w:t>
      </w:r>
      <w:r w:rsidR="00FD1070">
        <w:t>4</w:t>
      </w:r>
      <w:r w:rsidR="000F3DB2">
        <w:t>}</w:t>
      </w:r>
      <w:r>
        <w:t>Средства агентства, источником финансового обеспечения которых является субсидия, направляются на:</w:t>
      </w:r>
      <w:r w:rsidR="00FD1070" w:rsidRPr="00FD1070">
        <w:t xml:space="preserve"> {4}</w:t>
      </w:r>
    </w:p>
    <w:p w:rsidR="003948CF" w:rsidRDefault="007067FE">
      <w:pPr>
        <w:pStyle w:val="ConsPlusNormal"/>
        <w:spacing w:before="240"/>
        <w:ind w:firstLine="540"/>
        <w:jc w:val="both"/>
      </w:pPr>
      <w:r>
        <w:t xml:space="preserve">а) </w:t>
      </w:r>
      <w:r w:rsidR="00FD1070" w:rsidRPr="00FD1070">
        <w:t>{4}</w:t>
      </w:r>
      <w:r>
        <w:t>оплату аренды помещений в г. Москве и помещений представительств в субъектах Российской Федерации;</w:t>
      </w:r>
      <w:r w:rsidR="00FD1070" w:rsidRPr="00FD1070">
        <w:t xml:space="preserve"> {4}</w:t>
      </w:r>
    </w:p>
    <w:p w:rsidR="003948CF" w:rsidRDefault="007067FE">
      <w:pPr>
        <w:pStyle w:val="ConsPlusNormal"/>
        <w:spacing w:before="240"/>
        <w:ind w:firstLine="540"/>
        <w:jc w:val="both"/>
      </w:pPr>
      <w:r>
        <w:t xml:space="preserve">б) </w:t>
      </w:r>
      <w:r w:rsidR="00FD1070" w:rsidRPr="00FD1070">
        <w:t>{4}</w:t>
      </w:r>
      <w:r>
        <w:t>оплату аренды помещений для проведения мероприятий (конференций, круглых столов и форумов) в г. Москве и субъектах Российской Федерации;</w:t>
      </w:r>
      <w:r w:rsidR="00FD1070" w:rsidRPr="00FD1070">
        <w:t xml:space="preserve"> {4}</w:t>
      </w:r>
    </w:p>
    <w:p w:rsidR="003948CF" w:rsidRDefault="007067FE">
      <w:pPr>
        <w:pStyle w:val="ConsPlusNormal"/>
        <w:spacing w:before="240"/>
        <w:ind w:firstLine="540"/>
        <w:jc w:val="both"/>
      </w:pPr>
      <w:r>
        <w:t xml:space="preserve">в) </w:t>
      </w:r>
      <w:r w:rsidR="00FD1070" w:rsidRPr="00FD1070">
        <w:t>{4}</w:t>
      </w:r>
      <w:r>
        <w:t>оплату услуг по содержанию арендуемого имущества, в том числе расходов на коммунальные услуги.</w:t>
      </w:r>
      <w:r w:rsidR="00F23811" w:rsidRPr="00F23811">
        <w:t xml:space="preserve"> </w:t>
      </w:r>
      <w:bookmarkStart w:id="3" w:name="_Hlk107078125"/>
      <w:r w:rsidR="000F3DB2">
        <w:t>{</w:t>
      </w:r>
      <w:r w:rsidR="00FD1070">
        <w:t>4</w:t>
      </w:r>
      <w:r w:rsidR="000F3DB2">
        <w:t>}</w:t>
      </w:r>
      <w:bookmarkEnd w:id="3"/>
    </w:p>
    <w:p w:rsidR="003948CF" w:rsidRDefault="007067FE">
      <w:pPr>
        <w:pStyle w:val="ConsPlusNormal"/>
        <w:spacing w:before="240"/>
        <w:ind w:firstLine="540"/>
        <w:jc w:val="both"/>
      </w:pPr>
      <w:r>
        <w:t>4.</w:t>
      </w:r>
      <w:r w:rsidR="00F23811" w:rsidRPr="00F23811">
        <w:t xml:space="preserve"> </w:t>
      </w:r>
      <w:r w:rsidR="000F3DB2">
        <w:t>{</w:t>
      </w:r>
      <w:r w:rsidR="00F23811">
        <w:t>27</w:t>
      </w:r>
      <w:r w:rsidR="000F3DB2">
        <w:t>}</w:t>
      </w:r>
      <w:r>
        <w:t xml:space="preserve"> Результатом предоставления субсидии является финансовое обеспечение расходов на содержание и аренду агентством помещений, используемых для содействия реализации общественно значимых проектов и инициатив в сфере среднего предпринимательства и социальной сфере, площадью не менее 3500 кв. метров в текущем финансовом году.</w:t>
      </w:r>
      <w:r w:rsidR="00F23811" w:rsidRPr="00F23811">
        <w:t xml:space="preserve"> </w:t>
      </w:r>
      <w:r w:rsidR="000F3DB2">
        <w:t>{</w:t>
      </w:r>
      <w:r w:rsidR="00F23811">
        <w:t>27</w:t>
      </w:r>
      <w:r w:rsidR="000F3DB2">
        <w:t>}</w:t>
      </w:r>
    </w:p>
    <w:p w:rsidR="003948CF" w:rsidRDefault="007067FE">
      <w:pPr>
        <w:pStyle w:val="ConsPlusNormal"/>
        <w:spacing w:before="240"/>
        <w:ind w:firstLine="540"/>
        <w:jc w:val="both"/>
      </w:pPr>
      <w:bookmarkStart w:id="4" w:name="Par45"/>
      <w:bookmarkEnd w:id="4"/>
      <w:r>
        <w:t>5.</w:t>
      </w:r>
      <w:r w:rsidR="00F23811" w:rsidRPr="00F23811">
        <w:t xml:space="preserve"> </w:t>
      </w:r>
      <w:r w:rsidR="000F3DB2">
        <w:t>{</w:t>
      </w:r>
      <w:r w:rsidR="00F23811">
        <w:t>4</w:t>
      </w:r>
      <w:r w:rsidR="000F3DB2">
        <w:t>}</w:t>
      </w:r>
      <w:r>
        <w:t xml:space="preserve"> Субсидия предоставляется в пределах лимитов бюджетных обязательств, доведенных в установленном порядке до Министерства экономического развития Российской Федерации как получателя средств федерального бюджета на цели, указанные в </w:t>
      </w:r>
      <w:hyperlink w:anchor="Par38" w:tooltip="1. Настоящие Правила устанавливают цели, условия и порядок предоставления субсидии из федерального бюджета автономной некоммерческой организации &quot;Агентство стратегических инициатив по продвижению новых проектов&quot; на финансовое обеспечение содержания помещений и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F23811" w:rsidRPr="00F23811">
        <w:t xml:space="preserve"> </w:t>
      </w:r>
      <w:r w:rsidR="000F3DB2">
        <w:t>{</w:t>
      </w:r>
      <w:r w:rsidR="00F23811">
        <w:t>4</w:t>
      </w:r>
      <w:r w:rsidR="000F3DB2">
        <w:t>}</w:t>
      </w:r>
    </w:p>
    <w:p w:rsidR="003948CF" w:rsidRDefault="007067FE">
      <w:pPr>
        <w:pStyle w:val="ConsPlusNormal"/>
        <w:spacing w:before="240"/>
        <w:ind w:firstLine="540"/>
        <w:jc w:val="both"/>
      </w:pPr>
      <w:r>
        <w:t>6.</w:t>
      </w:r>
      <w:r w:rsidR="00F23811" w:rsidRPr="00F23811">
        <w:t xml:space="preserve"> </w:t>
      </w:r>
      <w:r w:rsidR="000F3DB2">
        <w:t>{</w:t>
      </w:r>
      <w:r w:rsidR="00F23811">
        <w:t>7</w:t>
      </w:r>
      <w:r w:rsidR="000F3DB2">
        <w:t>}</w:t>
      </w:r>
      <w:r>
        <w:t xml:space="preserve"> Сведения (информация) о субсидии размещаются на едином портале бюджетной системы Российской Федерации в информационно-телекоммуникационной сети "Интернет"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="00F23811" w:rsidRPr="00F23811">
        <w:t xml:space="preserve"> </w:t>
      </w:r>
      <w:r w:rsidR="000F3DB2">
        <w:t>{</w:t>
      </w:r>
      <w:r w:rsidR="00F23811">
        <w:t>7</w:t>
      </w:r>
      <w:r w:rsidR="000F3DB2">
        <w:t>}</w:t>
      </w:r>
    </w:p>
    <w:p w:rsidR="003948CF" w:rsidRDefault="007067FE">
      <w:pPr>
        <w:pStyle w:val="ConsPlusNormal"/>
        <w:spacing w:before="240"/>
        <w:ind w:firstLine="540"/>
        <w:jc w:val="both"/>
      </w:pPr>
      <w:r>
        <w:t xml:space="preserve">7. </w:t>
      </w:r>
      <w:bookmarkStart w:id="5" w:name="_Hlk107078179"/>
      <w:r w:rsidR="000F3DB2">
        <w:t>{</w:t>
      </w:r>
      <w:r w:rsidR="00F23811">
        <w:t>24</w:t>
      </w:r>
      <w:r w:rsidR="000F3DB2">
        <w:t>}</w:t>
      </w:r>
      <w:bookmarkEnd w:id="5"/>
      <w:r>
        <w:t>Субсидия предоставляется в соответствии с заключенным Министерством экономического развития Российской Федерации и агентством соглашением о предоставлении субсидии по типовой форме, установленной Министерством финансов Российской Федерации в государственной интегрированной информационной системе управления общественными финансами "Электронный бюджет" (далее - соглашение), в котором предусматриваются в том числе следующие положения:</w:t>
      </w:r>
      <w:r w:rsidR="00FD1070" w:rsidRPr="00FD1070">
        <w:t xml:space="preserve"> {24}</w:t>
      </w:r>
    </w:p>
    <w:p w:rsidR="003948CF" w:rsidRDefault="007067FE">
      <w:pPr>
        <w:pStyle w:val="ConsPlusNormal"/>
        <w:spacing w:before="240"/>
        <w:ind w:firstLine="540"/>
        <w:jc w:val="both"/>
      </w:pPr>
      <w:r>
        <w:t xml:space="preserve">а) </w:t>
      </w:r>
      <w:r w:rsidR="00FD1070" w:rsidRPr="00FD1070">
        <w:t>{24}</w:t>
      </w:r>
      <w:r>
        <w:t xml:space="preserve">согласие агентства на осуществление Министерством экономического развития </w:t>
      </w:r>
      <w:r>
        <w:lastRenderedPageBreak/>
        <w:t>Российской Федерации и органом государственного финансового контроля обязательных проверок соблюдения целей, условий и порядка предоставления субсидии, а также обязательство агентства о включении в договоры (соглашения), заключенные в целях исполнения обязательств по соглашению, положений о согласии лиц, являющихся поставщиками (подрядчиками, исполнителями), на проведение указанных проверок;</w:t>
      </w:r>
      <w:r w:rsidR="00FD1070" w:rsidRPr="00FD1070">
        <w:t xml:space="preserve"> {24}</w:t>
      </w:r>
    </w:p>
    <w:p w:rsidR="003948CF" w:rsidRDefault="007067FE">
      <w:pPr>
        <w:pStyle w:val="ConsPlusNormal"/>
        <w:spacing w:before="240"/>
        <w:ind w:firstLine="540"/>
        <w:jc w:val="both"/>
      </w:pPr>
      <w:r>
        <w:t xml:space="preserve">б) </w:t>
      </w:r>
      <w:r w:rsidR="00FD1070" w:rsidRPr="00FD1070">
        <w:t>{24}</w:t>
      </w:r>
      <w:r>
        <w:t>значение результата предоставления субсидии;</w:t>
      </w:r>
      <w:r w:rsidR="00FD1070" w:rsidRPr="00FD1070">
        <w:t xml:space="preserve"> {24}</w:t>
      </w:r>
    </w:p>
    <w:p w:rsidR="003948CF" w:rsidRDefault="007067FE">
      <w:pPr>
        <w:pStyle w:val="ConsPlusNormal"/>
        <w:spacing w:before="240"/>
        <w:ind w:firstLine="540"/>
        <w:jc w:val="both"/>
      </w:pPr>
      <w:r>
        <w:t xml:space="preserve">в) </w:t>
      </w:r>
      <w:r w:rsidR="00FD1070" w:rsidRPr="00FD1070">
        <w:t>{24}</w:t>
      </w:r>
      <w:r>
        <w:t>обязательство агентства о возврате в доход федерального бюджета полученной субсидии, при использовании которой допущено несоблюдение целей, условий и порядка ее предоставления, выявленное по результатам проверок, проведенных Министерством экономического развития Российской Федерации и (или) органом государственного финансового контроля;</w:t>
      </w:r>
      <w:r w:rsidR="00FD1070" w:rsidRPr="00FD1070">
        <w:t xml:space="preserve"> {24}</w:t>
      </w:r>
    </w:p>
    <w:p w:rsidR="003948CF" w:rsidRPr="00D26B59" w:rsidRDefault="007067FE">
      <w:pPr>
        <w:pStyle w:val="ConsPlusNormal"/>
        <w:spacing w:before="240"/>
        <w:ind w:firstLine="540"/>
        <w:jc w:val="both"/>
      </w:pPr>
      <w:bookmarkStart w:id="6" w:name="Par51"/>
      <w:bookmarkEnd w:id="6"/>
      <w:proofErr w:type="gramStart"/>
      <w:r>
        <w:t xml:space="preserve">г) </w:t>
      </w:r>
      <w:r w:rsidR="00435EE0" w:rsidRPr="00435EE0">
        <w:t xml:space="preserve">{24} </w:t>
      </w:r>
      <w:r>
        <w:t xml:space="preserve">обязательство агентства о представлении в Министерство экономического развития Российской Федерации отчетов о достижении значения результата предоставления субсидии и отчетов об осуществлении расходов, источником финансового обеспечения которых является субсидия, по формам, определенным типовой формой соглашения, установленной Министерством финансов Российской Федерации. </w:t>
      </w:r>
      <w:r w:rsidR="00435EE0" w:rsidRPr="00435EE0">
        <w:t xml:space="preserve">{24} {24} </w:t>
      </w:r>
      <w:r>
        <w:t>Указанные отчеты представляются на ежегодной основе и включают в себя прогнозные отчеты и итоговые отчеты.</w:t>
      </w:r>
      <w:r w:rsidR="00FD1070" w:rsidRPr="00FD1070">
        <w:t xml:space="preserve"> {24}</w:t>
      </w:r>
      <w:r>
        <w:t xml:space="preserve"> </w:t>
      </w:r>
      <w:r w:rsidR="00FD1070" w:rsidRPr="00FD1070">
        <w:t>{24</w:t>
      </w:r>
      <w:proofErr w:type="gramEnd"/>
      <w:r w:rsidR="00FD1070" w:rsidRPr="00FD1070">
        <w:t>}</w:t>
      </w:r>
      <w:proofErr w:type="gramStart"/>
      <w:r>
        <w:t xml:space="preserve">Прогнозные отчеты представляются ежемесячно, не позднее 1-го числа месяца, следующего за отчетным, итоговые отчеты - ежегодно, не позднее 1 апреля года, следующего за отчетным. </w:t>
      </w:r>
      <w:r w:rsidR="00FD1070" w:rsidRPr="00FD1070">
        <w:t>{24}{24}</w:t>
      </w:r>
      <w:r>
        <w:t>Отчеты направляются в Министерство экономического развития Российской Федерации на бумажном носителе и подписываются руководителем (уполномоченным лицом) агентства, а также формируются в электронном виде в государственной интегрированной информационной системе управления общественными финансами "Электронный бюджет" и подписываются</w:t>
      </w:r>
      <w:proofErr w:type="gramEnd"/>
      <w:r>
        <w:t xml:space="preserve"> усиленной квалифицированной электронной подписью руководителя (уполномоченного лица) агентства;</w:t>
      </w:r>
      <w:r w:rsidR="00FD1070" w:rsidRPr="00FD1070">
        <w:t xml:space="preserve"> {24}</w:t>
      </w:r>
      <w:r w:rsidR="00D26B59" w:rsidRPr="00D26B59">
        <w:t xml:space="preserve"> </w:t>
      </w:r>
    </w:p>
    <w:p w:rsidR="003948CF" w:rsidRDefault="007067FE">
      <w:pPr>
        <w:pStyle w:val="ConsPlusNormal"/>
        <w:spacing w:before="240"/>
        <w:ind w:firstLine="540"/>
        <w:jc w:val="both"/>
      </w:pPr>
      <w:r>
        <w:t xml:space="preserve">д) </w:t>
      </w:r>
      <w:r w:rsidR="00FD1070" w:rsidRPr="00FD1070">
        <w:t>{24}</w:t>
      </w:r>
      <w:r>
        <w:t>положения о казначейском сопровождении, установленные правилами казначейского сопровождения в соответствии с бюджетным законодательством Российской Федерации.</w:t>
      </w:r>
      <w:r w:rsidR="00F23811" w:rsidRPr="00F23811">
        <w:t xml:space="preserve"> </w:t>
      </w:r>
      <w:r w:rsidR="000F3DB2">
        <w:t>{</w:t>
      </w:r>
      <w:r w:rsidR="00F23811">
        <w:t>24</w:t>
      </w:r>
      <w:r w:rsidR="000F3DB2">
        <w:t>}</w:t>
      </w:r>
      <w:r w:rsidR="00F23811">
        <w:t xml:space="preserve"> </w:t>
      </w:r>
    </w:p>
    <w:p w:rsidR="003948CF" w:rsidRDefault="007067FE">
      <w:pPr>
        <w:pStyle w:val="ConsPlusNormal"/>
        <w:spacing w:before="240"/>
        <w:ind w:firstLine="540"/>
        <w:jc w:val="both"/>
      </w:pPr>
      <w:r>
        <w:t xml:space="preserve">8. </w:t>
      </w:r>
      <w:r w:rsidR="000F3DB2">
        <w:t>{</w:t>
      </w:r>
      <w:r w:rsidR="00F23811">
        <w:t>25</w:t>
      </w:r>
      <w:r w:rsidR="000F3DB2">
        <w:t>}</w:t>
      </w:r>
      <w:r>
        <w:t xml:space="preserve">В случае уменьшения Министерству экономического развития Российской Федерации как получателю средств федерального бюджета ранее доведенных лимитов бюджетных обязательств, указанных в </w:t>
      </w:r>
      <w:hyperlink w:anchor="Par45" w:tooltip="5. Субсидия предоставляется в пределах лимитов бюджетных обязательств, доведенных в установленном порядке до Министерства экономического развития Российской Федерации как получателя средств федерального бюджета на цели, указанные в пункте 1 настоящих Правил." w:history="1">
        <w:r>
          <w:rPr>
            <w:color w:val="0000FF"/>
          </w:rPr>
          <w:t>пункте 5</w:t>
        </w:r>
      </w:hyperlink>
      <w:r>
        <w:t xml:space="preserve"> настоящих Правил, приводящего к невозможности предоставления субсидии в размере, определенном в соглашении, между Министерством и агентством заключается дополнительное соглашение, устанавливающее новые условия предоставления субсидии, или принимается решение о расторжении действующего соглашения при несогласии агентства с новыми условиями.</w:t>
      </w:r>
      <w:r w:rsidR="00F23811" w:rsidRPr="00F23811">
        <w:t xml:space="preserve"> </w:t>
      </w:r>
      <w:r w:rsidR="000F3DB2">
        <w:t>{</w:t>
      </w:r>
      <w:r w:rsidR="00F23811">
        <w:t>25</w:t>
      </w:r>
      <w:r w:rsidR="000F3DB2">
        <w:t>}</w:t>
      </w:r>
    </w:p>
    <w:p w:rsidR="003948CF" w:rsidRPr="00D92034" w:rsidRDefault="007067FE">
      <w:pPr>
        <w:pStyle w:val="ConsPlusNormal"/>
        <w:spacing w:before="240"/>
        <w:ind w:firstLine="540"/>
        <w:jc w:val="both"/>
      </w:pPr>
      <w:r>
        <w:t>9.</w:t>
      </w:r>
      <w:r w:rsidR="00F23811" w:rsidRPr="00F23811">
        <w:t xml:space="preserve"> </w:t>
      </w:r>
      <w:r w:rsidR="000F3DB2">
        <w:t>{</w:t>
      </w:r>
      <w:r w:rsidR="00F23811">
        <w:t>11</w:t>
      </w:r>
      <w:r w:rsidR="000F3DB2">
        <w:t>}</w:t>
      </w:r>
      <w:r>
        <w:t xml:space="preserve"> Агентство должно соответствовать на 1-е число месяца, предшествующего месяцу, в котором планируется заключение соглашения, следующим требованиям:</w:t>
      </w:r>
      <w:r w:rsidR="00D92034" w:rsidRPr="00D92034">
        <w:t xml:space="preserve"> </w:t>
      </w:r>
      <w:bookmarkStart w:id="7" w:name="_Hlk107078313"/>
      <w:r w:rsidR="00D92034" w:rsidRPr="00D92034">
        <w:t>{11}</w:t>
      </w:r>
      <w:bookmarkEnd w:id="7"/>
    </w:p>
    <w:p w:rsidR="003948CF" w:rsidRDefault="007067FE">
      <w:pPr>
        <w:pStyle w:val="ConsPlusNormal"/>
        <w:spacing w:before="240"/>
        <w:ind w:firstLine="540"/>
        <w:jc w:val="both"/>
      </w:pPr>
      <w:r>
        <w:t xml:space="preserve">а) </w:t>
      </w:r>
      <w:r w:rsidR="00FD1070" w:rsidRPr="00FD1070">
        <w:t>{11}</w:t>
      </w:r>
      <w:r>
        <w:t>у агентства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FD1070" w:rsidRPr="00FD1070">
        <w:t xml:space="preserve"> {11}</w:t>
      </w:r>
    </w:p>
    <w:p w:rsidR="003948CF" w:rsidRDefault="007067FE">
      <w:pPr>
        <w:pStyle w:val="ConsPlusNormal"/>
        <w:spacing w:before="240"/>
        <w:ind w:firstLine="540"/>
        <w:jc w:val="both"/>
      </w:pPr>
      <w:r>
        <w:t>б)</w:t>
      </w:r>
      <w:r w:rsidR="00FD1070" w:rsidRPr="00FD1070">
        <w:t xml:space="preserve"> {11}</w:t>
      </w:r>
      <w:r>
        <w:t xml:space="preserve"> у агентства отсутствуют просроченная задолженность по возврату в федеральный бюджет субсидий, бюджетных инвестиций, предоставленных в том числе в соответствии с иными </w:t>
      </w:r>
      <w:r>
        <w:lastRenderedPageBreak/>
        <w:t>правовыми актами, и иная просроченная (неурегулированная) задолженность перед Российской Федерацией;</w:t>
      </w:r>
      <w:r w:rsidR="00FD1070" w:rsidRPr="00FD1070">
        <w:t xml:space="preserve"> {11}</w:t>
      </w:r>
    </w:p>
    <w:p w:rsidR="003948CF" w:rsidRDefault="007067FE">
      <w:pPr>
        <w:pStyle w:val="ConsPlusNormal"/>
        <w:spacing w:before="240"/>
        <w:ind w:firstLine="540"/>
        <w:jc w:val="both"/>
      </w:pPr>
      <w:r>
        <w:t xml:space="preserve">в) </w:t>
      </w:r>
      <w:r w:rsidR="00FD1070" w:rsidRPr="00FD1070">
        <w:t>{11}</w:t>
      </w:r>
      <w:r>
        <w:t>агентство не находится в процессе реорганизации, ликвидации, в отношении агентства не введена процедура банкротства, его деятельность не приостановлена в порядке, предусмотренном законодательством Российской Федерации;</w:t>
      </w:r>
      <w:r w:rsidR="00FD1070" w:rsidRPr="00FD1070">
        <w:t xml:space="preserve"> {11}</w:t>
      </w:r>
    </w:p>
    <w:p w:rsidR="003948CF" w:rsidRDefault="007067FE">
      <w:pPr>
        <w:pStyle w:val="ConsPlusNormal"/>
        <w:spacing w:before="240"/>
        <w:ind w:firstLine="540"/>
        <w:jc w:val="both"/>
      </w:pPr>
      <w:r>
        <w:t xml:space="preserve">г) </w:t>
      </w:r>
      <w:r w:rsidR="00FD1070" w:rsidRPr="00FD1070">
        <w:t>{11}</w:t>
      </w:r>
      <w:r>
        <w:t xml:space="preserve">агентство не получает средства из федерального бюджета в соответствии с иными нормативными правовыми актами на цели, указанные в </w:t>
      </w:r>
      <w:hyperlink w:anchor="Par39" w:tooltip="2. Субсидия предоставляется в целях финансового обеспечения содержания помещений и их аренды для содействия реализации агентством общественно значимых проектов и инициатив в сфере среднего предпринимательства и социальной сфере в рамках реализации государствен" w:history="1">
        <w:r>
          <w:rPr>
            <w:color w:val="0000FF"/>
          </w:rPr>
          <w:t>пункте 2</w:t>
        </w:r>
      </w:hyperlink>
      <w:r>
        <w:t xml:space="preserve"> настоящих Правил.</w:t>
      </w:r>
      <w:r w:rsidR="00F23811" w:rsidRPr="00F23811">
        <w:t xml:space="preserve"> </w:t>
      </w:r>
      <w:r w:rsidR="000F3DB2">
        <w:t>{</w:t>
      </w:r>
      <w:r w:rsidR="00F23811">
        <w:t>11</w:t>
      </w:r>
      <w:r w:rsidR="000F3DB2">
        <w:t>}</w:t>
      </w:r>
    </w:p>
    <w:p w:rsidR="003948CF" w:rsidRDefault="007067FE">
      <w:pPr>
        <w:pStyle w:val="ConsPlusNormal"/>
        <w:spacing w:before="240"/>
        <w:ind w:firstLine="540"/>
        <w:jc w:val="both"/>
      </w:pPr>
      <w:bookmarkStart w:id="8" w:name="Par59"/>
      <w:bookmarkEnd w:id="8"/>
      <w:r>
        <w:t xml:space="preserve">10. </w:t>
      </w:r>
      <w:r w:rsidR="000F3DB2">
        <w:t>{</w:t>
      </w:r>
      <w:r w:rsidR="00F23811">
        <w:t>19</w:t>
      </w:r>
      <w:r w:rsidR="000F3DB2">
        <w:t>}</w:t>
      </w:r>
      <w:r>
        <w:t xml:space="preserve">Для получения субсидии агентство представляет в Министерство экономического развития Российской </w:t>
      </w:r>
      <w:proofErr w:type="gramStart"/>
      <w:r>
        <w:t>Федерации</w:t>
      </w:r>
      <w:proofErr w:type="gramEnd"/>
      <w:r>
        <w:t xml:space="preserve"> следующие документы:</w:t>
      </w:r>
      <w:r w:rsidR="00FD1070" w:rsidRPr="00FD1070">
        <w:t xml:space="preserve"> {19}</w:t>
      </w:r>
    </w:p>
    <w:p w:rsidR="003948CF" w:rsidRPr="005D77C7" w:rsidRDefault="007067FE">
      <w:pPr>
        <w:pStyle w:val="ConsPlusNormal"/>
        <w:spacing w:before="240"/>
        <w:ind w:firstLine="540"/>
        <w:jc w:val="both"/>
      </w:pPr>
      <w:proofErr w:type="gramStart"/>
      <w:r>
        <w:t xml:space="preserve">а) </w:t>
      </w:r>
      <w:r w:rsidR="00FD1070" w:rsidRPr="005D77C7">
        <w:t>{19}</w:t>
      </w:r>
      <w:r>
        <w:t xml:space="preserve">справка, подписанная руководителем (уполномоченным лицом) и главным бухгалтером (при наличии) агентства, подтверждающая, что на 1-е число месяца, предшествующего месяцу, в котором планируется заключение соглашения, у агентства отсутствует неисполненная обязанность по уплате налогов, сборов, страховых взносов, пеней, штрафов и процентов, </w:t>
      </w:r>
      <w:r w:rsidR="007D1CF0" w:rsidRPr="007D1CF0">
        <w:t>{19}{19}</w:t>
      </w:r>
      <w:bookmarkStart w:id="9" w:name="_GoBack"/>
      <w:bookmarkEnd w:id="9"/>
      <w:r>
        <w:t>подлежащих уплате в соответствии с законодательством Российской Федерации о налогах и сборах, заверенная в установленном порядке (в</w:t>
      </w:r>
      <w:proofErr w:type="gramEnd"/>
      <w:r>
        <w:t xml:space="preserve"> </w:t>
      </w:r>
      <w:proofErr w:type="gramStart"/>
      <w:r>
        <w:t>случае</w:t>
      </w:r>
      <w:proofErr w:type="gramEnd"/>
      <w:r>
        <w:t xml:space="preserve"> непредставления такого документа Министерство экономического развития Российской Федерации запрашивает его самостоятельно);</w:t>
      </w:r>
      <w:r w:rsidR="005D77C7" w:rsidRPr="005D77C7">
        <w:t xml:space="preserve"> {19} </w:t>
      </w:r>
    </w:p>
    <w:p w:rsidR="003948CF" w:rsidRPr="005D77C7" w:rsidRDefault="007067FE">
      <w:pPr>
        <w:pStyle w:val="ConsPlusNormal"/>
        <w:spacing w:before="240"/>
        <w:ind w:firstLine="540"/>
        <w:jc w:val="both"/>
      </w:pPr>
      <w:r>
        <w:t xml:space="preserve">б) </w:t>
      </w:r>
      <w:r w:rsidR="00FD1070" w:rsidRPr="005D77C7">
        <w:t>{19}</w:t>
      </w:r>
      <w:r>
        <w:t>справка, подписанная руководителем (уполномоченным лицом) и главным бухгалтером (при наличии) агентства, подтверждающая отсутствие у агентства на 1-е число месяца, предшествующего месяцу, в котором планируется заключение соглашения, просроченной задолженности по возврату в федеральный бюджет субсидий и бюджетных инвестиций, предоставленных в том числе в соответствии с иными правовыми актами, и иной просроченной (неурегулированной) задолженности перед Российской Федерацией;</w:t>
      </w:r>
      <w:r w:rsidR="005D77C7" w:rsidRPr="005D77C7">
        <w:t xml:space="preserve"> {19} </w:t>
      </w:r>
    </w:p>
    <w:p w:rsidR="003948CF" w:rsidRPr="005D77C7" w:rsidRDefault="005D77C7">
      <w:pPr>
        <w:pStyle w:val="ConsPlusNormal"/>
        <w:spacing w:before="240"/>
        <w:ind w:firstLine="540"/>
        <w:jc w:val="both"/>
      </w:pPr>
      <w:r w:rsidRPr="005D77C7">
        <w:t xml:space="preserve"> </w:t>
      </w:r>
      <w:r w:rsidR="007067FE">
        <w:t xml:space="preserve">в) </w:t>
      </w:r>
      <w:r w:rsidR="00FD1070" w:rsidRPr="005D77C7">
        <w:t xml:space="preserve">{19} </w:t>
      </w:r>
      <w:r w:rsidR="007067FE">
        <w:t>справка, подписанная руководителем (уполномоченным лицом) агентства, подтверждающая, что агентство не находится в процессе реорганизации, ликвидации, в отношении агентства не введена процедура банкротства, его деятельность не приостановлена в порядке, предусмотренном законодательством Российской Федерации;</w:t>
      </w:r>
      <w:r w:rsidRPr="005D77C7">
        <w:t xml:space="preserve"> {19} </w:t>
      </w:r>
    </w:p>
    <w:p w:rsidR="003948CF" w:rsidRPr="005D77C7" w:rsidRDefault="005D77C7">
      <w:pPr>
        <w:pStyle w:val="ConsPlusNormal"/>
        <w:spacing w:before="240"/>
        <w:ind w:firstLine="540"/>
        <w:jc w:val="both"/>
      </w:pPr>
      <w:r w:rsidRPr="005D77C7">
        <w:t xml:space="preserve"> </w:t>
      </w:r>
      <w:r w:rsidR="007067FE">
        <w:t xml:space="preserve">г) </w:t>
      </w:r>
      <w:r w:rsidR="00FD1070" w:rsidRPr="005D77C7">
        <w:t xml:space="preserve">{19} </w:t>
      </w:r>
      <w:r w:rsidR="007067FE">
        <w:t xml:space="preserve">справка, подписанная руководителем (уполномоченным лицом) и главным бухгалтером (при наличии) агентства, подтверждающая, что на 1-е число месяца, предшествующего месяцу, в котором планируется заключение соглашения, агентство не получает средства из федерального бюджета в соответствии с иными нормативными правовыми актами на цели, указанные в </w:t>
      </w:r>
      <w:hyperlink w:anchor="Par39" w:tooltip="2. Субсидия предоставляется в целях финансового обеспечения содержания помещений и их аренды для содействия реализации агентством общественно значимых проектов и инициатив в сфере среднего предпринимательства и социальной сфере в рамках реализации государствен" w:history="1">
        <w:r w:rsidR="007067FE">
          <w:rPr>
            <w:color w:val="0000FF"/>
          </w:rPr>
          <w:t>пункте 2</w:t>
        </w:r>
      </w:hyperlink>
      <w:r w:rsidR="007067FE">
        <w:t xml:space="preserve"> настоящих Правил;</w:t>
      </w:r>
      <w:r w:rsidRPr="005D77C7">
        <w:t xml:space="preserve"> {19} </w:t>
      </w:r>
    </w:p>
    <w:p w:rsidR="003948CF" w:rsidRPr="005D77C7" w:rsidRDefault="007067FE">
      <w:pPr>
        <w:pStyle w:val="ConsPlusNormal"/>
        <w:spacing w:before="240"/>
        <w:ind w:firstLine="540"/>
        <w:jc w:val="both"/>
      </w:pPr>
      <w:r>
        <w:t xml:space="preserve">д) </w:t>
      </w:r>
      <w:r w:rsidR="00FD1070" w:rsidRPr="005D77C7">
        <w:t xml:space="preserve">{19} </w:t>
      </w:r>
      <w:r>
        <w:t>подписанный руководителем (уполномоченным лицом) агентства ежемесячный прогноз осуществления агентством расходов, на финансовое обеспечение которых предоставляется субсидия (в произвольной форме);</w:t>
      </w:r>
      <w:r w:rsidR="005D77C7" w:rsidRPr="005D77C7">
        <w:t xml:space="preserve"> {19} </w:t>
      </w:r>
    </w:p>
    <w:p w:rsidR="003948CF" w:rsidRPr="005D77C7" w:rsidRDefault="007067FE">
      <w:pPr>
        <w:pStyle w:val="ConsPlusNormal"/>
        <w:spacing w:before="240"/>
        <w:ind w:firstLine="540"/>
        <w:jc w:val="both"/>
      </w:pPr>
      <w:r>
        <w:t xml:space="preserve">е) </w:t>
      </w:r>
      <w:r w:rsidR="00FD1070" w:rsidRPr="005D77C7">
        <w:t>{19}</w:t>
      </w:r>
      <w:r>
        <w:t>финансово-экономическое обоснование необходимого размера субсидии на текущий финансовый год и плановый период, утвержденное единоличным исполнительным органом агентства (иным уполномоченным лицом);</w:t>
      </w:r>
      <w:r w:rsidR="005D77C7" w:rsidRPr="005D77C7">
        <w:t xml:space="preserve"> {19} </w:t>
      </w:r>
    </w:p>
    <w:p w:rsidR="003948CF" w:rsidRPr="00FD1070" w:rsidRDefault="007067FE">
      <w:pPr>
        <w:pStyle w:val="ConsPlusNormal"/>
        <w:spacing w:before="240"/>
        <w:ind w:firstLine="540"/>
        <w:jc w:val="both"/>
      </w:pPr>
      <w:r>
        <w:lastRenderedPageBreak/>
        <w:t xml:space="preserve">ж) </w:t>
      </w:r>
      <w:r w:rsidR="00FD1070" w:rsidRPr="005D77C7">
        <w:t>{19}</w:t>
      </w:r>
      <w:r>
        <w:t>заявка агентства о предоставлении субсидии, подписанная единоличным исполнительным органом агентства (иным уполномоченным лицом).</w:t>
      </w:r>
      <w:r w:rsidR="00F23811" w:rsidRPr="00F23811">
        <w:t xml:space="preserve"> </w:t>
      </w:r>
      <w:r w:rsidR="000F3DB2">
        <w:t>{</w:t>
      </w:r>
      <w:r w:rsidR="00F23811">
        <w:t>19</w:t>
      </w:r>
      <w:r w:rsidR="000F3DB2">
        <w:t>}</w:t>
      </w:r>
      <w:r w:rsidR="005D77C7" w:rsidRPr="00FD1070">
        <w:t xml:space="preserve"> </w:t>
      </w:r>
    </w:p>
    <w:p w:rsidR="003948CF" w:rsidRDefault="007067FE">
      <w:pPr>
        <w:pStyle w:val="ConsPlusNormal"/>
        <w:spacing w:before="240"/>
        <w:ind w:firstLine="540"/>
        <w:jc w:val="both"/>
      </w:pPr>
      <w:r>
        <w:t xml:space="preserve">11. </w:t>
      </w:r>
      <w:r w:rsidR="000F3DB2">
        <w:t>{</w:t>
      </w:r>
      <w:r w:rsidR="00F23811">
        <w:t>28</w:t>
      </w:r>
      <w:r w:rsidR="000F3DB2">
        <w:t>}</w:t>
      </w:r>
      <w:r>
        <w:t xml:space="preserve">Министерство экономического развития Российской Федерации в течение 15 рабочих дней со дня поступления документов, представленных в соответствии с </w:t>
      </w:r>
      <w:hyperlink w:anchor="Par59" w:tooltip="10. Для получения субсидии агентство представляет в Министерство экономического развития Российской Федерации следующие документы:" w:history="1">
        <w:r>
          <w:rPr>
            <w:color w:val="0000FF"/>
          </w:rPr>
          <w:t>пунктом 10</w:t>
        </w:r>
      </w:hyperlink>
      <w:r>
        <w:t xml:space="preserve"> настоящих Правил, рассматривает их и принимает решение о предоставлении агентству субсидии либо отказывает в ее предоставлении в следующих случаях:</w:t>
      </w:r>
      <w:r w:rsidR="00FD1070" w:rsidRPr="00FD1070">
        <w:t xml:space="preserve"> {28}</w:t>
      </w:r>
    </w:p>
    <w:p w:rsidR="003948CF" w:rsidRDefault="007067FE">
      <w:pPr>
        <w:pStyle w:val="ConsPlusNormal"/>
        <w:spacing w:before="240"/>
        <w:ind w:firstLine="540"/>
        <w:jc w:val="both"/>
      </w:pPr>
      <w:r>
        <w:t xml:space="preserve">а) </w:t>
      </w:r>
      <w:r w:rsidR="00FD1070" w:rsidRPr="00FD1070">
        <w:t>{28}</w:t>
      </w:r>
      <w:r>
        <w:t xml:space="preserve">несоответствие представленных агентством документов положениям </w:t>
      </w:r>
      <w:hyperlink w:anchor="Par59" w:tooltip="10. Для получения субсидии агентство представляет в Министерство экономического развития Российской Федерации следующие документы:" w:history="1">
        <w:r>
          <w:rPr>
            <w:color w:val="0000FF"/>
          </w:rPr>
          <w:t>пункта 10</w:t>
        </w:r>
      </w:hyperlink>
      <w:r>
        <w:t xml:space="preserve"> настоящих Правил;</w:t>
      </w:r>
      <w:r w:rsidR="00FD1070" w:rsidRPr="00FD1070">
        <w:t xml:space="preserve"> {28}</w:t>
      </w:r>
    </w:p>
    <w:p w:rsidR="003948CF" w:rsidRDefault="007067FE">
      <w:pPr>
        <w:pStyle w:val="ConsPlusNormal"/>
        <w:spacing w:before="240"/>
        <w:ind w:firstLine="540"/>
        <w:jc w:val="both"/>
      </w:pPr>
      <w:r>
        <w:t xml:space="preserve">б) </w:t>
      </w:r>
      <w:r w:rsidR="00FD1070" w:rsidRPr="00FD1070">
        <w:t>{28}</w:t>
      </w:r>
      <w:r>
        <w:t xml:space="preserve">непредставление (представление не в полном объеме) документов, указанных в </w:t>
      </w:r>
      <w:hyperlink w:anchor="Par59" w:tooltip="10. Для получения субсидии агентство представляет в Министерство экономического развития Российской Федерации следующие документы:" w:history="1">
        <w:r>
          <w:rPr>
            <w:color w:val="0000FF"/>
          </w:rPr>
          <w:t>пункте 10</w:t>
        </w:r>
      </w:hyperlink>
      <w:r>
        <w:t xml:space="preserve"> настоящих Правил, или установление факта недостоверности представленной агентством информации, содержащейся в документах, предусмотренных </w:t>
      </w:r>
      <w:hyperlink w:anchor="Par59" w:tooltip="10. Для получения субсидии агентство представляет в Министерство экономического развития Российской Федерации следующие документы:" w:history="1">
        <w:r>
          <w:rPr>
            <w:color w:val="0000FF"/>
          </w:rPr>
          <w:t>пунктом 10</w:t>
        </w:r>
      </w:hyperlink>
      <w:r>
        <w:t xml:space="preserve"> настоящих Правил.</w:t>
      </w:r>
      <w:r w:rsidR="00F23811" w:rsidRPr="00F23811">
        <w:t xml:space="preserve"> </w:t>
      </w:r>
      <w:r w:rsidR="000F3DB2">
        <w:t>{</w:t>
      </w:r>
      <w:r w:rsidR="00F23811">
        <w:t>28</w:t>
      </w:r>
      <w:r w:rsidR="000F3DB2">
        <w:t>}</w:t>
      </w:r>
    </w:p>
    <w:p w:rsidR="003948CF" w:rsidRDefault="007067FE">
      <w:pPr>
        <w:pStyle w:val="ConsPlusNormal"/>
        <w:spacing w:before="240"/>
        <w:ind w:firstLine="540"/>
        <w:jc w:val="both"/>
      </w:pPr>
      <w:r>
        <w:t xml:space="preserve">12. </w:t>
      </w:r>
      <w:r w:rsidR="00FD1070">
        <w:t>{29}</w:t>
      </w:r>
      <w:r>
        <w:t xml:space="preserve">Перечисление субсидии осуществляется на казначейский </w:t>
      </w:r>
      <w:proofErr w:type="spellStart"/>
      <w:r>
        <w:t>счетдля</w:t>
      </w:r>
      <w:proofErr w:type="spellEnd"/>
      <w:r>
        <w:t xml:space="preserve"> осуществления и отражения операций с денежными средствами юридических лиц, не являющихся участниками бюджетного процесса, бюджетными и автономными учреждениями, открытый в территориальном органе Федерального казначейства, не позднее 2-го рабочего дня после представления в территориальный орган Федерального казначейства распоряжений о совершении казначейских платежей для оплаты денежного обязательства агентства.</w:t>
      </w:r>
      <w:r w:rsidR="00FD1070" w:rsidRPr="00FD1070">
        <w:t xml:space="preserve"> </w:t>
      </w:r>
      <w:r w:rsidR="00FD1070">
        <w:t>{29}</w:t>
      </w:r>
    </w:p>
    <w:p w:rsidR="003948CF" w:rsidRDefault="007067FE">
      <w:pPr>
        <w:pStyle w:val="ConsPlusNormal"/>
        <w:spacing w:before="240"/>
        <w:ind w:firstLine="540"/>
        <w:jc w:val="both"/>
      </w:pPr>
      <w:r>
        <w:t>13.</w:t>
      </w:r>
      <w:r w:rsidR="00776BDC" w:rsidRPr="00776BDC">
        <w:t xml:space="preserve"> </w:t>
      </w:r>
      <w:r w:rsidR="000F3DB2">
        <w:t>{</w:t>
      </w:r>
      <w:r w:rsidR="00776BDC">
        <w:t>36</w:t>
      </w:r>
      <w:r w:rsidR="000F3DB2">
        <w:t>}</w:t>
      </w:r>
      <w:r>
        <w:t xml:space="preserve"> Агентство направляет в Министерство экономического развития Российской Федерации по форме и в срок, которые предусмотрены соглашением и </w:t>
      </w:r>
      <w:hyperlink w:anchor="Par51" w:tooltip="г) обязательство агентства о представлении в Министерство экономического развития Российской Федерации отчетов о достижении значения результата предоставления субсидии и отчетов об осуществлении расходов, источником финансового обеспечения которых является суб" w:history="1">
        <w:r>
          <w:rPr>
            <w:color w:val="0000FF"/>
          </w:rPr>
          <w:t>подпунктом "г" пункта 7</w:t>
        </w:r>
      </w:hyperlink>
      <w:r>
        <w:t xml:space="preserve"> настоящих Правил:</w:t>
      </w:r>
      <w:r w:rsidR="00FD1070" w:rsidRPr="00FD1070">
        <w:t xml:space="preserve"> {36}</w:t>
      </w:r>
    </w:p>
    <w:p w:rsidR="003948CF" w:rsidRDefault="007067FE">
      <w:pPr>
        <w:pStyle w:val="ConsPlusNormal"/>
        <w:spacing w:before="240"/>
        <w:ind w:firstLine="540"/>
        <w:jc w:val="both"/>
      </w:pPr>
      <w:r>
        <w:t xml:space="preserve">а) </w:t>
      </w:r>
      <w:r w:rsidR="00FD1070" w:rsidRPr="00FD1070">
        <w:t>{36}</w:t>
      </w:r>
      <w:r>
        <w:t>отчеты о достижении значения результата предоставления субсидии по форме, определенной типовой формой соглашения, установленной Министерством финансов Российской Федерации;</w:t>
      </w:r>
      <w:r w:rsidR="00FD1070" w:rsidRPr="00FD1070">
        <w:t xml:space="preserve"> {36}</w:t>
      </w:r>
    </w:p>
    <w:p w:rsidR="003948CF" w:rsidRDefault="007067FE">
      <w:pPr>
        <w:pStyle w:val="ConsPlusNormal"/>
        <w:spacing w:before="240"/>
        <w:ind w:firstLine="540"/>
        <w:jc w:val="both"/>
      </w:pPr>
      <w:r>
        <w:t xml:space="preserve">б) </w:t>
      </w:r>
      <w:r w:rsidR="00FD1070" w:rsidRPr="00FD1070">
        <w:t>{36}</w:t>
      </w:r>
      <w:r>
        <w:t>отчеты о расходах, источником финансового обеспечения которых является субсидия, по форме, определенной типовой формой соглашения, установленной Министерством финансов Российской Федерации.</w:t>
      </w:r>
      <w:r w:rsidR="00776BDC" w:rsidRPr="00776BDC">
        <w:t xml:space="preserve"> </w:t>
      </w:r>
      <w:r w:rsidR="000F3DB2">
        <w:t>{</w:t>
      </w:r>
      <w:r w:rsidR="00776BDC">
        <w:t>36</w:t>
      </w:r>
      <w:r w:rsidR="000F3DB2">
        <w:t>}</w:t>
      </w:r>
      <w:r w:rsidR="00776BDC">
        <w:t xml:space="preserve"> </w:t>
      </w:r>
    </w:p>
    <w:p w:rsidR="003948CF" w:rsidRDefault="007067FE">
      <w:pPr>
        <w:pStyle w:val="ConsPlusNormal"/>
        <w:spacing w:before="240"/>
        <w:ind w:firstLine="540"/>
        <w:jc w:val="both"/>
      </w:pPr>
      <w:r>
        <w:t xml:space="preserve">14. </w:t>
      </w:r>
      <w:r w:rsidR="000F3DB2">
        <w:t>{</w:t>
      </w:r>
      <w:r w:rsidR="00776BDC">
        <w:t>37</w:t>
      </w:r>
      <w:r w:rsidR="000F3DB2">
        <w:t>}</w:t>
      </w:r>
      <w:r>
        <w:t>Министерство экономического развития Российской Федерации и орган государственного финансового контроля осуществляют обязательные проверки соблюдения агентством целей, условий и порядка предоставления субсидии.</w:t>
      </w:r>
      <w:r w:rsidR="00776BDC" w:rsidRPr="00776BDC">
        <w:t xml:space="preserve"> </w:t>
      </w:r>
      <w:r w:rsidR="000F3DB2">
        <w:t>{</w:t>
      </w:r>
      <w:r w:rsidR="00776BDC">
        <w:t>37</w:t>
      </w:r>
      <w:r w:rsidR="000F3DB2">
        <w:t>}</w:t>
      </w:r>
    </w:p>
    <w:p w:rsidR="003948CF" w:rsidRDefault="007067FE">
      <w:pPr>
        <w:pStyle w:val="ConsPlusNormal"/>
        <w:spacing w:before="240"/>
        <w:ind w:firstLine="540"/>
        <w:jc w:val="both"/>
      </w:pPr>
      <w:r>
        <w:t xml:space="preserve">15. </w:t>
      </w:r>
      <w:r w:rsidR="000F3DB2">
        <w:t>{</w:t>
      </w:r>
      <w:r w:rsidR="00776BDC">
        <w:t>33</w:t>
      </w:r>
      <w:r w:rsidR="000F3DB2">
        <w:t>}</w:t>
      </w:r>
      <w:r>
        <w:t>В случае установления по итогам проверок, проведенных Министерством экономического развития Российской Федерации и (или) органом государственного финансового контроля, фактов несоблюдения целей, условий и порядка предоставления субсидии, а также недостижения значения результата предоставления субсидии соответствующие средства, предоставленные агентству, подлежат возврату в доход федерального бюджета в соответствии с бюджетным законодательством Российской Федерации:</w:t>
      </w:r>
      <w:r w:rsidR="00FD1070" w:rsidRPr="00FD1070">
        <w:t xml:space="preserve"> {33}</w:t>
      </w:r>
    </w:p>
    <w:p w:rsidR="003948CF" w:rsidRDefault="007067FE">
      <w:pPr>
        <w:pStyle w:val="ConsPlusNormal"/>
        <w:spacing w:before="240"/>
        <w:ind w:firstLine="540"/>
        <w:jc w:val="both"/>
      </w:pPr>
      <w:r>
        <w:t xml:space="preserve">а) </w:t>
      </w:r>
      <w:r w:rsidR="00FD1070" w:rsidRPr="00FD1070">
        <w:t>{33}</w:t>
      </w:r>
      <w:r>
        <w:t>на основании требования Министерства экономического развития Российской Федерации - в течение 10 календарных дней со дня получения указанного требования;</w:t>
      </w:r>
      <w:r w:rsidR="00FD1070" w:rsidRPr="00FD1070">
        <w:t xml:space="preserve"> {33}</w:t>
      </w:r>
    </w:p>
    <w:p w:rsidR="003948CF" w:rsidRDefault="007067FE">
      <w:pPr>
        <w:pStyle w:val="ConsPlusNormal"/>
        <w:spacing w:before="240"/>
        <w:ind w:firstLine="540"/>
        <w:jc w:val="both"/>
      </w:pPr>
      <w:r>
        <w:lastRenderedPageBreak/>
        <w:t xml:space="preserve">б) </w:t>
      </w:r>
      <w:r w:rsidR="00FD1070" w:rsidRPr="00FD1070">
        <w:t>{33}</w:t>
      </w:r>
      <w:r>
        <w:t>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776BDC" w:rsidRPr="00776BDC">
        <w:t xml:space="preserve"> </w:t>
      </w:r>
      <w:r w:rsidR="000F3DB2">
        <w:t>{</w:t>
      </w:r>
      <w:r w:rsidR="00776BDC">
        <w:t>33</w:t>
      </w:r>
      <w:r w:rsidR="000F3DB2">
        <w:t>}</w:t>
      </w:r>
    </w:p>
    <w:p w:rsidR="003948CF" w:rsidRDefault="003948CF">
      <w:pPr>
        <w:pStyle w:val="ConsPlusNormal"/>
        <w:ind w:firstLine="540"/>
        <w:jc w:val="both"/>
      </w:pPr>
    </w:p>
    <w:p w:rsidR="003948CF" w:rsidRDefault="003948CF">
      <w:pPr>
        <w:pStyle w:val="ConsPlusNormal"/>
        <w:ind w:firstLine="540"/>
        <w:jc w:val="both"/>
      </w:pPr>
    </w:p>
    <w:p w:rsidR="007067FE" w:rsidRDefault="007067FE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7067FE">
      <w:headerReference w:type="default" r:id="rId10"/>
      <w:footerReference w:type="default" r:id="rId11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796" w:rsidRDefault="003E5796">
      <w:pPr>
        <w:spacing w:after="0" w:line="240" w:lineRule="auto"/>
      </w:pPr>
      <w:r>
        <w:separator/>
      </w:r>
    </w:p>
  </w:endnote>
  <w:endnote w:type="continuationSeparator" w:id="0">
    <w:p w:rsidR="003E5796" w:rsidRDefault="003E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8CF" w:rsidRDefault="003948CF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3948CF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3948CF" w:rsidRDefault="007067FE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3948CF" w:rsidRDefault="007D1CF0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7067FE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3948CF" w:rsidRDefault="007067FE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7D1CF0">
            <w:rPr>
              <w:rFonts w:ascii="Tahoma" w:hAnsi="Tahoma" w:cs="Tahoma"/>
              <w:noProof/>
              <w:sz w:val="20"/>
              <w:szCs w:val="20"/>
            </w:rPr>
            <w:t>4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7D1CF0">
            <w:rPr>
              <w:rFonts w:ascii="Tahoma" w:hAnsi="Tahoma" w:cs="Tahoma"/>
              <w:noProof/>
              <w:sz w:val="20"/>
              <w:szCs w:val="20"/>
            </w:rPr>
            <w:t>6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3948CF" w:rsidRDefault="003948CF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796" w:rsidRDefault="003E5796">
      <w:pPr>
        <w:spacing w:after="0" w:line="240" w:lineRule="auto"/>
      </w:pPr>
      <w:r>
        <w:separator/>
      </w:r>
    </w:p>
  </w:footnote>
  <w:footnote w:type="continuationSeparator" w:id="0">
    <w:p w:rsidR="003E5796" w:rsidRDefault="003E5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3948CF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3948CF" w:rsidRDefault="007067FE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27.03.2021 N 464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Правил предоставления субсидии из федерального бюджет...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3948CF" w:rsidRDefault="007067FE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:rsidR="003948CF" w:rsidRDefault="003948CF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3948CF" w:rsidRDefault="007067FE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DD5"/>
    <w:rsid w:val="000F3DB2"/>
    <w:rsid w:val="003948CF"/>
    <w:rsid w:val="003E5796"/>
    <w:rsid w:val="00435EE0"/>
    <w:rsid w:val="005C7DAF"/>
    <w:rsid w:val="005D77C7"/>
    <w:rsid w:val="007067FE"/>
    <w:rsid w:val="00776BDC"/>
    <w:rsid w:val="007D1CF0"/>
    <w:rsid w:val="007D4AED"/>
    <w:rsid w:val="007E41D8"/>
    <w:rsid w:val="00D26B59"/>
    <w:rsid w:val="00D92034"/>
    <w:rsid w:val="00EA4DD5"/>
    <w:rsid w:val="00F23811"/>
    <w:rsid w:val="00FD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EXP&amp;n=719211&amp;date=20.01.202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ogin.consultant.ru/link/?req=doc&amp;base=EXP&amp;n=719282&amp;date=20.01.2022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login.consultant.ru/link/?req=doc&amp;base=LAW&amp;n=401169&amp;date=20.01.2022&amp;dst=100016&amp;field=134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1559</Words>
  <Characters>14354</Characters>
  <Application>Microsoft Office Word</Application>
  <DocSecurity>2</DocSecurity>
  <Lines>119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27.03.2021 N 464"Об утверждении Правил предоставления субсидии из федерального бюджета автономной некоммерческой организации "Агентство стратегических инициатив по продвижению новых проектов" на финансовое обеспечение сод</vt:lpstr>
    </vt:vector>
  </TitlesOfParts>
  <Company>КонсультантПлюс Версия 4021.00.20</Company>
  <LinksUpToDate>false</LinksUpToDate>
  <CharactersWithSpaces>15882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27.03.2021 N 464"Об утверждении Правил предоставления субсидии из федерального бюджета автономной некоммерческой организации "Агентство стратегических инициатив по продвижению новых проектов" на финансовое обеспечение сод</dc:title>
  <dc:subject/>
  <dc:creator>Елсуков Павел Валериевич</dc:creator>
  <cp:keywords/>
  <dc:description/>
  <cp:lastModifiedBy>Елена</cp:lastModifiedBy>
  <cp:revision>3</cp:revision>
  <dcterms:created xsi:type="dcterms:W3CDTF">2022-06-25T16:41:00Z</dcterms:created>
  <dcterms:modified xsi:type="dcterms:W3CDTF">2022-07-06T11:40:00Z</dcterms:modified>
</cp:coreProperties>
</file>