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79" w:rsidRDefault="00356B79">
      <w:pPr>
        <w:pStyle w:val="ConsPlusNormal"/>
        <w:outlineLvl w:val="0"/>
      </w:pPr>
    </w:p>
    <w:p w:rsidR="00356B79" w:rsidRDefault="002475E2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356B79" w:rsidRDefault="00356B79">
      <w:pPr>
        <w:pStyle w:val="ConsPlusTitle"/>
        <w:jc w:val="center"/>
      </w:pPr>
    </w:p>
    <w:p w:rsidR="00356B79" w:rsidRDefault="002475E2">
      <w:pPr>
        <w:pStyle w:val="ConsPlusTitle"/>
        <w:jc w:val="center"/>
      </w:pPr>
      <w:r>
        <w:t>ПОСТАНОВЛЕНИЕ</w:t>
      </w:r>
    </w:p>
    <w:p w:rsidR="00356B79" w:rsidRDefault="002475E2">
      <w:pPr>
        <w:pStyle w:val="ConsPlusTitle"/>
        <w:jc w:val="center"/>
      </w:pPr>
      <w:r>
        <w:t>от 27 марта 2021 г. N 467</w:t>
      </w:r>
    </w:p>
    <w:p w:rsidR="00356B79" w:rsidRDefault="00356B79">
      <w:pPr>
        <w:pStyle w:val="ConsPlusTitle"/>
        <w:jc w:val="center"/>
      </w:pPr>
    </w:p>
    <w:p w:rsidR="00356B79" w:rsidRDefault="002475E2">
      <w:pPr>
        <w:pStyle w:val="ConsPlusTitle"/>
        <w:jc w:val="center"/>
      </w:pPr>
      <w:r>
        <w:t>О ПРЕДОСТАВЛЕНИИ ИЗ ФЕДЕРАЛЬНОГО БЮДЖЕТА</w:t>
      </w:r>
    </w:p>
    <w:p w:rsidR="00356B79" w:rsidRDefault="002475E2">
      <w:pPr>
        <w:pStyle w:val="ConsPlusTitle"/>
        <w:jc w:val="center"/>
      </w:pPr>
      <w:r>
        <w:t>ГРАНТА В ФОРМЕ СУБСИДИИ НЕКОММЕРЧЕСКОЙ ОРГАНИЗАЦИИ</w:t>
      </w:r>
    </w:p>
    <w:p w:rsidR="00356B79" w:rsidRDefault="002475E2">
      <w:pPr>
        <w:pStyle w:val="ConsPlusTitle"/>
        <w:jc w:val="center"/>
      </w:pPr>
      <w:r>
        <w:t>"КРЫМСКИЙ ФУТБОЛЬНЫЙ СОЮЗ (СО СПЕЦИАЛЬНЫМ СТАТУСОМ)"</w:t>
      </w:r>
    </w:p>
    <w:p w:rsidR="00356B79" w:rsidRDefault="002475E2">
      <w:pPr>
        <w:pStyle w:val="ConsPlusTitle"/>
        <w:jc w:val="center"/>
      </w:pPr>
      <w:r>
        <w:t>НА РЕАЛИЗАЦИЮ ВЫПОЛНЕНИЯ ЗАДАЧ И ПРОГРАММ РАЗВИТИЯ ФУТБОЛА</w:t>
      </w:r>
    </w:p>
    <w:p w:rsidR="00356B79" w:rsidRDefault="002475E2">
      <w:pPr>
        <w:pStyle w:val="ConsPlusTitle"/>
        <w:jc w:val="center"/>
      </w:pPr>
      <w:r>
        <w:t>НА ТЕРРИТОРИИ РЕСПУБЛИКИ КРЫМ И Г. СЕВАСТОПОЛЯ</w:t>
      </w:r>
    </w:p>
    <w:p w:rsidR="00356B79" w:rsidRDefault="002475E2">
      <w:pPr>
        <w:pStyle w:val="ConsPlusTitle"/>
        <w:jc w:val="center"/>
      </w:pPr>
      <w:r>
        <w:t>И ПРИЗНАНИИ УТРАТИВШИМИ СИЛУ НЕКОТОРЫХ АКТОВ ПРАВИТЕЛЬСТВА</w:t>
      </w:r>
    </w:p>
    <w:p w:rsidR="00356B79" w:rsidRDefault="002475E2">
      <w:pPr>
        <w:pStyle w:val="ConsPlusTitle"/>
        <w:jc w:val="center"/>
      </w:pPr>
      <w:r>
        <w:t>РОССИЙСКОЙ ФЕДЕРАЦИИ И ОТДЕЛЬНЫХ ПОЛОЖЕНИЙ НЕКОТОРЫХ АКТОВ</w:t>
      </w:r>
    </w:p>
    <w:p w:rsidR="00356B79" w:rsidRDefault="002475E2">
      <w:pPr>
        <w:pStyle w:val="ConsPlusTitle"/>
        <w:jc w:val="center"/>
      </w:pPr>
      <w:r>
        <w:t>ПРАВИТЕЛЬСТВА РОССИЙСКОЙ ФЕДЕРАЦИИ</w:t>
      </w:r>
    </w:p>
    <w:p w:rsidR="00356B79" w:rsidRDefault="00356B79">
      <w:pPr>
        <w:pStyle w:val="ConsPlusNormal"/>
        <w:jc w:val="center"/>
      </w:pPr>
    </w:p>
    <w:p w:rsidR="00356B79" w:rsidRDefault="002475E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>1. Установить, что грант в форме субсидии предоставляется некоммерческой организации "КРЫМСКИЙ ФУТБОЛЬНЫЙ СОЮЗ (СО СПЕЦИАЛЬНЫМ СТАТУСОМ)" на реализацию выполнения задач и программ развития футбола на территории Республики Крым и г. Севастополя.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2. Утвердить прилагаемые </w:t>
      </w:r>
      <w:hyperlink w:anchor="Par36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гранта в форме субсидии некоммерческой организации "КРЫМСКИЙ ФУТБОЛЬНЫЙ СОЮЗ (СО СПЕЦИАЛЬНЫМ СТАТУСОМ)" на реализацию выполнения задач и программ развития футбола на территории Республики Крым и г. Севастополя.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>3. Признать утратившими силу:</w:t>
      </w:r>
    </w:p>
    <w:p w:rsidR="00356B79" w:rsidRDefault="00D84F96">
      <w:pPr>
        <w:pStyle w:val="ConsPlusNormal"/>
        <w:spacing w:before="240"/>
        <w:ind w:firstLine="540"/>
        <w:jc w:val="both"/>
      </w:pPr>
      <w:hyperlink r:id="rId7" w:history="1">
        <w:r w:rsidR="002475E2">
          <w:rPr>
            <w:color w:val="0000FF"/>
          </w:rPr>
          <w:t>постановление</w:t>
        </w:r>
      </w:hyperlink>
      <w:r w:rsidR="002475E2">
        <w:t xml:space="preserve"> Правительства Российской Федерации от 23 сентября 2015 г. N 1008 "Об утверждении Правил предоставления субсидии из федерального бюджета некоммерческой организации на реализацию выполнения задач и программ развития футбола на территории Республики Крым и г. Севастополя в рамках подпрограммы "Развитие спорта высших достижений и системы подготовки спортивного резерва" государственной программы Российской Федерации "Развитие физической культуры и спорта" (Собрание законодательства Российской Федерации, 2015, N 39, ст. 5420);</w:t>
      </w:r>
    </w:p>
    <w:p w:rsidR="00356B79" w:rsidRDefault="00D84F96">
      <w:pPr>
        <w:pStyle w:val="ConsPlusNormal"/>
        <w:spacing w:before="240"/>
        <w:ind w:firstLine="540"/>
        <w:jc w:val="both"/>
      </w:pPr>
      <w:hyperlink r:id="rId8" w:history="1">
        <w:r w:rsidR="002475E2">
          <w:rPr>
            <w:color w:val="0000FF"/>
          </w:rPr>
          <w:t>пункт 321</w:t>
        </w:r>
      </w:hyperlink>
      <w:r w:rsidR="002475E2">
        <w:t xml:space="preserve"> изменений, которые вносятся в акты Правительства Российской Федерации в связи с упразднением Федеральной службы финансово-бюджетного надзора, утвержденных постановлением Правительства Российской Федерации от 25 мая 2016 г. N 464 "О внесении изменений в некоторые акты Правительства Российской Федерации в связи с упразднением Федеральной службы финансово-бюджетного надзора" (Собрание законодательства Российской Федерации, 2016, N 24, ст. 3525);</w:t>
      </w:r>
    </w:p>
    <w:p w:rsidR="00356B79" w:rsidRDefault="00D84F96">
      <w:pPr>
        <w:pStyle w:val="ConsPlusNormal"/>
        <w:spacing w:before="240"/>
        <w:ind w:firstLine="540"/>
        <w:jc w:val="both"/>
      </w:pPr>
      <w:hyperlink r:id="rId9" w:history="1">
        <w:r w:rsidR="002475E2">
          <w:rPr>
            <w:color w:val="0000FF"/>
          </w:rPr>
          <w:t>постановление</w:t>
        </w:r>
      </w:hyperlink>
      <w:r w:rsidR="002475E2">
        <w:t xml:space="preserve"> Правительства Российской Федерации от 2 октября 2018 г. N 1174 "О внесении изменений в Правила предоставления субсидии из федерального бюджета некоммерческой организации на реализацию выполнения задач и программ развития футбола на территории Республики Крым и г. Севастополя в рамках подпрограммы "Развитие спорта высших достижений и системы подготовки спортивного резерва" государственной программы Российской Федерации </w:t>
      </w:r>
      <w:r w:rsidR="002475E2">
        <w:lastRenderedPageBreak/>
        <w:t>"Развитие физической культуры и спорта" (Собрание законодательства Российской Федерации, 2018, N 41, ст. 6265).</w:t>
      </w:r>
    </w:p>
    <w:p w:rsidR="00356B79" w:rsidRDefault="00356B79">
      <w:pPr>
        <w:pStyle w:val="ConsPlusNormal"/>
        <w:ind w:firstLine="540"/>
        <w:jc w:val="both"/>
      </w:pPr>
    </w:p>
    <w:p w:rsidR="00356B79" w:rsidRDefault="002475E2">
      <w:pPr>
        <w:pStyle w:val="ConsPlusNormal"/>
        <w:jc w:val="right"/>
      </w:pPr>
      <w:r>
        <w:t>Председатель Правительства</w:t>
      </w:r>
    </w:p>
    <w:p w:rsidR="00356B79" w:rsidRDefault="002475E2">
      <w:pPr>
        <w:pStyle w:val="ConsPlusNormal"/>
        <w:jc w:val="right"/>
      </w:pPr>
      <w:r>
        <w:t>Российской Федерации</w:t>
      </w:r>
    </w:p>
    <w:p w:rsidR="00356B79" w:rsidRDefault="002475E2">
      <w:pPr>
        <w:pStyle w:val="ConsPlusNormal"/>
        <w:jc w:val="right"/>
      </w:pPr>
      <w:r>
        <w:t>М.МИШУСТИН</w:t>
      </w:r>
    </w:p>
    <w:p w:rsidR="00356B79" w:rsidRDefault="00356B79">
      <w:pPr>
        <w:pStyle w:val="ConsPlusNormal"/>
        <w:jc w:val="right"/>
      </w:pPr>
    </w:p>
    <w:p w:rsidR="00356B79" w:rsidRDefault="00356B79">
      <w:pPr>
        <w:pStyle w:val="ConsPlusNormal"/>
        <w:jc w:val="right"/>
      </w:pPr>
    </w:p>
    <w:p w:rsidR="00356B79" w:rsidRDefault="00356B79">
      <w:pPr>
        <w:pStyle w:val="ConsPlusNormal"/>
        <w:jc w:val="right"/>
      </w:pPr>
    </w:p>
    <w:p w:rsidR="00356B79" w:rsidRDefault="00356B79">
      <w:pPr>
        <w:pStyle w:val="ConsPlusNormal"/>
        <w:jc w:val="right"/>
      </w:pPr>
    </w:p>
    <w:p w:rsidR="00356B79" w:rsidRDefault="00356B79">
      <w:pPr>
        <w:pStyle w:val="ConsPlusNormal"/>
        <w:jc w:val="right"/>
      </w:pPr>
    </w:p>
    <w:p w:rsidR="00356B79" w:rsidRDefault="002475E2">
      <w:pPr>
        <w:pStyle w:val="ConsPlusNormal"/>
        <w:jc w:val="right"/>
        <w:outlineLvl w:val="0"/>
      </w:pPr>
      <w:r>
        <w:t>Утверждены</w:t>
      </w:r>
    </w:p>
    <w:p w:rsidR="00356B79" w:rsidRDefault="002475E2">
      <w:pPr>
        <w:pStyle w:val="ConsPlusNormal"/>
        <w:jc w:val="right"/>
      </w:pPr>
      <w:r>
        <w:t>постановлением Правительства</w:t>
      </w:r>
    </w:p>
    <w:p w:rsidR="00356B79" w:rsidRDefault="002475E2">
      <w:pPr>
        <w:pStyle w:val="ConsPlusNormal"/>
        <w:jc w:val="right"/>
      </w:pPr>
      <w:r>
        <w:t>Российской Федерации</w:t>
      </w:r>
    </w:p>
    <w:p w:rsidR="00356B79" w:rsidRDefault="002475E2">
      <w:pPr>
        <w:pStyle w:val="ConsPlusNormal"/>
        <w:jc w:val="right"/>
      </w:pPr>
      <w:r>
        <w:t>от 27 марта 2021 г. N 467</w:t>
      </w:r>
    </w:p>
    <w:p w:rsidR="00356B79" w:rsidRDefault="00356B79">
      <w:pPr>
        <w:pStyle w:val="ConsPlusNormal"/>
        <w:jc w:val="center"/>
      </w:pPr>
    </w:p>
    <w:p w:rsidR="00356B79" w:rsidRDefault="002475E2">
      <w:pPr>
        <w:pStyle w:val="ConsPlusTitle"/>
        <w:jc w:val="center"/>
      </w:pPr>
      <w:bookmarkStart w:id="0" w:name="Par36"/>
      <w:bookmarkEnd w:id="0"/>
      <w:r>
        <w:t>ПРАВИЛА</w:t>
      </w:r>
    </w:p>
    <w:p w:rsidR="00356B79" w:rsidRDefault="002475E2">
      <w:pPr>
        <w:pStyle w:val="ConsPlusTitle"/>
        <w:jc w:val="center"/>
      </w:pPr>
      <w:r>
        <w:t>ПРЕДОСТАВЛЕНИЯ ИЗ ФЕДЕРАЛЬНОГО БЮДЖЕТА</w:t>
      </w:r>
    </w:p>
    <w:p w:rsidR="00356B79" w:rsidRDefault="002475E2">
      <w:pPr>
        <w:pStyle w:val="ConsPlusTitle"/>
        <w:jc w:val="center"/>
      </w:pPr>
      <w:r>
        <w:t>ГРАНТА В ФОРМЕ СУБСИДИИ НЕКОММЕРЧЕСКОЙ ОРГАНИЗАЦИИ</w:t>
      </w:r>
    </w:p>
    <w:p w:rsidR="00356B79" w:rsidRDefault="002475E2">
      <w:pPr>
        <w:pStyle w:val="ConsPlusTitle"/>
        <w:jc w:val="center"/>
      </w:pPr>
      <w:r>
        <w:t>"КРЫМСКИЙ ФУТБОЛЬНЫЙ СОЮЗ (СО СПЕЦИАЛЬНЫМ СТАТУСОМ)"</w:t>
      </w:r>
    </w:p>
    <w:p w:rsidR="00356B79" w:rsidRDefault="002475E2">
      <w:pPr>
        <w:pStyle w:val="ConsPlusTitle"/>
        <w:jc w:val="center"/>
      </w:pPr>
      <w:r>
        <w:t>НА РЕАЛИЗАЦИЮ ВЫПОЛНЕНИЯ ЗАДАЧ И ПРОГРАММ РАЗВИТИЯ ФУТБОЛА</w:t>
      </w:r>
    </w:p>
    <w:p w:rsidR="00356B79" w:rsidRDefault="002475E2">
      <w:pPr>
        <w:pStyle w:val="ConsPlusTitle"/>
        <w:jc w:val="center"/>
      </w:pPr>
      <w:r>
        <w:t>НА ТЕРРИТОРИИ РЕСПУБЛИКИ КРЫМ И Г. СЕВАСТОПОЛЯ</w:t>
      </w:r>
    </w:p>
    <w:p w:rsidR="00356B79" w:rsidRDefault="00356B79">
      <w:pPr>
        <w:pStyle w:val="ConsPlusNormal"/>
        <w:jc w:val="center"/>
      </w:pPr>
    </w:p>
    <w:p w:rsidR="00356B79" w:rsidRPr="0094604F" w:rsidRDefault="0094604F">
      <w:pPr>
        <w:pStyle w:val="ConsPlusNormal"/>
        <w:ind w:firstLine="540"/>
        <w:jc w:val="both"/>
      </w:pPr>
      <w:proofErr w:type="gramStart"/>
      <w:r>
        <w:t>1.</w:t>
      </w:r>
      <w:r w:rsidRPr="0094604F">
        <w:t>{</w:t>
      </w:r>
      <w:r w:rsidR="002059CE">
        <w:t>2</w:t>
      </w:r>
      <w:r w:rsidRPr="0094604F">
        <w:t>}</w:t>
      </w:r>
      <w:r w:rsidR="002475E2">
        <w:t xml:space="preserve">Настоящие Правила устанавливают цели, условия и порядок предоставления из федерального бюджета гранта в форме субсидии некоммерческой организации "КРЫМСКИЙ ФУТБОЛЬНЫЙ СОЮЗ (СО СПЕЦИАЛЬНЫМ СТАТУСОМ)", </w:t>
      </w:r>
      <w:r w:rsidR="00D84F96" w:rsidRPr="00D84F96">
        <w:t>{2}{2}</w:t>
      </w:r>
      <w:r w:rsidR="002475E2">
        <w:t xml:space="preserve">созданной для представления и защиты общих, в том числе профессиональных, интересов в области футбола и осуществляющей свою деятельность с учетом решения Европейского союза футбольных ассоциаций </w:t>
      </w:r>
      <w:r w:rsidR="00D84F96" w:rsidRPr="00D84F96">
        <w:t>{2}{2}</w:t>
      </w:r>
      <w:r w:rsidR="002475E2">
        <w:t>о признании за Республикой Крым и</w:t>
      </w:r>
      <w:proofErr w:type="gramEnd"/>
      <w:r w:rsidR="002475E2">
        <w:t xml:space="preserve"> г. Севастополем статуса особой футбольной территории, развитие футбола на которой осуществляется при координации Европейского союза футбольных ассоциаций (далее соответственно - организация, грант).</w:t>
      </w:r>
      <w:r w:rsidRPr="0094604F">
        <w:t>{</w:t>
      </w:r>
      <w:r w:rsidR="002059CE">
        <w:t>2</w:t>
      </w:r>
      <w:r w:rsidRPr="0094604F">
        <w:t>}</w:t>
      </w:r>
    </w:p>
    <w:p w:rsidR="00356B79" w:rsidRPr="0094604F" w:rsidRDefault="002475E2">
      <w:pPr>
        <w:pStyle w:val="ConsPlusNormal"/>
        <w:spacing w:before="240"/>
        <w:ind w:firstLine="540"/>
        <w:jc w:val="both"/>
      </w:pPr>
      <w:bookmarkStart w:id="1" w:name="Par44"/>
      <w:bookmarkEnd w:id="1"/>
      <w:r>
        <w:t xml:space="preserve">2. </w:t>
      </w:r>
      <w:r w:rsidR="0094604F" w:rsidRPr="0094604F">
        <w:t xml:space="preserve">{2} </w:t>
      </w:r>
      <w:r>
        <w:t xml:space="preserve">Грант предоставляется в целях финансового обеспечения выполнения задач и реализации программ развития футбола на территории Республики Крым и г. Севастополя в рамках </w:t>
      </w:r>
      <w:hyperlink r:id="rId10" w:history="1">
        <w:r>
          <w:rPr>
            <w:color w:val="0000FF"/>
          </w:rPr>
          <w:t>подпрограммы</w:t>
        </w:r>
      </w:hyperlink>
      <w:r>
        <w:t xml:space="preserve"> "Развитие спорта высших достижений и системы подготовки спортивного резерва" государственной программы Российской Федерации "Развитие физической культуры и спорта".</w:t>
      </w:r>
      <w:r w:rsidR="0094604F" w:rsidRPr="0094604F">
        <w:t xml:space="preserve"> {2}</w:t>
      </w:r>
    </w:p>
    <w:p w:rsidR="00356B79" w:rsidRPr="0094604F" w:rsidRDefault="002475E2">
      <w:pPr>
        <w:pStyle w:val="ConsPlusNormal"/>
        <w:spacing w:before="240"/>
        <w:ind w:firstLine="540"/>
        <w:jc w:val="both"/>
      </w:pPr>
      <w:bookmarkStart w:id="2" w:name="Par45"/>
      <w:bookmarkEnd w:id="2"/>
      <w:r>
        <w:t>3.</w:t>
      </w:r>
      <w:r w:rsidR="0094604F">
        <w:t xml:space="preserve"> {4</w:t>
      </w:r>
      <w:r w:rsidR="0094604F" w:rsidRPr="0094604F">
        <w:t>}</w:t>
      </w:r>
      <w:r>
        <w:t xml:space="preserve"> Грант предоставляется в пределах лимитов бюджетных обязательств, доведенных до</w:t>
      </w:r>
      <w:r w:rsidR="00487A99" w:rsidRPr="00487A99">
        <w:t xml:space="preserve"> {4}</w:t>
      </w:r>
      <w:r>
        <w:t xml:space="preserve"> </w:t>
      </w:r>
      <w:r w:rsidR="00487A99" w:rsidRPr="00487A99">
        <w:t>{3}</w:t>
      </w:r>
      <w:r>
        <w:t>Министерства спорта Российской Федерации</w:t>
      </w:r>
      <w:r w:rsidR="00487A99" w:rsidRPr="00487A99">
        <w:t xml:space="preserve"> {3} {4}</w:t>
      </w:r>
      <w:r>
        <w:t xml:space="preserve"> как получателя средств федерального бюджета на цели, указанные в </w:t>
      </w:r>
      <w:hyperlink w:anchor="Par44" w:tooltip="2. Грант предоставляется в целях финансового обеспечения выполнения задач и реализации программ развития футбола на территории Республики Крым и г. Севастополя в рамках подпрограммы &quot;Развитие спорта высших достижений и системы подготовки спортивного резерва&quot; г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A66CF0">
        <w:t>{</w:t>
      </w:r>
      <w:r w:rsidR="0094604F" w:rsidRPr="0094604F">
        <w:t>4}</w:t>
      </w:r>
    </w:p>
    <w:p w:rsidR="00356B79" w:rsidRPr="0094604F" w:rsidRDefault="002475E2">
      <w:pPr>
        <w:pStyle w:val="ConsPlusNormal"/>
        <w:spacing w:before="240"/>
        <w:ind w:firstLine="540"/>
        <w:jc w:val="both"/>
      </w:pPr>
      <w:bookmarkStart w:id="3" w:name="Par46"/>
      <w:bookmarkEnd w:id="3"/>
      <w:r>
        <w:t xml:space="preserve">4. </w:t>
      </w:r>
      <w:r w:rsidR="0094604F" w:rsidRPr="0094604F">
        <w:t>{19}</w:t>
      </w:r>
      <w:r>
        <w:t>Для получения гранта организация представляет в Министерство спорта Российской Федерации:</w:t>
      </w:r>
      <w:r w:rsidR="0094604F" w:rsidRPr="0094604F">
        <w:t>{19}</w:t>
      </w:r>
    </w:p>
    <w:p w:rsidR="00356B79" w:rsidRPr="0094604F" w:rsidRDefault="0094604F">
      <w:pPr>
        <w:pStyle w:val="ConsPlusNormal"/>
        <w:spacing w:before="240"/>
        <w:ind w:firstLine="540"/>
        <w:jc w:val="both"/>
      </w:pPr>
      <w:r w:rsidRPr="0094604F">
        <w:t>{19}</w:t>
      </w:r>
      <w:r w:rsidR="002475E2">
        <w:t>заявку с указанием мероприятий, на которые будет направлен грант, включающую информацию, обосновывающую его размер;</w:t>
      </w:r>
      <w:r w:rsidRPr="0094604F">
        <w:t>{19}</w:t>
      </w:r>
    </w:p>
    <w:p w:rsidR="00356B79" w:rsidRPr="0094604F" w:rsidRDefault="0094604F">
      <w:pPr>
        <w:pStyle w:val="ConsPlusNormal"/>
        <w:spacing w:before="240"/>
        <w:ind w:firstLine="540"/>
        <w:jc w:val="both"/>
      </w:pPr>
      <w:r w:rsidRPr="0094604F">
        <w:t>{19}</w:t>
      </w:r>
      <w:r w:rsidR="002475E2">
        <w:t xml:space="preserve">документы о соответствии организации требованиям, установленным </w:t>
      </w:r>
      <w:hyperlink w:anchor="Par65" w:tooltip="а) 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" w:history="1">
        <w:r w:rsidR="002475E2">
          <w:rPr>
            <w:color w:val="0000FF"/>
          </w:rPr>
          <w:t>подпунктами "а"</w:t>
        </w:r>
      </w:hyperlink>
      <w:r w:rsidR="002475E2">
        <w:t xml:space="preserve"> - </w:t>
      </w:r>
      <w:hyperlink w:anchor="Par70" w:tooltip="е) в реестре дисквалифицированных лиц отсутствуют сведения о руководителе организации, являющемся единоличным исполнительным органом управления организации, и (или) главном бухгалтере организации." w:history="1">
        <w:r w:rsidR="002475E2">
          <w:rPr>
            <w:color w:val="0000FF"/>
          </w:rPr>
          <w:t>"е" пункта 7</w:t>
        </w:r>
      </w:hyperlink>
      <w:r w:rsidR="002475E2">
        <w:t xml:space="preserve"> настоящих Правил, подписанные руководителем (иным уполномоченным лицом) организации.</w:t>
      </w:r>
      <w:r w:rsidRPr="0094604F">
        <w:t>{19}</w:t>
      </w:r>
    </w:p>
    <w:p w:rsidR="00356B79" w:rsidRPr="00B2299F" w:rsidRDefault="002475E2">
      <w:pPr>
        <w:pStyle w:val="ConsPlusNormal"/>
        <w:spacing w:before="240"/>
        <w:ind w:firstLine="540"/>
        <w:jc w:val="both"/>
      </w:pPr>
      <w:r>
        <w:t xml:space="preserve">5. </w:t>
      </w:r>
      <w:r w:rsidR="00B2299F" w:rsidRPr="00B2299F">
        <w:t>{</w:t>
      </w:r>
      <w:r w:rsidR="00804EE1" w:rsidRPr="00804EE1">
        <w:t>20</w:t>
      </w:r>
      <w:r w:rsidR="00B2299F" w:rsidRPr="00B2299F">
        <w:t>}</w:t>
      </w:r>
      <w:r>
        <w:t xml:space="preserve">Министерство спорта Российской Федерации в течение 30 рабочих дней со дня представления документов рассматривает указанные в </w:t>
      </w:r>
      <w:hyperlink w:anchor="Par46" w:tooltip="4. Для получения гранта организация представляет в Министерство спорта Российской Федерации:" w:history="1">
        <w:r>
          <w:rPr>
            <w:color w:val="0000FF"/>
          </w:rPr>
          <w:t>пункте 4</w:t>
        </w:r>
      </w:hyperlink>
      <w:r>
        <w:t xml:space="preserve"> настоящих Правил документы и принимает решение о предоставлении гранта или об отказе в предоставлении гранта, основанием для которого являются:</w:t>
      </w:r>
      <w:r w:rsidR="00B2299F" w:rsidRPr="00B2299F">
        <w:t>{</w:t>
      </w:r>
      <w:r w:rsidR="00A66CF0">
        <w:t>20</w:t>
      </w:r>
      <w:r w:rsidR="00B2299F" w:rsidRPr="00B2299F">
        <w:t>}</w:t>
      </w:r>
    </w:p>
    <w:p w:rsidR="00356B79" w:rsidRPr="00B2299F" w:rsidRDefault="002475E2">
      <w:pPr>
        <w:pStyle w:val="ConsPlusNormal"/>
        <w:spacing w:before="240"/>
        <w:ind w:firstLine="540"/>
        <w:jc w:val="both"/>
      </w:pPr>
      <w:r>
        <w:t xml:space="preserve">а) </w:t>
      </w:r>
      <w:r w:rsidR="00B2299F" w:rsidRPr="00B2299F">
        <w:t>{21}</w:t>
      </w:r>
      <w:r>
        <w:t xml:space="preserve">непредставление (представление не в полном объеме) организацией документов, определенных </w:t>
      </w:r>
      <w:hyperlink w:anchor="Par46" w:tooltip="4. Для получения гранта организация представляет в Министерство спорта Российской Федерации:" w:history="1">
        <w:r>
          <w:rPr>
            <w:color w:val="0000FF"/>
          </w:rPr>
          <w:t>пунктом 4</w:t>
        </w:r>
      </w:hyperlink>
      <w:r>
        <w:t xml:space="preserve"> настоящих Правил;</w:t>
      </w:r>
      <w:r w:rsidR="00B2299F" w:rsidRPr="00B2299F">
        <w:t>{21}</w:t>
      </w:r>
    </w:p>
    <w:p w:rsidR="00356B79" w:rsidRPr="00B2299F" w:rsidRDefault="002475E2">
      <w:pPr>
        <w:pStyle w:val="ConsPlusNormal"/>
        <w:spacing w:before="240"/>
        <w:ind w:firstLine="540"/>
        <w:jc w:val="both"/>
      </w:pPr>
      <w:r>
        <w:t xml:space="preserve">б) </w:t>
      </w:r>
      <w:r w:rsidR="00B2299F" w:rsidRPr="00B2299F">
        <w:t>{21}</w:t>
      </w:r>
      <w:r>
        <w:t>установление факта недостоверности информации, содержащейся в документах, представленных организацией;</w:t>
      </w:r>
      <w:r w:rsidR="00B2299F" w:rsidRPr="00B2299F">
        <w:t>{21}</w:t>
      </w:r>
    </w:p>
    <w:p w:rsidR="00356B79" w:rsidRPr="00B2299F" w:rsidRDefault="002475E2">
      <w:pPr>
        <w:pStyle w:val="ConsPlusNormal"/>
        <w:spacing w:before="240"/>
        <w:ind w:firstLine="540"/>
        <w:jc w:val="both"/>
      </w:pPr>
      <w:r>
        <w:t xml:space="preserve">в) </w:t>
      </w:r>
      <w:r w:rsidR="00B2299F" w:rsidRPr="00B2299F">
        <w:t>{21}</w:t>
      </w:r>
      <w:r>
        <w:t xml:space="preserve">несоответствие организации требованиям, установленным </w:t>
      </w:r>
      <w:hyperlink w:anchor="Par64" w:tooltip="7. Организация на 1-е число месяца, предшествующего месяцу, в котором планируется заключение соглашения, должна соответствовать следующим требованиям:" w:history="1">
        <w:r>
          <w:rPr>
            <w:color w:val="0000FF"/>
          </w:rPr>
          <w:t>пунктом 7</w:t>
        </w:r>
      </w:hyperlink>
      <w:r>
        <w:t xml:space="preserve"> настоящих Правил.</w:t>
      </w:r>
      <w:r w:rsidR="00B2299F" w:rsidRPr="00B2299F">
        <w:t>{21}</w:t>
      </w:r>
    </w:p>
    <w:p w:rsidR="00356B79" w:rsidRPr="00B2299F" w:rsidRDefault="002475E2">
      <w:pPr>
        <w:pStyle w:val="ConsPlusNormal"/>
        <w:spacing w:before="240"/>
        <w:ind w:firstLine="540"/>
        <w:jc w:val="both"/>
      </w:pPr>
      <w:r>
        <w:t xml:space="preserve">6. </w:t>
      </w:r>
      <w:r w:rsidR="00B2299F" w:rsidRPr="00B2299F">
        <w:t>{24}</w:t>
      </w:r>
      <w:r>
        <w:t>Грант предоставляется в соответствии с заключенным между Министерством спорта Российской Федерации и организацией соглашением о предоставлении гранта (далее - соглашение) в соответствии с типовой формой,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бюджет", в котором предусматриваются в том числе:</w:t>
      </w:r>
      <w:r w:rsidR="00B2299F" w:rsidRPr="00B2299F">
        <w:t>{24}</w:t>
      </w:r>
    </w:p>
    <w:p w:rsidR="00356B79" w:rsidRPr="00B2299F" w:rsidRDefault="002475E2">
      <w:pPr>
        <w:pStyle w:val="ConsPlusNormal"/>
        <w:spacing w:before="240"/>
        <w:ind w:firstLine="540"/>
        <w:jc w:val="both"/>
      </w:pPr>
      <w:bookmarkStart w:id="4" w:name="Par54"/>
      <w:bookmarkEnd w:id="4"/>
      <w:r>
        <w:t xml:space="preserve">а) </w:t>
      </w:r>
      <w:r w:rsidR="00B2299F" w:rsidRPr="00B2299F">
        <w:t>{24}</w:t>
      </w:r>
      <w:r>
        <w:t>цель предоставления гранта, перечень затрат, на финансовое обеспечение которых предоставляется грант, размер гранта и сроки его предоставления;</w:t>
      </w:r>
      <w:r w:rsidR="00B2299F" w:rsidRPr="00B2299F">
        <w:t>{24}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б) </w:t>
      </w:r>
      <w:r w:rsidR="00B2299F" w:rsidRPr="00B2299F">
        <w:t>{</w:t>
      </w:r>
      <w:r w:rsidR="00B2299F">
        <w:t>24</w:t>
      </w:r>
      <w:r w:rsidR="00B2299F" w:rsidRPr="00B2299F">
        <w:t>}</w:t>
      </w:r>
      <w:r>
        <w:t xml:space="preserve">форма и сроки представления организацией отчетности о достижении значений результата предоставления гранта, предусмотренных </w:t>
      </w:r>
      <w:hyperlink w:anchor="Par72" w:tooltip="9. Результатом предоставления гранта является количество проведенных спортивных мероприятий, направленных на выполнение задач и реализацию программ развития футбола на территории Республики Крым и г. Севастополя.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B2299F" w:rsidRPr="00B2299F">
        <w:t>{</w:t>
      </w:r>
      <w:r w:rsidR="00B2299F">
        <w:t>24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в) </w:t>
      </w:r>
      <w:r w:rsidR="00B2299F" w:rsidRPr="00B2299F">
        <w:t>{</w:t>
      </w:r>
      <w:r w:rsidR="00B2299F">
        <w:t>24</w:t>
      </w:r>
      <w:r w:rsidR="00B2299F" w:rsidRPr="00B2299F">
        <w:t>}</w:t>
      </w:r>
      <w:r>
        <w:t>значения результата предоставления гранта;</w:t>
      </w:r>
      <w:r w:rsidR="00B2299F" w:rsidRPr="00B2299F">
        <w:t>{</w:t>
      </w:r>
      <w:r w:rsidR="00B2299F">
        <w:t>24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г) </w:t>
      </w:r>
      <w:r w:rsidR="00B2299F" w:rsidRPr="00B2299F">
        <w:t>{</w:t>
      </w:r>
      <w:r w:rsidR="00B2299F">
        <w:t>24</w:t>
      </w:r>
      <w:r w:rsidR="00B2299F" w:rsidRPr="00B2299F">
        <w:t>}</w:t>
      </w:r>
      <w:r>
        <w:t>ответственность сторон за нарушение условий соглашения;</w:t>
      </w:r>
      <w:r w:rsidR="00B2299F" w:rsidRPr="00B2299F">
        <w:t>{</w:t>
      </w:r>
      <w:r w:rsidR="00B2299F">
        <w:t>24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д) </w:t>
      </w:r>
      <w:r w:rsidR="00B2299F" w:rsidRPr="00B2299F">
        <w:t>{</w:t>
      </w:r>
      <w:r w:rsidR="00B2299F">
        <w:t>24</w:t>
      </w:r>
      <w:r w:rsidR="00B2299F" w:rsidRPr="00B2299F">
        <w:t>}</w:t>
      </w:r>
      <w:r>
        <w:t>перечень документов, представляемых организацией Министерству спорта Российской Федерации для получения гранта;</w:t>
      </w:r>
      <w:r w:rsidR="00B2299F" w:rsidRPr="00B2299F">
        <w:t>{</w:t>
      </w:r>
      <w:r w:rsidR="00B2299F">
        <w:t>24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е) </w:t>
      </w:r>
      <w:r w:rsidR="00B2299F" w:rsidRPr="00B2299F">
        <w:t>{</w:t>
      </w:r>
      <w:r w:rsidR="00B2299F">
        <w:t>24</w:t>
      </w:r>
      <w:r w:rsidR="00B2299F" w:rsidRPr="00B2299F">
        <w:t>}</w:t>
      </w:r>
      <w:r>
        <w:t>согласие организации на осуществление Министерством спорта Российской Федерации и органами государственного финансового контроля проверок соблюдения целей, условий и порядка предоставления гранта, а также обязательство организации по включению в договоры (соглашения), заключенные в целях исполнения обязательств, предусмотренных соглашением, положений о согласии лиц, являющихся поставщиками (подрядчиками, исполнителями), на проведение указанных проверок;</w:t>
      </w:r>
      <w:r w:rsidR="00B2299F" w:rsidRPr="00B2299F">
        <w:t>{</w:t>
      </w:r>
      <w:r w:rsidR="00B2299F">
        <w:t>24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ж) </w:t>
      </w:r>
      <w:r w:rsidR="00B2299F" w:rsidRPr="00B2299F">
        <w:t>{</w:t>
      </w:r>
      <w:r w:rsidR="00B2299F">
        <w:t>24</w:t>
      </w:r>
      <w:r w:rsidR="00B2299F" w:rsidRPr="00B2299F">
        <w:t>}</w:t>
      </w:r>
      <w:r>
        <w:t>порядок возврата гранта в федеральный бюджет в случае установления по итогам проверок, проведенных Министерством спорта Российской Федерации и органом государственного финансового контроля, факта нарушения целей, условий и порядка его предоставления;</w:t>
      </w:r>
      <w:r w:rsidR="00B2299F" w:rsidRPr="00B2299F">
        <w:t>{</w:t>
      </w:r>
      <w:r w:rsidR="00B2299F">
        <w:t>24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з) </w:t>
      </w:r>
      <w:r w:rsidR="00B2299F" w:rsidRPr="00B2299F">
        <w:t>{</w:t>
      </w:r>
      <w:r w:rsidR="004C03D7">
        <w:t>31</w:t>
      </w:r>
      <w:r w:rsidR="00B2299F" w:rsidRPr="00B2299F">
        <w:t>}</w:t>
      </w:r>
      <w:r>
        <w:t xml:space="preserve">запрет на приобретение за счет полученных средств иностранной валюты, за </w:t>
      </w:r>
      <w:r>
        <w:lastRenderedPageBreak/>
        <w:t>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установленных настоящими Правилами;</w:t>
      </w:r>
      <w:r w:rsidR="00B2299F" w:rsidRPr="00B2299F">
        <w:t>{</w:t>
      </w:r>
      <w:r w:rsidR="004C03D7">
        <w:t>31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и) </w:t>
      </w:r>
      <w:r w:rsidR="00B2299F" w:rsidRPr="00B2299F">
        <w:t>{</w:t>
      </w:r>
      <w:r w:rsidR="00B2299F">
        <w:t>25</w:t>
      </w:r>
      <w:r w:rsidR="00B2299F" w:rsidRPr="00B2299F">
        <w:t>}</w:t>
      </w:r>
      <w:r>
        <w:t xml:space="preserve">положение о согласовании новых условий соглашения или о расторжении соглашения при недостижении согласия по новым условиям в случае уменьшения лимитов бюджетных обязательств, ранее доведенных до Министерства спорта Российской Федерации как получателя средств федерального бюджета, указанных в </w:t>
      </w:r>
      <w:hyperlink w:anchor="Par45" w:tooltip="3. Грант предоставляется в пределах лимитов бюджетных обязательств, доведенных до Министерства спорта Российской Федерации как получателя средств федерального бюджета на цели, указанные в пункте 2 настоящих Правил." w:history="1">
        <w:r>
          <w:rPr>
            <w:color w:val="0000FF"/>
          </w:rPr>
          <w:t>пункте 3</w:t>
        </w:r>
      </w:hyperlink>
      <w:r>
        <w:t xml:space="preserve"> настоящих Правил, приводящего к невозможности предоставления гранта в размере, определенном в соглашении;</w:t>
      </w:r>
      <w:r w:rsidR="00B2299F" w:rsidRPr="00B2299F">
        <w:t>{</w:t>
      </w:r>
      <w:r w:rsidR="00B2299F">
        <w:t>25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к) </w:t>
      </w:r>
      <w:r w:rsidR="00B2299F" w:rsidRPr="00B2299F">
        <w:t>{</w:t>
      </w:r>
      <w:r w:rsidR="00B2299F">
        <w:t>24</w:t>
      </w:r>
      <w:r w:rsidR="00B2299F" w:rsidRPr="00B2299F">
        <w:t>}</w:t>
      </w:r>
      <w:r>
        <w:t xml:space="preserve">право за счет средств гранта компенсировать затраты, связанные с производством (реализацией) товаров, выполнением работ, оказанием услуг, в соответствии с перечнем, указанным в </w:t>
      </w:r>
      <w:hyperlink w:anchor="Par54" w:tooltip="а) цель предоставления гранта, перечень затрат, на финансовое обеспечение которых предоставляется грант, размер гранта и сроки его предоставления;" w:history="1">
        <w:r>
          <w:rPr>
            <w:color w:val="0000FF"/>
          </w:rPr>
          <w:t>подпункте "а"</w:t>
        </w:r>
      </w:hyperlink>
      <w:r>
        <w:t xml:space="preserve"> настоящего пункта, произведенные из собственных средств до даты заключения соглашения и соответствующие целям предоставления гранта, при наличии документов, подтверждающих факт поставки товаров, выполнения работ, оказания услуг (договоры, накладные, акты выполненных работ, счета, платежные поручения).</w:t>
      </w:r>
      <w:r w:rsidR="00B2299F" w:rsidRPr="00B2299F">
        <w:t>{</w:t>
      </w:r>
      <w:r w:rsidR="00B2299F">
        <w:t>24</w:t>
      </w:r>
      <w:r w:rsidR="00B2299F" w:rsidRPr="00B2299F">
        <w:t>}</w:t>
      </w:r>
    </w:p>
    <w:p w:rsidR="00356B79" w:rsidRDefault="002475E2">
      <w:pPr>
        <w:pStyle w:val="ConsPlusNormal"/>
        <w:spacing w:before="240"/>
        <w:ind w:firstLine="540"/>
        <w:jc w:val="both"/>
      </w:pPr>
      <w:bookmarkStart w:id="5" w:name="Par64"/>
      <w:bookmarkEnd w:id="5"/>
      <w:r>
        <w:t xml:space="preserve">7. </w:t>
      </w:r>
      <w:r w:rsidR="00E26411" w:rsidRPr="00E26411">
        <w:t>{11}</w:t>
      </w:r>
      <w:r>
        <w:t>Организация на 1-е число месяца, предшествующего месяцу, в котором планируется заключение соглашения, должна соответствовать следующим требованиям:</w:t>
      </w:r>
      <w:r w:rsidR="00E26411" w:rsidRPr="00E26411">
        <w:t>{11}</w:t>
      </w:r>
    </w:p>
    <w:p w:rsidR="00356B79" w:rsidRDefault="002475E2">
      <w:pPr>
        <w:pStyle w:val="ConsPlusNormal"/>
        <w:spacing w:before="240"/>
        <w:ind w:firstLine="540"/>
        <w:jc w:val="both"/>
      </w:pPr>
      <w:bookmarkStart w:id="6" w:name="Par65"/>
      <w:bookmarkEnd w:id="6"/>
      <w:r>
        <w:t xml:space="preserve">а) </w:t>
      </w:r>
      <w:r w:rsidR="00E26411" w:rsidRPr="00E26411">
        <w:t>{11}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E26411" w:rsidRPr="00E26411">
        <w:t>{11}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б) </w:t>
      </w:r>
      <w:r w:rsidR="00E26411" w:rsidRPr="00E26411">
        <w:t>{11}</w:t>
      </w:r>
      <w:r>
        <w:t xml:space="preserve">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</w:t>
      </w:r>
      <w:hyperlink w:anchor="Par44" w:tooltip="2. Грант предоставляется в целях финансового обеспечения выполнения задач и реализации программ развития футбола на территории Республики Крым и г. Севастополя в рамках подпрограммы &quot;Развитие спорта высших достижений и системы подготовки спортивного резерва&quot; г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E26411" w:rsidRPr="00E26411">
        <w:t>{11}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в) </w:t>
      </w:r>
      <w:r w:rsidR="00E26411" w:rsidRPr="00E26411">
        <w:t>{11}</w:t>
      </w:r>
      <w:r>
        <w:t>у организации отсутствуют просроченная задолженность по возврату в федеральный бюджет субсидий, бюджетных инвестиций, предоставленных из федерального бюджета,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E26411" w:rsidRPr="00E26411">
        <w:t>{11}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г) </w:t>
      </w:r>
      <w:r w:rsidR="00E26411" w:rsidRPr="00E26411">
        <w:t>{11}</w:t>
      </w:r>
      <w:r>
        <w:t>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E26411" w:rsidRPr="00E26411">
        <w:t>{11}</w:t>
      </w:r>
    </w:p>
    <w:p w:rsidR="00356B79" w:rsidRDefault="002475E2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E26411" w:rsidRPr="00E26411">
        <w:t>{11}</w:t>
      </w:r>
      <w:r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</w:t>
      </w:r>
      <w:r w:rsidR="00A66CF0" w:rsidRPr="00A66CF0">
        <w:t xml:space="preserve"> </w:t>
      </w:r>
      <w:r>
        <w:t xml:space="preserve">Российской Федерации </w:t>
      </w:r>
      <w:r w:rsidR="00D84F96" w:rsidRPr="00D84F96">
        <w:t>{11}{11}</w:t>
      </w:r>
      <w:bookmarkStart w:id="7" w:name="_GoBack"/>
      <w:bookmarkEnd w:id="7"/>
      <w:r>
        <w:t>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процентов;</w:t>
      </w:r>
      <w:r w:rsidR="00E26411" w:rsidRPr="00E26411">
        <w:t>{11}</w:t>
      </w:r>
      <w:proofErr w:type="gramEnd"/>
    </w:p>
    <w:p w:rsidR="00356B79" w:rsidRDefault="002475E2">
      <w:pPr>
        <w:pStyle w:val="ConsPlusNormal"/>
        <w:spacing w:before="240"/>
        <w:ind w:firstLine="540"/>
        <w:jc w:val="both"/>
      </w:pPr>
      <w:bookmarkStart w:id="8" w:name="Par70"/>
      <w:bookmarkEnd w:id="8"/>
      <w:r>
        <w:t xml:space="preserve">е) </w:t>
      </w:r>
      <w:r w:rsidR="00E26411" w:rsidRPr="00E26411">
        <w:t>{11}</w:t>
      </w:r>
      <w:r>
        <w:t xml:space="preserve">в реестре дисквалифицированных лиц отсутствуют сведения о руководителе </w:t>
      </w:r>
      <w:r>
        <w:lastRenderedPageBreak/>
        <w:t>организации, являющемся единоличным исполнительным органом управления организации, и (или) главном бухгалтере организации.</w:t>
      </w:r>
      <w:r w:rsidR="00E26411" w:rsidRPr="00E26411">
        <w:t>{11}</w:t>
      </w:r>
    </w:p>
    <w:p w:rsidR="00356B79" w:rsidRPr="00E26411" w:rsidRDefault="002475E2">
      <w:pPr>
        <w:pStyle w:val="ConsPlusNormal"/>
        <w:spacing w:before="240"/>
        <w:ind w:firstLine="540"/>
        <w:jc w:val="both"/>
      </w:pPr>
      <w:r>
        <w:t xml:space="preserve">8. </w:t>
      </w:r>
      <w:r w:rsidR="00E26411" w:rsidRPr="00E26411">
        <w:t>{28}</w:t>
      </w:r>
      <w:r>
        <w:t>Перечисление гранта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 2-го рабочего дня после представления в территориальный орган Федерального казначейства организацией распоряжений о совершении казначейских платежей для оплаты денежного обязательства организации.</w:t>
      </w:r>
      <w:r w:rsidR="00E26411" w:rsidRPr="00E26411">
        <w:t>{28}</w:t>
      </w:r>
    </w:p>
    <w:p w:rsidR="00356B79" w:rsidRPr="00E26411" w:rsidRDefault="002475E2">
      <w:pPr>
        <w:pStyle w:val="ConsPlusNormal"/>
        <w:spacing w:before="240"/>
        <w:ind w:firstLine="540"/>
        <w:jc w:val="both"/>
      </w:pPr>
      <w:bookmarkStart w:id="9" w:name="Par72"/>
      <w:bookmarkEnd w:id="9"/>
      <w:r>
        <w:t xml:space="preserve">9. </w:t>
      </w:r>
      <w:r w:rsidR="00E26411" w:rsidRPr="00E26411">
        <w:t>{27}</w:t>
      </w:r>
      <w:r>
        <w:t>Результатом предоставления гранта является количество проведенных спортивных мероприятий, направленных на выполнение задач и реализацию программ развития футбола на территории Республики Крым и г. Севастополя.</w:t>
      </w:r>
      <w:r w:rsidR="00E26411" w:rsidRPr="00E26411">
        <w:t>{27}</w:t>
      </w:r>
    </w:p>
    <w:p w:rsidR="00356B79" w:rsidRPr="00E26411" w:rsidRDefault="00E26411">
      <w:pPr>
        <w:pStyle w:val="ConsPlusNormal"/>
        <w:spacing w:before="240"/>
        <w:ind w:firstLine="540"/>
        <w:jc w:val="both"/>
      </w:pPr>
      <w:r w:rsidRPr="00E26411">
        <w:t>{27}</w:t>
      </w:r>
      <w:r w:rsidR="002475E2">
        <w:t>Показателем, необходимым для достижения результата предоставления гранта, является проведение не менее 134 спортивных мероприятий.</w:t>
      </w:r>
      <w:r w:rsidRPr="00E26411">
        <w:t>{27}</w:t>
      </w:r>
    </w:p>
    <w:p w:rsidR="00356B79" w:rsidRPr="00E26411" w:rsidRDefault="00E26411">
      <w:pPr>
        <w:pStyle w:val="ConsPlusNormal"/>
        <w:spacing w:before="240"/>
        <w:ind w:firstLine="540"/>
        <w:jc w:val="both"/>
      </w:pPr>
      <w:r w:rsidRPr="00E26411">
        <w:t>{</w:t>
      </w:r>
      <w:r w:rsidR="00804EE1" w:rsidRPr="00804EE1">
        <w:t>35</w:t>
      </w:r>
      <w:r w:rsidRPr="00E26411">
        <w:t>}</w:t>
      </w:r>
      <w:r w:rsidR="002475E2">
        <w:t>Оценка результата предоставления гранта осуществляется Министерством спорта Российской Федерации исходя из достижения установленных соглашением значений результата предоставления гранта.</w:t>
      </w:r>
      <w:r w:rsidRPr="00E26411">
        <w:t>{</w:t>
      </w:r>
      <w:r w:rsidR="00804EE1" w:rsidRPr="00804EE1">
        <w:t>35</w:t>
      </w:r>
      <w:r w:rsidRPr="00E26411">
        <w:t>}</w:t>
      </w:r>
    </w:p>
    <w:p w:rsidR="00356B79" w:rsidRPr="00E26411" w:rsidRDefault="002475E2">
      <w:pPr>
        <w:pStyle w:val="ConsPlusNormal"/>
        <w:spacing w:before="240"/>
        <w:ind w:firstLine="540"/>
        <w:jc w:val="both"/>
      </w:pPr>
      <w:r>
        <w:t xml:space="preserve">10. </w:t>
      </w:r>
      <w:r w:rsidR="00E26411" w:rsidRPr="00E26411">
        <w:t>{36}</w:t>
      </w:r>
      <w:r>
        <w:t>Организация представляет в Министерство спорта Российской Федерации не позднее 10-го рабочего дня, следующего за отчетными I - III кварталами года, и не позднее 30 января года, следующего за отчетным IV кварталом года:</w:t>
      </w:r>
      <w:r w:rsidR="00E26411" w:rsidRPr="00E26411">
        <w:t>{36}</w:t>
      </w:r>
    </w:p>
    <w:p w:rsidR="00356B79" w:rsidRDefault="00E26411">
      <w:pPr>
        <w:pStyle w:val="ConsPlusNormal"/>
        <w:spacing w:before="240"/>
        <w:ind w:firstLine="540"/>
        <w:jc w:val="both"/>
      </w:pPr>
      <w:r w:rsidRPr="00E26411">
        <w:t>{36}</w:t>
      </w:r>
      <w:r w:rsidR="002475E2">
        <w:t>отчет о расходах, источником финансового обеспечения которых является грант, по форме, предусмотренной типовой формой соглашения, установленной Министерством финансов Российской Федерации;</w:t>
      </w:r>
      <w:r w:rsidRPr="00E26411">
        <w:t>{36}</w:t>
      </w:r>
    </w:p>
    <w:p w:rsidR="00356B79" w:rsidRDefault="00E26411">
      <w:pPr>
        <w:pStyle w:val="ConsPlusNormal"/>
        <w:spacing w:before="240"/>
        <w:ind w:firstLine="540"/>
        <w:jc w:val="both"/>
      </w:pPr>
      <w:r w:rsidRPr="00E26411">
        <w:t>{36}</w:t>
      </w:r>
      <w:r w:rsidR="002475E2">
        <w:t>отчет о достижении значений результата предоставления гранта по форме, предусмотренной типовой формой соглашения, установленной Министерством финансов Российской Федерации.</w:t>
      </w:r>
      <w:r w:rsidRPr="00E26411">
        <w:t>{36}</w:t>
      </w:r>
    </w:p>
    <w:p w:rsidR="00356B79" w:rsidRDefault="00E26411">
      <w:pPr>
        <w:pStyle w:val="ConsPlusNormal"/>
        <w:spacing w:before="240"/>
        <w:ind w:firstLine="540"/>
        <w:jc w:val="both"/>
      </w:pPr>
      <w:r w:rsidRPr="00E26411">
        <w:t>{36}</w:t>
      </w:r>
      <w:r w:rsidR="002475E2">
        <w:t>Министерство спорта Российской Федерации вправе устанавливать в соглашении сроки и формы представления организацией дополнительной отчетности.</w:t>
      </w:r>
      <w:r w:rsidRPr="00E26411">
        <w:t>{36}</w:t>
      </w:r>
    </w:p>
    <w:p w:rsidR="00356B79" w:rsidRPr="0069725E" w:rsidRDefault="0069725E">
      <w:pPr>
        <w:pStyle w:val="ConsPlusNormal"/>
        <w:spacing w:before="240"/>
        <w:ind w:firstLine="540"/>
        <w:jc w:val="both"/>
      </w:pPr>
      <w:r>
        <w:t>11.</w:t>
      </w:r>
      <w:r w:rsidRPr="0069725E">
        <w:t>{37}</w:t>
      </w:r>
      <w:r w:rsidR="002475E2">
        <w:t>Министерство спорта Российской Федерации и органы государственного финансового контроля проводят обязательные проверки соблюдения организацией целей, условий и порядка предоставления гранта.</w:t>
      </w:r>
      <w:r w:rsidRPr="0069725E">
        <w:t>{37}</w:t>
      </w:r>
    </w:p>
    <w:p w:rsidR="00356B79" w:rsidRPr="0069725E" w:rsidRDefault="002475E2">
      <w:pPr>
        <w:pStyle w:val="ConsPlusNormal"/>
        <w:spacing w:before="240"/>
        <w:ind w:firstLine="540"/>
        <w:jc w:val="both"/>
      </w:pPr>
      <w:r>
        <w:t xml:space="preserve">12. </w:t>
      </w:r>
      <w:r w:rsidR="0069725E" w:rsidRPr="0069725E">
        <w:t>{38}</w:t>
      </w:r>
      <w:r>
        <w:t xml:space="preserve">В случае установления по результатам проверок, проведенных Министерством спорта Российской Федерации и (или) органом государственного финансового контроля, фактов несоблюдения целей, условий и порядка предоставления гранта организация обязана возвратить в доход федерального </w:t>
      </w:r>
      <w:proofErr w:type="gramStart"/>
      <w:r>
        <w:t>бюджета</w:t>
      </w:r>
      <w:proofErr w:type="gramEnd"/>
      <w:r>
        <w:t xml:space="preserve"> полученный в отчетном финансовом году грант:</w:t>
      </w:r>
      <w:r w:rsidR="0069725E" w:rsidRPr="0069725E">
        <w:t>{38}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а) </w:t>
      </w:r>
      <w:r w:rsidR="0069725E" w:rsidRPr="0069725E">
        <w:t>{38}</w:t>
      </w:r>
      <w:r>
        <w:t>на основании требования Министерства спорта Российской Федерации - не позднее 30-го рабочего дня со дня получения организацией указанного требования;</w:t>
      </w:r>
      <w:r w:rsidR="0069725E" w:rsidRPr="0069725E">
        <w:t>{38}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lastRenderedPageBreak/>
        <w:t xml:space="preserve">б) </w:t>
      </w:r>
      <w:r w:rsidR="0069725E" w:rsidRPr="0069725E">
        <w:t>{38}</w:t>
      </w:r>
      <w:r>
        <w:t>на основании представления и (или) предписания уполномоченного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69725E" w:rsidRPr="0069725E">
        <w:t>{38}</w:t>
      </w:r>
    </w:p>
    <w:p w:rsidR="00356B79" w:rsidRDefault="002475E2">
      <w:pPr>
        <w:pStyle w:val="ConsPlusNormal"/>
        <w:spacing w:before="240"/>
        <w:ind w:firstLine="540"/>
        <w:jc w:val="both"/>
      </w:pPr>
      <w:r>
        <w:t xml:space="preserve">13. </w:t>
      </w:r>
      <w:r w:rsidR="0069725E" w:rsidRPr="0069725E">
        <w:t>{38}</w:t>
      </w:r>
      <w:r>
        <w:t>В случае недостижения значения результата предоставления гранта, установленного в соглашении, организация возвращает средства гранта в размере, пропорциональном степени недостижения значений результата предоставления гранта.</w:t>
      </w:r>
      <w:r w:rsidR="0069725E" w:rsidRPr="0069725E">
        <w:t xml:space="preserve"> {38}</w:t>
      </w:r>
    </w:p>
    <w:p w:rsidR="00356B79" w:rsidRPr="0069725E" w:rsidRDefault="002475E2">
      <w:pPr>
        <w:pStyle w:val="ConsPlusNormal"/>
        <w:spacing w:before="240"/>
        <w:ind w:firstLine="540"/>
        <w:jc w:val="both"/>
      </w:pPr>
      <w:r>
        <w:t xml:space="preserve">14. </w:t>
      </w:r>
      <w:r w:rsidR="0069725E" w:rsidRPr="0069725E">
        <w:t>{7}</w:t>
      </w:r>
      <w:r>
        <w:t>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 сведения о гранте размещаются на едином портале бюджетной системы Российской Федерации в информационно-телекоммуникационной сети "Интернет" в разделе "Бюджет".</w:t>
      </w:r>
      <w:r w:rsidR="0069725E" w:rsidRPr="0069725E">
        <w:t>{7}</w:t>
      </w:r>
    </w:p>
    <w:p w:rsidR="00356B79" w:rsidRDefault="00356B79">
      <w:pPr>
        <w:pStyle w:val="ConsPlusNormal"/>
        <w:ind w:firstLine="540"/>
        <w:jc w:val="both"/>
      </w:pPr>
    </w:p>
    <w:p w:rsidR="00356B79" w:rsidRDefault="00356B79">
      <w:pPr>
        <w:pStyle w:val="ConsPlusNormal"/>
        <w:ind w:firstLine="540"/>
        <w:jc w:val="both"/>
      </w:pPr>
    </w:p>
    <w:p w:rsidR="002475E2" w:rsidRDefault="002475E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475E2">
      <w:headerReference w:type="default" r:id="rId11"/>
      <w:footerReference w:type="default" r:id="rId12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5C9" w:rsidRDefault="003035C9">
      <w:pPr>
        <w:spacing w:after="0" w:line="240" w:lineRule="auto"/>
      </w:pPr>
      <w:r>
        <w:separator/>
      </w:r>
    </w:p>
  </w:endnote>
  <w:endnote w:type="continuationSeparator" w:id="0">
    <w:p w:rsidR="003035C9" w:rsidRDefault="00303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B79" w:rsidRDefault="00356B7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356B79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6B79" w:rsidRDefault="002475E2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6B79" w:rsidRDefault="00D84F96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475E2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6B79" w:rsidRDefault="002475E2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84F96">
            <w:rPr>
              <w:rFonts w:ascii="Tahoma" w:hAnsi="Tahoma" w:cs="Tahoma"/>
              <w:noProof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D84F96">
            <w:rPr>
              <w:rFonts w:ascii="Tahoma" w:hAnsi="Tahoma" w:cs="Tahoma"/>
              <w:noProof/>
              <w:sz w:val="20"/>
              <w:szCs w:val="20"/>
            </w:rPr>
            <w:t>6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356B79" w:rsidRDefault="00356B79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5C9" w:rsidRDefault="003035C9">
      <w:pPr>
        <w:spacing w:after="0" w:line="240" w:lineRule="auto"/>
      </w:pPr>
      <w:r>
        <w:separator/>
      </w:r>
    </w:p>
  </w:footnote>
  <w:footnote w:type="continuationSeparator" w:id="0">
    <w:p w:rsidR="003035C9" w:rsidRDefault="00303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356B79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6B79" w:rsidRDefault="002475E2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27.03.2021 N 467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предоставлении из федерального бюджета гранта в форме субсидии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нек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356B79" w:rsidRDefault="002475E2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356B79" w:rsidRDefault="00356B79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356B79" w:rsidRDefault="002475E2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B8"/>
    <w:rsid w:val="002059CE"/>
    <w:rsid w:val="002475E2"/>
    <w:rsid w:val="0025221D"/>
    <w:rsid w:val="002F1B41"/>
    <w:rsid w:val="003035C9"/>
    <w:rsid w:val="00356B79"/>
    <w:rsid w:val="00487A99"/>
    <w:rsid w:val="004C03D7"/>
    <w:rsid w:val="005911A2"/>
    <w:rsid w:val="0069725E"/>
    <w:rsid w:val="00804EE1"/>
    <w:rsid w:val="00806232"/>
    <w:rsid w:val="0094604F"/>
    <w:rsid w:val="00A66CF0"/>
    <w:rsid w:val="00AF206A"/>
    <w:rsid w:val="00B01AB8"/>
    <w:rsid w:val="00B2299F"/>
    <w:rsid w:val="00D84F96"/>
    <w:rsid w:val="00E2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C0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3D7"/>
  </w:style>
  <w:style w:type="paragraph" w:styleId="a5">
    <w:name w:val="footer"/>
    <w:basedOn w:val="a"/>
    <w:link w:val="a6"/>
    <w:uiPriority w:val="99"/>
    <w:unhideWhenUsed/>
    <w:rsid w:val="004C0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3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C0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3D7"/>
  </w:style>
  <w:style w:type="paragraph" w:styleId="a5">
    <w:name w:val="footer"/>
    <w:basedOn w:val="a"/>
    <w:link w:val="a6"/>
    <w:uiPriority w:val="99"/>
    <w:unhideWhenUsed/>
    <w:rsid w:val="004C0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77958&amp;date=20.01.2022&amp;dst=100416&amp;field=1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EXP&amp;n=722010&amp;date=20.01.2022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ogin.consultant.ru/link/?req=doc&amp;base=LAW&amp;n=400221&amp;date=20.01.2022&amp;dst=410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EXP&amp;n=721974&amp;date=20.01.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1578</Words>
  <Characters>14745</Characters>
  <Application>Microsoft Office Word</Application>
  <DocSecurity>2</DocSecurity>
  <Lines>122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27.03.2021 N 467"О предоставлении из федерального бюджета гранта в форме субсидии некоммерческой организации "КРЫМСКИЙ ФУТБОЛЬНЫЙ СОЮЗ (СО СПЕЦИАЛЬНЫМ СТАТУСОМ)" на реализацию выполнения задач и программ развития футбола</vt:lpstr>
    </vt:vector>
  </TitlesOfParts>
  <Company>КонсультантПлюс Версия 4021.00.20</Company>
  <LinksUpToDate>false</LinksUpToDate>
  <CharactersWithSpaces>16291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27.03.2021 N 467"О предоставлении из федерального бюджета гранта в форме субсидии некоммерческой организации "КРЫМСКИЙ ФУТБОЛЬНЫЙ СОЮЗ (СО СПЕЦИАЛЬНЫМ СТАТУСОМ)" на реализацию выполнения задач и программ развития футбола</dc:title>
  <dc:subject/>
  <dc:creator>Елсуков Павел Валериевич</dc:creator>
  <cp:keywords/>
  <dc:description/>
  <cp:lastModifiedBy>Елена</cp:lastModifiedBy>
  <cp:revision>3</cp:revision>
  <dcterms:created xsi:type="dcterms:W3CDTF">2022-06-25T16:43:00Z</dcterms:created>
  <dcterms:modified xsi:type="dcterms:W3CDTF">2022-07-06T11:39:00Z</dcterms:modified>
</cp:coreProperties>
</file>