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0ABDD" w14:textId="77777777" w:rsidR="00AE73F2" w:rsidRDefault="00AE73F2">
      <w:pPr>
        <w:pStyle w:val="ConsPlusNormal"/>
        <w:jc w:val="both"/>
        <w:outlineLvl w:val="0"/>
      </w:pPr>
    </w:p>
    <w:p w14:paraId="7E9E0630" w14:textId="77777777" w:rsidR="00AE73F2" w:rsidRDefault="003260E6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F605587" w14:textId="77777777" w:rsidR="00AE73F2" w:rsidRDefault="00AE73F2">
      <w:pPr>
        <w:pStyle w:val="ConsPlusTitle"/>
        <w:jc w:val="center"/>
      </w:pPr>
    </w:p>
    <w:p w14:paraId="7DBDD9B5" w14:textId="77777777" w:rsidR="00AE73F2" w:rsidRDefault="003260E6">
      <w:pPr>
        <w:pStyle w:val="ConsPlusTitle"/>
        <w:jc w:val="center"/>
      </w:pPr>
      <w:r>
        <w:t>ПОСТАНОВЛЕНИЕ</w:t>
      </w:r>
    </w:p>
    <w:p w14:paraId="7755E166" w14:textId="77777777" w:rsidR="00AE73F2" w:rsidRDefault="003260E6">
      <w:pPr>
        <w:pStyle w:val="ConsPlusTitle"/>
        <w:jc w:val="center"/>
      </w:pPr>
      <w:r>
        <w:t>от 30 июля 2021 г. N 1288</w:t>
      </w:r>
    </w:p>
    <w:p w14:paraId="34B4EE95" w14:textId="77777777" w:rsidR="00AE73F2" w:rsidRDefault="00AE73F2">
      <w:pPr>
        <w:pStyle w:val="ConsPlusTitle"/>
        <w:jc w:val="center"/>
      </w:pPr>
    </w:p>
    <w:p w14:paraId="1C318C98" w14:textId="77777777" w:rsidR="00AE73F2" w:rsidRDefault="003260E6">
      <w:pPr>
        <w:pStyle w:val="ConsPlusTitle"/>
        <w:jc w:val="center"/>
      </w:pPr>
      <w:r>
        <w:t>ОБ УТВЕРЖДЕНИИ ПРАВИЛ</w:t>
      </w:r>
    </w:p>
    <w:p w14:paraId="33EB5B1E" w14:textId="77777777" w:rsidR="00AE73F2" w:rsidRDefault="003260E6">
      <w:pPr>
        <w:pStyle w:val="ConsPlusTitle"/>
        <w:jc w:val="center"/>
      </w:pPr>
      <w:r>
        <w:t>ПРЕДОСТАВЛЕНИЯ ИЗ ФЕДЕРАЛЬНОГО БЮДЖЕТА СУБСИДИИ</w:t>
      </w:r>
    </w:p>
    <w:p w14:paraId="671354B4" w14:textId="77777777" w:rsidR="00AE73F2" w:rsidRDefault="003260E6">
      <w:pPr>
        <w:pStyle w:val="ConsPlusTitle"/>
        <w:jc w:val="center"/>
      </w:pPr>
      <w:r>
        <w:t xml:space="preserve">НЕКОММЕРЧЕСКОЙ ОРГАНИЗАЦИИ НА РАЗВИТИЕ </w:t>
      </w:r>
      <w:proofErr w:type="gramStart"/>
      <w:r>
        <w:t>ГУМАНИТАРНОГО</w:t>
      </w:r>
      <w:proofErr w:type="gramEnd"/>
    </w:p>
    <w:p w14:paraId="6BA5702E" w14:textId="77777777" w:rsidR="00AE73F2" w:rsidRDefault="003260E6">
      <w:pPr>
        <w:pStyle w:val="ConsPlusTitle"/>
        <w:jc w:val="center"/>
      </w:pPr>
      <w:r>
        <w:t>СОТРУДНИЧЕСТВА МЕЖДУ РОССИЙСКОЙ ФЕДЕРАЦИЕЙ И РЕСПУБЛИКОЙ</w:t>
      </w:r>
    </w:p>
    <w:p w14:paraId="44CD790A" w14:textId="77777777" w:rsidR="00AE73F2" w:rsidRDefault="003260E6">
      <w:pPr>
        <w:pStyle w:val="ConsPlusTitle"/>
        <w:jc w:val="center"/>
      </w:pPr>
      <w:r>
        <w:t>ПОЛЬША И ПОДДЕРЖКУ РОССИЙСКО-ПОЛЬСКОГО ДИАЛОГА</w:t>
      </w:r>
    </w:p>
    <w:p w14:paraId="19A956DE" w14:textId="77777777" w:rsidR="00AE73F2" w:rsidRDefault="003260E6">
      <w:pPr>
        <w:pStyle w:val="ConsPlusTitle"/>
        <w:jc w:val="center"/>
      </w:pPr>
      <w:r>
        <w:t xml:space="preserve">И О ПРИЗНАНИИ </w:t>
      </w:r>
      <w:proofErr w:type="gramStart"/>
      <w:r>
        <w:t>УТРАТИВШИМИ</w:t>
      </w:r>
      <w:proofErr w:type="gramEnd"/>
      <w:r>
        <w:t xml:space="preserve"> СИЛУ НЕКОТОРЫХ</w:t>
      </w:r>
    </w:p>
    <w:p w14:paraId="10763B26" w14:textId="77777777" w:rsidR="00AE73F2" w:rsidRDefault="003260E6">
      <w:pPr>
        <w:pStyle w:val="ConsPlusTitle"/>
        <w:jc w:val="center"/>
      </w:pPr>
      <w:r>
        <w:t>АКТОВ ПРАВИТЕЛЬСТВА РОССИЙСКОЙ ФЕДЕРАЦИИ</w:t>
      </w:r>
    </w:p>
    <w:p w14:paraId="22C7D2A2" w14:textId="77777777" w:rsidR="00AE73F2" w:rsidRDefault="00AE73F2">
      <w:pPr>
        <w:pStyle w:val="ConsPlusNormal"/>
        <w:jc w:val="both"/>
      </w:pPr>
    </w:p>
    <w:p w14:paraId="66E862AC" w14:textId="77777777" w:rsidR="00AE73F2" w:rsidRDefault="003260E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C1E47CF" w14:textId="77777777" w:rsidR="00AE73F2" w:rsidRDefault="003260E6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диалога.</w:t>
      </w:r>
    </w:p>
    <w:p w14:paraId="30B5BC8C" w14:textId="77777777" w:rsidR="00AE73F2" w:rsidRDefault="003260E6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14:paraId="470F1383" w14:textId="77777777" w:rsidR="00AE73F2" w:rsidRDefault="002E7508">
      <w:pPr>
        <w:pStyle w:val="ConsPlusNormal"/>
        <w:spacing w:before="240"/>
        <w:ind w:firstLine="540"/>
        <w:jc w:val="both"/>
      </w:pPr>
      <w:hyperlink r:id="rId7" w:history="1">
        <w:r w:rsidR="003260E6">
          <w:rPr>
            <w:color w:val="0000FF"/>
          </w:rPr>
          <w:t>постановление</w:t>
        </w:r>
      </w:hyperlink>
      <w:r w:rsidR="003260E6">
        <w:t xml:space="preserve"> Правительства Российской Федерации от 22 ноября 2017 г. N 1411 "Об утверждении Правил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диалога" (Собрание законодательства Российской Федерации, 2017, N 48, ст. 7234);</w:t>
      </w:r>
    </w:p>
    <w:p w14:paraId="286C5B76" w14:textId="77777777" w:rsidR="00AE73F2" w:rsidRDefault="002E7508">
      <w:pPr>
        <w:pStyle w:val="ConsPlusNormal"/>
        <w:spacing w:before="240"/>
        <w:ind w:firstLine="540"/>
        <w:jc w:val="both"/>
      </w:pPr>
      <w:hyperlink r:id="rId8" w:history="1">
        <w:r w:rsidR="003260E6">
          <w:rPr>
            <w:color w:val="0000FF"/>
          </w:rPr>
          <w:t>постановление</w:t>
        </w:r>
      </w:hyperlink>
      <w:r w:rsidR="003260E6">
        <w:t xml:space="preserve"> Правительства Российской Федерации от 16 ноября 2018 г. N 1380 "О внесении изменений в Правила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диалога" (Собрание законодательства Российской Федерации, 2018, N 48, ст. 7421).</w:t>
      </w:r>
    </w:p>
    <w:p w14:paraId="5FFD93A9" w14:textId="77777777" w:rsidR="00AE73F2" w:rsidRDefault="00AE73F2">
      <w:pPr>
        <w:pStyle w:val="ConsPlusNormal"/>
        <w:jc w:val="both"/>
      </w:pPr>
    </w:p>
    <w:p w14:paraId="1E169369" w14:textId="77777777" w:rsidR="00AE73F2" w:rsidRDefault="003260E6">
      <w:pPr>
        <w:pStyle w:val="ConsPlusNormal"/>
        <w:jc w:val="right"/>
      </w:pPr>
      <w:r>
        <w:t>Председатель Правительства</w:t>
      </w:r>
    </w:p>
    <w:p w14:paraId="6321F4E4" w14:textId="77777777" w:rsidR="00AE73F2" w:rsidRDefault="003260E6">
      <w:pPr>
        <w:pStyle w:val="ConsPlusNormal"/>
        <w:jc w:val="right"/>
      </w:pPr>
      <w:r>
        <w:t>Российской Федерации</w:t>
      </w:r>
    </w:p>
    <w:p w14:paraId="28BCAF30" w14:textId="77777777" w:rsidR="00AE73F2" w:rsidRDefault="003260E6">
      <w:pPr>
        <w:pStyle w:val="ConsPlusNormal"/>
        <w:jc w:val="right"/>
      </w:pPr>
      <w:r>
        <w:t>М.МИШУСТИН</w:t>
      </w:r>
    </w:p>
    <w:p w14:paraId="69998E8A" w14:textId="77777777" w:rsidR="00AE73F2" w:rsidRDefault="00AE73F2">
      <w:pPr>
        <w:pStyle w:val="ConsPlusNormal"/>
        <w:jc w:val="both"/>
      </w:pPr>
    </w:p>
    <w:p w14:paraId="42FE36A0" w14:textId="77777777" w:rsidR="00AE73F2" w:rsidRDefault="00AE73F2">
      <w:pPr>
        <w:pStyle w:val="ConsPlusNormal"/>
        <w:jc w:val="both"/>
      </w:pPr>
    </w:p>
    <w:p w14:paraId="2D826095" w14:textId="77777777" w:rsidR="00AE73F2" w:rsidRDefault="00AE73F2">
      <w:pPr>
        <w:pStyle w:val="ConsPlusNormal"/>
        <w:jc w:val="both"/>
      </w:pPr>
    </w:p>
    <w:p w14:paraId="7DC00067" w14:textId="77777777" w:rsidR="00AE73F2" w:rsidRDefault="00AE73F2">
      <w:pPr>
        <w:pStyle w:val="ConsPlusNormal"/>
        <w:jc w:val="both"/>
      </w:pPr>
    </w:p>
    <w:p w14:paraId="49DC6C2C" w14:textId="77777777" w:rsidR="00AE73F2" w:rsidRDefault="00AE73F2">
      <w:pPr>
        <w:pStyle w:val="ConsPlusNormal"/>
        <w:jc w:val="both"/>
      </w:pPr>
    </w:p>
    <w:p w14:paraId="282EBE76" w14:textId="77777777" w:rsidR="00AE73F2" w:rsidRDefault="003260E6">
      <w:pPr>
        <w:pStyle w:val="ConsPlusNormal"/>
        <w:jc w:val="right"/>
        <w:outlineLvl w:val="0"/>
      </w:pPr>
      <w:r>
        <w:t>Утверждены</w:t>
      </w:r>
    </w:p>
    <w:p w14:paraId="244D6C9E" w14:textId="77777777" w:rsidR="00AE73F2" w:rsidRDefault="003260E6">
      <w:pPr>
        <w:pStyle w:val="ConsPlusNormal"/>
        <w:jc w:val="right"/>
      </w:pPr>
      <w:r>
        <w:t>постановлением Правительства</w:t>
      </w:r>
    </w:p>
    <w:p w14:paraId="494CA245" w14:textId="77777777" w:rsidR="00AE73F2" w:rsidRDefault="003260E6">
      <w:pPr>
        <w:pStyle w:val="ConsPlusNormal"/>
        <w:jc w:val="right"/>
      </w:pPr>
      <w:r>
        <w:t>Российской Федерации</w:t>
      </w:r>
    </w:p>
    <w:p w14:paraId="1BFA05BD" w14:textId="77777777" w:rsidR="00AE73F2" w:rsidRDefault="003260E6">
      <w:pPr>
        <w:pStyle w:val="ConsPlusNormal"/>
        <w:jc w:val="right"/>
      </w:pPr>
      <w:r>
        <w:t>от 30 июля 2021 г. N 1288</w:t>
      </w:r>
    </w:p>
    <w:p w14:paraId="61BAE0E0" w14:textId="77777777" w:rsidR="00AE73F2" w:rsidRDefault="00AE73F2">
      <w:pPr>
        <w:pStyle w:val="ConsPlusNormal"/>
        <w:jc w:val="both"/>
      </w:pPr>
    </w:p>
    <w:p w14:paraId="5951DA93" w14:textId="77777777" w:rsidR="00AE73F2" w:rsidRDefault="003260E6">
      <w:pPr>
        <w:pStyle w:val="ConsPlusTitle"/>
        <w:jc w:val="center"/>
      </w:pPr>
      <w:bookmarkStart w:id="0" w:name="Par33"/>
      <w:bookmarkEnd w:id="0"/>
      <w:r>
        <w:lastRenderedPageBreak/>
        <w:t>ПРАВИЛА</w:t>
      </w:r>
    </w:p>
    <w:p w14:paraId="343B1424" w14:textId="77777777" w:rsidR="00AE73F2" w:rsidRDefault="003260E6">
      <w:pPr>
        <w:pStyle w:val="ConsPlusTitle"/>
        <w:jc w:val="center"/>
      </w:pPr>
      <w:r>
        <w:t>ПРЕДОСТАВЛЕНИЯ ИЗ ФЕДЕРАЛЬНОГО БЮДЖЕТА СУБСИДИИ</w:t>
      </w:r>
    </w:p>
    <w:p w14:paraId="598081A4" w14:textId="77777777" w:rsidR="00AE73F2" w:rsidRDefault="003260E6">
      <w:pPr>
        <w:pStyle w:val="ConsPlusTitle"/>
        <w:jc w:val="center"/>
      </w:pPr>
      <w:r>
        <w:t xml:space="preserve">НЕКОММЕРЧЕСКОЙ ОРГАНИЗАЦИИ НА РАЗВИТИЕ </w:t>
      </w:r>
      <w:proofErr w:type="gramStart"/>
      <w:r>
        <w:t>ГУМАНИТАРНОГО</w:t>
      </w:r>
      <w:proofErr w:type="gramEnd"/>
    </w:p>
    <w:p w14:paraId="31FA653E" w14:textId="77777777" w:rsidR="00AE73F2" w:rsidRDefault="003260E6">
      <w:pPr>
        <w:pStyle w:val="ConsPlusTitle"/>
        <w:jc w:val="center"/>
      </w:pPr>
      <w:r>
        <w:t>СОТРУДНИЧЕСТВА МЕЖДУ РОССИЙСКОЙ ФЕДЕРАЦИЕЙ И РЕСПУБЛИКОЙ</w:t>
      </w:r>
    </w:p>
    <w:p w14:paraId="6E0ACE3E" w14:textId="77777777" w:rsidR="00AE73F2" w:rsidRDefault="003260E6">
      <w:pPr>
        <w:pStyle w:val="ConsPlusTitle"/>
        <w:jc w:val="center"/>
      </w:pPr>
      <w:r>
        <w:t>ПОЛЬША И ПОДДЕРЖКУ РОССИЙСКО-ПОЛЬСКОГО ДИАЛОГА</w:t>
      </w:r>
    </w:p>
    <w:p w14:paraId="2F970EBF" w14:textId="77777777" w:rsidR="00AE73F2" w:rsidRDefault="00AE73F2">
      <w:pPr>
        <w:pStyle w:val="ConsPlusNormal"/>
        <w:jc w:val="both"/>
      </w:pPr>
    </w:p>
    <w:p w14:paraId="511D705B" w14:textId="1672F571" w:rsidR="00AE73F2" w:rsidRPr="00473A6F" w:rsidRDefault="003260E6">
      <w:pPr>
        <w:pStyle w:val="ConsPlusNormal"/>
        <w:ind w:firstLine="540"/>
        <w:jc w:val="both"/>
      </w:pPr>
      <w:bookmarkStart w:id="1" w:name="Par39"/>
      <w:bookmarkEnd w:id="1"/>
      <w:r>
        <w:t xml:space="preserve">1. </w:t>
      </w:r>
      <w:r w:rsidR="00DE50A8" w:rsidRPr="00473A6F">
        <w:t>{2}</w:t>
      </w:r>
      <w:r w:rsidR="00DE50A8">
        <w:t xml:space="preserve"> </w:t>
      </w:r>
      <w:r>
        <w:t>Настоящие Правила устанавливают цели, условия и порядок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диалога (далее - субсидия).</w:t>
      </w:r>
      <w:r w:rsidR="00473A6F" w:rsidRPr="00473A6F">
        <w:t xml:space="preserve"> {2}</w:t>
      </w:r>
    </w:p>
    <w:p w14:paraId="716C2B06" w14:textId="7DD90B9B" w:rsidR="00AE73F2" w:rsidRPr="00473A6F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2. </w:t>
      </w:r>
      <w:r w:rsidR="00DE50A8" w:rsidRPr="00473A6F">
        <w:t>{1}</w:t>
      </w:r>
      <w:r w:rsidR="00DE50A8">
        <w:t xml:space="preserve"> </w:t>
      </w:r>
      <w:r>
        <w:t>В настоящих Правилах под некоммерческой организацией понимается некоммерческая организация, созданная в соответствии с указом Президента Российской Федерации, учредителем которой от имени Российской Федерации выступает Министерство культуры Российской Федерации, целями деятельности которой являются расширение гуманитарного сотрудничества между Российской Федерацией и Республикой Польша в области культуры, науки и образования и содействие российско-польскому диалогу.</w:t>
      </w:r>
      <w:r w:rsidR="00473A6F" w:rsidRPr="00473A6F">
        <w:t xml:space="preserve"> {1}</w:t>
      </w:r>
      <w:proofErr w:type="gramEnd"/>
    </w:p>
    <w:p w14:paraId="5DBB6875" w14:textId="07940A8A" w:rsidR="00AE73F2" w:rsidRPr="00473A6F" w:rsidRDefault="00473A6F">
      <w:pPr>
        <w:pStyle w:val="ConsPlusNormal"/>
        <w:spacing w:before="240"/>
        <w:ind w:firstLine="540"/>
        <w:jc w:val="both"/>
      </w:pPr>
      <w:proofErr w:type="gramStart"/>
      <w:r w:rsidRPr="00473A6F">
        <w:t xml:space="preserve">{3} </w:t>
      </w:r>
      <w:r w:rsidR="003260E6">
        <w:t xml:space="preserve">Субсидия предоставляется в рамках </w:t>
      </w:r>
      <w:hyperlink r:id="rId9" w:history="1">
        <w:r w:rsidR="003260E6">
          <w:rPr>
            <w:color w:val="0000FF"/>
          </w:rPr>
          <w:t>подпрограммы</w:t>
        </w:r>
      </w:hyperlink>
      <w:r w:rsidR="003260E6">
        <w:t xml:space="preserve"> "Искусство" государственной программы Российской Федерации "Развитие культуры",</w:t>
      </w:r>
      <w:r w:rsidR="00553FFA" w:rsidRPr="00473A6F">
        <w:t xml:space="preserve"> </w:t>
      </w:r>
      <w:r w:rsidR="003260E6">
        <w:t>в том числе на обеспечение диалога между органами государственной власти и органами местного самоуправления, политическими, научными, образовательными, культурными и иными организациями Российской Федерации и Республики Польша,</w:t>
      </w:r>
      <w:r w:rsidR="00DE50A8">
        <w:t xml:space="preserve"> </w:t>
      </w:r>
      <w:r w:rsidR="002E7508" w:rsidRPr="002E7508">
        <w:t>{3}{3}</w:t>
      </w:r>
      <w:r w:rsidR="003260E6">
        <w:t>содействие изучению истории, национального наследия и культуры Российской Федерации и Республики Польша, истории российско-польских отношений, создание благоприятных условий для</w:t>
      </w:r>
      <w:proofErr w:type="gramEnd"/>
      <w:r w:rsidR="003260E6">
        <w:t xml:space="preserve"> развития российско-польских политических и экономических отношений, культурных, научных и образовательных контактов.</w:t>
      </w:r>
      <w:r w:rsidRPr="00473A6F">
        <w:t xml:space="preserve"> {</w:t>
      </w:r>
      <w:r w:rsidRPr="00FA45AF">
        <w:t>3</w:t>
      </w:r>
      <w:r w:rsidRPr="00473A6F">
        <w:t>}</w:t>
      </w:r>
    </w:p>
    <w:p w14:paraId="79A34444" w14:textId="0D9A9410" w:rsidR="00AE73F2" w:rsidRDefault="00FA45AF">
      <w:pPr>
        <w:pStyle w:val="ConsPlusNormal"/>
        <w:spacing w:before="240"/>
        <w:ind w:firstLine="540"/>
        <w:jc w:val="both"/>
      </w:pPr>
      <w:r w:rsidRPr="00FA45AF">
        <w:t xml:space="preserve"> </w:t>
      </w:r>
      <w:r w:rsidR="003260E6">
        <w:t xml:space="preserve">3. </w:t>
      </w:r>
      <w:r w:rsidR="00DE50A8" w:rsidRPr="00FA45AF">
        <w:t>{</w:t>
      </w:r>
      <w:r w:rsidR="00DE50A8">
        <w:t>3</w:t>
      </w:r>
      <w:r w:rsidR="00DE50A8" w:rsidRPr="00FA45AF">
        <w:t>}</w:t>
      </w:r>
      <w:r w:rsidR="00DE50A8">
        <w:t xml:space="preserve"> </w:t>
      </w:r>
      <w:r w:rsidR="003260E6">
        <w:t xml:space="preserve">Субсидия предоставляется в пределах лимитов бюджетных обязательств, доведенных в установленном порядке до Министерства культуры Российской Федерации как получателя средств федерального бюджета, на цели, указанные в </w:t>
      </w:r>
      <w:hyperlink w:anchor="Par39" w:tooltip="1. Настоящие Правила устанавливают цели, условия и порядок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" w:history="1">
        <w:r w:rsidR="003260E6">
          <w:rPr>
            <w:color w:val="0000FF"/>
          </w:rPr>
          <w:t>пункте 1</w:t>
        </w:r>
      </w:hyperlink>
      <w:r w:rsidR="003260E6">
        <w:t xml:space="preserve"> настоящих Правил.</w:t>
      </w:r>
      <w:r>
        <w:t xml:space="preserve"> </w:t>
      </w:r>
      <w:r w:rsidRPr="00FA45AF">
        <w:t>{</w:t>
      </w:r>
      <w:r>
        <w:t>3</w:t>
      </w:r>
      <w:r w:rsidRPr="00FA45AF">
        <w:t>}</w:t>
      </w:r>
    </w:p>
    <w:p w14:paraId="077ED6E6" w14:textId="77777777" w:rsidR="00AE73F2" w:rsidRDefault="00FA45AF">
      <w:pPr>
        <w:pStyle w:val="ConsPlusNormal"/>
        <w:spacing w:before="240"/>
        <w:ind w:firstLine="540"/>
        <w:jc w:val="both"/>
      </w:pPr>
      <w:r w:rsidRPr="00FA45AF">
        <w:t>{</w:t>
      </w:r>
      <w:r>
        <w:t>7</w:t>
      </w:r>
      <w:r w:rsidRPr="00FA45AF">
        <w:t xml:space="preserve">} </w:t>
      </w:r>
      <w:r w:rsidR="003260E6">
        <w:t>Сведения о субсидии подлежат размещению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>
        <w:t xml:space="preserve"> </w:t>
      </w:r>
      <w:r w:rsidRPr="00FA45AF">
        <w:t>{</w:t>
      </w:r>
      <w:r>
        <w:t>7</w:t>
      </w:r>
      <w:r w:rsidRPr="00FA45AF">
        <w:t>}</w:t>
      </w:r>
    </w:p>
    <w:p w14:paraId="2806E224" w14:textId="40BEC519" w:rsidR="00AE73F2" w:rsidRDefault="00FA45AF">
      <w:pPr>
        <w:pStyle w:val="ConsPlusNormal"/>
        <w:spacing w:before="240"/>
        <w:ind w:firstLine="540"/>
        <w:jc w:val="both"/>
      </w:pPr>
      <w:bookmarkStart w:id="2" w:name="Par44"/>
      <w:bookmarkEnd w:id="2"/>
      <w:r w:rsidRPr="00FA45AF">
        <w:t xml:space="preserve"> </w:t>
      </w:r>
      <w:r w:rsidR="003260E6">
        <w:t xml:space="preserve">4. </w:t>
      </w:r>
      <w:r w:rsidR="00DE50A8" w:rsidRPr="00FA45AF">
        <w:t>{2</w:t>
      </w:r>
      <w:r w:rsidR="00DE50A8">
        <w:t>7</w:t>
      </w:r>
      <w:r w:rsidR="00DE50A8" w:rsidRPr="00FA45AF">
        <w:t>}</w:t>
      </w:r>
      <w:r w:rsidR="00DE50A8">
        <w:t xml:space="preserve"> </w:t>
      </w:r>
      <w:r w:rsidR="003260E6">
        <w:t>Результатом предоставления субсидии является количество реализованных в текущем финансовом году мероприятий по расширению гуманитарного сотрудничества между Российской Федерацией и Республикой Польша в области культуры, науки и образования и содействию российско-польскому диалогу (далее - мероприятия). Показателями, необходимыми для достижения результата предоставления субсидии, являются:</w:t>
      </w:r>
      <w:r>
        <w:t xml:space="preserve"> </w:t>
      </w:r>
      <w:r w:rsidRPr="00FA45AF">
        <w:t>{2</w:t>
      </w:r>
      <w:r>
        <w:t>7</w:t>
      </w:r>
      <w:r w:rsidRPr="00FA45AF">
        <w:t>}</w:t>
      </w:r>
    </w:p>
    <w:p w14:paraId="2B1E357A" w14:textId="503378C9" w:rsidR="00AE73F2" w:rsidRDefault="003260E6">
      <w:pPr>
        <w:pStyle w:val="ConsPlusNormal"/>
        <w:spacing w:before="240"/>
        <w:ind w:firstLine="540"/>
        <w:jc w:val="both"/>
      </w:pPr>
      <w:bookmarkStart w:id="3" w:name="Par45"/>
      <w:bookmarkEnd w:id="3"/>
      <w:r>
        <w:t xml:space="preserve">а) </w:t>
      </w:r>
      <w:r w:rsidR="00DE50A8" w:rsidRPr="00FA45AF">
        <w:t>{2</w:t>
      </w:r>
      <w:r w:rsidR="00DE50A8">
        <w:t>7</w:t>
      </w:r>
      <w:r w:rsidR="00DE50A8" w:rsidRPr="00FA45AF">
        <w:t>}</w:t>
      </w:r>
      <w:r w:rsidR="00DE50A8">
        <w:t xml:space="preserve"> </w:t>
      </w:r>
      <w:r>
        <w:t>количество поддержанных мероприятий;</w:t>
      </w:r>
      <w:r w:rsidR="00FA45AF">
        <w:t xml:space="preserve"> </w:t>
      </w:r>
      <w:r w:rsidR="00FA45AF" w:rsidRPr="00FA45AF">
        <w:t>{2</w:t>
      </w:r>
      <w:r w:rsidR="00FA45AF">
        <w:t>7</w:t>
      </w:r>
      <w:r w:rsidR="00FA45AF" w:rsidRPr="00FA45AF">
        <w:t>}</w:t>
      </w:r>
    </w:p>
    <w:p w14:paraId="40F65E37" w14:textId="1E3FE4A5" w:rsidR="00AE73F2" w:rsidRDefault="003260E6">
      <w:pPr>
        <w:pStyle w:val="ConsPlusNormal"/>
        <w:spacing w:before="240"/>
        <w:ind w:firstLine="540"/>
        <w:jc w:val="both"/>
      </w:pPr>
      <w:r>
        <w:t xml:space="preserve">б) </w:t>
      </w:r>
      <w:r w:rsidR="00DE50A8" w:rsidRPr="00FA45AF">
        <w:t>{2</w:t>
      </w:r>
      <w:r w:rsidR="00DE50A8">
        <w:t>7</w:t>
      </w:r>
      <w:r w:rsidR="00DE50A8" w:rsidRPr="00FA45AF">
        <w:t>}</w:t>
      </w:r>
      <w:r w:rsidR="00DE50A8">
        <w:t xml:space="preserve"> </w:t>
      </w:r>
      <w:r>
        <w:t>количество премий, присужденных и выплаченных физическим и юридическим лицам за значительный вклад в развитие российско-польского диалога;</w:t>
      </w:r>
      <w:r w:rsidR="00FA45AF">
        <w:t xml:space="preserve"> </w:t>
      </w:r>
      <w:r w:rsidR="00FA45AF" w:rsidRPr="00FA45AF">
        <w:t>{2</w:t>
      </w:r>
      <w:r w:rsidR="00FA45AF">
        <w:t>7</w:t>
      </w:r>
      <w:r w:rsidR="00FA45AF" w:rsidRPr="00FA45AF">
        <w:t>}</w:t>
      </w:r>
    </w:p>
    <w:p w14:paraId="4689361A" w14:textId="0E8C6A19" w:rsidR="00AE73F2" w:rsidRDefault="003260E6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DE50A8" w:rsidRPr="00FA45AF">
        <w:t>{2</w:t>
      </w:r>
      <w:r w:rsidR="00DE50A8">
        <w:t>7</w:t>
      </w:r>
      <w:r w:rsidR="00DE50A8" w:rsidRPr="00FA45AF">
        <w:t>}</w:t>
      </w:r>
      <w:r w:rsidR="00DE50A8">
        <w:t xml:space="preserve"> </w:t>
      </w:r>
      <w:r>
        <w:t>количество стипендий, выплаченных студентам, аспирантам, ученым российских и польских организаций высшего образования и научных организаций;</w:t>
      </w:r>
      <w:r w:rsidR="00FA45AF">
        <w:t xml:space="preserve"> </w:t>
      </w:r>
      <w:r w:rsidR="00FA45AF" w:rsidRPr="00FA45AF">
        <w:t>{2</w:t>
      </w:r>
      <w:r w:rsidR="00FA45AF">
        <w:t>7</w:t>
      </w:r>
      <w:r w:rsidR="00FA45AF" w:rsidRPr="00FA45AF">
        <w:t>}</w:t>
      </w:r>
    </w:p>
    <w:p w14:paraId="18ED6049" w14:textId="2A32D030" w:rsidR="00AE73F2" w:rsidRDefault="00FA45AF">
      <w:pPr>
        <w:pStyle w:val="ConsPlusNormal"/>
        <w:spacing w:before="240"/>
        <w:ind w:firstLine="540"/>
        <w:jc w:val="both"/>
      </w:pPr>
      <w:r w:rsidRPr="00FA45AF">
        <w:t xml:space="preserve"> </w:t>
      </w:r>
      <w:r w:rsidR="003260E6">
        <w:t xml:space="preserve">г) </w:t>
      </w:r>
      <w:r w:rsidR="00DE50A8" w:rsidRPr="00FA45AF">
        <w:t>{2</w:t>
      </w:r>
      <w:r w:rsidR="00DE50A8">
        <w:t>7</w:t>
      </w:r>
      <w:r w:rsidR="00DE50A8" w:rsidRPr="00FA45AF">
        <w:t>}</w:t>
      </w:r>
      <w:r w:rsidR="00DE50A8">
        <w:t xml:space="preserve"> </w:t>
      </w:r>
      <w:r w:rsidR="003260E6">
        <w:t>количество грантов, предоставленных юридическим и физическим лицам для целей гуманитарного сотрудничества между Российской Федерацией и Республикой Польша, а также для целей поддержки российско-польского диалога.</w:t>
      </w:r>
      <w:r>
        <w:t xml:space="preserve"> </w:t>
      </w:r>
      <w:r w:rsidRPr="00FA45AF">
        <w:t>{2</w:t>
      </w:r>
      <w:r>
        <w:t>7</w:t>
      </w:r>
      <w:r w:rsidRPr="00FA45AF">
        <w:t>}</w:t>
      </w:r>
    </w:p>
    <w:p w14:paraId="65938604" w14:textId="3CD9A5AB" w:rsidR="00AE73F2" w:rsidRDefault="003260E6">
      <w:pPr>
        <w:pStyle w:val="ConsPlusNormal"/>
        <w:spacing w:before="240"/>
        <w:ind w:firstLine="540"/>
        <w:jc w:val="both"/>
      </w:pPr>
      <w:r>
        <w:t>5.</w:t>
      </w:r>
      <w:r w:rsidR="00DE50A8" w:rsidRPr="00DE50A8">
        <w:t xml:space="preserve"> </w:t>
      </w:r>
      <w:r w:rsidR="00DE50A8" w:rsidRPr="00EC09EF">
        <w:t>{</w:t>
      </w:r>
      <w:r w:rsidR="00DE50A8">
        <w:t>30</w:t>
      </w:r>
      <w:r w:rsidR="00DE50A8" w:rsidRPr="00EC09EF">
        <w:t>}</w:t>
      </w:r>
      <w:r>
        <w:t xml:space="preserve"> Субсидия предоставляется некоммерческой организации для финансового обеспечения расходов </w:t>
      </w:r>
      <w:r w:rsidR="00DE50A8" w:rsidRPr="00EC09EF">
        <w:t>{</w:t>
      </w:r>
      <w:r w:rsidR="00DE50A8">
        <w:t>30</w:t>
      </w:r>
      <w:r w:rsidR="00DE50A8" w:rsidRPr="00EC09EF">
        <w:t>} {</w:t>
      </w:r>
      <w:r w:rsidR="00DE50A8">
        <w:t>33</w:t>
      </w:r>
      <w:r w:rsidR="00DE50A8" w:rsidRPr="00EC09EF">
        <w:t>}</w:t>
      </w:r>
      <w:r w:rsidR="00DE50A8">
        <w:t xml:space="preserve"> </w:t>
      </w:r>
      <w:r>
        <w:t>и (или) компенсации фактически понесенных затрат на подготовку и проведение мероприятий в соответствии с перечнем мероприятий, согласованным Министерством культуры Российской Федерации, в том числе на:</w:t>
      </w:r>
      <w:r w:rsidR="00EC09EF">
        <w:t xml:space="preserve"> </w:t>
      </w:r>
      <w:r w:rsidR="00EC09EF" w:rsidRPr="00EC09EF">
        <w:t>{</w:t>
      </w:r>
      <w:r w:rsidR="00DE50A8">
        <w:t>33</w:t>
      </w:r>
      <w:r w:rsidR="00EC09EF" w:rsidRPr="00EC09EF">
        <w:t>}</w:t>
      </w:r>
    </w:p>
    <w:p w14:paraId="67893BD1" w14:textId="58538688" w:rsidR="00AE73F2" w:rsidRDefault="003260E6">
      <w:pPr>
        <w:pStyle w:val="ConsPlusNormal"/>
        <w:spacing w:before="240"/>
        <w:ind w:firstLine="540"/>
        <w:jc w:val="both"/>
      </w:pPr>
      <w:r>
        <w:t xml:space="preserve">а) </w:t>
      </w:r>
      <w:r w:rsidR="00DE50A8" w:rsidRPr="00EC09EF">
        <w:t>{</w:t>
      </w:r>
      <w:r w:rsidR="00DE50A8">
        <w:t>30</w:t>
      </w:r>
      <w:r w:rsidR="00DE50A8" w:rsidRPr="00EC09EF">
        <w:t>}</w:t>
      </w:r>
      <w:r w:rsidR="00DE50A8">
        <w:t xml:space="preserve"> </w:t>
      </w:r>
      <w:r>
        <w:t>финансирование научно-исследовательских проектов по изучению истории, национального наследия и культуры Российской Федерации и Республики Польша, истории российско-польских отношений;</w:t>
      </w:r>
      <w:r w:rsidR="00EC09EF">
        <w:t xml:space="preserve"> </w:t>
      </w:r>
      <w:r w:rsidR="00EC09EF" w:rsidRPr="00EC09EF">
        <w:t>{</w:t>
      </w:r>
      <w:r w:rsidR="00DE50A8">
        <w:t>30</w:t>
      </w:r>
      <w:r w:rsidR="00EC09EF" w:rsidRPr="00EC09EF">
        <w:t>}</w:t>
      </w:r>
    </w:p>
    <w:p w14:paraId="16C89E24" w14:textId="5A8A125D" w:rsidR="00AE73F2" w:rsidRDefault="00EC09EF">
      <w:pPr>
        <w:pStyle w:val="ConsPlusNormal"/>
        <w:spacing w:before="240"/>
        <w:ind w:firstLine="540"/>
        <w:jc w:val="both"/>
      </w:pPr>
      <w:r w:rsidRPr="00EC09EF">
        <w:t xml:space="preserve"> </w:t>
      </w:r>
      <w:proofErr w:type="gramStart"/>
      <w:r w:rsidR="003260E6">
        <w:t xml:space="preserve">б) </w:t>
      </w:r>
      <w:r w:rsidR="00496298" w:rsidRPr="00EC09EF">
        <w:t>{</w:t>
      </w:r>
      <w:r w:rsidR="00496298">
        <w:t>30</w:t>
      </w:r>
      <w:r w:rsidR="00496298" w:rsidRPr="00EC09EF">
        <w:t>}</w:t>
      </w:r>
      <w:r w:rsidR="00496298">
        <w:t xml:space="preserve"> </w:t>
      </w:r>
      <w:r w:rsidR="003260E6">
        <w:t>организацию российско-польских форумов, симпозиумов, конференций, совещаний, круглых столов, коллоквиумов, дискуссий, лекций, семинаров, брифингов, презентаций, выставок, творческих встреч и иных мероприятий в Российской Федерации и Республике Польша;</w:t>
      </w:r>
      <w:r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proofErr w:type="gramEnd"/>
    </w:p>
    <w:p w14:paraId="29677D0F" w14:textId="746A5992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496298" w:rsidRPr="00EC09EF">
        <w:t>{</w:t>
      </w:r>
      <w:r w:rsidR="00496298">
        <w:t>30</w:t>
      </w:r>
      <w:r w:rsidR="00496298" w:rsidRPr="00EC09EF">
        <w:t>}</w:t>
      </w:r>
      <w:r w:rsidR="00496298">
        <w:t xml:space="preserve"> </w:t>
      </w:r>
      <w:r>
        <w:t>поддержку научно-образовательной и учебной деятельности в Российской Федерации и Республике Польша для целей гуманитарного сотрудничества между Российской Федерацией и Республикой Польша, а также для целей поддержки российско-польского диалога, включая содействие созданию и развитию филиалов и представительств российских организаций высшего образования в Республике Польша и польских организаций высшего образования в Российской Федерации;</w:t>
      </w:r>
      <w:proofErr w:type="gramEnd"/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023561D9" w14:textId="0D26A59E" w:rsidR="00AE73F2" w:rsidRDefault="003260E6">
      <w:pPr>
        <w:pStyle w:val="ConsPlusNormal"/>
        <w:spacing w:before="240"/>
        <w:ind w:firstLine="540"/>
        <w:jc w:val="both"/>
      </w:pPr>
      <w:r>
        <w:t xml:space="preserve">г) </w:t>
      </w:r>
      <w:r w:rsidR="00496298" w:rsidRPr="00EC09EF">
        <w:t>{</w:t>
      </w:r>
      <w:r w:rsidR="00496298">
        <w:t>30</w:t>
      </w:r>
      <w:r w:rsidR="00496298" w:rsidRPr="00EC09EF">
        <w:t>}</w:t>
      </w:r>
      <w:r w:rsidR="00496298">
        <w:t xml:space="preserve"> </w:t>
      </w:r>
      <w:r>
        <w:t>взаимодействие с органами государственной власти и органами местного самоуправления, политическими, научными, образовательными, культурными и иными организациями Российской Федерации и Республики Польша;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54F77A8D" w14:textId="7A01FBC7" w:rsidR="00AE73F2" w:rsidRDefault="003260E6">
      <w:pPr>
        <w:pStyle w:val="ConsPlusNormal"/>
        <w:spacing w:before="240"/>
        <w:ind w:firstLine="540"/>
        <w:jc w:val="both"/>
      </w:pPr>
      <w:r>
        <w:t>д)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создание консультативных, научных и иных советов с привлечением к работе в </w:t>
      </w:r>
      <w:proofErr w:type="gramStart"/>
      <w:r>
        <w:t>них</w:t>
      </w:r>
      <w:proofErr w:type="gramEnd"/>
      <w:r>
        <w:t xml:space="preserve"> ведущих ученых, аналитиков, политиков, деятелей культуры, науки и образования;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35256052" w14:textId="00B81A09" w:rsidR="00AE73F2" w:rsidRDefault="003260E6">
      <w:pPr>
        <w:pStyle w:val="ConsPlusNormal"/>
        <w:spacing w:before="240"/>
        <w:ind w:firstLine="540"/>
        <w:jc w:val="both"/>
      </w:pPr>
      <w:r>
        <w:t xml:space="preserve">е) </w:t>
      </w:r>
      <w:r w:rsidR="00496298" w:rsidRPr="00EC09EF">
        <w:t>{</w:t>
      </w:r>
      <w:r w:rsidR="00496298">
        <w:t>30</w:t>
      </w:r>
      <w:r w:rsidR="00496298" w:rsidRPr="00EC09EF">
        <w:t>}</w:t>
      </w:r>
      <w:r w:rsidR="00496298">
        <w:t xml:space="preserve"> </w:t>
      </w:r>
      <w:r>
        <w:t>организацию научных, образовательных и культурных обменов, в том числе между молодежью и студентами Российской Федерации и Республики Польша;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75ED063F" w14:textId="5F046784" w:rsidR="00AE73F2" w:rsidRDefault="003260E6">
      <w:pPr>
        <w:pStyle w:val="ConsPlusNormal"/>
        <w:spacing w:before="240"/>
        <w:ind w:firstLine="540"/>
        <w:jc w:val="both"/>
      </w:pPr>
      <w:r>
        <w:t>ж)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издательскую деятельность;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2115A4A3" w14:textId="4627BEE3" w:rsidR="00AE73F2" w:rsidRDefault="003260E6">
      <w:pPr>
        <w:pStyle w:val="ConsPlusNormal"/>
        <w:spacing w:before="240"/>
        <w:ind w:firstLine="540"/>
        <w:jc w:val="both"/>
      </w:pPr>
      <w:r>
        <w:t>з)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учреждение средств массовой информации;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5659BD88" w14:textId="3F2B4A4A" w:rsidR="00AE73F2" w:rsidRDefault="003260E6">
      <w:pPr>
        <w:pStyle w:val="ConsPlusNormal"/>
        <w:spacing w:before="240"/>
        <w:ind w:firstLine="540"/>
        <w:jc w:val="both"/>
      </w:pPr>
      <w:r>
        <w:t>и)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подготовку и размещение информационно-аналитических материалов (статей, интервью) в средствах массовой информации в Российской Федерации, Республике Польша и других странах;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4BC8ECB6" w14:textId="11C4B201" w:rsidR="00AE73F2" w:rsidRDefault="003260E6">
      <w:pPr>
        <w:pStyle w:val="ConsPlusNormal"/>
        <w:spacing w:before="240"/>
        <w:ind w:firstLine="540"/>
        <w:jc w:val="both"/>
      </w:pPr>
      <w:r>
        <w:t>к)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организацию производства телевизионных программ и радиопрограмм;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762DE7F1" w14:textId="33C7C82A" w:rsidR="00AE73F2" w:rsidRDefault="003260E6">
      <w:pPr>
        <w:pStyle w:val="ConsPlusNormal"/>
        <w:spacing w:before="240"/>
        <w:ind w:firstLine="540"/>
        <w:jc w:val="both"/>
      </w:pPr>
      <w:r>
        <w:t>л)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создание электронных баз данных и </w:t>
      </w:r>
      <w:proofErr w:type="spellStart"/>
      <w:r>
        <w:t>интернет-ресурсов</w:t>
      </w:r>
      <w:proofErr w:type="spellEnd"/>
      <w:r>
        <w:t>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5A2802FB" w14:textId="79D4EEA3" w:rsidR="00AE73F2" w:rsidRDefault="003260E6">
      <w:pPr>
        <w:pStyle w:val="ConsPlusNormal"/>
        <w:spacing w:before="240"/>
        <w:ind w:firstLine="540"/>
        <w:jc w:val="both"/>
      </w:pPr>
      <w:r>
        <w:lastRenderedPageBreak/>
        <w:t xml:space="preserve">м) </w:t>
      </w:r>
      <w:r w:rsidR="00496298" w:rsidRPr="00EC09EF">
        <w:t>{</w:t>
      </w:r>
      <w:r w:rsidR="00496298">
        <w:t>30</w:t>
      </w:r>
      <w:r w:rsidR="00496298" w:rsidRPr="00EC09EF">
        <w:t>}</w:t>
      </w:r>
      <w:r w:rsidR="00496298">
        <w:t xml:space="preserve"> </w:t>
      </w:r>
      <w:r>
        <w:t>предоставление грантов (осуществление пожертвований) физическим и юридическим лицам, независимо от гражданства и государства регистрации, реализацию научных, образовательных, просветительских и культурных проектов, отобранных на конкурсной основе;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4C074FE5" w14:textId="2B18D448" w:rsidR="00AE73F2" w:rsidRDefault="003260E6">
      <w:pPr>
        <w:pStyle w:val="ConsPlusNormal"/>
        <w:spacing w:before="240"/>
        <w:ind w:firstLine="540"/>
        <w:jc w:val="both"/>
      </w:pPr>
      <w:r>
        <w:t>н)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распространение в Российской Федерации и Республике Польша книжных и периодических изданий, аудио- и видеопродукции, которые способствуют поддержанию российско-польского диалога;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4F90CF92" w14:textId="11DC5860" w:rsidR="00AE73F2" w:rsidRDefault="003260E6">
      <w:pPr>
        <w:pStyle w:val="ConsPlusNormal"/>
        <w:spacing w:before="240"/>
        <w:ind w:firstLine="540"/>
        <w:jc w:val="both"/>
      </w:pPr>
      <w:r>
        <w:t>о)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учреждение и выплату стипендий студентам, аспирантам, ученым российских и польских организаций высшего образования и научных организаций;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0177E38B" w14:textId="58C2508E" w:rsidR="00AE73F2" w:rsidRDefault="003260E6">
      <w:pPr>
        <w:pStyle w:val="ConsPlusNormal"/>
        <w:spacing w:before="240"/>
        <w:ind w:firstLine="540"/>
        <w:jc w:val="both"/>
      </w:pPr>
      <w:r>
        <w:t xml:space="preserve">п) </w:t>
      </w:r>
      <w:r w:rsidR="00496298" w:rsidRPr="00EC09EF">
        <w:t>{</w:t>
      </w:r>
      <w:r w:rsidR="00496298">
        <w:t>30</w:t>
      </w:r>
      <w:r w:rsidR="00496298" w:rsidRPr="00EC09EF">
        <w:t>}</w:t>
      </w:r>
      <w:r w:rsidR="00496298">
        <w:t xml:space="preserve"> </w:t>
      </w:r>
      <w:r>
        <w:t>организацию конкурсов на лучшее знание истории и культуры, национального наследия и традиций народов Российской Федерации и Республики Польша, истории российско-польских отношений;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6F60F441" w14:textId="463A431F" w:rsidR="00AE73F2" w:rsidRDefault="003260E6">
      <w:pPr>
        <w:pStyle w:val="ConsPlusNormal"/>
        <w:spacing w:before="240"/>
        <w:ind w:firstLine="540"/>
        <w:jc w:val="both"/>
      </w:pPr>
      <w:r>
        <w:t>р)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учреждение и присуждение премий и наград физическим и юридическим лицам за значительный вклад в развитие российско-польского диалога;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75875A9F" w14:textId="149A4AEA" w:rsidR="00AE73F2" w:rsidRDefault="003260E6">
      <w:pPr>
        <w:pStyle w:val="ConsPlusNormal"/>
        <w:spacing w:before="240"/>
        <w:ind w:firstLine="540"/>
        <w:jc w:val="both"/>
      </w:pPr>
      <w:r>
        <w:t>с)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оплату труда работников некоммерческой организации и уплату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а также на обязательное социальное страхование от несчастных случаев на производстве и профессиональных заболеваний;</w:t>
      </w:r>
      <w:r w:rsidR="00EC09EF" w:rsidRP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64AC78A0" w14:textId="78BC8A45" w:rsidR="00AE73F2" w:rsidRDefault="003260E6">
      <w:pPr>
        <w:pStyle w:val="ConsPlusNormal"/>
        <w:spacing w:before="240"/>
        <w:ind w:firstLine="540"/>
        <w:jc w:val="both"/>
      </w:pPr>
      <w:r>
        <w:t>т)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содержание некоммерческой организации, в том числе приобретение основных средств и услуг по их содержанию, прочих материальных запасов;</w:t>
      </w:r>
      <w:r w:rsidR="00EC09EF" w:rsidRP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479C7D7F" w14:textId="38FA6017" w:rsidR="00AE73F2" w:rsidRDefault="003260E6">
      <w:pPr>
        <w:pStyle w:val="ConsPlusNormal"/>
        <w:spacing w:before="240"/>
        <w:ind w:firstLine="540"/>
        <w:jc w:val="both"/>
      </w:pPr>
      <w:r>
        <w:t>у)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оплату аренды помещения, его содержания, коммунальных услуг и охраны помещений;</w:t>
      </w:r>
      <w:r w:rsidR="00EC09EF" w:rsidRP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59875624" w14:textId="6742023F" w:rsidR="00AE73F2" w:rsidRDefault="003260E6">
      <w:pPr>
        <w:pStyle w:val="ConsPlusNormal"/>
        <w:spacing w:before="240"/>
        <w:ind w:firstLine="540"/>
        <w:jc w:val="both"/>
      </w:pPr>
      <w:bookmarkStart w:id="4" w:name="Par69"/>
      <w:bookmarkEnd w:id="4"/>
      <w:r>
        <w:t>ф)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оплату услуг связи, программного обеспечения, техническое сопровождение и обслуживание интернет-сайта;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38007739" w14:textId="07DF005C" w:rsidR="00AE73F2" w:rsidRDefault="003260E6">
      <w:pPr>
        <w:pStyle w:val="ConsPlusNormal"/>
        <w:spacing w:before="240"/>
        <w:ind w:firstLine="540"/>
        <w:jc w:val="both"/>
      </w:pPr>
      <w:r>
        <w:t>х)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уплату налогов, сборов, банковских комиссий;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04EA9EE0" w14:textId="6B4015B5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>ц)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уплату пеней и штрафов по обязательным платежам по оплате труда работников некоммерческой организации и уплате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а также на обязательное социальное страхование от несчастных случаев на производстве и профессиональных заболеваний;</w:t>
      </w:r>
      <w:proofErr w:type="gramEnd"/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37DDB0B2" w14:textId="6966CC52" w:rsidR="00AE73F2" w:rsidRDefault="003260E6">
      <w:pPr>
        <w:pStyle w:val="ConsPlusNormal"/>
        <w:spacing w:before="240"/>
        <w:ind w:firstLine="540"/>
        <w:jc w:val="both"/>
      </w:pPr>
      <w:r>
        <w:t>ч)</w:t>
      </w:r>
      <w:r w:rsidR="00496298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  <w:r>
        <w:t xml:space="preserve"> оплату товаров, работ, услуг, необходимых для осуществления деятельности и мероприятий, указанных в </w:t>
      </w:r>
      <w:hyperlink w:anchor="Par45" w:tooltip="а) количество поддержанных мероприятий;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69" w:tooltip="ф) оплату услуг связи, программного обеспечения, техническое сопровождение и обслуживание интернет-сайта;" w:history="1">
        <w:r>
          <w:rPr>
            <w:color w:val="0000FF"/>
          </w:rPr>
          <w:t>"ф"</w:t>
        </w:r>
      </w:hyperlink>
      <w:r>
        <w:t xml:space="preserve"> настоящего пункта.</w:t>
      </w:r>
      <w:r w:rsidR="00EC09EF">
        <w:t xml:space="preserve"> </w:t>
      </w:r>
      <w:r w:rsidR="00496298" w:rsidRPr="00EC09EF">
        <w:t>{</w:t>
      </w:r>
      <w:r w:rsidR="00496298">
        <w:t>30</w:t>
      </w:r>
      <w:r w:rsidR="00496298" w:rsidRPr="00EC09EF">
        <w:t>}</w:t>
      </w:r>
    </w:p>
    <w:p w14:paraId="4ED074C7" w14:textId="3309BB4A" w:rsidR="00AE73F2" w:rsidRDefault="003260E6">
      <w:pPr>
        <w:pStyle w:val="ConsPlusNormal"/>
        <w:spacing w:before="240"/>
        <w:ind w:firstLine="540"/>
        <w:jc w:val="both"/>
      </w:pPr>
      <w:bookmarkStart w:id="5" w:name="Par73"/>
      <w:bookmarkEnd w:id="5"/>
      <w:r>
        <w:t xml:space="preserve">6. </w:t>
      </w:r>
      <w:r w:rsidR="00496298" w:rsidRPr="00C46120">
        <w:t>{2</w:t>
      </w:r>
      <w:r w:rsidR="00496298">
        <w:t>4</w:t>
      </w:r>
      <w:r w:rsidR="00496298" w:rsidRPr="00C46120">
        <w:t>}</w:t>
      </w:r>
      <w:r w:rsidR="00496298">
        <w:t xml:space="preserve"> </w:t>
      </w:r>
      <w:r>
        <w:t xml:space="preserve">Предоставление субсидии осуществляется в соответствии с настоящими Правилами и соглашением о предоставлении субсидии, заключаемым между Министерством культуры </w:t>
      </w:r>
      <w:r>
        <w:lastRenderedPageBreak/>
        <w:t xml:space="preserve">Российской Федерации и некоммерческой организацией в государственной интегрированной информационной системе управления общественными финансами "Электронный бюджет" по типовой </w:t>
      </w:r>
      <w:hyperlink r:id="rId10" w:history="1">
        <w:r>
          <w:rPr>
            <w:color w:val="0000FF"/>
          </w:rPr>
          <w:t>форме</w:t>
        </w:r>
      </w:hyperlink>
      <w:r>
        <w:t>, установленной Министерством финансов Российской Федерации (далее - соглашение), в котором предусматриваются:</w:t>
      </w:r>
      <w:r w:rsidR="00C46120">
        <w:t xml:space="preserve"> </w:t>
      </w:r>
      <w:r w:rsidR="00C46120" w:rsidRPr="00C46120">
        <w:t>{2</w:t>
      </w:r>
      <w:r w:rsidR="00C46120">
        <w:t>4</w:t>
      </w:r>
      <w:r w:rsidR="00C46120" w:rsidRPr="00C46120">
        <w:t>}</w:t>
      </w:r>
    </w:p>
    <w:p w14:paraId="2E1CE783" w14:textId="1FDFBD81" w:rsidR="00AE73F2" w:rsidRDefault="003260E6">
      <w:pPr>
        <w:pStyle w:val="ConsPlusNormal"/>
        <w:spacing w:before="240"/>
        <w:ind w:firstLine="540"/>
        <w:jc w:val="both"/>
      </w:pPr>
      <w:r>
        <w:t xml:space="preserve">а) </w:t>
      </w:r>
      <w:r w:rsidR="00914441" w:rsidRPr="00C46120">
        <w:t>{2}</w:t>
      </w:r>
      <w:r w:rsidR="00914441">
        <w:t xml:space="preserve"> </w:t>
      </w:r>
      <w:r>
        <w:t>цели, порядок и условия предоставления субсидии, размер субсидии с распределением по годам;</w:t>
      </w:r>
      <w:r w:rsidR="00C46120">
        <w:t xml:space="preserve"> </w:t>
      </w:r>
      <w:r w:rsidR="00C46120" w:rsidRPr="00C46120">
        <w:t>{2}</w:t>
      </w:r>
    </w:p>
    <w:p w14:paraId="25EA51AD" w14:textId="77B7C2B1" w:rsidR="00AE73F2" w:rsidRDefault="003260E6">
      <w:pPr>
        <w:pStyle w:val="ConsPlusNormal"/>
        <w:spacing w:before="240"/>
        <w:ind w:firstLine="540"/>
        <w:jc w:val="both"/>
      </w:pPr>
      <w:r>
        <w:t>б)</w:t>
      </w:r>
      <w:r w:rsidR="00914441">
        <w:t xml:space="preserve"> </w:t>
      </w:r>
      <w:r w:rsidR="00914441" w:rsidRPr="00C46120">
        <w:t>{</w:t>
      </w:r>
      <w:r w:rsidR="00914441">
        <w:t>30</w:t>
      </w:r>
      <w:r w:rsidR="00914441" w:rsidRPr="00C46120">
        <w:t>}</w:t>
      </w:r>
      <w:r>
        <w:t xml:space="preserve"> перечень расходов (затрат) на финансовое обеспечение (компенсацию) которых предоставляется субсидия;</w:t>
      </w:r>
      <w:r w:rsidR="00C46120">
        <w:t xml:space="preserve"> </w:t>
      </w:r>
      <w:r w:rsidR="00C46120" w:rsidRPr="00C46120">
        <w:t>{</w:t>
      </w:r>
      <w:r w:rsidR="00914441">
        <w:t>30</w:t>
      </w:r>
      <w:r w:rsidR="00C46120" w:rsidRPr="00C46120">
        <w:t>}</w:t>
      </w:r>
    </w:p>
    <w:p w14:paraId="294C1F75" w14:textId="5CC0A166" w:rsidR="00AE73F2" w:rsidRDefault="003260E6">
      <w:pPr>
        <w:pStyle w:val="ConsPlusNormal"/>
        <w:spacing w:before="240"/>
        <w:ind w:firstLine="540"/>
        <w:jc w:val="both"/>
      </w:pPr>
      <w:r>
        <w:t xml:space="preserve">в) </w:t>
      </w:r>
      <w:r w:rsidR="00914441">
        <w:t>{27</w:t>
      </w:r>
      <w:r w:rsidR="00914441" w:rsidRPr="00C46120">
        <w:t>}</w:t>
      </w:r>
      <w:r w:rsidR="00914441">
        <w:t xml:space="preserve"> </w:t>
      </w:r>
      <w:r>
        <w:t xml:space="preserve">значения результата предоставления субсидии, указанного в </w:t>
      </w:r>
      <w:hyperlink w:anchor="Par44" w:tooltip="4. Результатом предоставления субсидии является количество реализованных в текущем финансовом году мероприятий по расширению гуманитарного сотрудничества между Российской Федерацией и Республикой Польша в области культуры, науки и образования и содействию росс" w:history="1">
        <w:r>
          <w:rPr>
            <w:color w:val="0000FF"/>
          </w:rPr>
          <w:t>пункте 4</w:t>
        </w:r>
      </w:hyperlink>
      <w:r>
        <w:t xml:space="preserve"> настоящих Правил, и показателей, необходимых для достижения результата предоставления субсидии;</w:t>
      </w:r>
      <w:r w:rsidR="00C46120" w:rsidRPr="00C46120">
        <w:t xml:space="preserve"> </w:t>
      </w:r>
      <w:r w:rsidR="00C46120">
        <w:t>{27</w:t>
      </w:r>
      <w:r w:rsidR="00C46120" w:rsidRPr="00C46120">
        <w:t>}</w:t>
      </w:r>
    </w:p>
    <w:p w14:paraId="685F9B86" w14:textId="7C1D338E" w:rsidR="00AE73F2" w:rsidRDefault="003260E6">
      <w:pPr>
        <w:pStyle w:val="ConsPlusNormal"/>
        <w:spacing w:before="240"/>
        <w:ind w:firstLine="540"/>
        <w:jc w:val="both"/>
      </w:pPr>
      <w:r>
        <w:t>г)</w:t>
      </w:r>
      <w:r w:rsidR="00914441" w:rsidRPr="00914441">
        <w:t xml:space="preserve"> </w:t>
      </w:r>
      <w:r w:rsidR="00914441">
        <w:t>{19</w:t>
      </w:r>
      <w:r w:rsidR="00914441" w:rsidRPr="00C46120">
        <w:t>}</w:t>
      </w:r>
      <w:r>
        <w:t xml:space="preserve"> перечень документов, предоставляемых некоммерческой организацией Министерству культуры Российской Федерации для получения субсидии;</w:t>
      </w:r>
      <w:r w:rsidR="00C46120">
        <w:t xml:space="preserve"> {19</w:t>
      </w:r>
      <w:r w:rsidR="00C46120" w:rsidRPr="00C46120">
        <w:t>}</w:t>
      </w:r>
    </w:p>
    <w:p w14:paraId="36DE6395" w14:textId="7832AEA0" w:rsidR="00AE73F2" w:rsidRDefault="003260E6" w:rsidP="00914441">
      <w:pPr>
        <w:pStyle w:val="ConsPlusNormal"/>
        <w:spacing w:before="240"/>
        <w:ind w:firstLine="540"/>
        <w:jc w:val="both"/>
      </w:pPr>
      <w:r>
        <w:t xml:space="preserve">д) </w:t>
      </w:r>
      <w:r w:rsidR="00914441" w:rsidRPr="00C46120">
        <w:t>{2</w:t>
      </w:r>
      <w:r w:rsidR="00914441">
        <w:t>8</w:t>
      </w:r>
      <w:r w:rsidR="00914441" w:rsidRPr="00C46120">
        <w:t>}</w:t>
      </w:r>
      <w:r w:rsidR="00914441">
        <w:t xml:space="preserve"> </w:t>
      </w:r>
      <w:r>
        <w:t>сроки перечисления субсидии, а также возможность (невозможность) осуществления расходов, источником финансового обеспечения которых являются остатки субсидии, не использованные в течение текущего финансового года;</w:t>
      </w:r>
      <w:r w:rsidR="00C46120" w:rsidRPr="00C46120">
        <w:rPr>
          <w:rFonts w:asciiTheme="minorHAnsi" w:hAnsiTheme="minorHAnsi" w:cstheme="minorBidi"/>
          <w:sz w:val="22"/>
          <w:szCs w:val="22"/>
        </w:rPr>
        <w:t xml:space="preserve"> </w:t>
      </w:r>
      <w:r w:rsidR="00C46120" w:rsidRPr="00C46120">
        <w:t>{2</w:t>
      </w:r>
      <w:r w:rsidR="00C46120">
        <w:t>8</w:t>
      </w:r>
      <w:r w:rsidR="00C46120" w:rsidRPr="00C46120">
        <w:t>}</w:t>
      </w:r>
    </w:p>
    <w:p w14:paraId="0C9F274B" w14:textId="51DFFB7C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914441">
        <w:t>{32</w:t>
      </w:r>
      <w:r w:rsidR="00914441" w:rsidRPr="00C46120">
        <w:t>}</w:t>
      </w:r>
      <w:r w:rsidR="00914441">
        <w:t xml:space="preserve"> </w:t>
      </w:r>
      <w:r>
        <w:t>согласие некоммерческой организации на осуществление Министерством культуры Российской Федерации и органом государственного финансового контроля обязательных проверок соблюдения целей, условий и порядка предоставления субсидии, а также обязательство некоммерческой организации по включению в договоры (соглашения), заключенные (заключаемые)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C46120">
        <w:t xml:space="preserve"> {</w:t>
      </w:r>
      <w:r w:rsidR="00914441">
        <w:t>32</w:t>
      </w:r>
      <w:r w:rsidR="00C46120" w:rsidRPr="00C46120">
        <w:t>}</w:t>
      </w:r>
    </w:p>
    <w:p w14:paraId="50B32BC1" w14:textId="525BF15F" w:rsidR="00AE73F2" w:rsidRDefault="003260E6">
      <w:pPr>
        <w:pStyle w:val="ConsPlusNormal"/>
        <w:spacing w:before="240"/>
        <w:ind w:firstLine="540"/>
        <w:jc w:val="both"/>
      </w:pPr>
      <w:r>
        <w:t xml:space="preserve">ж) </w:t>
      </w:r>
      <w:r w:rsidR="00914441">
        <w:t>{36</w:t>
      </w:r>
      <w:r w:rsidR="00914441" w:rsidRPr="00C46120">
        <w:t>}</w:t>
      </w:r>
      <w:r w:rsidR="00914441">
        <w:t xml:space="preserve"> </w:t>
      </w:r>
      <w:r>
        <w:t>сроки и формы представления некоммерческой организацией отчетности об осуществлении расходов, источником финансового обеспечения которых является субсидия, а также отчетности о достижении значений результата предоставления субсидии и показателей, необходимых для его достижения;</w:t>
      </w:r>
      <w:r w:rsidR="00C46120">
        <w:t xml:space="preserve"> {36</w:t>
      </w:r>
      <w:r w:rsidR="00C46120" w:rsidRPr="00C46120">
        <w:t>}</w:t>
      </w:r>
    </w:p>
    <w:p w14:paraId="04A27E35" w14:textId="0D7BA1FA" w:rsidR="00AE73F2" w:rsidRDefault="003260E6">
      <w:pPr>
        <w:pStyle w:val="ConsPlusNormal"/>
        <w:spacing w:before="240"/>
        <w:ind w:firstLine="540"/>
        <w:jc w:val="both"/>
      </w:pPr>
      <w:r>
        <w:t xml:space="preserve">з) </w:t>
      </w:r>
      <w:r w:rsidR="00604772">
        <w:t>{36</w:t>
      </w:r>
      <w:r w:rsidR="00604772" w:rsidRPr="00C46120">
        <w:t>}</w:t>
      </w:r>
      <w:r w:rsidR="00604772">
        <w:t xml:space="preserve"> </w:t>
      </w:r>
      <w:r>
        <w:t>право Министерства культуры Российской Федерации устанавливать сроки и формы представления некоммерческой организацией дополнительной отчетности, в том числе:</w:t>
      </w:r>
      <w:r w:rsidR="00C46120">
        <w:t xml:space="preserve"> {36</w:t>
      </w:r>
      <w:r w:rsidR="00C46120" w:rsidRPr="00C46120">
        <w:t>}</w:t>
      </w:r>
    </w:p>
    <w:p w14:paraId="68D06ABA" w14:textId="77777777" w:rsidR="00AE73F2" w:rsidRDefault="00C46120">
      <w:pPr>
        <w:pStyle w:val="ConsPlusNormal"/>
        <w:spacing w:before="240"/>
        <w:ind w:firstLine="540"/>
        <w:jc w:val="both"/>
      </w:pPr>
      <w:r>
        <w:t>{35</w:t>
      </w:r>
      <w:r w:rsidRPr="00C46120">
        <w:t xml:space="preserve">} </w:t>
      </w:r>
      <w:r w:rsidR="003260E6">
        <w:t>заверенных руководителем некоммерческой организации копий первичных документов, подтверждающих фактические расходы за счет субсидии;</w:t>
      </w:r>
      <w:r>
        <w:t xml:space="preserve"> </w:t>
      </w:r>
      <w:r w:rsidRPr="00C46120">
        <w:t>{35}</w:t>
      </w:r>
    </w:p>
    <w:p w14:paraId="1E9B599C" w14:textId="55650A5A" w:rsidR="00AE73F2" w:rsidRPr="00DA2807" w:rsidRDefault="00C46120">
      <w:pPr>
        <w:pStyle w:val="ConsPlusNormal"/>
        <w:spacing w:before="240"/>
        <w:ind w:firstLine="540"/>
        <w:jc w:val="both"/>
      </w:pPr>
      <w:proofErr w:type="gramStart"/>
      <w:r w:rsidRPr="00DA2807">
        <w:t>{3</w:t>
      </w:r>
      <w:r w:rsidR="00604772">
        <w:t>6</w:t>
      </w:r>
      <w:r w:rsidRPr="00DA2807">
        <w:t>}</w:t>
      </w:r>
      <w:r w:rsidRPr="00C46120">
        <w:t xml:space="preserve"> </w:t>
      </w:r>
      <w:r w:rsidR="003260E6">
        <w:t>творческого отчета, содержащего полный перечень проведенных за счет субсидии мероприятий с их подробным описанием, указанием состава и количества участников, количества зрителей, подробной программой с указанием числа, места и времени проведения мероприятий, с материалами по освещению мероприятий в средствах массовой информации,</w:t>
      </w:r>
      <w:r w:rsidR="00DA2807" w:rsidRPr="00DA2807">
        <w:t xml:space="preserve"> </w:t>
      </w:r>
      <w:r w:rsidR="002E7508" w:rsidRPr="002E7508">
        <w:t>{36}{36}</w:t>
      </w:r>
      <w:r w:rsidR="003260E6">
        <w:t>для мероприятий диалогового формата - с указанием количества спикеров и тем докладов, для формата кинопоказов - с указанием названий</w:t>
      </w:r>
      <w:proofErr w:type="gramEnd"/>
      <w:r w:rsidR="003260E6">
        <w:t xml:space="preserve"> и всей информации о демонстрируемых фильмах, а также </w:t>
      </w:r>
      <w:proofErr w:type="gramStart"/>
      <w:r w:rsidR="003260E6">
        <w:t>подробного</w:t>
      </w:r>
      <w:proofErr w:type="gramEnd"/>
      <w:r w:rsidR="003260E6">
        <w:t xml:space="preserve"> фотоотчета по каждому мероприятию;</w:t>
      </w:r>
      <w:r>
        <w:t xml:space="preserve"> </w:t>
      </w:r>
      <w:r w:rsidRPr="00C46120">
        <w:t>{3</w:t>
      </w:r>
      <w:r w:rsidR="00604772">
        <w:t>6</w:t>
      </w:r>
      <w:r w:rsidRPr="00C46120">
        <w:t>}</w:t>
      </w:r>
    </w:p>
    <w:p w14:paraId="48C968B3" w14:textId="4BCAEFED" w:rsidR="00AE73F2" w:rsidRDefault="00C46120">
      <w:pPr>
        <w:pStyle w:val="ConsPlusNormal"/>
        <w:spacing w:before="240"/>
        <w:ind w:firstLine="540"/>
        <w:jc w:val="both"/>
      </w:pPr>
      <w:r w:rsidRPr="00C46120">
        <w:lastRenderedPageBreak/>
        <w:t>{3</w:t>
      </w:r>
      <w:r w:rsidR="00604772">
        <w:t>6</w:t>
      </w:r>
      <w:r w:rsidRPr="00C46120">
        <w:t xml:space="preserve">} </w:t>
      </w:r>
      <w:r w:rsidR="003260E6">
        <w:t>информационно-аналитического отчета об итогах деятельности получателя субсидии, отражающего достижение целей и задач согласно уставу некоммерческой организации. Отчет должен быть представлен в виде анализа с описанием текущих успехов и достижений в сравнении с предыдущим годом;</w:t>
      </w:r>
      <w:r w:rsidR="008D36B0">
        <w:t xml:space="preserve"> </w:t>
      </w:r>
      <w:r w:rsidR="008D36B0" w:rsidRPr="008D36B0">
        <w:t>{3</w:t>
      </w:r>
      <w:r w:rsidR="00604772">
        <w:t>6</w:t>
      </w:r>
      <w:r w:rsidR="008D36B0" w:rsidRPr="008D36B0">
        <w:t>}</w:t>
      </w:r>
    </w:p>
    <w:p w14:paraId="71C26940" w14:textId="3F90CAFC" w:rsidR="00AE73F2" w:rsidRDefault="003260E6">
      <w:pPr>
        <w:pStyle w:val="ConsPlusNormal"/>
        <w:spacing w:before="240"/>
        <w:ind w:firstLine="540"/>
        <w:jc w:val="both"/>
      </w:pPr>
      <w:r>
        <w:t xml:space="preserve">и) </w:t>
      </w:r>
      <w:r w:rsidR="00604772">
        <w:t>{31</w:t>
      </w:r>
      <w:r w:rsidR="00604772" w:rsidRPr="008D36B0">
        <w:t>}</w:t>
      </w:r>
      <w:r w:rsidR="00604772">
        <w:t xml:space="preserve"> </w:t>
      </w:r>
      <w:r>
        <w:t>запрет приобретения за счет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 иных операций, определенных настоящими Правилами;</w:t>
      </w:r>
      <w:r w:rsidR="008D36B0">
        <w:t xml:space="preserve"> {31</w:t>
      </w:r>
      <w:r w:rsidR="008D36B0" w:rsidRPr="008D36B0">
        <w:t>}</w:t>
      </w:r>
    </w:p>
    <w:p w14:paraId="4A4CAE5E" w14:textId="56155E84" w:rsidR="00AE73F2" w:rsidRDefault="003260E6">
      <w:pPr>
        <w:pStyle w:val="ConsPlusNormal"/>
        <w:spacing w:before="240"/>
        <w:ind w:firstLine="540"/>
        <w:jc w:val="both"/>
      </w:pPr>
      <w:r>
        <w:t xml:space="preserve">к) </w:t>
      </w:r>
      <w:r w:rsidR="00604772">
        <w:t>{2</w:t>
      </w:r>
      <w:r w:rsidR="00604772" w:rsidRPr="008D36B0">
        <w:t>5}</w:t>
      </w:r>
      <w:r w:rsidR="00604772">
        <w:t xml:space="preserve"> </w:t>
      </w:r>
      <w:r>
        <w:t xml:space="preserve">условие о согласовании новых условий соглашения или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культуры Российской Федерации ранее доведенных лимитов бюджетных обязательств на цели, указанные в </w:t>
      </w:r>
      <w:hyperlink w:anchor="Par39" w:tooltip="1. Настоящие Правила устанавливают цели, условия и порядок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8D36B0">
        <w:t xml:space="preserve"> {2</w:t>
      </w:r>
      <w:r w:rsidR="008D36B0" w:rsidRPr="008D36B0">
        <w:t>5}</w:t>
      </w:r>
    </w:p>
    <w:p w14:paraId="7ACA1833" w14:textId="71991E03" w:rsidR="00AE73F2" w:rsidRDefault="003260E6">
      <w:pPr>
        <w:pStyle w:val="ConsPlusNormal"/>
        <w:spacing w:before="240"/>
        <w:ind w:firstLine="540"/>
        <w:jc w:val="both"/>
      </w:pPr>
      <w:r>
        <w:t xml:space="preserve">л) </w:t>
      </w:r>
      <w:r w:rsidR="00604772" w:rsidRPr="008D36B0">
        <w:t>{3</w:t>
      </w:r>
      <w:r w:rsidR="00604772">
        <w:t>8</w:t>
      </w:r>
      <w:r w:rsidR="00604772" w:rsidRPr="008D36B0">
        <w:t>}</w:t>
      </w:r>
      <w:r w:rsidR="00604772">
        <w:t xml:space="preserve"> </w:t>
      </w:r>
      <w:r>
        <w:t>меры ответственности за нарушение целей, условий и порядка предоставления субсидии.</w:t>
      </w:r>
      <w:r w:rsidR="008D36B0">
        <w:t xml:space="preserve"> </w:t>
      </w:r>
      <w:r w:rsidR="008D36B0" w:rsidRPr="008D36B0">
        <w:t>{3</w:t>
      </w:r>
      <w:r w:rsidR="008D36B0">
        <w:t>8</w:t>
      </w:r>
      <w:r w:rsidR="008D36B0" w:rsidRPr="008D36B0">
        <w:t>}</w:t>
      </w:r>
    </w:p>
    <w:p w14:paraId="360F4461" w14:textId="5EB1CC84" w:rsidR="00AE73F2" w:rsidRDefault="00604772" w:rsidP="00604772">
      <w:pPr>
        <w:pStyle w:val="ConsPlusNormal"/>
        <w:spacing w:before="240"/>
        <w:ind w:firstLine="540"/>
        <w:jc w:val="both"/>
      </w:pPr>
      <w:r>
        <w:t>7</w:t>
      </w:r>
      <w:r w:rsidR="003260E6">
        <w:t xml:space="preserve">. </w:t>
      </w:r>
      <w:r>
        <w:t>{24</w:t>
      </w:r>
      <w:r w:rsidRPr="006C4B1E">
        <w:t>}</w:t>
      </w:r>
      <w:r>
        <w:t xml:space="preserve"> </w:t>
      </w:r>
      <w:r w:rsidR="003260E6">
        <w:t>В случае если для достижения целей предоставления субсидии предусматривается последующее предоставление некоммерческой организацией средств физическим и юридическим лицам в качестве гранта, в соглашение включаются:</w:t>
      </w:r>
      <w:r w:rsidR="006C4B1E">
        <w:t xml:space="preserve"> {24</w:t>
      </w:r>
      <w:r w:rsidR="006C4B1E" w:rsidRPr="006C4B1E">
        <w:t>}</w:t>
      </w:r>
    </w:p>
    <w:p w14:paraId="02BF0DCA" w14:textId="77777777" w:rsidR="00AE73F2" w:rsidRDefault="006C4B1E">
      <w:pPr>
        <w:pStyle w:val="ConsPlusNormal"/>
        <w:spacing w:before="240"/>
        <w:ind w:firstLine="540"/>
        <w:jc w:val="both"/>
      </w:pPr>
      <w:r>
        <w:t>{6</w:t>
      </w:r>
      <w:r w:rsidRPr="006C4B1E">
        <w:t xml:space="preserve">} </w:t>
      </w:r>
      <w:r w:rsidR="003260E6">
        <w:t>а) условия, определяющие категории и (или) критерии отбора физических и юридических лиц, осуществляемого исходя из указанных критериев, в том числе по итогам конкурса, с указанием способов и порядка проведения отбора (если определение указанных лиц планируется в результате отбора);</w:t>
      </w:r>
      <w:r>
        <w:t xml:space="preserve"> {6</w:t>
      </w:r>
      <w:r w:rsidRPr="006C4B1E">
        <w:t>}</w:t>
      </w:r>
    </w:p>
    <w:p w14:paraId="7680BBF9" w14:textId="1D7E725E" w:rsidR="00AE73F2" w:rsidRDefault="003260E6">
      <w:pPr>
        <w:pStyle w:val="ConsPlusNormal"/>
        <w:spacing w:before="240"/>
        <w:ind w:firstLine="540"/>
        <w:jc w:val="both"/>
      </w:pPr>
      <w:r>
        <w:t xml:space="preserve">б) </w:t>
      </w:r>
      <w:r w:rsidR="00604772">
        <w:t>{24</w:t>
      </w:r>
      <w:r w:rsidR="00604772" w:rsidRPr="006C4B1E">
        <w:t>}</w:t>
      </w:r>
      <w:r w:rsidR="00604772">
        <w:t xml:space="preserve"> </w:t>
      </w:r>
      <w:r>
        <w:t>требование о заключении договора (соглашения) о предоставлении некоммерческой организацией гранта физическим и юридическим лицам в соответствии с типовой формой, установленной Министерством финансов Российской Федерации;</w:t>
      </w:r>
      <w:r w:rsidR="006C4B1E">
        <w:t xml:space="preserve"> {24</w:t>
      </w:r>
      <w:r w:rsidR="006C4B1E" w:rsidRPr="006C4B1E">
        <w:t>}</w:t>
      </w:r>
    </w:p>
    <w:p w14:paraId="43B82523" w14:textId="3316D57F" w:rsidR="00AE73F2" w:rsidRDefault="003260E6">
      <w:pPr>
        <w:pStyle w:val="ConsPlusNormal"/>
        <w:spacing w:before="240"/>
        <w:ind w:firstLine="540"/>
        <w:jc w:val="both"/>
      </w:pPr>
      <w:r>
        <w:t xml:space="preserve">в) </w:t>
      </w:r>
      <w:r w:rsidR="00604772" w:rsidRPr="006C4B1E">
        <w:t>{</w:t>
      </w:r>
      <w:r w:rsidR="00604772">
        <w:t>27</w:t>
      </w:r>
      <w:r w:rsidR="00604772" w:rsidRPr="006C4B1E">
        <w:t>}</w:t>
      </w:r>
      <w:r w:rsidR="00604772">
        <w:t xml:space="preserve"> </w:t>
      </w:r>
      <w:r>
        <w:t xml:space="preserve">результат предоставления некоммерческой организацией гранта физическим и юридическим лицам, соответствующий результату, указанному в </w:t>
      </w:r>
      <w:hyperlink w:anchor="Par45" w:tooltip="а) количество поддержанных мероприятий;" w:history="1">
        <w:r>
          <w:rPr>
            <w:color w:val="0000FF"/>
          </w:rPr>
          <w:t>подпункте "а" пункта 4</w:t>
        </w:r>
      </w:hyperlink>
      <w:r>
        <w:t xml:space="preserve"> настоящих Правил;</w:t>
      </w:r>
      <w:r w:rsidR="006C4B1E">
        <w:t xml:space="preserve"> </w:t>
      </w:r>
      <w:r w:rsidR="006C4B1E" w:rsidRPr="006C4B1E">
        <w:t>{</w:t>
      </w:r>
      <w:r w:rsidR="00604772">
        <w:t>27</w:t>
      </w:r>
      <w:r w:rsidR="006C4B1E" w:rsidRPr="006C4B1E">
        <w:t>}</w:t>
      </w:r>
    </w:p>
    <w:p w14:paraId="0A758CDB" w14:textId="1E9A760C" w:rsidR="00AE73F2" w:rsidRDefault="003260E6">
      <w:pPr>
        <w:pStyle w:val="ConsPlusNormal"/>
        <w:spacing w:before="240"/>
        <w:ind w:firstLine="540"/>
        <w:jc w:val="both"/>
      </w:pPr>
      <w:r>
        <w:t xml:space="preserve">г) </w:t>
      </w:r>
      <w:r w:rsidR="00604772" w:rsidRPr="006C4B1E">
        <w:t>{3</w:t>
      </w:r>
      <w:r w:rsidR="00604772">
        <w:t>9</w:t>
      </w:r>
      <w:r w:rsidR="00604772" w:rsidRPr="006C4B1E">
        <w:t>}</w:t>
      </w:r>
      <w:r w:rsidR="00604772">
        <w:t xml:space="preserve"> </w:t>
      </w:r>
      <w:r>
        <w:t>условия, определяющие порядок, сроки и формы представления отчетности об использовании гранта физическими и юридическими лицами, а также о достижении значения результата предоставления некоммерческой организацией гранта физическим и юридическим лицам;</w:t>
      </w:r>
      <w:r w:rsidR="006C4B1E">
        <w:t xml:space="preserve"> </w:t>
      </w:r>
      <w:r w:rsidR="006C4B1E" w:rsidRPr="006C4B1E">
        <w:t>{3</w:t>
      </w:r>
      <w:r w:rsidR="00604772">
        <w:t>9</w:t>
      </w:r>
      <w:r w:rsidR="006C4B1E" w:rsidRPr="006C4B1E">
        <w:t>}</w:t>
      </w:r>
    </w:p>
    <w:p w14:paraId="5AA95891" w14:textId="56DD9B78" w:rsidR="00AE73F2" w:rsidRDefault="003260E6">
      <w:pPr>
        <w:pStyle w:val="ConsPlusNormal"/>
        <w:spacing w:before="240"/>
        <w:ind w:firstLine="540"/>
        <w:jc w:val="both"/>
      </w:pPr>
      <w:r>
        <w:t xml:space="preserve">д) </w:t>
      </w:r>
      <w:r w:rsidR="00604772">
        <w:t>{37</w:t>
      </w:r>
      <w:r w:rsidR="00604772" w:rsidRPr="006C4B1E">
        <w:t>}</w:t>
      </w:r>
      <w:r w:rsidR="00604772">
        <w:t xml:space="preserve"> </w:t>
      </w:r>
      <w:r>
        <w:t>осуществление некоммерческой организацией мониторинга и контроля использования иными лицами средств, источником финансового обеспечения которых является субсидия.</w:t>
      </w:r>
      <w:r w:rsidR="006C4B1E" w:rsidRPr="006C4B1E">
        <w:t xml:space="preserve"> </w:t>
      </w:r>
      <w:r w:rsidR="006C4B1E">
        <w:t>{</w:t>
      </w:r>
      <w:r w:rsidR="00604772">
        <w:t>37</w:t>
      </w:r>
      <w:r w:rsidR="006C4B1E" w:rsidRPr="006C4B1E">
        <w:t>}</w:t>
      </w:r>
    </w:p>
    <w:p w14:paraId="2DB7968E" w14:textId="1EC68E44" w:rsidR="00AE73F2" w:rsidRDefault="003260E6">
      <w:pPr>
        <w:pStyle w:val="ConsPlusNormal"/>
        <w:spacing w:before="240"/>
        <w:ind w:firstLine="540"/>
        <w:jc w:val="both"/>
      </w:pPr>
      <w:bookmarkStart w:id="6" w:name="Par94"/>
      <w:bookmarkEnd w:id="6"/>
      <w:r>
        <w:t xml:space="preserve">8. </w:t>
      </w:r>
      <w:r w:rsidR="00604772">
        <w:t>{18</w:t>
      </w:r>
      <w:r w:rsidR="00604772" w:rsidRPr="006C4B1E">
        <w:t>}</w:t>
      </w:r>
      <w:r w:rsidR="00604772">
        <w:t xml:space="preserve"> </w:t>
      </w:r>
      <w:r>
        <w:t>Некоммерческая организация на первое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6C4B1E" w:rsidRPr="006C4B1E">
        <w:t xml:space="preserve"> </w:t>
      </w:r>
      <w:r w:rsidR="006C4B1E">
        <w:t>{18</w:t>
      </w:r>
      <w:r w:rsidR="006C4B1E" w:rsidRPr="006C4B1E">
        <w:t>}</w:t>
      </w:r>
    </w:p>
    <w:p w14:paraId="7717A44B" w14:textId="6593EF03" w:rsidR="00AE73F2" w:rsidRDefault="003260E6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604772" w:rsidRPr="006C4B1E">
        <w:t>{11}</w:t>
      </w:r>
      <w:r w:rsidR="00604772">
        <w:t xml:space="preserve"> 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6C4B1E">
        <w:t xml:space="preserve"> </w:t>
      </w:r>
      <w:r w:rsidR="006C4B1E" w:rsidRPr="006C4B1E">
        <w:t>{11}</w:t>
      </w:r>
    </w:p>
    <w:p w14:paraId="6106C1DD" w14:textId="4848555A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604772" w:rsidRPr="006C4B1E">
        <w:t>{11}</w:t>
      </w:r>
      <w:r w:rsidR="00604772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некоммерческой организации;</w:t>
      </w:r>
      <w:r w:rsidR="006C4B1E">
        <w:t xml:space="preserve"> </w:t>
      </w:r>
      <w:r w:rsidR="006C4B1E" w:rsidRPr="006C4B1E">
        <w:t>{11}</w:t>
      </w:r>
      <w:proofErr w:type="gramEnd"/>
    </w:p>
    <w:p w14:paraId="5B48156C" w14:textId="364A70F6" w:rsidR="00AE73F2" w:rsidRDefault="003260E6">
      <w:pPr>
        <w:pStyle w:val="ConsPlusNormal"/>
        <w:spacing w:before="240"/>
        <w:ind w:firstLine="540"/>
        <w:jc w:val="both"/>
      </w:pPr>
      <w:r>
        <w:t xml:space="preserve">в) </w:t>
      </w:r>
      <w:r w:rsidR="00604772" w:rsidRPr="006C4B1E">
        <w:t>{11}</w:t>
      </w:r>
      <w:r w:rsidR="00604772">
        <w:t xml:space="preserve"> </w:t>
      </w:r>
      <w:r>
        <w:t xml:space="preserve">у некоммерческой организации отсутствуют просроченная (неурегулированная)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6C4B1E">
        <w:t xml:space="preserve"> </w:t>
      </w:r>
      <w:r w:rsidR="006C4B1E" w:rsidRPr="006C4B1E">
        <w:t>{11}</w:t>
      </w:r>
    </w:p>
    <w:p w14:paraId="776ABDC7" w14:textId="4B1F2705" w:rsidR="00AE73F2" w:rsidRDefault="003260E6">
      <w:pPr>
        <w:pStyle w:val="ConsPlusNormal"/>
        <w:spacing w:before="240"/>
        <w:ind w:firstLine="540"/>
        <w:jc w:val="both"/>
      </w:pPr>
      <w:r>
        <w:t xml:space="preserve">г) </w:t>
      </w:r>
      <w:r w:rsidR="00663BAC" w:rsidRPr="006C4B1E">
        <w:t>{11}</w:t>
      </w:r>
      <w:r w:rsidR="00663BAC">
        <w:t xml:space="preserve"> </w:t>
      </w:r>
      <w:r>
        <w:t>некоммерческая организация не находится в процессе реорганизации (за исключением реорганизации в форме присоединения к некоммерческой организации другого юридического лица),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6C4B1E" w:rsidRPr="006C4B1E">
        <w:t xml:space="preserve"> {11}</w:t>
      </w:r>
    </w:p>
    <w:p w14:paraId="54FF6A8F" w14:textId="2D74432C" w:rsidR="00AE73F2" w:rsidRDefault="003260E6">
      <w:pPr>
        <w:pStyle w:val="ConsPlusNormal"/>
        <w:spacing w:before="240"/>
        <w:ind w:firstLine="540"/>
        <w:jc w:val="both"/>
      </w:pPr>
      <w:r>
        <w:t xml:space="preserve">д) </w:t>
      </w:r>
      <w:r w:rsidR="00663BAC" w:rsidRPr="006C4B1E">
        <w:t>{11}</w:t>
      </w:r>
      <w:r w:rsidR="00663BAC">
        <w:t xml:space="preserve"> </w:t>
      </w:r>
      <w:r>
        <w:t xml:space="preserve">некоммерческая организация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39" w:tooltip="1. Настоящие Правила устанавливают цели, условия и порядок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ийско-польского диал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6C4B1E">
        <w:t xml:space="preserve"> </w:t>
      </w:r>
      <w:r w:rsidR="006C4B1E" w:rsidRPr="006C4B1E">
        <w:t>{11}</w:t>
      </w:r>
    </w:p>
    <w:p w14:paraId="65A7E61C" w14:textId="68E63695" w:rsidR="00AE73F2" w:rsidRDefault="003260E6">
      <w:pPr>
        <w:pStyle w:val="ConsPlusNormal"/>
        <w:spacing w:before="240"/>
        <w:ind w:firstLine="540"/>
        <w:jc w:val="both"/>
      </w:pPr>
      <w:r>
        <w:t xml:space="preserve">9. </w:t>
      </w:r>
      <w:r w:rsidR="00663BAC" w:rsidRPr="006C4B1E">
        <w:t>{</w:t>
      </w:r>
      <w:r w:rsidR="00663BAC">
        <w:t>24</w:t>
      </w:r>
      <w:r w:rsidR="00663BAC" w:rsidRPr="006C4B1E">
        <w:t>}</w:t>
      </w:r>
      <w:r w:rsidR="00663BAC">
        <w:t xml:space="preserve"> </w:t>
      </w:r>
      <w:r>
        <w:t>Для заключения соглашения некоммерческая организация представляет в Министерство культуры Российской Федерации заявление о заключении соглашения, составленное в произвольной форме и подписанное руководителем некоммерческой организации (иным уполномоченным лицом некоммерческой организации), с приложением следующих документов, подписанных руководителем некоммерческой организации (иным уполномоченным лицом некоммерческой организации):</w:t>
      </w:r>
      <w:r w:rsidR="006C4B1E" w:rsidRPr="006C4B1E">
        <w:rPr>
          <w:rFonts w:asciiTheme="minorHAnsi" w:hAnsiTheme="minorHAnsi" w:cstheme="minorBidi"/>
          <w:sz w:val="22"/>
          <w:szCs w:val="22"/>
        </w:rPr>
        <w:t xml:space="preserve"> </w:t>
      </w:r>
      <w:r w:rsidR="006C4B1E" w:rsidRPr="006C4B1E">
        <w:t>{</w:t>
      </w:r>
      <w:r w:rsidR="006C4B1E">
        <w:t>24</w:t>
      </w:r>
      <w:r w:rsidR="006C4B1E" w:rsidRPr="006C4B1E">
        <w:t>}</w:t>
      </w:r>
    </w:p>
    <w:p w14:paraId="7533AB2B" w14:textId="7B758DA4" w:rsidR="00AE73F2" w:rsidRDefault="003260E6">
      <w:pPr>
        <w:pStyle w:val="ConsPlusNormal"/>
        <w:spacing w:before="240"/>
        <w:ind w:firstLine="540"/>
        <w:jc w:val="both"/>
      </w:pPr>
      <w:r>
        <w:t xml:space="preserve">а) </w:t>
      </w:r>
      <w:r w:rsidR="00663BAC" w:rsidRPr="006C4B1E">
        <w:t>{</w:t>
      </w:r>
      <w:r w:rsidR="00663BAC">
        <w:t>19</w:t>
      </w:r>
      <w:r w:rsidR="00663BAC" w:rsidRPr="006C4B1E">
        <w:t>}</w:t>
      </w:r>
      <w:r w:rsidR="00663BAC">
        <w:t xml:space="preserve"> </w:t>
      </w:r>
      <w:r>
        <w:t>справка, подтверждающая отсутствие у некоммерческой организации на первое число месяца, 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6C4B1E" w:rsidRPr="006C4B1E">
        <w:t xml:space="preserve"> {</w:t>
      </w:r>
      <w:r w:rsidR="00663BAC">
        <w:t>19</w:t>
      </w:r>
      <w:r w:rsidR="006C4B1E" w:rsidRPr="006C4B1E">
        <w:t>}</w:t>
      </w:r>
    </w:p>
    <w:p w14:paraId="5A3A7925" w14:textId="7171379A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663BAC" w:rsidRPr="006C4B1E">
        <w:t>{</w:t>
      </w:r>
      <w:r w:rsidR="00663BAC">
        <w:t>19</w:t>
      </w:r>
      <w:r w:rsidR="00663BAC" w:rsidRPr="006C4B1E">
        <w:t>}</w:t>
      </w:r>
      <w:r w:rsidR="00663BAC">
        <w:t xml:space="preserve"> </w:t>
      </w:r>
      <w:r>
        <w:t>справка, подтверждающая, что некоммерческая организация на первое число месяца, предшествующего месяцу, в котором планируется заключение соглашения, не находится в процессе реорганизации (за исключением реорганизации в форме присоединения к некоммерческой организации другого юридического лица), ликвидации, в отношении ее не введена процедура банкротства, деятельность некоммерческой организации не приостановлена в порядке, предусмотренном законодательством Российской Федерации;</w:t>
      </w:r>
      <w:proofErr w:type="gramEnd"/>
      <w:r w:rsidR="006C4B1E" w:rsidRPr="006C4B1E">
        <w:t xml:space="preserve"> </w:t>
      </w:r>
      <w:r w:rsidR="00663BAC" w:rsidRPr="006C4B1E">
        <w:t>{</w:t>
      </w:r>
      <w:r w:rsidR="00663BAC">
        <w:t>19</w:t>
      </w:r>
      <w:r w:rsidR="00663BAC" w:rsidRPr="006C4B1E">
        <w:t>}</w:t>
      </w:r>
    </w:p>
    <w:p w14:paraId="10466945" w14:textId="5E807BB2" w:rsidR="00AE73F2" w:rsidRDefault="003260E6">
      <w:pPr>
        <w:pStyle w:val="ConsPlusNormal"/>
        <w:spacing w:before="240"/>
        <w:ind w:firstLine="540"/>
        <w:jc w:val="both"/>
      </w:pPr>
      <w:r>
        <w:t xml:space="preserve">в) </w:t>
      </w:r>
      <w:r w:rsidR="00663BAC" w:rsidRPr="006C4B1E">
        <w:t>{</w:t>
      </w:r>
      <w:r w:rsidR="00663BAC">
        <w:t>19</w:t>
      </w:r>
      <w:r w:rsidR="00663BAC" w:rsidRPr="006C4B1E">
        <w:t>}</w:t>
      </w:r>
      <w:r w:rsidR="00663BAC">
        <w:t xml:space="preserve"> </w:t>
      </w:r>
      <w:r>
        <w:t xml:space="preserve">справка, подтверждающая, что у некоммерческой организации на первое число месяца, предшествующего месяцу, в котором планируется заключение соглашения,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</w:t>
      </w:r>
      <w:r>
        <w:lastRenderedPageBreak/>
        <w:t>просроченная (неурегулированная) задолженность по денежным обязательствам перед Российской Федерацией;</w:t>
      </w:r>
      <w:r w:rsidR="006C4B1E" w:rsidRPr="006C4B1E">
        <w:t xml:space="preserve"> </w:t>
      </w:r>
      <w:r w:rsidR="00663BAC" w:rsidRPr="006C4B1E">
        <w:t>{</w:t>
      </w:r>
      <w:r w:rsidR="00663BAC">
        <w:t>19</w:t>
      </w:r>
      <w:r w:rsidR="00663BAC" w:rsidRPr="006C4B1E">
        <w:t>}</w:t>
      </w:r>
    </w:p>
    <w:p w14:paraId="784133F6" w14:textId="35768B33" w:rsidR="00AE73F2" w:rsidRDefault="003260E6">
      <w:pPr>
        <w:pStyle w:val="ConsPlusNormal"/>
        <w:spacing w:before="240"/>
        <w:ind w:firstLine="540"/>
        <w:jc w:val="both"/>
      </w:pPr>
      <w:r>
        <w:t>г)</w:t>
      </w:r>
      <w:r w:rsidR="00663BAC">
        <w:t xml:space="preserve"> </w:t>
      </w:r>
      <w:r w:rsidR="00663BAC" w:rsidRPr="006C4B1E">
        <w:t>{</w:t>
      </w:r>
      <w:r w:rsidR="00663BAC">
        <w:t>19</w:t>
      </w:r>
      <w:r w:rsidR="00663BAC" w:rsidRPr="006C4B1E">
        <w:t>}</w:t>
      </w:r>
      <w:r>
        <w:t xml:space="preserve"> справка, подтверждающая отсутствие в реестре дисквалифицированных лиц на первое число месяца, предшествующего месяцу, в котором планируется заключение соглашения, сведений о дисквалификации руководителя, членов коллегиального исполнительного органа, лица, исполняющего функции единоличного исполнительного органа некоммерческой организации, или главного бухгалтера (при наличии) некоммерческой организации;</w:t>
      </w:r>
      <w:r w:rsidR="006C4B1E" w:rsidRPr="006C4B1E">
        <w:t xml:space="preserve"> </w:t>
      </w:r>
      <w:r w:rsidR="00663BAC" w:rsidRPr="006C4B1E">
        <w:t>{</w:t>
      </w:r>
      <w:r w:rsidR="00663BAC">
        <w:t>19</w:t>
      </w:r>
      <w:r w:rsidR="00663BAC" w:rsidRPr="006C4B1E">
        <w:t>}</w:t>
      </w:r>
    </w:p>
    <w:p w14:paraId="78735189" w14:textId="1F43A4D7" w:rsidR="00AE73F2" w:rsidRDefault="003260E6">
      <w:pPr>
        <w:pStyle w:val="ConsPlusNormal"/>
        <w:spacing w:before="240"/>
        <w:ind w:firstLine="540"/>
        <w:jc w:val="both"/>
      </w:pPr>
      <w:r>
        <w:t>д)</w:t>
      </w:r>
      <w:r w:rsidR="00663BAC">
        <w:t xml:space="preserve"> </w:t>
      </w:r>
      <w:r w:rsidR="00663BAC" w:rsidRPr="006C4B1E">
        <w:t>{</w:t>
      </w:r>
      <w:r w:rsidR="00663BAC">
        <w:t>19</w:t>
      </w:r>
      <w:r w:rsidR="00663BAC" w:rsidRPr="006C4B1E">
        <w:t>}</w:t>
      </w:r>
      <w:r>
        <w:t xml:space="preserve"> справка, подтверждающая, что некоммерческая организация на первое число месяца, предшествующего месяцу, в котором планируется заключение соглашения, не является получателем средств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="006C4B1E" w:rsidRPr="006C4B1E">
        <w:t xml:space="preserve"> </w:t>
      </w:r>
      <w:r w:rsidR="00663BAC" w:rsidRPr="006C4B1E">
        <w:t>{</w:t>
      </w:r>
      <w:r w:rsidR="00663BAC">
        <w:t>19</w:t>
      </w:r>
      <w:r w:rsidR="00663BAC" w:rsidRPr="006C4B1E">
        <w:t>}</w:t>
      </w:r>
    </w:p>
    <w:p w14:paraId="7B0BE7A2" w14:textId="5058BD42" w:rsidR="00AE73F2" w:rsidRDefault="003260E6">
      <w:pPr>
        <w:pStyle w:val="ConsPlusNormal"/>
        <w:spacing w:before="240"/>
        <w:ind w:firstLine="540"/>
        <w:jc w:val="both"/>
      </w:pPr>
      <w:r>
        <w:t xml:space="preserve">10. </w:t>
      </w:r>
      <w:r w:rsidR="00663BAC">
        <w:t>{20</w:t>
      </w:r>
      <w:r w:rsidR="00663BAC" w:rsidRPr="006C4B1E">
        <w:t xml:space="preserve">} </w:t>
      </w:r>
      <w:r>
        <w:t xml:space="preserve">Не позднее 15 рабочих дней со дня подтверждения некоммерческой организацией соответствия требованиям, указанным в </w:t>
      </w:r>
      <w:hyperlink w:anchor="Par94" w:tooltip="8. Некоммерческая организация на перво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пункте 8</w:t>
        </w:r>
      </w:hyperlink>
      <w:r>
        <w:t xml:space="preserve"> настоящих Правил, Министерство культуры Российской Федерации заключает с некоммерческой организацией соглашение</w:t>
      </w:r>
      <w:r w:rsidR="006C4B1E">
        <w:t xml:space="preserve"> {20</w:t>
      </w:r>
      <w:r w:rsidR="006C4B1E" w:rsidRPr="006C4B1E">
        <w:t>}</w:t>
      </w:r>
      <w:r w:rsidR="00663BAC">
        <w:t>{21</w:t>
      </w:r>
      <w:r w:rsidR="00663BAC" w:rsidRPr="006C4B1E">
        <w:t>}</w:t>
      </w:r>
      <w:r>
        <w:t xml:space="preserve"> либо</w:t>
      </w:r>
      <w:r w:rsidR="006C4B1E" w:rsidRPr="006C4B1E">
        <w:t xml:space="preserve"> </w:t>
      </w:r>
      <w:r>
        <w:t>уведомляет ее об отказе в заключени</w:t>
      </w:r>
      <w:proofErr w:type="gramStart"/>
      <w:r>
        <w:t>и</w:t>
      </w:r>
      <w:proofErr w:type="gramEnd"/>
      <w:r>
        <w:t xml:space="preserve"> соглашения. Основаниями для отказа в предоставлении субсидии являются:</w:t>
      </w:r>
      <w:r w:rsidR="006C4B1E" w:rsidRPr="006C4B1E">
        <w:t xml:space="preserve"> </w:t>
      </w:r>
      <w:r w:rsidR="006C4B1E">
        <w:t>{21</w:t>
      </w:r>
      <w:r w:rsidR="006C4B1E" w:rsidRPr="006C4B1E">
        <w:t>}</w:t>
      </w:r>
    </w:p>
    <w:p w14:paraId="12C21D3A" w14:textId="2454BCCB" w:rsidR="00AE73F2" w:rsidRDefault="003260E6">
      <w:pPr>
        <w:pStyle w:val="ConsPlusNormal"/>
        <w:spacing w:before="240"/>
        <w:ind w:firstLine="540"/>
        <w:jc w:val="both"/>
      </w:pPr>
      <w:r>
        <w:t xml:space="preserve">а) </w:t>
      </w:r>
      <w:r w:rsidR="00663BAC">
        <w:t>{21</w:t>
      </w:r>
      <w:r w:rsidR="00663BAC" w:rsidRPr="006C4B1E">
        <w:t xml:space="preserve">} </w:t>
      </w:r>
      <w:r w:rsidR="00663BAC">
        <w:t xml:space="preserve"> </w:t>
      </w:r>
      <w:r>
        <w:t xml:space="preserve">несоответствие представленных некоммерческой организацией документов положениям, предусмотренным </w:t>
      </w:r>
      <w:hyperlink w:anchor="Par73" w:tooltip="6. Предоставление субсидии осуществляется в соответствии с настоящими Правилами и соглашением о предоставлении субсидии, заключаемым между Министерством культуры Российской Федерации и некоммерческой организацией в государственной интегрированной информационно" w:history="1">
        <w:r>
          <w:rPr>
            <w:color w:val="0000FF"/>
          </w:rPr>
          <w:t>пунктом 6</w:t>
        </w:r>
      </w:hyperlink>
      <w:r>
        <w:t xml:space="preserve"> настоящих Правил, или непредставление (предоставление не в полном объеме) таких документов;</w:t>
      </w:r>
      <w:r w:rsidR="006C4B1E" w:rsidRPr="006C4B1E">
        <w:t xml:space="preserve"> </w:t>
      </w:r>
      <w:r w:rsidR="006C4B1E">
        <w:t>{21</w:t>
      </w:r>
      <w:r w:rsidR="006C4B1E" w:rsidRPr="006C4B1E">
        <w:t>}</w:t>
      </w:r>
    </w:p>
    <w:p w14:paraId="3BE7F8C9" w14:textId="04CADDCA" w:rsidR="00AE73F2" w:rsidRDefault="003260E6">
      <w:pPr>
        <w:pStyle w:val="ConsPlusNormal"/>
        <w:spacing w:before="240"/>
        <w:ind w:firstLine="540"/>
        <w:jc w:val="both"/>
      </w:pPr>
      <w:r>
        <w:t xml:space="preserve">б) </w:t>
      </w:r>
      <w:r w:rsidR="00663BAC">
        <w:t>{21</w:t>
      </w:r>
      <w:r w:rsidR="00663BAC" w:rsidRPr="006C4B1E">
        <w:t xml:space="preserve">} </w:t>
      </w:r>
      <w:r w:rsidR="00663BAC">
        <w:t xml:space="preserve"> </w:t>
      </w:r>
      <w:r>
        <w:t xml:space="preserve">несоответствие некоммерческой организации требованиям, предусмотренным </w:t>
      </w:r>
      <w:hyperlink w:anchor="Par94" w:tooltip="8. Некоммерческая организация на перво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8</w:t>
        </w:r>
      </w:hyperlink>
      <w:r>
        <w:t xml:space="preserve"> настоящих Правил, или непредставление (предоставление не в полном объеме) документов, подтверждающих ее соответствие этим требованиям;</w:t>
      </w:r>
      <w:r w:rsidR="006C4B1E" w:rsidRPr="006C4B1E">
        <w:t xml:space="preserve"> {21}</w:t>
      </w:r>
    </w:p>
    <w:p w14:paraId="4D401222" w14:textId="1AD0D631" w:rsidR="00AE73F2" w:rsidRDefault="003260E6">
      <w:pPr>
        <w:pStyle w:val="ConsPlusNormal"/>
        <w:spacing w:before="240"/>
        <w:ind w:firstLine="540"/>
        <w:jc w:val="both"/>
      </w:pPr>
      <w:r>
        <w:t xml:space="preserve">в) </w:t>
      </w:r>
      <w:r w:rsidR="00663BAC">
        <w:t>{21</w:t>
      </w:r>
      <w:r w:rsidR="00663BAC" w:rsidRPr="006C4B1E">
        <w:t xml:space="preserve">} </w:t>
      </w:r>
      <w:r>
        <w:t>установление факта недостоверности информации, содержащейся в документах, представленных некоммерческой организацией.</w:t>
      </w:r>
      <w:r w:rsidR="006C4B1E" w:rsidRPr="006C4B1E">
        <w:t xml:space="preserve"> {21}</w:t>
      </w:r>
    </w:p>
    <w:p w14:paraId="2E047766" w14:textId="5C59BBA5" w:rsidR="00AE73F2" w:rsidRDefault="003260E6" w:rsidP="00663BAC">
      <w:pPr>
        <w:pStyle w:val="ConsPlusNormal"/>
        <w:spacing w:before="240"/>
        <w:ind w:firstLine="540"/>
        <w:jc w:val="both"/>
      </w:pPr>
      <w:r>
        <w:t xml:space="preserve">11. </w:t>
      </w:r>
      <w:r w:rsidR="00663BAC">
        <w:t>{</w:t>
      </w:r>
      <w:r w:rsidR="00C81FEE">
        <w:t>14</w:t>
      </w:r>
      <w:r w:rsidR="00663BAC" w:rsidRPr="006C4B1E">
        <w:t>}</w:t>
      </w:r>
      <w:r w:rsidR="00663BAC">
        <w:t xml:space="preserve"> </w:t>
      </w:r>
      <w:r>
        <w:t>Некоммерческая организация вправе повторно представить в Министерство культуры Российской Федерации документы, необходимые для предоставления субсидии, при условии устранения недостатков, явившихся основанием для отказа в предоставлении субсидии.</w:t>
      </w:r>
      <w:r w:rsidR="006C4B1E" w:rsidRPr="006C4B1E">
        <w:t xml:space="preserve"> </w:t>
      </w:r>
      <w:r w:rsidR="006C4B1E">
        <w:t>{</w:t>
      </w:r>
      <w:r w:rsidR="00C81FEE">
        <w:t>14</w:t>
      </w:r>
      <w:r w:rsidR="006C4B1E" w:rsidRPr="006C4B1E">
        <w:t>}</w:t>
      </w:r>
    </w:p>
    <w:p w14:paraId="7C653DBF" w14:textId="23E247BA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12. </w:t>
      </w:r>
      <w:r w:rsidR="00663BAC">
        <w:t>{29</w:t>
      </w:r>
      <w:r w:rsidR="00663BAC" w:rsidRPr="00427D19">
        <w:t>}</w:t>
      </w:r>
      <w:r w:rsidR="00663BAC" w:rsidRPr="00697CF6">
        <w:t xml:space="preserve"> </w:t>
      </w:r>
      <w:r>
        <w:t xml:space="preserve">Перечисление субсидии для финансового обеспечения расходов, связанных с подготовкой и реализацией мероприятий,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697CF6">
        <w:t>{2</w:t>
      </w:r>
      <w:r w:rsidR="00663BAC">
        <w:t>9</w:t>
      </w:r>
      <w:r w:rsidR="00697CF6" w:rsidRPr="00427D19">
        <w:t>}</w:t>
      </w:r>
      <w:r w:rsidR="00697CF6" w:rsidRPr="00697CF6">
        <w:t xml:space="preserve"> </w:t>
      </w:r>
      <w:r w:rsidR="00697CF6">
        <w:t>{28</w:t>
      </w:r>
      <w:r w:rsidR="00697CF6" w:rsidRPr="00427D19">
        <w:t>}</w:t>
      </w:r>
      <w:r w:rsidR="00697CF6" w:rsidRPr="00697CF6">
        <w:t xml:space="preserve"> </w:t>
      </w:r>
      <w:r>
        <w:t>не позднее 2-го рабочего дня после представления некоммерческой организацией в территориальный орган Федерального казначейства распоряжений</w:t>
      </w:r>
      <w:proofErr w:type="gramEnd"/>
      <w:r>
        <w:t xml:space="preserve"> о совершении казначейских платежей для оплаты денежного обязательства некоммерческой организации.</w:t>
      </w:r>
      <w:r w:rsidR="00427D19">
        <w:t xml:space="preserve"> {28</w:t>
      </w:r>
      <w:r w:rsidR="00427D19" w:rsidRPr="00427D19">
        <w:t>}</w:t>
      </w:r>
    </w:p>
    <w:p w14:paraId="52FEC358" w14:textId="3AE67C9E" w:rsidR="00AE73F2" w:rsidRDefault="00427D19">
      <w:pPr>
        <w:pStyle w:val="ConsPlusNormal"/>
        <w:spacing w:before="240"/>
        <w:ind w:firstLine="540"/>
        <w:jc w:val="both"/>
      </w:pPr>
      <w:proofErr w:type="gramStart"/>
      <w:r>
        <w:t>{29</w:t>
      </w:r>
      <w:r w:rsidRPr="00427D19">
        <w:t>}</w:t>
      </w:r>
      <w:r w:rsidR="00663BAC">
        <w:t xml:space="preserve"> </w:t>
      </w:r>
      <w:r w:rsidR="003260E6">
        <w:t xml:space="preserve">Перечисление субсидии для компенсации фактически понесенных затрат, направленных на достижение результата предоставления субсидии, указанного в </w:t>
      </w:r>
      <w:hyperlink w:anchor="Par44" w:tooltip="4. Результатом предоставления субсидии является количество реализованных в текущем финансовом году мероприятий по расширению гуманитарного сотрудничества между Российской Федерацией и Республикой Польша в области культуры, науки и образования и содействию росс" w:history="1">
        <w:r w:rsidR="003260E6">
          <w:rPr>
            <w:color w:val="0000FF"/>
          </w:rPr>
          <w:t>пункте 4</w:t>
        </w:r>
      </w:hyperlink>
      <w:r w:rsidR="003260E6">
        <w:t xml:space="preserve"> настоящих Правил, осуществляется на расчетные счета, открытые некоммерческой организации в учреждениях Центрального банка Российской Федерации или кредитных организациях</w:t>
      </w:r>
      <w:r w:rsidRPr="00427D19">
        <w:t>{2</w:t>
      </w:r>
      <w:r>
        <w:t>9</w:t>
      </w:r>
      <w:r w:rsidRPr="00427D19">
        <w:t>}</w:t>
      </w:r>
      <w:r w:rsidR="003260E6">
        <w:t xml:space="preserve">, </w:t>
      </w:r>
      <w:r>
        <w:t>{28</w:t>
      </w:r>
      <w:r w:rsidRPr="00427D19">
        <w:t>}</w:t>
      </w:r>
      <w:r w:rsidR="003260E6">
        <w:t xml:space="preserve">не позднее 10 </w:t>
      </w:r>
      <w:r w:rsidR="003260E6">
        <w:lastRenderedPageBreak/>
        <w:t>рабочих дней после заключения с некоммерческой организацией соглашения.</w:t>
      </w:r>
      <w:r w:rsidRPr="00427D19">
        <w:t xml:space="preserve"> {2</w:t>
      </w:r>
      <w:r>
        <w:t>8</w:t>
      </w:r>
      <w:r w:rsidRPr="00427D19">
        <w:t>}</w:t>
      </w:r>
      <w:proofErr w:type="gramEnd"/>
    </w:p>
    <w:p w14:paraId="1298E3A8" w14:textId="204AFDB5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13. </w:t>
      </w:r>
      <w:proofErr w:type="gramEnd"/>
      <w:r w:rsidR="00663BAC">
        <w:t>{3</w:t>
      </w:r>
      <w:r w:rsidR="00663BAC" w:rsidRPr="00427D19">
        <w:t>1}</w:t>
      </w:r>
      <w:r w:rsidR="00663BAC">
        <w:t xml:space="preserve"> </w:t>
      </w:r>
      <w:r>
        <w:t xml:space="preserve">За счет субсидии запрещено некоммерческой организации, а также иным юридическим лицам, получающим средства на основании договоров, заключенных с некоммерческой организацией, за счет полученных из федерального бюджета средств, приобретать иностранную валюту, за исключением операций, </w:t>
      </w:r>
      <w:r w:rsidR="002E7508" w:rsidRPr="002E7508">
        <w:t>{31}{31}</w:t>
      </w:r>
      <w:bookmarkStart w:id="7" w:name="_GoBack"/>
      <w:bookmarkEnd w:id="7"/>
      <w:r>
        <w:t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указанных средств, определенных настоящими Правилами.</w:t>
      </w:r>
      <w:r w:rsidR="00663BAC">
        <w:t xml:space="preserve"> {3</w:t>
      </w:r>
      <w:r w:rsidR="00663BAC" w:rsidRPr="00427D19">
        <w:t>1}</w:t>
      </w:r>
    </w:p>
    <w:p w14:paraId="0E6271F6" w14:textId="00B6DB86" w:rsidR="00AE73F2" w:rsidRDefault="003260E6" w:rsidP="00311D50">
      <w:pPr>
        <w:pStyle w:val="ConsPlusNormal"/>
        <w:spacing w:before="240"/>
        <w:ind w:firstLine="540"/>
        <w:jc w:val="both"/>
      </w:pPr>
      <w:proofErr w:type="gramStart"/>
      <w:r>
        <w:t xml:space="preserve">14. </w:t>
      </w:r>
      <w:r w:rsidR="00311D50">
        <w:t>{36</w:t>
      </w:r>
      <w:r w:rsidR="00311D50" w:rsidRPr="00427D19">
        <w:t>}</w:t>
      </w:r>
      <w:r w:rsidR="00311D50">
        <w:t xml:space="preserve"> </w:t>
      </w:r>
      <w:r>
        <w:t>Некоммерческая организация не позднее 20 февраля года, следующего за отчетным, представляет в Министерство культуры Российской Федерации отчеты о достижении значений результата предоставления субсидии и показателей, необходимых для его достижения, об осуществлении расходов, источником финансового обеспечения которых является субсидия, по формам, определенным типовыми формами соглашения, установленными Министерством финансов Российской Федерации.</w:t>
      </w:r>
      <w:r w:rsidR="00427D19">
        <w:t xml:space="preserve"> {3</w:t>
      </w:r>
      <w:r w:rsidR="00311D50">
        <w:t>6</w:t>
      </w:r>
      <w:r w:rsidR="00427D19" w:rsidRPr="00427D19">
        <w:t>}</w:t>
      </w:r>
      <w:proofErr w:type="gramEnd"/>
    </w:p>
    <w:p w14:paraId="71BA9A3E" w14:textId="6C3992B8" w:rsidR="00AE73F2" w:rsidRDefault="003260E6">
      <w:pPr>
        <w:pStyle w:val="ConsPlusNormal"/>
        <w:spacing w:before="240"/>
        <w:ind w:firstLine="540"/>
        <w:jc w:val="both"/>
      </w:pPr>
      <w:r>
        <w:t>15.</w:t>
      </w:r>
      <w:r w:rsidR="00311D50">
        <w:t>{37</w:t>
      </w:r>
      <w:r w:rsidR="00311D50" w:rsidRPr="00427D19">
        <w:t>}</w:t>
      </w:r>
      <w:r w:rsidR="00311D50">
        <w:t xml:space="preserve"> </w:t>
      </w:r>
      <w:r>
        <w:t xml:space="preserve">Министерство культуры Российской Федерации и орган государственного финансового контроля осуществляют </w:t>
      </w:r>
      <w:proofErr w:type="gramStart"/>
      <w:r>
        <w:t>контроль за</w:t>
      </w:r>
      <w:proofErr w:type="gramEnd"/>
      <w:r>
        <w:t xml:space="preserve"> соблюдением некоммерческой организацией целей, условий и порядка предоставления субсидии.</w:t>
      </w:r>
      <w:r w:rsidR="00427D19" w:rsidRPr="00427D19">
        <w:t xml:space="preserve"> </w:t>
      </w:r>
      <w:r w:rsidR="00427D19">
        <w:t>{37</w:t>
      </w:r>
      <w:r w:rsidR="00427D19" w:rsidRPr="00427D19">
        <w:t>}</w:t>
      </w:r>
    </w:p>
    <w:p w14:paraId="1EBC3F5A" w14:textId="015E6F88" w:rsidR="00AE73F2" w:rsidRDefault="003260E6">
      <w:pPr>
        <w:pStyle w:val="ConsPlusNormal"/>
        <w:spacing w:before="240"/>
        <w:ind w:firstLine="540"/>
        <w:jc w:val="both"/>
      </w:pPr>
      <w:proofErr w:type="gramStart"/>
      <w:r>
        <w:t xml:space="preserve">16. </w:t>
      </w:r>
      <w:r w:rsidR="00311D50" w:rsidRPr="00427D19">
        <w:t>{</w:t>
      </w:r>
      <w:r w:rsidR="00311D50">
        <w:t>38</w:t>
      </w:r>
      <w:r w:rsidR="00311D50" w:rsidRPr="00427D19">
        <w:t>}</w:t>
      </w:r>
      <w:r w:rsidR="00311D50">
        <w:t xml:space="preserve"> </w:t>
      </w:r>
      <w:r>
        <w:t xml:space="preserve">В случае если по итогам проверок, проведенных Министерством культуры Российской Федерации и органом государственного финансового контроля, выявлены факты несоблюдения условий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показателей, необходимых для его достижения, указанных в </w:t>
      </w:r>
      <w:hyperlink w:anchor="Par44" w:tooltip="4. Результатом предоставления субсидии является количество реализованных в текущем финансовом году мероприятий по расширению гуманитарного сотрудничества между Российской Федерацией и Республикой Польша в области культуры, науки и образования и содействию росс" w:history="1">
        <w:r>
          <w:rPr>
            <w:color w:val="0000FF"/>
          </w:rPr>
          <w:t>пункте 4</w:t>
        </w:r>
      </w:hyperlink>
      <w:r>
        <w:t xml:space="preserve"> настоящих Правил, соответствующие средства подлежат возврату в доход федерального бюджета в соответствии с бюджетным законодательством Российской Федерации</w:t>
      </w:r>
      <w:proofErr w:type="gramEnd"/>
      <w:r>
        <w:t xml:space="preserve"> и соглашением:</w:t>
      </w:r>
      <w:r w:rsidR="00427D19" w:rsidRPr="00427D19">
        <w:t xml:space="preserve"> {</w:t>
      </w:r>
      <w:r w:rsidR="00427D19">
        <w:t>38</w:t>
      </w:r>
      <w:r w:rsidR="00427D19" w:rsidRPr="00427D19">
        <w:t>}</w:t>
      </w:r>
    </w:p>
    <w:p w14:paraId="36D718DE" w14:textId="0A77A634" w:rsidR="00AE73F2" w:rsidRDefault="003260E6">
      <w:pPr>
        <w:pStyle w:val="ConsPlusNormal"/>
        <w:spacing w:before="240"/>
        <w:ind w:firstLine="540"/>
        <w:jc w:val="both"/>
      </w:pPr>
      <w:r>
        <w:t>а)</w:t>
      </w:r>
      <w:r w:rsidR="00311D50">
        <w:t xml:space="preserve"> {38</w:t>
      </w:r>
      <w:r w:rsidR="00311D50" w:rsidRPr="00427D19">
        <w:t>}</w:t>
      </w:r>
      <w:r>
        <w:t xml:space="preserve"> на основании требования Министерства культуры Российской Федерации - не позднее 10-го дня со дня получения некоммерческой организацией указанного требования;</w:t>
      </w:r>
      <w:r w:rsidR="00427D19" w:rsidRPr="00427D19">
        <w:t xml:space="preserve"> </w:t>
      </w:r>
      <w:r w:rsidR="00427D19">
        <w:t>{</w:t>
      </w:r>
      <w:r w:rsidR="00311D50">
        <w:t>3</w:t>
      </w:r>
      <w:r w:rsidR="00427D19">
        <w:t>8</w:t>
      </w:r>
      <w:r w:rsidR="00427D19" w:rsidRPr="00427D19">
        <w:t>}</w:t>
      </w:r>
    </w:p>
    <w:p w14:paraId="74E1C6D3" w14:textId="69587F79" w:rsidR="00AE73F2" w:rsidRDefault="003260E6">
      <w:pPr>
        <w:pStyle w:val="ConsPlusNormal"/>
        <w:spacing w:before="240"/>
        <w:ind w:firstLine="540"/>
        <w:jc w:val="both"/>
      </w:pPr>
      <w:r>
        <w:t xml:space="preserve">б) </w:t>
      </w:r>
      <w:r w:rsidR="00311D50">
        <w:t>{38</w:t>
      </w:r>
      <w:r w:rsidR="00311D50" w:rsidRPr="00427D19">
        <w:t>}</w:t>
      </w:r>
      <w:r w:rsidR="00311D50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27D19" w:rsidRPr="00427D19">
        <w:t xml:space="preserve"> {</w:t>
      </w:r>
      <w:r w:rsidR="00311D50">
        <w:t>3</w:t>
      </w:r>
      <w:r w:rsidR="00427D19">
        <w:t>8</w:t>
      </w:r>
      <w:r w:rsidR="00427D19" w:rsidRPr="00427D19">
        <w:t>}</w:t>
      </w:r>
    </w:p>
    <w:p w14:paraId="1495861D" w14:textId="09846F2B" w:rsidR="00AE73F2" w:rsidRDefault="003260E6">
      <w:pPr>
        <w:pStyle w:val="ConsPlusNormal"/>
        <w:spacing w:before="240"/>
        <w:ind w:firstLine="540"/>
        <w:jc w:val="both"/>
      </w:pPr>
      <w:r>
        <w:t xml:space="preserve">17. </w:t>
      </w:r>
      <w:r w:rsidR="00311D50">
        <w:t>{38</w:t>
      </w:r>
      <w:r w:rsidR="00311D50" w:rsidRPr="00427D19">
        <w:t>}</w:t>
      </w:r>
      <w:r w:rsidR="00311D50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субсидии, указанных в </w:t>
      </w:r>
      <w:hyperlink w:anchor="Par44" w:tooltip="4. Результатом предоставления субсидии является количество реализованных в текущем финансовом году мероприятий по расширению гуманитарного сотрудничества между Российской Федерацией и Республикой Польша в области культуры, науки и образования и содействию росс" w:history="1">
        <w:r>
          <w:rPr>
            <w:color w:val="0000FF"/>
          </w:rPr>
          <w:t>пункте 4</w:t>
        </w:r>
      </w:hyperlink>
      <w:r>
        <w:t xml:space="preserve"> настоящих Правил, размер средств, подлежащих возврату в федеральный бюджет, устанавливается равным стоимости:</w:t>
      </w:r>
      <w:r w:rsidR="00427D19" w:rsidRPr="00427D19">
        <w:t xml:space="preserve"> </w:t>
      </w:r>
      <w:r w:rsidR="00427D19">
        <w:t>{</w:t>
      </w:r>
      <w:r w:rsidR="00311D50">
        <w:t>38</w:t>
      </w:r>
      <w:r w:rsidR="00427D19" w:rsidRPr="00427D19">
        <w:t>}</w:t>
      </w:r>
    </w:p>
    <w:p w14:paraId="4746CAF2" w14:textId="1DB99765" w:rsidR="00AE73F2" w:rsidRDefault="003260E6">
      <w:pPr>
        <w:pStyle w:val="ConsPlusNormal"/>
        <w:spacing w:before="240"/>
        <w:ind w:firstLine="540"/>
        <w:jc w:val="both"/>
      </w:pPr>
      <w:r>
        <w:t xml:space="preserve">а) </w:t>
      </w:r>
      <w:r w:rsidR="00311D50">
        <w:t>{38</w:t>
      </w:r>
      <w:r w:rsidR="00311D50" w:rsidRPr="00427D19">
        <w:t>}</w:t>
      </w:r>
      <w:r w:rsidR="00311D50">
        <w:t xml:space="preserve"> </w:t>
      </w:r>
      <w:r>
        <w:t>неисполненных (исполненных не в полном объеме) мероприятий;</w:t>
      </w:r>
      <w:r w:rsidR="00427D19" w:rsidRPr="00427D19">
        <w:t xml:space="preserve"> </w:t>
      </w:r>
      <w:r w:rsidR="00311D50">
        <w:t>{38</w:t>
      </w:r>
      <w:r w:rsidR="00311D50" w:rsidRPr="00427D19">
        <w:t>}</w:t>
      </w:r>
    </w:p>
    <w:p w14:paraId="01E4798A" w14:textId="1C9EF3D8" w:rsidR="00AE73F2" w:rsidRDefault="003260E6">
      <w:pPr>
        <w:pStyle w:val="ConsPlusNormal"/>
        <w:spacing w:before="240"/>
        <w:ind w:firstLine="540"/>
        <w:jc w:val="both"/>
      </w:pPr>
      <w:r>
        <w:t xml:space="preserve">б) </w:t>
      </w:r>
      <w:r w:rsidR="00311D50">
        <w:t>{38</w:t>
      </w:r>
      <w:r w:rsidR="00311D50" w:rsidRPr="00427D19">
        <w:t>}</w:t>
      </w:r>
      <w:r w:rsidR="00311D50">
        <w:t xml:space="preserve"> </w:t>
      </w:r>
      <w:r>
        <w:t>нераспределенных премий;</w:t>
      </w:r>
      <w:r w:rsidR="00427D19" w:rsidRPr="00427D19">
        <w:t xml:space="preserve"> {3</w:t>
      </w:r>
      <w:r w:rsidR="00311D50">
        <w:t>8</w:t>
      </w:r>
      <w:r w:rsidR="00427D19" w:rsidRPr="00427D19">
        <w:t>}</w:t>
      </w:r>
    </w:p>
    <w:p w14:paraId="35174B85" w14:textId="4C5AF5CA" w:rsidR="00AE73F2" w:rsidRDefault="003260E6">
      <w:pPr>
        <w:pStyle w:val="ConsPlusNormal"/>
        <w:spacing w:before="240"/>
        <w:ind w:firstLine="540"/>
        <w:jc w:val="both"/>
      </w:pPr>
      <w:r>
        <w:t>в)</w:t>
      </w:r>
      <w:r w:rsidR="00311D50">
        <w:t xml:space="preserve"> {38</w:t>
      </w:r>
      <w:r w:rsidR="00311D50" w:rsidRPr="00427D19">
        <w:t>}</w:t>
      </w:r>
      <w:r>
        <w:t xml:space="preserve"> нераспределенных, неиспользованных (неэффективно использованных) грантов;</w:t>
      </w:r>
      <w:r w:rsidR="00427D19" w:rsidRPr="00427D19">
        <w:t xml:space="preserve"> {3</w:t>
      </w:r>
      <w:r w:rsidR="00311D50">
        <w:t>8</w:t>
      </w:r>
      <w:r w:rsidR="00427D19" w:rsidRPr="00427D19">
        <w:t>}</w:t>
      </w:r>
    </w:p>
    <w:p w14:paraId="59B9037C" w14:textId="1D0F7178" w:rsidR="00AE73F2" w:rsidRDefault="003260E6">
      <w:pPr>
        <w:pStyle w:val="ConsPlusNormal"/>
        <w:spacing w:before="240"/>
        <w:ind w:firstLine="540"/>
        <w:jc w:val="both"/>
      </w:pPr>
      <w:r>
        <w:t>г)</w:t>
      </w:r>
      <w:r w:rsidR="00311D50">
        <w:t xml:space="preserve"> {38</w:t>
      </w:r>
      <w:r w:rsidR="00311D50" w:rsidRPr="00427D19">
        <w:t>}</w:t>
      </w:r>
      <w:r>
        <w:t xml:space="preserve"> </w:t>
      </w:r>
      <w:proofErr w:type="spellStart"/>
      <w:r>
        <w:t>неучрежденных</w:t>
      </w:r>
      <w:proofErr w:type="spellEnd"/>
      <w:r>
        <w:t xml:space="preserve"> и (или) невыплаченных стипендий студентам, аспирантам, ученым </w:t>
      </w:r>
      <w:r>
        <w:lastRenderedPageBreak/>
        <w:t>российских и польских организаций высшего образования и научных организаций.</w:t>
      </w:r>
      <w:r w:rsidR="00427D19" w:rsidRPr="00427D19">
        <w:t xml:space="preserve"> {3</w:t>
      </w:r>
      <w:r w:rsidR="00311D50">
        <w:t>8</w:t>
      </w:r>
      <w:r w:rsidR="00427D19" w:rsidRPr="00427D19">
        <w:t>}</w:t>
      </w:r>
    </w:p>
    <w:p w14:paraId="29C7988B" w14:textId="25A6A155" w:rsidR="00AE73F2" w:rsidRDefault="003260E6">
      <w:pPr>
        <w:pStyle w:val="ConsPlusNormal"/>
        <w:spacing w:before="240"/>
        <w:ind w:firstLine="540"/>
        <w:jc w:val="both"/>
      </w:pPr>
      <w:r>
        <w:t xml:space="preserve">18. </w:t>
      </w:r>
      <w:r w:rsidR="00311D50">
        <w:t>{38</w:t>
      </w:r>
      <w:r w:rsidR="00311D50" w:rsidRPr="00427D19">
        <w:t>}</w:t>
      </w:r>
      <w:r w:rsidR="00311D50">
        <w:t xml:space="preserve"> </w:t>
      </w:r>
      <w:r>
        <w:t>При расчете размера средств, подлежащих возврату в федеральный бюджет, предоставленных некоммерческой организации в отчетном финансовом году, не учитывается размер разрешенного к использованию остатка субсидии, не использованного по состоянию на 1 января текущего финансового года.</w:t>
      </w:r>
      <w:r w:rsidR="00427D19" w:rsidRPr="00427D19">
        <w:t xml:space="preserve"> {3</w:t>
      </w:r>
      <w:r w:rsidR="00311D50">
        <w:t>8</w:t>
      </w:r>
      <w:r w:rsidR="00427D19" w:rsidRPr="00427D19">
        <w:t>}</w:t>
      </w:r>
    </w:p>
    <w:p w14:paraId="6933E6EF" w14:textId="60D59C19" w:rsidR="00AE73F2" w:rsidRDefault="003260E6">
      <w:pPr>
        <w:pStyle w:val="ConsPlusNormal"/>
        <w:spacing w:before="240"/>
        <w:ind w:firstLine="540"/>
        <w:jc w:val="both"/>
      </w:pPr>
      <w:bookmarkStart w:id="8" w:name="Par125"/>
      <w:bookmarkEnd w:id="8"/>
      <w:proofErr w:type="gramStart"/>
      <w:r>
        <w:t xml:space="preserve">19. </w:t>
      </w:r>
      <w:r w:rsidR="00311D50" w:rsidRPr="00427D19">
        <w:t>{35}</w:t>
      </w:r>
      <w:r w:rsidR="00311D50">
        <w:t xml:space="preserve"> </w:t>
      </w:r>
      <w:r>
        <w:t>При наличии остатка субсидии, не использованного в отчетном финансовом году, решение о потребности некоммерческой организации в его использовании принимается Министерством культуры Российской Федерации по согласованию с Министерством финансов Российской Федерации в установленном бюджетным законодательством Российской Федерации порядке.</w:t>
      </w:r>
      <w:r w:rsidR="00427D19" w:rsidRPr="00427D19">
        <w:t xml:space="preserve"> {35}</w:t>
      </w:r>
      <w:proofErr w:type="gramEnd"/>
    </w:p>
    <w:p w14:paraId="072F41E2" w14:textId="018E0065" w:rsidR="00AE73F2" w:rsidRDefault="003260E6">
      <w:pPr>
        <w:pStyle w:val="ConsPlusNormal"/>
        <w:spacing w:before="240"/>
        <w:ind w:firstLine="540"/>
        <w:jc w:val="both"/>
      </w:pPr>
      <w:r>
        <w:t xml:space="preserve">20. </w:t>
      </w:r>
      <w:r w:rsidR="00311D50" w:rsidRPr="00427D19">
        <w:t>{35}</w:t>
      </w:r>
      <w:r w:rsidR="00311D50">
        <w:t xml:space="preserve"> </w:t>
      </w:r>
      <w:r>
        <w:t xml:space="preserve">В случае отсутствия решения, указанного в </w:t>
      </w:r>
      <w:hyperlink w:anchor="Par125" w:tooltip="19. При наличии остатка субсидии, не использованного в отчетном финансовом году, решение о потребности некоммерческой организации в его использовании принимается Министерством культуры Российской Федерации по согласованию с Министерством финансов Российской Фе" w:history="1">
        <w:r>
          <w:rPr>
            <w:color w:val="0000FF"/>
          </w:rPr>
          <w:t>пункте 19</w:t>
        </w:r>
      </w:hyperlink>
      <w:r>
        <w:t xml:space="preserve"> настоящих Правил, некоммерческая организация обязана возвратить остаток субсидии в доход федерального бюджета в порядке, предусмотренном бюджетным законодательством Российской Федерации.</w:t>
      </w:r>
      <w:r w:rsidR="00427D19" w:rsidRPr="00427D19">
        <w:t xml:space="preserve"> {35}</w:t>
      </w:r>
    </w:p>
    <w:p w14:paraId="3AFF3386" w14:textId="77777777" w:rsidR="00AE73F2" w:rsidRDefault="00AE73F2">
      <w:pPr>
        <w:pStyle w:val="ConsPlusNormal"/>
        <w:jc w:val="both"/>
      </w:pPr>
    </w:p>
    <w:p w14:paraId="6B686CE6" w14:textId="77777777" w:rsidR="00AE73F2" w:rsidRDefault="00AE73F2">
      <w:pPr>
        <w:pStyle w:val="ConsPlusNormal"/>
        <w:jc w:val="both"/>
      </w:pPr>
    </w:p>
    <w:p w14:paraId="2026AFDD" w14:textId="77777777" w:rsidR="003260E6" w:rsidRDefault="003260E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3260E6">
      <w:headerReference w:type="default" r:id="rId11"/>
      <w:footerReference w:type="default" r:id="rId1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E8E0C" w14:textId="77777777" w:rsidR="009B6097" w:rsidRDefault="009B6097">
      <w:pPr>
        <w:spacing w:after="0" w:line="240" w:lineRule="auto"/>
      </w:pPr>
      <w:r>
        <w:separator/>
      </w:r>
    </w:p>
  </w:endnote>
  <w:endnote w:type="continuationSeparator" w:id="0">
    <w:p w14:paraId="067FFDCE" w14:textId="77777777" w:rsidR="009B6097" w:rsidRDefault="009B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F2523" w14:textId="77777777" w:rsidR="00AE73F2" w:rsidRDefault="00AE73F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AE73F2" w14:paraId="410C685E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0008F2D" w14:textId="77777777" w:rsidR="00AE73F2" w:rsidRDefault="003260E6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081748F" w14:textId="77777777" w:rsidR="00AE73F2" w:rsidRDefault="002E750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260E6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161692A" w14:textId="77777777" w:rsidR="00AE73F2" w:rsidRDefault="003260E6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E7508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E7508">
            <w:rPr>
              <w:rFonts w:ascii="Tahoma" w:hAnsi="Tahoma" w:cs="Tahoma"/>
              <w:noProof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140CBE96" w14:textId="77777777" w:rsidR="00AE73F2" w:rsidRDefault="00AE73F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B3443" w14:textId="77777777" w:rsidR="009B6097" w:rsidRDefault="009B6097">
      <w:pPr>
        <w:spacing w:after="0" w:line="240" w:lineRule="auto"/>
      </w:pPr>
      <w:r>
        <w:separator/>
      </w:r>
    </w:p>
  </w:footnote>
  <w:footnote w:type="continuationSeparator" w:id="0">
    <w:p w14:paraId="57468E16" w14:textId="77777777" w:rsidR="009B6097" w:rsidRDefault="009B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AE73F2" w14:paraId="2C43E8E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84CA77A" w14:textId="77777777" w:rsidR="00AE73F2" w:rsidRDefault="003260E6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30.07.2021 N 1288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из федерального бюджета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субсид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FC1E390" w14:textId="77777777" w:rsidR="00AE73F2" w:rsidRDefault="003260E6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444A9460" w14:textId="77777777" w:rsidR="00AE73F2" w:rsidRDefault="00AE73F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C2AF206" w14:textId="77777777" w:rsidR="00AE73F2" w:rsidRDefault="003260E6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1B"/>
    <w:rsid w:val="0009599C"/>
    <w:rsid w:val="002D30C6"/>
    <w:rsid w:val="002E7508"/>
    <w:rsid w:val="00311D50"/>
    <w:rsid w:val="003260E6"/>
    <w:rsid w:val="00427D19"/>
    <w:rsid w:val="00473A6F"/>
    <w:rsid w:val="00496298"/>
    <w:rsid w:val="00534106"/>
    <w:rsid w:val="00553FFA"/>
    <w:rsid w:val="00604772"/>
    <w:rsid w:val="00663BAC"/>
    <w:rsid w:val="00697CF6"/>
    <w:rsid w:val="006C4B1E"/>
    <w:rsid w:val="007D18DE"/>
    <w:rsid w:val="007E221B"/>
    <w:rsid w:val="008D36B0"/>
    <w:rsid w:val="00914441"/>
    <w:rsid w:val="009B6097"/>
    <w:rsid w:val="00AE73F2"/>
    <w:rsid w:val="00C46120"/>
    <w:rsid w:val="00C81FEE"/>
    <w:rsid w:val="00CA1642"/>
    <w:rsid w:val="00DA2807"/>
    <w:rsid w:val="00DE50A8"/>
    <w:rsid w:val="00EC09EF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757B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11458&amp;date=20.01.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11523&amp;date=20.01.2022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ogin.consultant.ru/link/?req=doc&amp;base=LAW&amp;n=336851&amp;date=20.01.2022&amp;dst=100013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00238&amp;date=20.01.2022&amp;dst=166042&amp;field=1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2900</Words>
  <Characters>25757</Characters>
  <Application>Microsoft Office Word</Application>
  <DocSecurity>2</DocSecurity>
  <Lines>214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30.07.2021 N 1288"Об утверждении Правил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</vt:lpstr>
    </vt:vector>
  </TitlesOfParts>
  <Company>КонсультантПлюс Версия 4021.00.20</Company>
  <LinksUpToDate>false</LinksUpToDate>
  <CharactersWithSpaces>28600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30.07.2021 N 1288"Об утверждении Правил предоставления из федерального бюджета субсидии некоммерческой организации на развитие гуманитарного сотрудничества между Российской Федерацией и Республикой Польша и поддержку росс</dc:title>
  <dc:creator>Елсуков Павел Валериевич</dc:creator>
  <cp:lastModifiedBy>Елена</cp:lastModifiedBy>
  <cp:revision>1</cp:revision>
  <dcterms:created xsi:type="dcterms:W3CDTF">2022-01-20T19:06:00Z</dcterms:created>
  <dcterms:modified xsi:type="dcterms:W3CDTF">2022-07-06T11:25:00Z</dcterms:modified>
</cp:coreProperties>
</file>