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E6" w:rsidRDefault="00BB25E6">
      <w:pPr>
        <w:pStyle w:val="ConsPlusTitlePage"/>
      </w:pPr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BB25E6" w:rsidRDefault="00BB25E6">
      <w:pPr>
        <w:pStyle w:val="ConsPlusNormal"/>
        <w:jc w:val="both"/>
        <w:outlineLvl w:val="0"/>
      </w:pPr>
    </w:p>
    <w:p w:rsidR="00BB25E6" w:rsidRDefault="00BB25E6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BB25E6" w:rsidRDefault="00BB25E6">
      <w:pPr>
        <w:pStyle w:val="ConsPlusTitle"/>
        <w:jc w:val="center"/>
      </w:pPr>
    </w:p>
    <w:p w:rsidR="00BB25E6" w:rsidRDefault="00BB25E6">
      <w:pPr>
        <w:pStyle w:val="ConsPlusTitle"/>
        <w:jc w:val="center"/>
      </w:pPr>
      <w:r>
        <w:t>ПОСТАНОВЛЕНИЕ</w:t>
      </w:r>
    </w:p>
    <w:p w:rsidR="00BB25E6" w:rsidRDefault="00BB25E6">
      <w:pPr>
        <w:pStyle w:val="ConsPlusTitle"/>
        <w:jc w:val="center"/>
      </w:pPr>
      <w:r>
        <w:t>от 4 марта 2021 г. N 314</w:t>
      </w:r>
    </w:p>
    <w:p w:rsidR="00BB25E6" w:rsidRDefault="00BB25E6">
      <w:pPr>
        <w:pStyle w:val="ConsPlusTitle"/>
        <w:jc w:val="center"/>
      </w:pPr>
    </w:p>
    <w:p w:rsidR="00BB25E6" w:rsidRDefault="00BB25E6">
      <w:pPr>
        <w:pStyle w:val="ConsPlusTitle"/>
        <w:jc w:val="center"/>
      </w:pPr>
      <w:r>
        <w:t>ОБ УТВЕРЖДЕНИИ ПРАВИЛ</w:t>
      </w:r>
    </w:p>
    <w:p w:rsidR="00BB25E6" w:rsidRDefault="00BB25E6">
      <w:pPr>
        <w:pStyle w:val="ConsPlusTitle"/>
        <w:jc w:val="center"/>
      </w:pPr>
      <w:r>
        <w:t>ПРЕДОСТАВЛЕНИЯ В 2021 ГОДУ ИЗ ФЕДЕРАЛЬНОГО БЮДЖЕТА</w:t>
      </w:r>
    </w:p>
    <w:p w:rsidR="00BB25E6" w:rsidRDefault="00BB25E6">
      <w:pPr>
        <w:pStyle w:val="ConsPlusTitle"/>
        <w:jc w:val="center"/>
      </w:pPr>
      <w:r>
        <w:t>СУБСИДИИ АВТОНОМНОЙ НЕКОММЕРЧЕСКОЙ ОРГАНИЗАЦИИ</w:t>
      </w:r>
    </w:p>
    <w:p w:rsidR="00BB25E6" w:rsidRDefault="00BB25E6">
      <w:pPr>
        <w:pStyle w:val="ConsPlusTitle"/>
        <w:jc w:val="center"/>
      </w:pPr>
      <w:r>
        <w:t>"ТВ-НОВОСТИ" НА ПОДДЕРЖАНИЕ, ОБНОВЛЕНИЕ И РАСШИРЕНИЕ</w:t>
      </w:r>
    </w:p>
    <w:p w:rsidR="00BB25E6" w:rsidRDefault="00BB25E6">
      <w:pPr>
        <w:pStyle w:val="ConsPlusTitle"/>
        <w:jc w:val="center"/>
      </w:pPr>
      <w:r>
        <w:t>МАТЕРИАЛЬНО-ТЕХНИЧЕСКОЙ БАЗЫ ТЕЛЕВИЗИОННО-ТЕХНИЧЕСКОГО</w:t>
      </w:r>
    </w:p>
    <w:p w:rsidR="00BB25E6" w:rsidRDefault="00BB25E6">
      <w:pPr>
        <w:pStyle w:val="ConsPlusTitle"/>
        <w:jc w:val="center"/>
      </w:pPr>
      <w:r>
        <w:t>КОМПЛЕКСА В Г. МОСКВЕ И О ПРИЗНАНИИ УТРАТИВШИМ СИЛУ</w:t>
      </w:r>
    </w:p>
    <w:p w:rsidR="00BB25E6" w:rsidRDefault="00BB25E6">
      <w:pPr>
        <w:pStyle w:val="ConsPlusTitle"/>
        <w:jc w:val="center"/>
      </w:pPr>
      <w:r>
        <w:t>ПОСТАНОВЛЕНИЯ ПРАВИТЕЛЬСТВА РОССИЙСКОЙ ФЕДЕРАЦИИ</w:t>
      </w:r>
    </w:p>
    <w:p w:rsidR="00BB25E6" w:rsidRDefault="00BB25E6">
      <w:pPr>
        <w:pStyle w:val="ConsPlusTitle"/>
        <w:jc w:val="center"/>
      </w:pPr>
      <w:r>
        <w:t>ОТ 19 ДЕКАБРЯ 2019 Г. N 1724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3" w:history="1">
        <w:r>
          <w:rPr>
            <w:color w:val="0000FF"/>
          </w:rPr>
          <w:t>Правила</w:t>
        </w:r>
      </w:hyperlink>
      <w:r>
        <w:t xml:space="preserve"> предоставления в 2021 году из федерального бюджета субсидии автономной некоммерческой организации "ТВ-Новости" на поддержание, обновление и расширение материально-технической базы телевизионно-технического комплекса в г. Москве.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2. Признать утратившим силу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Правительства Российской Федерации от 19 декабря 2019 г. N 1724 "Об утверждении Правил предоставления субсидии из федерального бюджета автономной некоммерческой организации "ТВ-Новости" на поддержание, обновление и расширение материально-технической базы телевизионно-технического комплекса в г. Москве" (Собрание законодательства Российской Федерации, 2019, N 52, ст. 7964).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3. Установить, что действие </w:t>
      </w:r>
      <w:hyperlink w:anchor="P33" w:history="1">
        <w:r>
          <w:rPr>
            <w:color w:val="0000FF"/>
          </w:rPr>
          <w:t>Правил</w:t>
        </w:r>
      </w:hyperlink>
      <w:r>
        <w:t>, утвержденных настоящим постановлением, распространяется на правоотношения, возникшие с 1 января 2021 г.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right"/>
      </w:pPr>
      <w:r>
        <w:t>Председатель Правительства</w:t>
      </w:r>
    </w:p>
    <w:p w:rsidR="00BB25E6" w:rsidRDefault="00BB25E6">
      <w:pPr>
        <w:pStyle w:val="ConsPlusNormal"/>
        <w:jc w:val="right"/>
      </w:pPr>
      <w:r>
        <w:t>Российской Федерации</w:t>
      </w:r>
    </w:p>
    <w:p w:rsidR="00BB25E6" w:rsidRDefault="00BB25E6">
      <w:pPr>
        <w:pStyle w:val="ConsPlusNormal"/>
        <w:jc w:val="right"/>
      </w:pPr>
      <w:r>
        <w:t>М.МИШУСТИН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right"/>
        <w:outlineLvl w:val="0"/>
      </w:pPr>
      <w:r>
        <w:t>Утверждены</w:t>
      </w:r>
    </w:p>
    <w:p w:rsidR="00BB25E6" w:rsidRDefault="00BB25E6">
      <w:pPr>
        <w:pStyle w:val="ConsPlusNormal"/>
        <w:jc w:val="right"/>
      </w:pPr>
      <w:r>
        <w:t>постановлением Правительства</w:t>
      </w:r>
    </w:p>
    <w:p w:rsidR="00BB25E6" w:rsidRDefault="00BB25E6">
      <w:pPr>
        <w:pStyle w:val="ConsPlusNormal"/>
        <w:jc w:val="right"/>
      </w:pPr>
      <w:r>
        <w:t>Российской Федерации</w:t>
      </w:r>
    </w:p>
    <w:p w:rsidR="00BB25E6" w:rsidRDefault="00BB25E6">
      <w:pPr>
        <w:pStyle w:val="ConsPlusNormal"/>
        <w:jc w:val="right"/>
      </w:pPr>
      <w:r>
        <w:t>от 4 марта 2021 г. N 314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Title"/>
        <w:jc w:val="center"/>
      </w:pPr>
      <w:bookmarkStart w:id="0" w:name="P33"/>
      <w:bookmarkEnd w:id="0"/>
      <w:r>
        <w:t>ПРАВИЛА</w:t>
      </w:r>
    </w:p>
    <w:p w:rsidR="00BB25E6" w:rsidRDefault="00BB25E6">
      <w:pPr>
        <w:pStyle w:val="ConsPlusTitle"/>
        <w:jc w:val="center"/>
      </w:pPr>
      <w:r>
        <w:t>ПРЕДОСТАВЛЕНИЯ В 2021 ГОДУ ИЗ ФЕДЕРАЛЬНОГО БЮДЖЕТА</w:t>
      </w:r>
    </w:p>
    <w:p w:rsidR="00BB25E6" w:rsidRDefault="00BB25E6">
      <w:pPr>
        <w:pStyle w:val="ConsPlusTitle"/>
        <w:jc w:val="center"/>
      </w:pPr>
      <w:r>
        <w:t>СУБСИДИИ АВТОНОМНОЙ НЕКОММЕРЧЕСКОЙ ОРГАНИЗАЦИИ</w:t>
      </w:r>
    </w:p>
    <w:p w:rsidR="00BB25E6" w:rsidRDefault="00BB25E6">
      <w:pPr>
        <w:pStyle w:val="ConsPlusTitle"/>
        <w:jc w:val="center"/>
      </w:pPr>
      <w:r>
        <w:t>"ТВ-НОВОСТИ" НА ПОДДЕРЖАНИЕ, ОБНОВЛЕНИЕ И РАСШИРЕНИЕ</w:t>
      </w:r>
    </w:p>
    <w:p w:rsidR="00BB25E6" w:rsidRDefault="00BB25E6">
      <w:pPr>
        <w:pStyle w:val="ConsPlusTitle"/>
        <w:jc w:val="center"/>
      </w:pPr>
      <w:r>
        <w:t>МАТЕРИАЛЬНО-ТЕХНИЧЕСКОЙ БАЗЫ ТЕЛЕВИЗИОННО-ТЕХНИЧЕСКОГО</w:t>
      </w:r>
    </w:p>
    <w:p w:rsidR="00BB25E6" w:rsidRDefault="00BB25E6">
      <w:pPr>
        <w:pStyle w:val="ConsPlusTitle"/>
        <w:jc w:val="center"/>
      </w:pPr>
      <w:r>
        <w:t>КОМПЛЕКСА В Г. МОСКВЕ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ind w:firstLine="540"/>
        <w:jc w:val="both"/>
      </w:pPr>
      <w:bookmarkStart w:id="1" w:name="P40"/>
      <w:bookmarkEnd w:id="1"/>
      <w:r>
        <w:t xml:space="preserve">1. </w:t>
      </w:r>
      <w:r w:rsidR="00AF597A" w:rsidRPr="00AF597A">
        <w:rPr>
          <w:rFonts w:cs="Times New Roman"/>
          <w:szCs w:val="22"/>
        </w:rPr>
        <w:t>{</w:t>
      </w:r>
      <w:r w:rsidR="00D25168" w:rsidRPr="00D25168">
        <w:rPr>
          <w:rFonts w:cs="Times New Roman"/>
          <w:szCs w:val="22"/>
        </w:rPr>
        <w:t>2</w:t>
      </w:r>
      <w:r w:rsidR="00AF597A" w:rsidRPr="00AF597A">
        <w:rPr>
          <w:rFonts w:cs="Times New Roman"/>
          <w:szCs w:val="22"/>
        </w:rPr>
        <w:t>}</w:t>
      </w:r>
      <w:r w:rsidR="00AF597A">
        <w:rPr>
          <w:rFonts w:cs="Times New Roman"/>
          <w:szCs w:val="22"/>
        </w:rPr>
        <w:t xml:space="preserve"> </w:t>
      </w:r>
      <w:r>
        <w:t xml:space="preserve">Настоящие Правила устанавливают цели, условия и порядок предоставления в 2021 году из федерального бюджета субсидии автономной некоммерческой организации "ТВ-Новости" </w:t>
      </w:r>
      <w:r>
        <w:lastRenderedPageBreak/>
        <w:t>(далее - получатель субсидии) на поддержание, обновление и расширение материально-технической базы телевизионно-технического комплекса в г. Москве (далее - субсидия).</w:t>
      </w:r>
      <w:r w:rsidR="00AF597A" w:rsidRPr="00AF597A">
        <w:rPr>
          <w:rFonts w:cs="Times New Roman"/>
          <w:szCs w:val="22"/>
        </w:rPr>
        <w:t xml:space="preserve"> {</w:t>
      </w:r>
      <w:r w:rsidR="00D25168" w:rsidRPr="004E1781">
        <w:rPr>
          <w:rFonts w:cs="Times New Roman"/>
          <w:szCs w:val="22"/>
        </w:rPr>
        <w:t>2</w:t>
      </w:r>
      <w:r w:rsidR="00AF597A" w:rsidRPr="00AF597A">
        <w:rPr>
          <w:rFonts w:cs="Times New Roman"/>
          <w:szCs w:val="22"/>
        </w:rPr>
        <w:t>}</w:t>
      </w:r>
    </w:p>
    <w:p w:rsidR="00BB25E6" w:rsidRDefault="00AF597A">
      <w:pPr>
        <w:pStyle w:val="ConsPlusNormal"/>
        <w:spacing w:before="220"/>
        <w:ind w:firstLine="540"/>
        <w:jc w:val="both"/>
      </w:pPr>
      <w:r w:rsidRPr="00AF597A">
        <w:rPr>
          <w:rFonts w:cs="Times New Roman"/>
          <w:szCs w:val="22"/>
        </w:rPr>
        <w:t>{</w:t>
      </w:r>
      <w:r>
        <w:rPr>
          <w:rFonts w:cs="Times New Roman"/>
          <w:szCs w:val="22"/>
        </w:rPr>
        <w:t>2</w:t>
      </w:r>
      <w:r w:rsidRPr="00AF597A">
        <w:rPr>
          <w:rFonts w:cs="Times New Roman"/>
          <w:szCs w:val="22"/>
        </w:rPr>
        <w:t>}</w:t>
      </w:r>
      <w:r>
        <w:rPr>
          <w:rFonts w:cs="Times New Roman"/>
          <w:szCs w:val="22"/>
        </w:rPr>
        <w:t xml:space="preserve"> </w:t>
      </w:r>
      <w:r w:rsidR="00BB25E6">
        <w:t xml:space="preserve">Субсидия предоставляется в рамках подпрограммы "Информационная среда" государственной </w:t>
      </w:r>
      <w:hyperlink r:id="rId7" w:history="1">
        <w:r w:rsidR="00BB25E6">
          <w:rPr>
            <w:color w:val="0000FF"/>
          </w:rPr>
          <w:t>программы</w:t>
        </w:r>
      </w:hyperlink>
      <w:r w:rsidR="00BB25E6">
        <w:t xml:space="preserve"> Российской Федерации "Информационное общество".</w:t>
      </w:r>
      <w:r w:rsidRPr="00AF597A">
        <w:rPr>
          <w:rFonts w:cs="Times New Roman"/>
          <w:szCs w:val="22"/>
        </w:rPr>
        <w:t>{</w:t>
      </w:r>
      <w:r>
        <w:rPr>
          <w:rFonts w:cs="Times New Roman"/>
          <w:szCs w:val="22"/>
        </w:rPr>
        <w:t>2</w:t>
      </w:r>
      <w:r w:rsidRPr="00AF597A">
        <w:rPr>
          <w:rFonts w:cs="Times New Roman"/>
          <w:szCs w:val="22"/>
        </w:rPr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2. </w:t>
      </w:r>
      <w:r w:rsidR="00AF597A" w:rsidRPr="00AF597A">
        <w:rPr>
          <w:rFonts w:cs="Times New Roman"/>
          <w:szCs w:val="22"/>
        </w:rPr>
        <w:t>{3}</w:t>
      </w:r>
      <w:r w:rsidR="00AF597A">
        <w:rPr>
          <w:rFonts w:cs="Times New Roman"/>
          <w:szCs w:val="22"/>
        </w:rPr>
        <w:t xml:space="preserve"> </w:t>
      </w:r>
      <w:r>
        <w:t xml:space="preserve">Субсидия предоставляется получателю субсидии в пределах лимитов бюджетных обязательств, доведенных в установленном порядке до Министерства цифрового развития, связи и массовых коммуникаций Российской Федерации как получателя средств федерального бюджета на цели, указанные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AF597A" w:rsidRPr="00AF597A">
        <w:rPr>
          <w:rFonts w:cs="Times New Roman"/>
          <w:szCs w:val="22"/>
        </w:rPr>
        <w:t xml:space="preserve"> {3}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3. </w:t>
      </w:r>
      <w:r w:rsidR="00AF597A" w:rsidRPr="00AF597A">
        <w:rPr>
          <w:rFonts w:cs="Times New Roman"/>
          <w:szCs w:val="22"/>
        </w:rPr>
        <w:t xml:space="preserve">{7} </w:t>
      </w:r>
      <w:r>
        <w:t>Сведения (информация) о субсидии размещаются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AF597A" w:rsidRPr="00AF597A">
        <w:rPr>
          <w:rFonts w:cs="Times New Roman"/>
          <w:szCs w:val="22"/>
        </w:rPr>
        <w:t xml:space="preserve"> {7}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2" w:name="P44"/>
      <w:bookmarkEnd w:id="2"/>
      <w:r>
        <w:t xml:space="preserve">4. </w:t>
      </w:r>
      <w:r w:rsidR="00AF597A" w:rsidRPr="00AF597A">
        <w:rPr>
          <w:rFonts w:cs="Times New Roman"/>
          <w:szCs w:val="22"/>
        </w:rPr>
        <w:t>{</w:t>
      </w:r>
      <w:r w:rsidR="00AF597A">
        <w:rPr>
          <w:rFonts w:cs="Times New Roman"/>
          <w:szCs w:val="22"/>
        </w:rPr>
        <w:t>3</w:t>
      </w:r>
      <w:r w:rsidR="00D25168" w:rsidRPr="00D25168">
        <w:rPr>
          <w:rFonts w:cs="Times New Roman"/>
          <w:szCs w:val="22"/>
        </w:rPr>
        <w:t>0</w:t>
      </w:r>
      <w:r w:rsidR="00AF597A" w:rsidRPr="00AF597A">
        <w:rPr>
          <w:rFonts w:cs="Times New Roman"/>
          <w:szCs w:val="22"/>
        </w:rPr>
        <w:t xml:space="preserve">} </w:t>
      </w:r>
      <w:r>
        <w:t xml:space="preserve">Субсидия направляется на финансовое обеспечение следующих расходов, связанных с достижением целей, указанных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Правил: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оплата труда, уплата страховых взносов на обязательное пенсионное, обязательное медицинское и обязательное социальное страхование, взносов на обязательное социальное страхование от несчастных случаев на производстве и профессиональных заболеваний;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компенсационные выплаты работникам в соответствии с законодательством Российской Федерации;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проведение текущего и капитального ремонта, обслуживание находящегося в эксплуатации оборудования и инвентаря;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г)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проведение текущего и капитального ремонта зданий, сооружений и помещений;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д)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приобретение производственно-технологического оборудования, производственного и хозяйственного инвентаря, необходимого для обеспечения производственной деятельности получателя субсидии;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е)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приобретение расходных материалов и предметов снабжения;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ж)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проведение мероприятий по размещению заказов на поставки товаров, выполнение работ и оказание услуг для обеспечения основной деятельности получателя субсидии;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з)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обеспечение пожарной безопасности;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и)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обеспечение охраны объектов, в том числе монтаж и наладка системы охраны;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к)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оплата услуг по переводам документов, аудиторских, бухгалтерских, юридических и консультационных услуг, а также патентных и нотариальных услуг, услуг по таможенному оформлению, по проведению экспертиз и получению заключений, связанных с производственной деятельностью и эксплуатацией технического оборудования;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{33}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л)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уплата налогов и обязательных платежей, а также оплата услуг банков;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м)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оплата лицензий на использование программного обеспечения и работ по конфигурированию и модернизации программ, а также по поддержке и обновлению лицензионного программного обеспечения, в том числе баз данных, по приобретению экземпляров программ для электронно-вычислительных машин и экземпляров баз данных, облачных вычислений;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lastRenderedPageBreak/>
        <w:t xml:space="preserve">н)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оплата расходов по художественному оформлению, созданию дизайна студий, телеканалов и телекомплексов, организации и проведению съемок и участию в них, созданию и поддержанию средств массовой информации, информационных ресурсов в информационно-телекоммуникационной сети "Интернет" и распространению информации в них, а также оплата расходов на изготовление декораций;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о) </w:t>
      </w:r>
      <w:r w:rsidR="00AF597A" w:rsidRPr="00AF597A">
        <w:t>{3</w:t>
      </w:r>
      <w:r w:rsidR="00D25168" w:rsidRPr="00D25168">
        <w:t>0</w:t>
      </w:r>
      <w:r w:rsidR="00AF597A" w:rsidRPr="00AF597A">
        <w:t>}</w:t>
      </w:r>
      <w:r w:rsidR="00AF597A">
        <w:t xml:space="preserve"> </w:t>
      </w:r>
      <w:r>
        <w:t>приобретение исключительных прав на результаты интеллектуальной деятельности и (или) средства индивидуализации, приобретение прав использования результатов интеллектуальной деятельности или средств индивидуализации.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D25168">
        <w:t>{3</w:t>
      </w:r>
      <w:r w:rsidR="00D25168" w:rsidRPr="004E1781">
        <w:t>0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5. </w:t>
      </w:r>
      <w:r w:rsidR="00AF597A" w:rsidRPr="00AF597A">
        <w:t>{</w:t>
      </w:r>
      <w:r w:rsidR="00AF597A">
        <w:t>22</w:t>
      </w:r>
      <w:r w:rsidR="00AF597A" w:rsidRPr="00AF597A">
        <w:t>}</w:t>
      </w:r>
      <w:r w:rsidR="00AF597A">
        <w:t xml:space="preserve"> </w:t>
      </w:r>
      <w:r>
        <w:t xml:space="preserve">Размер субсидии определяется как сумма затрат по направлениям расходов получателя субсидии, предусмотренным </w:t>
      </w:r>
      <w:hyperlink w:anchor="P44" w:history="1">
        <w:r>
          <w:rPr>
            <w:color w:val="0000FF"/>
          </w:rPr>
          <w:t>пунктом 4</w:t>
        </w:r>
      </w:hyperlink>
      <w:r>
        <w:t xml:space="preserve"> настоящих Правил.</w:t>
      </w:r>
      <w:r w:rsidR="00AF597A" w:rsidRPr="00AF597A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="00AF597A" w:rsidRPr="00AF597A">
        <w:t>{</w:t>
      </w:r>
      <w:r w:rsidR="00AF597A">
        <w:t>22</w:t>
      </w:r>
      <w:r w:rsidR="00AF597A" w:rsidRPr="00AF597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proofErr w:type="gramStart"/>
      <w:r>
        <w:t xml:space="preserve">6. </w:t>
      </w:r>
      <w:r w:rsidR="00AF597A" w:rsidRPr="00AF597A">
        <w:t>{3</w:t>
      </w:r>
      <w:r w:rsidR="00AF597A">
        <w:t>1</w:t>
      </w:r>
      <w:r w:rsidR="00AF597A" w:rsidRPr="00AF597A">
        <w:t>}</w:t>
      </w:r>
      <w:r w:rsidR="00AF597A">
        <w:t xml:space="preserve"> </w:t>
      </w:r>
      <w:r>
        <w:t>Получателю субсидии, а также иным юридическим лицам, получающим средства на основании договоров, заключенных с получателем субсидии, запрещается приобретать за счет полученной из федерального бюджета субсидии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</w:t>
      </w:r>
      <w:proofErr w:type="gramEnd"/>
      <w:r>
        <w:t xml:space="preserve">, указанных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AF597A" w:rsidRPr="00AF597A">
        <w:rPr>
          <w:rFonts w:cs="Times New Roman"/>
          <w:szCs w:val="22"/>
        </w:rPr>
        <w:t xml:space="preserve"> {</w:t>
      </w:r>
      <w:r w:rsidR="00AF597A">
        <w:rPr>
          <w:rFonts w:cs="Times New Roman"/>
          <w:szCs w:val="22"/>
        </w:rPr>
        <w:t>31</w:t>
      </w:r>
      <w:r w:rsidR="00AF597A" w:rsidRPr="00AF597A">
        <w:rPr>
          <w:rFonts w:cs="Times New Roman"/>
          <w:szCs w:val="22"/>
        </w:rPr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7. </w:t>
      </w:r>
      <w:r w:rsidR="00CF29D5" w:rsidRPr="00CF29D5">
        <w:t>{</w:t>
      </w:r>
      <w:r w:rsidR="00CF29D5">
        <w:t>24</w:t>
      </w:r>
      <w:r w:rsidR="00CF29D5" w:rsidRPr="00CF29D5">
        <w:t>}</w:t>
      </w:r>
      <w:r w:rsidR="00CF29D5">
        <w:t xml:space="preserve"> </w:t>
      </w:r>
      <w:r>
        <w:t>Субсидия предоставляется в соответствии с соглашением о предоставлении субсидии, заключенным между Министерством цифрового развития, связи и массовых коммуникаций Российской Федерации и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настоящими Правилами и типовой формой, утвержденной Министерством финансов Российской Федерации (далее - соглашение), в котором предусматривается в том числе: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proofErr w:type="gramStart"/>
      <w:r>
        <w:t xml:space="preserve">а) </w:t>
      </w:r>
      <w:r w:rsidR="00CF29D5" w:rsidRPr="00CF29D5">
        <w:t>{</w:t>
      </w:r>
      <w:r w:rsidR="00D25168" w:rsidRPr="00D25168">
        <w:t>32</w:t>
      </w:r>
      <w:r w:rsidR="00CF29D5" w:rsidRPr="00CF29D5">
        <w:t xml:space="preserve">} </w:t>
      </w:r>
      <w:r>
        <w:t>согласие получателя субсидии на проведение Министерством цифрового развития, связи и массовых коммуникаций Российской Федерации и органами государственного финансового контроля обязательных проверок соблюдения целей, порядка и условий предоставления субсидии, а также обязательство получателя субсидии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проверок;</w:t>
      </w:r>
      <w:proofErr w:type="gramEnd"/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</w:t>
      </w:r>
      <w:r w:rsidR="00D25168" w:rsidRPr="00D25168">
        <w:t>32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CF29D5" w:rsidRPr="00CF29D5">
        <w:t xml:space="preserve">{24} </w:t>
      </w:r>
      <w:r>
        <w:t xml:space="preserve">значение результата предоставления субсидии, предусмотренное </w:t>
      </w:r>
      <w:hyperlink w:anchor="P73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CF29D5" w:rsidRPr="00CF29D5">
        <w:t xml:space="preserve">{24} </w:t>
      </w:r>
      <w:r>
        <w:t>условия расторжения соглашения;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г) </w:t>
      </w:r>
      <w:r w:rsidR="00CF29D5" w:rsidRPr="00CF29D5">
        <w:t xml:space="preserve">{24} </w:t>
      </w:r>
      <w:r>
        <w:t>ответственность за неисполнение или ненадлежащее исполнение условий соглашения и настоящих Правил;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д) </w:t>
      </w:r>
      <w:r w:rsidR="00CF29D5" w:rsidRPr="00CF29D5">
        <w:t xml:space="preserve">{24} </w:t>
      </w:r>
      <w:r>
        <w:t>порядок возврата сумм, использованных получателем субсидии, в случае установления по итогам проверок, проведенных Министерством цифрового развития, связи и массовых коммуникаций Российской Федерации и органами государственного финансового контроля, факта нарушения целей, условий и порядка предоставления субсидии, установленных настоящими Правилами и соглашением;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е) </w:t>
      </w:r>
      <w:r w:rsidR="00CF29D5" w:rsidRPr="00CF29D5">
        <w:t xml:space="preserve">{24} </w:t>
      </w:r>
      <w:r>
        <w:t>формы отчета о достижении значения результата предоставления субсидии, а также отчета об осуществлении расходов, источником финансового обеспечения которых является субсидия, в соответствии с типовой формой, утвержденной Министерством финансов Российской Федерации;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lastRenderedPageBreak/>
        <w:t xml:space="preserve">ж) </w:t>
      </w:r>
      <w:r w:rsidR="00CF29D5" w:rsidRPr="00CF29D5">
        <w:t xml:space="preserve">{24} </w:t>
      </w:r>
      <w:r>
        <w:t>формы представления получателем субсидии дополнительной отчетности;</w:t>
      </w:r>
      <w:r w:rsidR="00CF29D5" w:rsidRPr="00CF29D5">
        <w:t xml:space="preserve"> 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з) </w:t>
      </w:r>
      <w:r w:rsidR="00CF29D5" w:rsidRPr="00CF29D5">
        <w:t xml:space="preserve">{24} </w:t>
      </w:r>
      <w:r>
        <w:t>положения о казначейском сопровождении субсидии, установленные правилами казначейского сопровождения средств в соответствии с бюджетным законодательством Российской Федерации;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и) </w:t>
      </w:r>
      <w:r w:rsidR="00CF29D5" w:rsidRPr="00CF29D5">
        <w:t>{2</w:t>
      </w:r>
      <w:r w:rsidR="00D25168" w:rsidRPr="00D25168">
        <w:t>5</w:t>
      </w:r>
      <w:r w:rsidR="00CF29D5" w:rsidRPr="00CF29D5">
        <w:t xml:space="preserve">} 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ранее доведенных до Министерства цифрового развития, связи и массовых коммуникаций Российской Федерации лимитов бюджетных обязательств, приводящего к невозможности предоставления субсидии в размере, определенном в соглашении;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</w:t>
      </w:r>
      <w:r w:rsidR="00D25168" w:rsidRPr="00D25168">
        <w:t>5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к) </w:t>
      </w:r>
      <w:r w:rsidR="00CF29D5" w:rsidRPr="00CF29D5">
        <w:t xml:space="preserve">{24} </w:t>
      </w:r>
      <w:r>
        <w:t>условие об использовании получателем субсидии в очередном финансовом году остатков средств субсидии, не использованных на начало очередного финансового года, на достижение целей, установленных при предоставлении субсидии, на основании решения Министерства цифрового развития, связи и массовых коммуникаций Российской Федерации, принятого в соответствии с бюджетным законодательством Российской Федерации.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{24}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8. </w:t>
      </w:r>
      <w:r w:rsidR="00CF29D5" w:rsidRPr="00CF29D5">
        <w:t>{2</w:t>
      </w:r>
      <w:r w:rsidR="00D25168" w:rsidRPr="00D25168">
        <w:t>6</w:t>
      </w:r>
      <w:r w:rsidR="00CF29D5" w:rsidRPr="00CF29D5">
        <w:t xml:space="preserve">} </w:t>
      </w:r>
      <w:r>
        <w:t>Дополнительное соглашение к соглашению, в том числе дополнительное соглашение о расторжении соглашения, заключается между Министерством цифрового развития, связи и массовых коммуникаций Российской Федерации и получателем субсидии в государственной интегрированной информационной системе управления общественными финансами "Электронный бюджет" в соответствии с типовой формой, утвержденной Министерством финансов Российской Федерации.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</w:t>
      </w:r>
      <w:r w:rsidR="00D25168" w:rsidRPr="004E1781">
        <w:t>6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3" w:name="P73"/>
      <w:bookmarkEnd w:id="3"/>
      <w:r>
        <w:t xml:space="preserve">9. </w:t>
      </w:r>
      <w:r w:rsidR="00CF29D5" w:rsidRPr="00CF29D5">
        <w:t>{2</w:t>
      </w:r>
      <w:r w:rsidR="00CF29D5">
        <w:t>7</w:t>
      </w:r>
      <w:r w:rsidR="00CF29D5" w:rsidRPr="00CF29D5">
        <w:t xml:space="preserve">} </w:t>
      </w:r>
      <w:r>
        <w:t>Результатом предоставления субсидии является закупка и установка в 2021 году оборудования и программного обеспечения, необходимых для бесперебойного функционирования телевизионного комплекса в г. Москве, в соответствии с согласованным с Министерством цифрового развития, связи и массовых коммуникаций Российской Федерации проектом поддержания, обновления и расширения материально-технической базы телевизионно-технического комплекса в г. Москве.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{2</w:t>
      </w:r>
      <w:r w:rsidR="00CF29D5">
        <w:t>7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10. </w:t>
      </w:r>
      <w:r w:rsidR="00CF29D5" w:rsidRPr="00CF29D5">
        <w:t>{</w:t>
      </w:r>
      <w:r w:rsidR="00D25168" w:rsidRPr="00D25168">
        <w:t>36</w:t>
      </w:r>
      <w:r w:rsidR="00CF29D5" w:rsidRPr="00CF29D5">
        <w:t>}</w:t>
      </w:r>
      <w:r w:rsidR="00CF29D5">
        <w:t xml:space="preserve"> </w:t>
      </w:r>
      <w:r>
        <w:t>Получатель субсидии не позднее 22-го рабочего дня, следующего за отчетным кварталом, и по итогам года не позднее 30 марта 2022 г. представляет: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</w:t>
      </w:r>
      <w:r w:rsidR="00D25168" w:rsidRPr="00D25168">
        <w:t>36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CF29D5" w:rsidRPr="00CF29D5">
        <w:t>{</w:t>
      </w:r>
      <w:r w:rsidR="00D25168" w:rsidRPr="00D25168">
        <w:t>36</w:t>
      </w:r>
      <w:r w:rsidR="00CF29D5" w:rsidRPr="00CF29D5">
        <w:t xml:space="preserve">} </w:t>
      </w:r>
      <w:r>
        <w:t xml:space="preserve">отчет о достижении значения результата предоставления субсидии, указанного в </w:t>
      </w:r>
      <w:hyperlink w:anchor="P73" w:history="1">
        <w:r>
          <w:rPr>
            <w:color w:val="0000FF"/>
          </w:rPr>
          <w:t>пункте 9</w:t>
        </w:r>
      </w:hyperlink>
      <w:r>
        <w:t xml:space="preserve"> настоящих Правил, по форме, предусмотренной типовой формой соглашения, установленной Министерством финансов Российской Федерации;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</w:t>
      </w:r>
      <w:r w:rsidR="00D25168" w:rsidRPr="00D25168">
        <w:t>36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CF29D5" w:rsidRPr="00CF29D5">
        <w:t>{</w:t>
      </w:r>
      <w:r w:rsidR="00D25168" w:rsidRPr="00D25168">
        <w:t>36</w:t>
      </w:r>
      <w:r w:rsidR="00CF29D5" w:rsidRPr="00CF29D5">
        <w:t xml:space="preserve">} </w:t>
      </w:r>
      <w:r>
        <w:t>отчет об осуществлении расходов, источником финансового обеспечения которых является субсидия, по форме, предусмотренной типовой формой соглашения, установленной Министерством финансов Российской Федерации;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</w:t>
      </w:r>
      <w:r w:rsidR="00D25168" w:rsidRPr="00D25168">
        <w:t>36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CF29D5" w:rsidRPr="00CF29D5">
        <w:t>{</w:t>
      </w:r>
      <w:r w:rsidR="00D25168" w:rsidRPr="00D25168">
        <w:t>36</w:t>
      </w:r>
      <w:r w:rsidR="00CF29D5" w:rsidRPr="00CF29D5">
        <w:t xml:space="preserve">} </w:t>
      </w:r>
      <w:r>
        <w:t>дополнительную отчетность по форме, предусмотренной соглашением.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</w:t>
      </w:r>
      <w:r w:rsidR="00D25168" w:rsidRPr="00D25168">
        <w:t>36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4" w:name="P78"/>
      <w:bookmarkEnd w:id="4"/>
      <w:r>
        <w:t xml:space="preserve">11. </w:t>
      </w:r>
      <w:r w:rsidR="00CF29D5" w:rsidRPr="00CF29D5">
        <w:t>{</w:t>
      </w:r>
      <w:r w:rsidR="00CF29D5">
        <w:t>1</w:t>
      </w:r>
      <w:r w:rsidR="00D25168" w:rsidRPr="00D25168">
        <w:t>8</w:t>
      </w:r>
      <w:r w:rsidR="00CF29D5" w:rsidRPr="00CF29D5">
        <w:t xml:space="preserve">} </w:t>
      </w:r>
      <w:r>
        <w:t xml:space="preserve">Получатель субсидии по состоянию на 15-е число месяца, предшествующего месяцу, в котором планируется заключение соглашения, </w:t>
      </w:r>
      <w:r w:rsidR="00D25168" w:rsidRPr="00D25168">
        <w:t>{18}{11}</w:t>
      </w:r>
      <w:r>
        <w:t>должен соответствовать следующим требованиям: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</w:t>
      </w:r>
      <w:r w:rsidR="00CF29D5">
        <w:t>11</w:t>
      </w:r>
      <w:r w:rsidR="00CF29D5" w:rsidRPr="00CF29D5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proofErr w:type="gramStart"/>
      <w:r>
        <w:t xml:space="preserve">а) </w:t>
      </w:r>
      <w:r w:rsidR="00CF29D5" w:rsidRPr="00CF29D5">
        <w:t>{11}</w:t>
      </w:r>
      <w:r w:rsidR="00CF29D5">
        <w:t xml:space="preserve"> </w:t>
      </w:r>
      <w:r>
        <w:t xml:space="preserve">получатель субсидии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</w:t>
      </w:r>
      <w:r w:rsidR="004E1781" w:rsidRPr="004E1781">
        <w:t>{11}{11}</w:t>
      </w:r>
      <w:r>
        <w:t>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</w:t>
      </w:r>
      <w:proofErr w:type="gramEnd"/>
      <w:r>
        <w:t xml:space="preserve"> операций (офшорные зоны), в совокупности превышает 50 процентов;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lastRenderedPageBreak/>
        <w:t>{11}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CF29D5" w:rsidRPr="00CF29D5">
        <w:t>{11}</w:t>
      </w:r>
      <w:r w:rsidR="00CF29D5">
        <w:t xml:space="preserve"> </w:t>
      </w:r>
      <w:r>
        <w:t xml:space="preserve">получатель субсидии не получает средства из федерального бюджета в соответствии с иными нормативными правовыми актами на цели, указанные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CF29D5" w:rsidRPr="00CF29D5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CF29D5" w:rsidRPr="00CF29D5">
        <w:t>{11}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5" w:name="P81"/>
      <w:bookmarkEnd w:id="5"/>
      <w:r>
        <w:t xml:space="preserve">12. </w:t>
      </w:r>
      <w:r w:rsidR="002A103A" w:rsidRPr="002A103A">
        <w:t>{</w:t>
      </w:r>
      <w:r w:rsidR="002A103A">
        <w:t>19</w:t>
      </w:r>
      <w:r w:rsidR="002A103A" w:rsidRPr="002A103A">
        <w:t xml:space="preserve">} </w:t>
      </w:r>
      <w:r>
        <w:t>Получатель субсидии в целях заключения соглашения представляет следующие документы:</w:t>
      </w:r>
      <w:r w:rsidR="002A103A" w:rsidRPr="002A103A">
        <w:t xml:space="preserve"> {</w:t>
      </w:r>
      <w:r w:rsidR="002A103A">
        <w:t>19</w:t>
      </w:r>
      <w:r w:rsidR="002A103A" w:rsidRPr="002A103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2A103A" w:rsidRPr="002A103A">
        <w:t xml:space="preserve">{19} </w:t>
      </w:r>
      <w:r>
        <w:t xml:space="preserve">справка, подписанная руководителем (иным уполномоченным лицом) и главным бухгалтером (при наличии) или иным должностным лицом, на которое возлагается ведение бухгалтерского учета, подтверждающая соответствие получателя субсидии требованиям, предусмотренным </w:t>
      </w:r>
      <w:hyperlink w:anchor="P78" w:history="1">
        <w:r>
          <w:rPr>
            <w:color w:val="0000FF"/>
          </w:rPr>
          <w:t>пунктом 11</w:t>
        </w:r>
      </w:hyperlink>
      <w:r>
        <w:t xml:space="preserve"> настоящих Правил;</w:t>
      </w:r>
      <w:r w:rsidR="002A103A" w:rsidRPr="002A103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103A" w:rsidRPr="002A103A">
        <w:t>{19}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2A103A" w:rsidRPr="002A103A">
        <w:t xml:space="preserve">{19} </w:t>
      </w:r>
      <w:r>
        <w:t>предложения по значению результата предоставления субсидии;</w:t>
      </w:r>
      <w:r w:rsidR="002A103A" w:rsidRPr="002A103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103A" w:rsidRPr="002A103A">
        <w:t>{19}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2A103A" w:rsidRPr="002A103A">
        <w:t xml:space="preserve">{19} </w:t>
      </w:r>
      <w:r>
        <w:t xml:space="preserve">смета по направлениям расходов, предусмотренных </w:t>
      </w:r>
      <w:hyperlink w:anchor="P44" w:history="1">
        <w:r>
          <w:rPr>
            <w:color w:val="0000FF"/>
          </w:rPr>
          <w:t>пунктом 4</w:t>
        </w:r>
      </w:hyperlink>
      <w:r>
        <w:t xml:space="preserve"> настоящих Правил, с приложением обоснований плановых сметных назначений, использованных при формировании сметы.</w:t>
      </w:r>
      <w:r w:rsidR="002A103A" w:rsidRPr="002A103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103A" w:rsidRPr="002A103A">
        <w:t>{19}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13. </w:t>
      </w:r>
      <w:r w:rsidR="00BA022E" w:rsidRPr="00BA022E">
        <w:t>{</w:t>
      </w:r>
      <w:r w:rsidR="002E3109">
        <w:t>20</w:t>
      </w:r>
      <w:r w:rsidR="00BA022E" w:rsidRPr="00BA022E">
        <w:t xml:space="preserve">} </w:t>
      </w:r>
      <w:r>
        <w:t xml:space="preserve">Министерство цифрового развития, связи и массовых коммуникаций Российской Федерации в течение 10 рабочих дней рассматривает указанные в </w:t>
      </w:r>
      <w:hyperlink w:anchor="P81" w:history="1">
        <w:r>
          <w:rPr>
            <w:color w:val="0000FF"/>
          </w:rPr>
          <w:t>пункте 12</w:t>
        </w:r>
      </w:hyperlink>
      <w:r>
        <w:t xml:space="preserve"> настоящих Правил документы и принимает решение о предоставлении субсидии или об отказе в предоставлении субсидии.</w:t>
      </w:r>
      <w:r w:rsidR="00BA022E" w:rsidRPr="00BA022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A022E" w:rsidRPr="00BA022E">
        <w:t>{</w:t>
      </w:r>
      <w:r w:rsidR="002E3109">
        <w:t>20</w:t>
      </w:r>
      <w:r w:rsidR="00BA022E" w:rsidRPr="00BA022E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bookmarkStart w:id="6" w:name="P86"/>
      <w:bookmarkEnd w:id="6"/>
      <w:r>
        <w:t xml:space="preserve">14. </w:t>
      </w:r>
      <w:r w:rsidR="00324114" w:rsidRPr="00324114">
        <w:t>{</w:t>
      </w:r>
      <w:r w:rsidR="00324114">
        <w:t>21</w:t>
      </w:r>
      <w:r w:rsidR="00324114" w:rsidRPr="00324114">
        <w:t xml:space="preserve">} </w:t>
      </w:r>
      <w:r>
        <w:t>Основаниями для отказа в предоставлении субсидии являются:</w:t>
      </w:r>
      <w:r w:rsidR="00324114" w:rsidRPr="0032411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4114" w:rsidRPr="00324114">
        <w:t>{21}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324114" w:rsidRPr="00324114">
        <w:t xml:space="preserve">{21} </w:t>
      </w:r>
      <w:r>
        <w:t xml:space="preserve">несоответствие представленных получателем субсидии документов документам, указанным в </w:t>
      </w:r>
      <w:hyperlink w:anchor="P81" w:history="1">
        <w:r>
          <w:rPr>
            <w:color w:val="0000FF"/>
          </w:rPr>
          <w:t>пункте 12</w:t>
        </w:r>
      </w:hyperlink>
      <w:r>
        <w:t xml:space="preserve"> настоящих Правил, или непредставление (представление не в полном объеме) этих документов;</w:t>
      </w:r>
      <w:r w:rsidR="00324114" w:rsidRPr="0032411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4114" w:rsidRPr="00324114">
        <w:t>{21}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324114" w:rsidRPr="00324114">
        <w:t xml:space="preserve">{21} </w:t>
      </w:r>
      <w:r>
        <w:t>ненадлежащее оформление представленных документов;</w:t>
      </w:r>
      <w:r w:rsidR="00324114" w:rsidRPr="0032411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4114" w:rsidRPr="00324114">
        <w:t>{21}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в) </w:t>
      </w:r>
      <w:r w:rsidR="00324114" w:rsidRPr="00324114">
        <w:t xml:space="preserve">{21} </w:t>
      </w:r>
      <w:r>
        <w:t>установление факта недостоверности сведений, содержащихся в представленных документах.</w:t>
      </w:r>
      <w:r w:rsidR="00324114" w:rsidRPr="0032411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24114" w:rsidRPr="00324114">
        <w:t>{21}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15. </w:t>
      </w:r>
      <w:r w:rsidR="002A103A" w:rsidRPr="002A103A">
        <w:t>{</w:t>
      </w:r>
      <w:r w:rsidR="00D25168" w:rsidRPr="00D25168">
        <w:t>14</w:t>
      </w:r>
      <w:r w:rsidR="002A103A" w:rsidRPr="002A103A">
        <w:t xml:space="preserve">} </w:t>
      </w:r>
      <w:r>
        <w:t xml:space="preserve">В случае отказа в предоставлении субсидии по основаниям, указанным в </w:t>
      </w:r>
      <w:hyperlink w:anchor="P86" w:history="1">
        <w:r>
          <w:rPr>
            <w:color w:val="0000FF"/>
          </w:rPr>
          <w:t>пункте 14</w:t>
        </w:r>
      </w:hyperlink>
      <w:r>
        <w:t xml:space="preserve"> настоящих Правил, получатель субсидии вправе повторно представить в Министерство цифрового развития, связи и массовых коммуникаций Российской Федерации документы, предусмотренные </w:t>
      </w:r>
      <w:hyperlink w:anchor="P81" w:history="1">
        <w:r>
          <w:rPr>
            <w:color w:val="0000FF"/>
          </w:rPr>
          <w:t>пунктом 12</w:t>
        </w:r>
      </w:hyperlink>
      <w:r>
        <w:t xml:space="preserve"> настоящих Правил.</w:t>
      </w:r>
      <w:r w:rsidR="002A103A" w:rsidRPr="002A103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A103A" w:rsidRPr="002A103A">
        <w:t>{</w:t>
      </w:r>
      <w:r w:rsidR="00D25168" w:rsidRPr="00D25168">
        <w:t>14</w:t>
      </w:r>
      <w:r w:rsidR="002A103A" w:rsidRPr="002A103A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proofErr w:type="gramStart"/>
      <w:r>
        <w:t xml:space="preserve">16. </w:t>
      </w:r>
      <w:r w:rsidR="002E3109" w:rsidRPr="002E3109">
        <w:t>{</w:t>
      </w:r>
      <w:r w:rsidR="002E3109">
        <w:t>29</w:t>
      </w:r>
      <w:r w:rsidR="002E3109" w:rsidRPr="002E3109">
        <w:t xml:space="preserve">} </w:t>
      </w:r>
      <w:r>
        <w:t>Перечисление субсидии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D25168" w:rsidRPr="00D25168">
        <w:t>{29}{28}</w:t>
      </w:r>
      <w:r>
        <w:t xml:space="preserve"> не позднее 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</w:t>
      </w:r>
      <w:proofErr w:type="gramEnd"/>
      <w:r>
        <w:t xml:space="preserve"> обязательства получателя субсидии.</w:t>
      </w:r>
      <w:r w:rsidR="002E3109" w:rsidRPr="002E3109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E3109" w:rsidRPr="002E3109">
        <w:t>{</w:t>
      </w:r>
      <w:r w:rsidR="002E3109">
        <w:t>2</w:t>
      </w:r>
      <w:r w:rsidR="00D25168" w:rsidRPr="00D25168">
        <w:t>8</w:t>
      </w:r>
      <w:r w:rsidR="002E3109" w:rsidRPr="002E3109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17. </w:t>
      </w:r>
      <w:r w:rsidR="002E3109" w:rsidRPr="002E3109">
        <w:t>{3</w:t>
      </w:r>
      <w:r w:rsidR="00D25168" w:rsidRPr="00D25168">
        <w:t>7</w:t>
      </w:r>
      <w:r w:rsidR="002E3109" w:rsidRPr="002E3109">
        <w:t xml:space="preserve">} </w:t>
      </w:r>
      <w:r>
        <w:t>Министерство цифрового развития, связи и массовых коммуникаций Российской Федерации и орган государственного финансового контроля проводят обязательные проверки соблюдения получателем субсидии целей, условий и порядка предоставления субсидии, установленных настоящими Правилами и соглашением.</w:t>
      </w:r>
      <w:r w:rsidR="002E3109" w:rsidRPr="002E3109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E3109" w:rsidRPr="002E3109">
        <w:t>{3</w:t>
      </w:r>
      <w:r w:rsidR="00D25168" w:rsidRPr="004E1781">
        <w:t>7</w:t>
      </w:r>
      <w:r w:rsidR="002E3109" w:rsidRPr="002E3109">
        <w:t>}</w:t>
      </w:r>
    </w:p>
    <w:p w:rsidR="00BB25E6" w:rsidRDefault="00BB25E6">
      <w:pPr>
        <w:pStyle w:val="ConsPlusNormal"/>
        <w:spacing w:before="220"/>
        <w:ind w:firstLine="540"/>
        <w:jc w:val="both"/>
      </w:pPr>
      <w:proofErr w:type="gramStart"/>
      <w:r>
        <w:t xml:space="preserve">18. </w:t>
      </w:r>
      <w:r w:rsidR="0087567C" w:rsidRPr="0087567C">
        <w:t>{</w:t>
      </w:r>
      <w:r w:rsidR="0087567C">
        <w:t>38</w:t>
      </w:r>
      <w:r w:rsidR="0087567C" w:rsidRPr="0087567C">
        <w:t xml:space="preserve">} </w:t>
      </w:r>
      <w:r>
        <w:t xml:space="preserve">В случае установления по итогам проверок, проведенных Министерством цифрового развития, связи и массовых коммуникаций Российской Федерации и (или) органом государственного финансового контроля, факта нарушения получателем субсидии целей, условий </w:t>
      </w:r>
      <w:r>
        <w:lastRenderedPageBreak/>
        <w:t>и порядка предоставления субсидии,</w:t>
      </w:r>
      <w:r w:rsidR="004E1781" w:rsidRPr="004E1781">
        <w:t>{38}{38}</w:t>
      </w:r>
      <w:bookmarkStart w:id="7" w:name="_GoBack"/>
      <w:bookmarkEnd w:id="7"/>
      <w:r w:rsidR="009264E9" w:rsidRPr="009264E9">
        <w:t xml:space="preserve"> </w:t>
      </w:r>
      <w:r>
        <w:t xml:space="preserve">а также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 соответствующие средства подлежат возврату в доход федерального бюджета в порядке, установленном бюджетным законодательством Российской Федерации, в размере</w:t>
      </w:r>
      <w:proofErr w:type="gramEnd"/>
      <w:r>
        <w:t xml:space="preserve">, </w:t>
      </w:r>
      <w:proofErr w:type="gramStart"/>
      <w:r>
        <w:t>пропорциональном недостигнутому значению результата предоставления субсидии, на основании:</w:t>
      </w:r>
      <w:r w:rsidR="0087567C" w:rsidRPr="0087567C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7567C" w:rsidRPr="0087567C">
        <w:t>{38}</w:t>
      </w:r>
      <w:proofErr w:type="gramEnd"/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а) </w:t>
      </w:r>
      <w:r w:rsidR="0087567C" w:rsidRPr="0087567C">
        <w:t xml:space="preserve">{38} </w:t>
      </w:r>
      <w:r>
        <w:t>требования Министерства цифрового развития, связи и массовых коммуникаций Российской Федерации - не позднее 10-го рабочего дня со дня получения получателем субсидии указанного требования;</w:t>
      </w:r>
      <w:r w:rsidR="0087567C" w:rsidRPr="0087567C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7567C" w:rsidRPr="0087567C">
        <w:t>{38}</w:t>
      </w:r>
    </w:p>
    <w:p w:rsidR="00BB25E6" w:rsidRDefault="00BB25E6">
      <w:pPr>
        <w:pStyle w:val="ConsPlusNormal"/>
        <w:spacing w:before="220"/>
        <w:ind w:firstLine="540"/>
        <w:jc w:val="both"/>
      </w:pPr>
      <w:r>
        <w:t xml:space="preserve">б) </w:t>
      </w:r>
      <w:r w:rsidR="0087567C" w:rsidRPr="0087567C">
        <w:t xml:space="preserve">{38} </w:t>
      </w:r>
      <w:r>
        <w:t>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87567C" w:rsidRPr="0087567C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7567C" w:rsidRPr="0087567C">
        <w:t>{38}</w:t>
      </w: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jc w:val="both"/>
      </w:pPr>
    </w:p>
    <w:p w:rsidR="00BB25E6" w:rsidRDefault="00BB25E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F099E" w:rsidRDefault="002F099E"/>
    <w:sectPr w:rsidR="002F099E" w:rsidSect="00303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E6"/>
    <w:rsid w:val="002A103A"/>
    <w:rsid w:val="002E3109"/>
    <w:rsid w:val="002F099E"/>
    <w:rsid w:val="00324114"/>
    <w:rsid w:val="004E1781"/>
    <w:rsid w:val="0087567C"/>
    <w:rsid w:val="009264E9"/>
    <w:rsid w:val="00AF597A"/>
    <w:rsid w:val="00BA022E"/>
    <w:rsid w:val="00BB25E6"/>
    <w:rsid w:val="00CF29D5"/>
    <w:rsid w:val="00D2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B25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B25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B25E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B25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B25E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B25E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B697DC3165190E5CFF9CC8FC844690E20170D3DE050F7308CAA50672A349E0764C669F34BF7F20B8A43EB7D7EB0C48E2F59A71C83CD9656T0D9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B697DC3165190E5CFF9CC8FC844690E2713063EEA5BF7308CAA50672A349E0776C631FF49F9EB038F56BD2C38TED7K" TargetMode="External"/><Relationship Id="rId5" Type="http://schemas.openxmlformats.org/officeDocument/2006/relationships/hyperlink" Target="https://www.consultant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Елена</cp:lastModifiedBy>
  <cp:revision>11</cp:revision>
  <dcterms:created xsi:type="dcterms:W3CDTF">2022-04-29T10:03:00Z</dcterms:created>
  <dcterms:modified xsi:type="dcterms:W3CDTF">2022-07-06T10:57:00Z</dcterms:modified>
</cp:coreProperties>
</file>