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DA" w:rsidRDefault="005271DA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5271DA" w:rsidRDefault="005271DA">
      <w:pPr>
        <w:pStyle w:val="ConsPlusNormal"/>
        <w:jc w:val="both"/>
        <w:outlineLvl w:val="0"/>
      </w:pPr>
    </w:p>
    <w:p w:rsidR="005271DA" w:rsidRDefault="005271DA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5271DA" w:rsidRDefault="005271DA">
      <w:pPr>
        <w:pStyle w:val="ConsPlusTitle"/>
        <w:jc w:val="center"/>
      </w:pPr>
    </w:p>
    <w:p w:rsidR="005271DA" w:rsidRDefault="005271DA">
      <w:pPr>
        <w:pStyle w:val="ConsPlusTitle"/>
        <w:jc w:val="center"/>
      </w:pPr>
      <w:r>
        <w:t>ПОСТАНОВЛЕНИЕ</w:t>
      </w:r>
    </w:p>
    <w:p w:rsidR="005271DA" w:rsidRDefault="005271DA">
      <w:pPr>
        <w:pStyle w:val="ConsPlusTitle"/>
        <w:jc w:val="center"/>
      </w:pPr>
      <w:r>
        <w:t>от 27 февраля 2021 г. N 279</w:t>
      </w:r>
    </w:p>
    <w:p w:rsidR="005271DA" w:rsidRDefault="005271DA">
      <w:pPr>
        <w:pStyle w:val="ConsPlusTitle"/>
        <w:jc w:val="center"/>
      </w:pPr>
    </w:p>
    <w:p w:rsidR="005271DA" w:rsidRDefault="005271DA">
      <w:pPr>
        <w:pStyle w:val="ConsPlusTitle"/>
        <w:jc w:val="center"/>
      </w:pPr>
      <w:r>
        <w:t>ОБ УТВЕРЖДЕНИИ ПРАВИЛ</w:t>
      </w:r>
    </w:p>
    <w:p w:rsidR="005271DA" w:rsidRDefault="005271DA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:rsidR="005271DA" w:rsidRDefault="005271DA">
      <w:pPr>
        <w:pStyle w:val="ConsPlusTitle"/>
        <w:jc w:val="center"/>
      </w:pPr>
      <w:r>
        <w:t>КРЕДИТНЫМ ОРГАНИЗАЦИЯМ НА ВОЗМЕЩЕНИЕ НЕДОПОЛУЧЕННЫХ ИМИ</w:t>
      </w:r>
    </w:p>
    <w:p w:rsidR="005271DA" w:rsidRDefault="005271DA">
      <w:pPr>
        <w:pStyle w:val="ConsPlusTitle"/>
        <w:jc w:val="center"/>
      </w:pPr>
      <w:r>
        <w:t>ДОХОДОВ ПО КРЕДИТАМ, ВЫДАННЫМ В 2021 ГОДУ ЮРИДИЧЕСКИМ ЛИЦАМ</w:t>
      </w:r>
    </w:p>
    <w:p w:rsidR="005271DA" w:rsidRDefault="005271DA">
      <w:pPr>
        <w:pStyle w:val="ConsPlusTitle"/>
        <w:jc w:val="center"/>
      </w:pPr>
      <w:r>
        <w:t>И ИНДИВИДУАЛЬНЫМ ПРЕДПРИНИМАТЕЛЯМ НА ВОССТАНОВЛЕНИЕ</w:t>
      </w:r>
    </w:p>
    <w:p w:rsidR="005271DA" w:rsidRDefault="005271DA">
      <w:pPr>
        <w:pStyle w:val="ConsPlusTitle"/>
        <w:jc w:val="center"/>
      </w:pPr>
      <w:r>
        <w:t>ПРЕДПРИНИМАТЕЛЬСКОЙ ДЕЯТЕЛЬНОСТИ</w:t>
      </w:r>
    </w:p>
    <w:p w:rsidR="005271DA" w:rsidRDefault="005271DA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5271DA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28.10.2021 </w:t>
            </w:r>
            <w:hyperlink r:id="rId5" w:history="1">
              <w:r>
                <w:rPr>
                  <w:color w:val="0000FF"/>
                </w:rPr>
                <w:t>N 1850</w:t>
              </w:r>
            </w:hyperlink>
            <w:r>
              <w:rPr>
                <w:color w:val="392C69"/>
              </w:rPr>
              <w:t>,</w:t>
            </w:r>
          </w:p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07.04.2022 </w:t>
            </w:r>
            <w:hyperlink r:id="rId6" w:history="1">
              <w:r>
                <w:rPr>
                  <w:color w:val="0000FF"/>
                </w:rPr>
                <w:t>N 611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</w:tr>
    </w:tbl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3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2021 году юридическим лицам и индивидуальным предпринимателям на восстановление предпринимательской деятельности.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</w:pPr>
      <w:r>
        <w:t>Председатель Правительства</w:t>
      </w:r>
    </w:p>
    <w:p w:rsidR="005271DA" w:rsidRDefault="005271DA">
      <w:pPr>
        <w:pStyle w:val="ConsPlusNormal"/>
        <w:jc w:val="right"/>
      </w:pPr>
      <w:r>
        <w:t>Российской Федерации</w:t>
      </w:r>
    </w:p>
    <w:p w:rsidR="005271DA" w:rsidRDefault="005271DA">
      <w:pPr>
        <w:pStyle w:val="ConsPlusNormal"/>
        <w:jc w:val="right"/>
      </w:pPr>
      <w:r>
        <w:t>М.МИШУСТИН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  <w:outlineLvl w:val="0"/>
      </w:pPr>
      <w:r>
        <w:t>Утверждены</w:t>
      </w:r>
    </w:p>
    <w:p w:rsidR="005271DA" w:rsidRDefault="005271DA">
      <w:pPr>
        <w:pStyle w:val="ConsPlusNormal"/>
        <w:jc w:val="right"/>
      </w:pPr>
      <w:r>
        <w:t>постановлением Правительства</w:t>
      </w:r>
    </w:p>
    <w:p w:rsidR="005271DA" w:rsidRDefault="005271DA">
      <w:pPr>
        <w:pStyle w:val="ConsPlusNormal"/>
        <w:jc w:val="right"/>
      </w:pPr>
      <w:r>
        <w:t>Российской Федерации</w:t>
      </w:r>
    </w:p>
    <w:p w:rsidR="005271DA" w:rsidRDefault="005271DA">
      <w:pPr>
        <w:pStyle w:val="ConsPlusNormal"/>
        <w:jc w:val="right"/>
      </w:pPr>
      <w:r>
        <w:t>от 27 февраля 2021 г. N 279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Title"/>
        <w:jc w:val="center"/>
      </w:pPr>
      <w:bookmarkStart w:id="0" w:name="P33"/>
      <w:bookmarkEnd w:id="0"/>
      <w:r>
        <w:t>ПРАВИЛА</w:t>
      </w:r>
    </w:p>
    <w:p w:rsidR="005271DA" w:rsidRDefault="005271DA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:rsidR="005271DA" w:rsidRDefault="005271DA">
      <w:pPr>
        <w:pStyle w:val="ConsPlusTitle"/>
        <w:jc w:val="center"/>
      </w:pPr>
      <w:r>
        <w:t>КРЕДИТНЫМ ОРГАНИЗАЦИЯМ НА ВОЗМЕЩЕНИЕ НЕДОПОЛУЧЕННЫХ ИМИ</w:t>
      </w:r>
    </w:p>
    <w:p w:rsidR="005271DA" w:rsidRDefault="005271DA">
      <w:pPr>
        <w:pStyle w:val="ConsPlusTitle"/>
        <w:jc w:val="center"/>
      </w:pPr>
      <w:r>
        <w:t>ДОХОДОВ ПО КРЕДИТАМ, ВЫДАННЫМ В 2021 ГОДУ ЮРИДИЧЕСКИМ ЛИЦАМ</w:t>
      </w:r>
    </w:p>
    <w:p w:rsidR="005271DA" w:rsidRDefault="005271DA">
      <w:pPr>
        <w:pStyle w:val="ConsPlusTitle"/>
        <w:jc w:val="center"/>
      </w:pPr>
      <w:r>
        <w:t>И ИНДИВИДУАЛЬНЫМ ПРЕДПРИНИМАТЕЛЯМ НА ВОССТАНОВЛЕНИЕ</w:t>
      </w:r>
    </w:p>
    <w:p w:rsidR="005271DA" w:rsidRDefault="005271DA">
      <w:pPr>
        <w:pStyle w:val="ConsPlusTitle"/>
        <w:jc w:val="center"/>
      </w:pPr>
      <w:r>
        <w:t>ПРЕДПРИНИМАТЕЛЬСКОЙ ДЕЯТЕЛЬНОСТИ</w:t>
      </w:r>
    </w:p>
    <w:p w:rsidR="005271DA" w:rsidRDefault="005271DA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5271DA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28.10.2021 </w:t>
            </w:r>
            <w:hyperlink r:id="rId7" w:history="1">
              <w:r>
                <w:rPr>
                  <w:color w:val="0000FF"/>
                </w:rPr>
                <w:t>N 1850</w:t>
              </w:r>
            </w:hyperlink>
            <w:r>
              <w:rPr>
                <w:color w:val="392C69"/>
              </w:rPr>
              <w:t>,</w:t>
            </w:r>
          </w:p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07.04.2022 </w:t>
            </w:r>
            <w:hyperlink r:id="rId8" w:history="1">
              <w:r>
                <w:rPr>
                  <w:color w:val="0000FF"/>
                </w:rPr>
                <w:t>N 611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</w:tr>
    </w:tbl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ind w:firstLine="540"/>
        <w:jc w:val="both"/>
      </w:pPr>
      <w:bookmarkStart w:id="1" w:name="P43"/>
      <w:bookmarkEnd w:id="1"/>
      <w:r>
        <w:lastRenderedPageBreak/>
        <w:t xml:space="preserve">1. </w:t>
      </w:r>
      <w:r w:rsidR="005D25AC" w:rsidRPr="005D25AC">
        <w:t xml:space="preserve">{2} </w:t>
      </w:r>
      <w:r>
        <w:t>Настоящие Правила устанавливают цель, условия и порядок предоставления субсидий из федерального бюджета</w:t>
      </w:r>
      <w:r w:rsidR="005D25AC" w:rsidRPr="005D25AC">
        <w:t xml:space="preserve"> </w:t>
      </w:r>
      <w:r>
        <w:t>российским кредитным организациям на возмещение недополученных ими доходов по кредитам, выданным в 2021 году юридическим лицам и индивидуальным предпринимателям на восстановление предпринимательской деятельности (далее соответственно - субсидии, кредиты).</w:t>
      </w:r>
      <w:r w:rsidR="005D25AC" w:rsidRPr="005D25AC">
        <w:t xml:space="preserve"> </w:t>
      </w:r>
      <w:r w:rsidR="005D25AC">
        <w:t>{</w:t>
      </w:r>
      <w:r w:rsidR="005D25AC" w:rsidRPr="005D25AC">
        <w:t>2}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2. </w:t>
      </w:r>
      <w:r w:rsidR="005D25AC">
        <w:t>{5</w:t>
      </w:r>
      <w:r w:rsidR="005D25AC" w:rsidRPr="005D25AC">
        <w:t xml:space="preserve">} </w:t>
      </w:r>
      <w:r>
        <w:t xml:space="preserve">Субсидии предоставляются российским кредитным организациям, соответствующим требованиям, установленным </w:t>
      </w:r>
      <w:hyperlink w:anchor="P71" w:history="1">
        <w:r>
          <w:rPr>
            <w:color w:val="0000FF"/>
          </w:rPr>
          <w:t>пунктом 8</w:t>
        </w:r>
      </w:hyperlink>
      <w:r>
        <w:t xml:space="preserve"> настоящих Правил (далее - получатели субсидии), по кредитным договорам (соглашениям), заключенным с юридическими лицами и индивидуальными предпринимателями, за исключением индивидуальных предпринимателей, не имеющих наемных работников.</w:t>
      </w:r>
      <w:r w:rsidR="005D25AC" w:rsidRPr="005D25AC">
        <w:t xml:space="preserve"> </w:t>
      </w:r>
      <w:r w:rsidR="005D25AC">
        <w:t>{5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3. </w:t>
      </w:r>
      <w:r w:rsidR="005D25AC">
        <w:t>{3</w:t>
      </w:r>
      <w:r w:rsidR="005D25AC" w:rsidRPr="005D25AC">
        <w:t xml:space="preserve">} </w:t>
      </w:r>
      <w:r>
        <w:t>Субсидии предоставляются Министерством экономического развития Российской Федерации</w:t>
      </w:r>
      <w:r w:rsidR="005D25AC" w:rsidRPr="005D25AC">
        <w:t xml:space="preserve"> </w:t>
      </w:r>
      <w:r w:rsidR="005D25AC">
        <w:t>{3</w:t>
      </w:r>
      <w:r w:rsidR="005D25AC" w:rsidRPr="005D25AC">
        <w:t>}</w:t>
      </w:r>
      <w:r w:rsidR="005D25AC">
        <w:t>{4</w:t>
      </w:r>
      <w:r w:rsidR="005D25AC" w:rsidRPr="005D25AC">
        <w:t>}</w:t>
      </w:r>
      <w:r>
        <w:t xml:space="preserve">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в 2021 - 2023 годах на цель, предусмотренную </w:t>
      </w:r>
      <w:hyperlink w:anchor="P43" w:history="1">
        <w:r>
          <w:rPr>
            <w:color w:val="0000FF"/>
          </w:rPr>
          <w:t>пунктом 1</w:t>
        </w:r>
      </w:hyperlink>
      <w:r>
        <w:t xml:space="preserve"> настоящих Правил (далее - лимит бюджетных обязательств).</w:t>
      </w:r>
      <w:r w:rsidR="005D25AC" w:rsidRPr="005D25AC">
        <w:t xml:space="preserve"> </w:t>
      </w:r>
      <w:r w:rsidR="005D25AC">
        <w:t>{4</w:t>
      </w:r>
      <w:r w:rsidR="005D25AC" w:rsidRPr="005D25AC">
        <w:t>}</w:t>
      </w:r>
    </w:p>
    <w:p w:rsidR="005271DA" w:rsidRDefault="005271DA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4. </w:t>
      </w:r>
      <w:r w:rsidR="005D25AC">
        <w:t>{7</w:t>
      </w:r>
      <w:r w:rsidR="005D25AC" w:rsidRPr="005D25AC">
        <w:t xml:space="preserve">} 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(в разделе "Бюджет").</w:t>
      </w:r>
      <w:r w:rsidR="005D25AC" w:rsidRPr="005D25AC">
        <w:t xml:space="preserve"> </w:t>
      </w:r>
      <w:r w:rsidR="005D25AC">
        <w:t>{7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5. </w:t>
      </w:r>
      <w:r w:rsidR="005D25AC">
        <w:t>{1</w:t>
      </w:r>
      <w:r w:rsidR="005D25AC" w:rsidRPr="005D25AC">
        <w:t xml:space="preserve">} </w:t>
      </w:r>
      <w:r>
        <w:t>Понятия, используемые в настоящих Правилах, означают следующее:</w:t>
      </w:r>
      <w:r w:rsidR="005D25AC" w:rsidRPr="005D25AC">
        <w:t xml:space="preserve"> </w:t>
      </w:r>
      <w:r w:rsidR="005D25AC">
        <w:t>{1</w:t>
      </w:r>
      <w:r w:rsidR="005D25AC" w:rsidRPr="005D25AC">
        <w:t>}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{1</w:t>
      </w:r>
      <w:r w:rsidRPr="005D25AC">
        <w:t xml:space="preserve">} </w:t>
      </w:r>
      <w:r w:rsidR="005271DA">
        <w:t>"заемщик" - юридическое лицо или индивидуальный предприниматель, за исключением индивидуальных предпринимателей, не имеющих наемных работников;</w:t>
      </w:r>
      <w:r w:rsidRPr="005D25AC">
        <w:t xml:space="preserve"> </w:t>
      </w:r>
      <w:r>
        <w:t>{1</w:t>
      </w:r>
      <w:r w:rsidRPr="005D25AC">
        <w:t>}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{1</w:t>
      </w:r>
      <w:r w:rsidRPr="005D25AC">
        <w:t xml:space="preserve">} </w:t>
      </w:r>
      <w:r w:rsidR="005271DA">
        <w:t>"восстановление предпринимательской деятельности" - расходы, связанные с осуществлением любой предпринимательской деятельности заемщика, включая выплату заработной платы работникам заемщика, платежей по процентам и по основному долгу по кредитным договорам (соглашениям), за исключением выплаты дивидендов, выкупа собственных акций или долей в уставном капитале, осуществления благотворительности;</w:t>
      </w:r>
      <w:r w:rsidRPr="005D25AC">
        <w:t xml:space="preserve"> </w:t>
      </w:r>
      <w:r>
        <w:t>{1</w:t>
      </w:r>
      <w:r w:rsidRPr="005D25AC">
        <w:t>}</w:t>
      </w:r>
    </w:p>
    <w:p w:rsidR="005271DA" w:rsidRDefault="005D25AC">
      <w:pPr>
        <w:pStyle w:val="ConsPlusNormal"/>
        <w:spacing w:before="220"/>
        <w:ind w:firstLine="540"/>
        <w:jc w:val="both"/>
      </w:pPr>
      <w:proofErr w:type="gramStart"/>
      <w:r>
        <w:t>{1</w:t>
      </w:r>
      <w:r w:rsidRPr="005D25AC">
        <w:t xml:space="preserve">} </w:t>
      </w:r>
      <w:r w:rsidR="005271DA">
        <w:t xml:space="preserve">"кредитный договор (соглашение)" - кредитный договор (соглашение), заключенный с юридическим лицом или индивидуальным предпринимателем с 9 марта по 1 июля 2021 г. и (или) с 1 ноября по 30 декабря 2021 г. на срок не более 18 месяцев на восстановление предпринимательской деятельности. </w:t>
      </w:r>
      <w:r w:rsidR="00526833">
        <w:t>{1</w:t>
      </w:r>
      <w:r w:rsidR="00526833" w:rsidRPr="00526833">
        <w:t>}</w:t>
      </w:r>
      <w:r w:rsidR="00CF02B7" w:rsidRPr="00CF02B7">
        <w:t xml:space="preserve"> {1} </w:t>
      </w:r>
      <w:r w:rsidR="005271DA">
        <w:t>Срок кредитного договора (соглашения) может быть увеличен в случае приостановления исполнения заемщиком своих обязательств на срок</w:t>
      </w:r>
      <w:proofErr w:type="gramEnd"/>
      <w:r w:rsidR="005271DA">
        <w:t xml:space="preserve">, определенный заемщиком в соответствии со </w:t>
      </w:r>
      <w:hyperlink r:id="rId10" w:history="1">
        <w:r w:rsidR="005271DA">
          <w:rPr>
            <w:color w:val="0000FF"/>
          </w:rPr>
          <w:t>статьей 7</w:t>
        </w:r>
      </w:hyperlink>
      <w:r w:rsidR="005271DA">
        <w:t xml:space="preserve"> Федерального закона "О внесении изменений в Федеральный закон "О Центральном банке Российской Федерации (Банке России)" и отдельные законодательные акты Российской Федерации в части особенностей изменения условий кредитного договора, договора займа" (далее - льготный период);</w:t>
      </w:r>
      <w:r w:rsidRPr="005D25AC">
        <w:t xml:space="preserve"> </w:t>
      </w:r>
      <w:r>
        <w:t>{1</w:t>
      </w:r>
      <w:r w:rsidRPr="005D25AC">
        <w:t>}</w:t>
      </w:r>
    </w:p>
    <w:p w:rsidR="005271DA" w:rsidRDefault="005271DA">
      <w:pPr>
        <w:pStyle w:val="ConsPlusNormal"/>
        <w:jc w:val="both"/>
      </w:pPr>
      <w:r>
        <w:t xml:space="preserve">(в ред. Постановлений Правительства РФ от 28.10.2021 </w:t>
      </w:r>
      <w:hyperlink r:id="rId11" w:history="1">
        <w:r>
          <w:rPr>
            <w:color w:val="0000FF"/>
          </w:rPr>
          <w:t>N 1850</w:t>
        </w:r>
      </w:hyperlink>
      <w:r>
        <w:t xml:space="preserve">, от 07.04.2022 </w:t>
      </w:r>
      <w:hyperlink r:id="rId12" w:history="1">
        <w:r>
          <w:rPr>
            <w:color w:val="0000FF"/>
          </w:rPr>
          <w:t>N 611</w:t>
        </w:r>
      </w:hyperlink>
      <w:r>
        <w:t>)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{1</w:t>
      </w:r>
      <w:r w:rsidRPr="005D25AC">
        <w:t xml:space="preserve">} </w:t>
      </w:r>
      <w:r w:rsidR="005271DA">
        <w:t xml:space="preserve">"реестр заемщиков" - сформированный получателем субсидии по форме согласно </w:t>
      </w:r>
      <w:hyperlink w:anchor="P222" w:history="1">
        <w:r w:rsidR="005271DA">
          <w:rPr>
            <w:color w:val="0000FF"/>
          </w:rPr>
          <w:t>приложению N 1</w:t>
        </w:r>
      </w:hyperlink>
      <w:r w:rsidR="005271DA">
        <w:t xml:space="preserve"> реестр заемщиков, с которыми заключены кредитные договоры (соглашения) на восстановление предпринимательской деятельности.</w:t>
      </w:r>
      <w:r w:rsidRPr="005D25AC">
        <w:t xml:space="preserve"> </w:t>
      </w:r>
      <w:r>
        <w:t>{1</w:t>
      </w:r>
      <w:r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2" w:name="P54"/>
      <w:bookmarkEnd w:id="2"/>
      <w:r>
        <w:t xml:space="preserve">6. </w:t>
      </w:r>
      <w:r w:rsidR="005D25AC">
        <w:t>{1</w:t>
      </w:r>
      <w:r w:rsidR="005D25AC" w:rsidRPr="005D25AC">
        <w:t xml:space="preserve">0} </w:t>
      </w:r>
      <w:r>
        <w:t xml:space="preserve">Извещение о приеме от получателей субсидии документов в соответствии с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 в целях заключения соглашений о предоставлении субсидии (далее - соглашения) размещается на официальном сайте Министерства экономического развития Российской Федерации в информационно-телекоммуникационной сети "Интернет" не позднее 9 марта 2021 г. Извещение должно содержать следующие сведения: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а) </w:t>
      </w:r>
      <w:r w:rsidR="005D25AC">
        <w:t>{1</w:t>
      </w:r>
      <w:r w:rsidR="005D25AC" w:rsidRPr="005D25AC">
        <w:t xml:space="preserve">0} </w:t>
      </w:r>
      <w:r>
        <w:t xml:space="preserve">наименование, место нахождения, почтовый адрес, адрес электронной почты </w:t>
      </w:r>
      <w:r>
        <w:lastRenderedPageBreak/>
        <w:t>Министерства экономического развития Российской Федерации;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>б)</w:t>
      </w:r>
      <w:r w:rsidR="005D25AC" w:rsidRPr="005D25AC">
        <w:t xml:space="preserve"> </w:t>
      </w:r>
      <w:r w:rsidR="005D25AC">
        <w:t>{1</w:t>
      </w:r>
      <w:r w:rsidR="005D25AC" w:rsidRPr="005D25AC">
        <w:t xml:space="preserve">0} </w:t>
      </w:r>
      <w:r>
        <w:t xml:space="preserve"> адрес, по которому осуществляется прием заявок на заключение соглашения и документов от получателей субсидии, контактная информация Министерства экономического развития Российской Федерации для получателей субсидии (телефон, адрес электронной почты);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3" w:name="P57"/>
      <w:bookmarkEnd w:id="3"/>
      <w:r>
        <w:t xml:space="preserve">в) </w:t>
      </w:r>
      <w:r w:rsidR="005D25AC">
        <w:t>{1</w:t>
      </w:r>
      <w:r w:rsidR="005D25AC" w:rsidRPr="005D25AC">
        <w:t xml:space="preserve">0} </w:t>
      </w:r>
      <w:r>
        <w:t>даты и время начала и окончания приема заявок на заключение соглашения;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г) </w:t>
      </w:r>
      <w:r w:rsidR="005D25AC">
        <w:t>{1</w:t>
      </w:r>
      <w:r w:rsidR="005D25AC" w:rsidRPr="005D25AC">
        <w:t xml:space="preserve">0} </w:t>
      </w:r>
      <w:r>
        <w:t xml:space="preserve">цель предоставления субсидии, предусмотренная </w:t>
      </w:r>
      <w:hyperlink w:anchor="P43" w:history="1">
        <w:r>
          <w:rPr>
            <w:color w:val="0000FF"/>
          </w:rPr>
          <w:t>пунктом 1</w:t>
        </w:r>
      </w:hyperlink>
      <w:r>
        <w:t xml:space="preserve"> настоящих Правил, а также результаты предоставления субсидии, предусмотренные </w:t>
      </w:r>
      <w:hyperlink w:anchor="P191" w:history="1">
        <w:r>
          <w:rPr>
            <w:color w:val="0000FF"/>
          </w:rPr>
          <w:t>пунктом 28</w:t>
        </w:r>
      </w:hyperlink>
      <w:r>
        <w:t xml:space="preserve"> настоящих Правил;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д) </w:t>
      </w:r>
      <w:r w:rsidR="005D25AC">
        <w:t>{1</w:t>
      </w:r>
      <w:r w:rsidR="005D25AC" w:rsidRPr="005D25AC">
        <w:t xml:space="preserve">0} </w:t>
      </w:r>
      <w:r>
        <w:t>адрес страницы официального сайта Министерства экономического развития Российской Федерации в информационно-телекоммуникационной сети "Интернет", с использованием которой обеспечивается рассмотрение заявок на заключение соглашения;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е) </w:t>
      </w:r>
      <w:r w:rsidR="005D25AC">
        <w:t>{1</w:t>
      </w:r>
      <w:r w:rsidR="005D25AC" w:rsidRPr="005D25AC">
        <w:t xml:space="preserve">0} </w:t>
      </w:r>
      <w:r>
        <w:t xml:space="preserve">требования к получателям субсидии, предусмотренные </w:t>
      </w:r>
      <w:hyperlink w:anchor="P71" w:history="1">
        <w:r>
          <w:rPr>
            <w:color w:val="0000FF"/>
          </w:rPr>
          <w:t>пунктом 8</w:t>
        </w:r>
      </w:hyperlink>
      <w:r>
        <w:t xml:space="preserve"> настоящих Правил, перечень документов, представляемых получателями субсидии в соответствии с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 для подтверждения их соответствия требованиям;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ж) </w:t>
      </w:r>
      <w:r w:rsidR="005D25AC">
        <w:t>{1</w:t>
      </w:r>
      <w:r w:rsidR="005D25AC" w:rsidRPr="005D25AC">
        <w:t xml:space="preserve">0} </w:t>
      </w:r>
      <w:r>
        <w:t xml:space="preserve">порядок подачи заявок на заключение соглашения получателями субсидии, предусмотренный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Правил, и требования, предъявляемые к форме и содержанию заявок на заключение соглашения, подаваемых получателями субсидии, согласно </w:t>
      </w:r>
      <w:hyperlink w:anchor="P301" w:history="1">
        <w:r>
          <w:rPr>
            <w:color w:val="0000FF"/>
          </w:rPr>
          <w:t>приложению N 2</w:t>
        </w:r>
      </w:hyperlink>
      <w:r>
        <w:t>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з) </w:t>
      </w:r>
      <w:r w:rsidR="005D25AC">
        <w:t>{1</w:t>
      </w:r>
      <w:r w:rsidR="005D25AC" w:rsidRPr="005D25AC">
        <w:t xml:space="preserve">0} </w:t>
      </w:r>
      <w:r>
        <w:t xml:space="preserve">порядок отзыва заявок на заключение соглашения получателями субсидии, порядок возврата заявок на заключение соглашения получателями субсидии, в том числе основания для такого возврата, порядок внесения изменений в заявки на заключение соглашения получателями субсидии, установленные </w:t>
      </w:r>
      <w:hyperlink w:anchor="P68" w:history="1">
        <w:r>
          <w:rPr>
            <w:color w:val="0000FF"/>
          </w:rPr>
          <w:t>пунктом 7</w:t>
        </w:r>
      </w:hyperlink>
      <w:r>
        <w:t xml:space="preserve"> и </w:t>
      </w:r>
      <w:hyperlink w:anchor="P133" w:history="1">
        <w:r>
          <w:rPr>
            <w:color w:val="0000FF"/>
          </w:rPr>
          <w:t>подпунктом "б" пункта 14</w:t>
        </w:r>
      </w:hyperlink>
      <w:r>
        <w:t xml:space="preserve"> настоящих Правил;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и) </w:t>
      </w:r>
      <w:r w:rsidR="005D25AC">
        <w:t>{1</w:t>
      </w:r>
      <w:r w:rsidR="005D25AC" w:rsidRPr="005D25AC">
        <w:t xml:space="preserve">0} </w:t>
      </w:r>
      <w:r>
        <w:t xml:space="preserve">правила рассмотрения и оценки заявок на заключение соглашения, в том числе основания и порядок отклонения таких заявок, а также сроки размещения информации о результатах их рассмотрения, предусмотренные </w:t>
      </w:r>
      <w:hyperlink w:anchor="P131" w:history="1">
        <w:r>
          <w:rPr>
            <w:color w:val="0000FF"/>
          </w:rPr>
          <w:t>пунктами 14</w:t>
        </w:r>
      </w:hyperlink>
      <w:r>
        <w:t xml:space="preserve"> и </w:t>
      </w:r>
      <w:hyperlink w:anchor="P137" w:history="1">
        <w:r>
          <w:rPr>
            <w:color w:val="0000FF"/>
          </w:rPr>
          <w:t>15</w:t>
        </w:r>
      </w:hyperlink>
      <w:r>
        <w:t xml:space="preserve"> настоящих Правил;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к) </w:t>
      </w:r>
      <w:r w:rsidR="005D25AC">
        <w:t>{1</w:t>
      </w:r>
      <w:r w:rsidR="005D25AC" w:rsidRPr="005D25AC">
        <w:t xml:space="preserve">0} </w:t>
      </w:r>
      <w:r>
        <w:t>срок, в течение которого получатели субсидии должны подписать соглашение;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л) </w:t>
      </w:r>
      <w:r w:rsidR="005D25AC">
        <w:t>{1</w:t>
      </w:r>
      <w:r w:rsidR="005D25AC" w:rsidRPr="005D25AC">
        <w:t xml:space="preserve">0} </w:t>
      </w:r>
      <w:r>
        <w:t xml:space="preserve">условие признания получателей субсидии уклонившимися от заключения соглашения, установленное в </w:t>
      </w:r>
      <w:hyperlink w:anchor="P156" w:history="1">
        <w:r>
          <w:rPr>
            <w:color w:val="0000FF"/>
          </w:rPr>
          <w:t>пункте 18</w:t>
        </w:r>
      </w:hyperlink>
      <w:r>
        <w:t xml:space="preserve"> настоящих Правил;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м) </w:t>
      </w:r>
      <w:r w:rsidR="005D25AC">
        <w:t>{1</w:t>
      </w:r>
      <w:r w:rsidR="005D25AC" w:rsidRPr="005D25AC">
        <w:t xml:space="preserve">0} </w:t>
      </w:r>
      <w:r>
        <w:t>дата размещения результатов рассмотрения заявок на заключение соглашения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"Интернет", которая не может быть позднее 14-го календарного дня, следующего за днем определения получателей субсидии.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{1</w:t>
      </w:r>
      <w:r w:rsidRPr="005D25AC">
        <w:t xml:space="preserve">0} </w:t>
      </w:r>
      <w:r w:rsidR="005271DA">
        <w:t>Результаты рассмотрения заявок на заключение соглашения определяются на основании проверки соответствия получателей субсидии, представивших заявку на заключение соглашения, критериям и требованиям, установленным настоящими Правилами.</w:t>
      </w:r>
      <w:r w:rsidRPr="005D25AC">
        <w:t xml:space="preserve"> </w:t>
      </w:r>
      <w:r>
        <w:t>{1</w:t>
      </w:r>
      <w:r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4" w:name="P68"/>
      <w:bookmarkEnd w:id="4"/>
      <w:r>
        <w:t xml:space="preserve">7. </w:t>
      </w:r>
      <w:r w:rsidR="005D25AC">
        <w:t>{1</w:t>
      </w:r>
      <w:r w:rsidR="005D25AC" w:rsidRPr="005D25AC">
        <w:t xml:space="preserve">0} </w:t>
      </w:r>
      <w:r>
        <w:t xml:space="preserve">Заявка на заключение соглашения может быть отозвана или изменена получателем субсидии не позднее 5 рабочих дней со дня ее представления в соответствии с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 либо со дня получения от Министерства экономического развития Российской Федерации предусмотренного </w:t>
      </w:r>
      <w:hyperlink w:anchor="P132" w:history="1">
        <w:r>
          <w:rPr>
            <w:color w:val="0000FF"/>
          </w:rPr>
          <w:t>подпунктом "а" пункта 14</w:t>
        </w:r>
      </w:hyperlink>
      <w:r>
        <w:t xml:space="preserve"> настоящих Правил запроса о представлении непредставленных документов из числа документов, указанных в </w:t>
      </w:r>
      <w:hyperlink w:anchor="P124" w:history="1">
        <w:r>
          <w:rPr>
            <w:color w:val="0000FF"/>
          </w:rPr>
          <w:t>пункте 13</w:t>
        </w:r>
      </w:hyperlink>
      <w:r>
        <w:t xml:space="preserve"> настоящих Правил, и (или) документов, оформленных не в соответствии с требованиями, </w:t>
      </w:r>
      <w:r>
        <w:lastRenderedPageBreak/>
        <w:t xml:space="preserve">предусмотренными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Правил.</w:t>
      </w:r>
      <w:r w:rsidR="005D25AC" w:rsidRPr="005D25AC">
        <w:t xml:space="preserve"> </w:t>
      </w:r>
      <w:r w:rsidR="005D25AC">
        <w:t>{1</w:t>
      </w:r>
      <w:r w:rsidR="005D25AC" w:rsidRPr="005D25AC">
        <w:t>0}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{1</w:t>
      </w:r>
      <w:r w:rsidRPr="005D25AC">
        <w:t xml:space="preserve">0} </w:t>
      </w:r>
      <w:r w:rsidR="005271DA">
        <w:t xml:space="preserve">Заявление об отзыве заявки на заключение соглашения в произвольной форме или уточненная заявка на заключение соглашения по форме, предусмотренной </w:t>
      </w:r>
      <w:hyperlink w:anchor="P301" w:history="1">
        <w:r w:rsidR="005271DA">
          <w:rPr>
            <w:color w:val="0000FF"/>
          </w:rPr>
          <w:t>приложением N 2</w:t>
        </w:r>
      </w:hyperlink>
      <w:r w:rsidR="005271DA">
        <w:t xml:space="preserve"> к настоящим Правилам, представляются получателем субсидии в том же порядке, что и заявка на заключение соглашения, с учетом сроков, предусмотренных </w:t>
      </w:r>
      <w:hyperlink w:anchor="P68" w:history="1">
        <w:r w:rsidR="005271DA">
          <w:rPr>
            <w:color w:val="0000FF"/>
          </w:rPr>
          <w:t>абзацем первым</w:t>
        </w:r>
      </w:hyperlink>
      <w:r w:rsidR="005271DA">
        <w:t xml:space="preserve"> настоящего пункта.</w:t>
      </w:r>
      <w:r w:rsidRPr="005D25AC">
        <w:t xml:space="preserve"> </w:t>
      </w:r>
      <w:r>
        <w:t>{1</w:t>
      </w:r>
      <w:r w:rsidRPr="005D25AC">
        <w:t>0}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{1</w:t>
      </w:r>
      <w:r w:rsidRPr="005D25AC">
        <w:t xml:space="preserve">0} </w:t>
      </w:r>
      <w:r w:rsidR="005271DA">
        <w:t>Возврат отозванной заявки на заключение соглашения и прилагаемых к ней документов осуществляется Министерством экономического развития Российской Федерации в течение 5 рабочих дней со дня поступления заявления об ее отзыве.</w:t>
      </w:r>
      <w:r w:rsidRPr="005D25AC">
        <w:t xml:space="preserve"> </w:t>
      </w:r>
      <w:r>
        <w:t>{1</w:t>
      </w:r>
      <w:r w:rsidRPr="005D25AC">
        <w:t>0}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5" w:name="P71"/>
      <w:bookmarkEnd w:id="5"/>
      <w:r>
        <w:t xml:space="preserve">8. </w:t>
      </w:r>
      <w:r w:rsidR="005D25AC">
        <w:t>{11</w:t>
      </w:r>
      <w:r w:rsidR="005D25AC" w:rsidRPr="005D25AC">
        <w:t xml:space="preserve">} </w:t>
      </w:r>
      <w:r>
        <w:t>Получатель субсидии должен соответствовать следующим требованиям:</w:t>
      </w:r>
      <w:r w:rsidR="005D25AC" w:rsidRPr="005D25AC">
        <w:t xml:space="preserve"> </w:t>
      </w:r>
      <w:r w:rsidR="005D25AC">
        <w:t>{11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а) </w:t>
      </w:r>
      <w:r w:rsidR="005D25AC">
        <w:t>{11</w:t>
      </w:r>
      <w:r w:rsidR="005D25AC" w:rsidRPr="005D25AC">
        <w:t xml:space="preserve">} </w:t>
      </w:r>
      <w:r>
        <w:t>наличие у кредитной организации по состоянию на любую дату после 1-го числа, предшествующего месяцу, в котором подана заявка о заключении соглашения о предоставлении субсидии, кредитного рейтинга не ниже уровня "A-(RU)" по национальной рейтинговой шкале для Российской Федерации и (или) кредитного рейтинга не ниже уровня "</w:t>
      </w:r>
      <w:proofErr w:type="spellStart"/>
      <w:r>
        <w:t>ruA</w:t>
      </w:r>
      <w:proofErr w:type="spellEnd"/>
      <w:r>
        <w:t>-" по национальной рейтинговой шкале для Российской Федерации либо подтверждение участия в программах акционерного общества "Федеральная корпорация по развитию малого и среднего предпринимательства";</w:t>
      </w:r>
      <w:r w:rsidR="005D25AC">
        <w:t>{11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б) </w:t>
      </w:r>
      <w:r w:rsidR="005D25AC">
        <w:t>{11</w:t>
      </w:r>
      <w:r w:rsidR="005D25AC" w:rsidRPr="005D25AC">
        <w:t xml:space="preserve">} </w:t>
      </w:r>
      <w:r>
        <w:t>получатель субсидии (за исключением кредитных организаций, имеющих место нахождения на территории Республики Крым и (или) в г. Севастополе) соблюдает на 1-е число месяца, предшествующего месяцу, в котором подана заявка на заключение соглашения, установленные Центральным банком Российской Федерации обязательные нормативы;</w:t>
      </w:r>
      <w:r w:rsidR="005D25AC" w:rsidRPr="005D25AC">
        <w:t xml:space="preserve"> </w:t>
      </w:r>
      <w:r w:rsidR="005D25AC">
        <w:t>{11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в) </w:t>
      </w:r>
      <w:r w:rsidR="005D25AC">
        <w:t>{11</w:t>
      </w:r>
      <w:r w:rsidR="005D25AC" w:rsidRPr="005D25AC">
        <w:t xml:space="preserve">} </w:t>
      </w:r>
      <w:r>
        <w:t>получатель субсидии по состоянию на любую дату после 1-го числа, предшествующего месяцу, в котором подана заявка о заключении соглашения о предоставлении субсидии, не имеет просроченной задолженности по возврату в федеральный бюджет субсидий, бюджетных инвестиций, предоставленных из федерального бюджета, в том числе в соответствии с иными правовыми актами Российской Федерации, и иной просроченной задолженности перед федеральным бюджетом;</w:t>
      </w:r>
      <w:r w:rsidR="005D25AC" w:rsidRPr="005D25AC">
        <w:t xml:space="preserve"> </w:t>
      </w:r>
      <w:r w:rsidR="005D25AC">
        <w:t>{11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г) </w:t>
      </w:r>
      <w:r w:rsidR="005D25AC">
        <w:t>{11</w:t>
      </w:r>
      <w:r w:rsidR="005D25AC" w:rsidRPr="005D25AC">
        <w:t xml:space="preserve">} </w:t>
      </w:r>
      <w:r>
        <w:t xml:space="preserve">получатель субсидии на дату подачи заявки на заключение соглашения не является иностранным юридическим лицом, </w:t>
      </w:r>
      <w:r w:rsidR="00CF02B7" w:rsidRPr="00CF02B7">
        <w:t xml:space="preserve">{11} {11} </w:t>
      </w:r>
      <w:r>
        <w:t xml:space="preserve">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13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5D25AC" w:rsidRPr="005D25AC">
        <w:t xml:space="preserve"> </w:t>
      </w:r>
      <w:r w:rsidR="005D25AC">
        <w:t>{11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д) </w:t>
      </w:r>
      <w:r w:rsidR="005D25AC">
        <w:t>{11</w:t>
      </w:r>
      <w:r w:rsidR="005D25AC" w:rsidRPr="005D25AC">
        <w:t xml:space="preserve">} </w:t>
      </w:r>
      <w:r>
        <w:t xml:space="preserve">получатель субсидии на дату подачи заявки на заключение соглашения не получает средства из федерального бюджета на основании иных нормативных правовых актов на цель, предусмотренную </w:t>
      </w:r>
      <w:hyperlink w:anchor="P43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5D25AC" w:rsidRPr="005D25AC">
        <w:t xml:space="preserve"> </w:t>
      </w:r>
      <w:r w:rsidR="005D25AC">
        <w:t>{11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9. </w:t>
      </w:r>
      <w:r w:rsidR="005D25AC">
        <w:t>{35</w:t>
      </w:r>
      <w:r w:rsidR="005D25AC" w:rsidRPr="005D25AC">
        <w:t xml:space="preserve">} </w:t>
      </w:r>
      <w:r>
        <w:t>Заемщик самостоятельно выбирает получателя субсидии для получения кредита. Получатель субсидии рассматривает возможность предоставления кредита в соответствии с правилами и процедурами, принятыми получателем субсидии. Отсутствие банковских счетов заемщика у получателя субсидии, а также отсутствие обеспечения кредита залогом имущества заемщика не может являться основанием для отказа в предоставлении кредита указанному заемщику получателем субсидии.</w:t>
      </w:r>
      <w:r w:rsidR="005D25AC" w:rsidRPr="005D25AC">
        <w:t xml:space="preserve"> </w:t>
      </w:r>
      <w:r w:rsidR="005D25AC">
        <w:t>{35</w:t>
      </w:r>
      <w:r w:rsidR="005D25AC" w:rsidRPr="005D25AC">
        <w:t>}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{35</w:t>
      </w:r>
      <w:r w:rsidRPr="005D25AC">
        <w:t xml:space="preserve">} </w:t>
      </w:r>
      <w:r w:rsidR="005271DA">
        <w:t xml:space="preserve">Заемщик вправе одновременно иметь не более одного кредитного договора (соглашения) в рамках настоящих Правил, заключенного в период с 9 марта по 1 июля 2021 г., и не </w:t>
      </w:r>
      <w:r w:rsidR="005271DA">
        <w:lastRenderedPageBreak/>
        <w:t>более одного кредитного договора (соглашения) в рамках настоящих Правил, заключенного в период с 1 ноября по 30 декабря 2021 г.</w:t>
      </w:r>
      <w:r w:rsidRPr="005D25AC">
        <w:t xml:space="preserve"> </w:t>
      </w:r>
      <w:r>
        <w:t>{35</w:t>
      </w:r>
      <w:r w:rsidRPr="005D25AC">
        <w:t>}</w:t>
      </w:r>
    </w:p>
    <w:p w:rsidR="005271DA" w:rsidRDefault="005271DA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5271DA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5271DA" w:rsidRDefault="005271DA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5271DA" w:rsidRDefault="005271DA">
            <w:pPr>
              <w:pStyle w:val="ConsPlusNormal"/>
              <w:jc w:val="both"/>
            </w:pPr>
            <w:r>
              <w:rPr>
                <w:color w:val="392C69"/>
              </w:rPr>
              <w:t xml:space="preserve">Кредитные договоры (соглашения), заключенные с юридическими лицами или индивидуальными предпринимателями с 09.03.2021 по 01.07.2021, подлежат </w:t>
            </w:r>
            <w:hyperlink r:id="rId15" w:history="1">
              <w:r>
                <w:rPr>
                  <w:color w:val="0000FF"/>
                </w:rPr>
                <w:t>приведению</w:t>
              </w:r>
            </w:hyperlink>
            <w:r>
              <w:rPr>
                <w:color w:val="392C69"/>
              </w:rPr>
              <w:t xml:space="preserve"> в соответствие с требованиями, установленными в п. 10 Правил (в ред. Постановления Правительства РФ от 28.10.2021 N 1850), не позднее 01.12.2021.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</w:tr>
    </w:tbl>
    <w:p w:rsidR="005271DA" w:rsidRDefault="005271DA">
      <w:pPr>
        <w:pStyle w:val="ConsPlusNormal"/>
        <w:spacing w:before="280"/>
        <w:ind w:firstLine="540"/>
        <w:jc w:val="both"/>
      </w:pPr>
      <w:bookmarkStart w:id="6" w:name="P82"/>
      <w:bookmarkEnd w:id="6"/>
      <w:r>
        <w:t xml:space="preserve">10. </w:t>
      </w:r>
      <w:r w:rsidR="005D25AC">
        <w:t>{</w:t>
      </w:r>
      <w:r w:rsidR="005D25AC" w:rsidRPr="005D25AC">
        <w:t xml:space="preserve">24} </w:t>
      </w:r>
      <w:r>
        <w:t>Субсидия получателю субсидии по кредитному договору (соглашению), заключенному в период с 9 марта по 1 июля 2021 г., предоставляется при соблюдении следующих условий: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а) </w:t>
      </w:r>
      <w:r w:rsidR="005D25AC">
        <w:t>{</w:t>
      </w:r>
      <w:r w:rsidR="005D25AC" w:rsidRPr="005D25AC">
        <w:t xml:space="preserve">24} </w:t>
      </w:r>
      <w:r>
        <w:t xml:space="preserve">заемщик получателя субсидии по данным информационного сервиса Федеральной налоговой службы заключил кредитный договор (соглашение) в рамках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деятельности";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б) </w:t>
      </w:r>
      <w:r w:rsidR="005D25AC">
        <w:t>{</w:t>
      </w:r>
      <w:r w:rsidR="005D25AC" w:rsidRPr="005D25AC">
        <w:t xml:space="preserve">24} </w:t>
      </w:r>
      <w:r>
        <w:t>в отношении заемщика на дату заключения кредитного договора (соглашения) не введена процедура банкротства, деятельность заемщика не приостановлена в порядке, предусмотренном законодательством Российской Федерации, а заемщик - индивидуальный предприниматель не прекратил деятельность в качестве индивидуального предпринимателя;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5D25AC">
        <w:t>{</w:t>
      </w:r>
      <w:r w:rsidR="005D25AC" w:rsidRPr="005D25AC">
        <w:t xml:space="preserve">24} </w:t>
      </w:r>
      <w:r>
        <w:t xml:space="preserve">заемщик получателя субсидии на дату заключения кредитного договора (соглашения) включен в реестр социально ориентированных некоммерческих организаций в соответствии с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23 июня 2020 г. N 906 "О реестре социально ориентированных некоммерческих организаций"</w:t>
      </w:r>
      <w:r w:rsidR="00CE3845" w:rsidRPr="00CE3845">
        <w:t>{24}{24}</w:t>
      </w:r>
      <w:r>
        <w:t xml:space="preserve"> и (или) в реестр некоммерческих организаций, в наибольшей степени пострадавших в условиях ухудшения ситуации в результате распространения новой </w:t>
      </w:r>
      <w:proofErr w:type="spellStart"/>
      <w:r>
        <w:t>коронавирусной</w:t>
      </w:r>
      <w:proofErr w:type="spellEnd"/>
      <w:r>
        <w:t xml:space="preserve"> инфекции</w:t>
      </w:r>
      <w:proofErr w:type="gramEnd"/>
      <w:r>
        <w:t xml:space="preserve">, </w:t>
      </w:r>
      <w:proofErr w:type="gramStart"/>
      <w:r>
        <w:t xml:space="preserve">в соответствии с </w:t>
      </w:r>
      <w:hyperlink r:id="rId1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</w:t>
      </w:r>
      <w:r w:rsidR="00CE3845" w:rsidRPr="00CE3845">
        <w:t>{24}{24}</w:t>
      </w:r>
      <w:r>
        <w:t xml:space="preserve">от 11 июня 2020 г. N 847 "О реестре некоммерческих организаций, в наибольшей степени пострадавших в условиях ухудшения ситуации в результате распространения новой </w:t>
      </w:r>
      <w:proofErr w:type="spellStart"/>
      <w:r>
        <w:t>коронавирусной</w:t>
      </w:r>
      <w:proofErr w:type="spellEnd"/>
      <w:r>
        <w:t xml:space="preserve"> инфекции"</w:t>
      </w:r>
      <w:r w:rsidR="00CF02B7" w:rsidRPr="00CF02B7">
        <w:t xml:space="preserve"> </w:t>
      </w:r>
      <w:r w:rsidR="00CF02B7">
        <w:t>{</w:t>
      </w:r>
      <w:r w:rsidR="00CF02B7" w:rsidRPr="005D25AC">
        <w:t xml:space="preserve">24} </w:t>
      </w:r>
      <w:r w:rsidR="00CF02B7">
        <w:t>{</w:t>
      </w:r>
      <w:r w:rsidR="00CF02B7" w:rsidRPr="005D25AC">
        <w:t xml:space="preserve">24} </w:t>
      </w:r>
      <w:r>
        <w:t xml:space="preserve"> либо по состоянию на 1 января 2021 г. осуществляет деятельность в одной или нескольких отраслях по перечню отраслей российской экономики, требующих поддержки для восстановления</w:t>
      </w:r>
      <w:proofErr w:type="gramEnd"/>
      <w:r>
        <w:t xml:space="preserve"> предпринимательской деятельности, согласно </w:t>
      </w:r>
      <w:hyperlink w:anchor="P350" w:history="1">
        <w:r>
          <w:rPr>
            <w:color w:val="0000FF"/>
          </w:rPr>
          <w:t>приложению N 3</w:t>
        </w:r>
      </w:hyperlink>
      <w:r>
        <w:t>;</w:t>
      </w:r>
      <w:r w:rsidR="005D25AC" w:rsidRPr="005D25AC">
        <w:t xml:space="preserve"> </w:t>
      </w:r>
      <w:r w:rsidR="005D25AC">
        <w:t>{</w:t>
      </w:r>
      <w:r w:rsidR="005D25AC" w:rsidRPr="00CF02B7">
        <w:t>24</w:t>
      </w:r>
      <w:r w:rsidR="005D25AC" w:rsidRPr="005D25AC">
        <w:t>}</w:t>
      </w:r>
    </w:p>
    <w:p w:rsidR="005271DA" w:rsidRDefault="005271DA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г) </w:t>
      </w:r>
      <w:r w:rsidR="005D25AC">
        <w:t>{</w:t>
      </w:r>
      <w:r w:rsidR="005D25AC" w:rsidRPr="005D25AC">
        <w:t xml:space="preserve">24} </w:t>
      </w:r>
      <w:r>
        <w:t>получателем субсидии с заемщиком заключен кредитный договор (соглашение) с конечной ставкой для заемщика 3 процента годовых;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>д)</w:t>
      </w:r>
      <w:r w:rsidR="005D25AC" w:rsidRPr="005D25AC">
        <w:t xml:space="preserve"> </w:t>
      </w:r>
      <w:r w:rsidR="005D25AC">
        <w:t>{</w:t>
      </w:r>
      <w:r w:rsidR="005D25AC" w:rsidRPr="005D25AC">
        <w:t xml:space="preserve">24} </w:t>
      </w:r>
      <w:r>
        <w:t xml:space="preserve"> в период с 1-го по 6-й месяц кредитного договора (соглашения) получатель субсидии не требует осуществления заемщиком оплаты основного долга, а также платежей процентов по кредитному договору (соглашению). Заемщик вправе вернуть всю сумму кредита или его часть в любую дату в течение действия кредитного договора (соглашения);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е) </w:t>
      </w:r>
      <w:r w:rsidR="005D25AC">
        <w:t>{</w:t>
      </w:r>
      <w:r w:rsidR="005D25AC" w:rsidRPr="005D25AC">
        <w:t xml:space="preserve">24} </w:t>
      </w:r>
      <w:r>
        <w:t>начисляемые в течение первых 6-ти месяцев проценты по кредитному договору (соглашению) переносятся в основной долг по кредитному договору (соглашению) по истечении первых 6-ти месяцев действия кредитного договора (соглашения);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5271DA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5271DA" w:rsidRDefault="005271DA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5271DA" w:rsidRDefault="005271DA">
            <w:pPr>
              <w:pStyle w:val="ConsPlusNormal"/>
              <w:jc w:val="both"/>
            </w:pPr>
            <w:r>
              <w:rPr>
                <w:color w:val="392C69"/>
              </w:rPr>
              <w:t xml:space="preserve">По кредитным договорам (соглашениям), заключенным с юридическими лицами или индивидуальными предпринимателями с 09.03.2021 по 01.07.2021, по которым до 30.10.2021 произведена частичная оплата основного долга, определение равных долей в соответствии с </w:t>
            </w:r>
            <w:proofErr w:type="spellStart"/>
            <w:r>
              <w:rPr>
                <w:color w:val="392C69"/>
              </w:rPr>
              <w:t>пп</w:t>
            </w:r>
            <w:proofErr w:type="spellEnd"/>
            <w:r>
              <w:rPr>
                <w:color w:val="392C69"/>
              </w:rPr>
              <w:t xml:space="preserve">. "ж" п. 10 Правил (в ред. Постановления Правительства РФ от 28.10.2021 N 1850) </w:t>
            </w:r>
            <w:hyperlink r:id="rId22" w:history="1">
              <w:r>
                <w:rPr>
                  <w:color w:val="0000FF"/>
                </w:rPr>
                <w:t>осуществляется</w:t>
              </w:r>
            </w:hyperlink>
            <w:r>
              <w:rPr>
                <w:color w:val="392C69"/>
              </w:rPr>
              <w:t xml:space="preserve"> путем деления оставшейся части основного долга на количество оставшихся ежемесячных выплат до конца срока по кредитному договору (соглашению).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</w:tr>
    </w:tbl>
    <w:p w:rsidR="005271DA" w:rsidRDefault="005271DA">
      <w:pPr>
        <w:pStyle w:val="ConsPlusNormal"/>
        <w:spacing w:before="280"/>
        <w:ind w:firstLine="540"/>
        <w:jc w:val="both"/>
      </w:pPr>
      <w:r>
        <w:t xml:space="preserve">ж) </w:t>
      </w:r>
      <w:r w:rsidR="005D25AC">
        <w:t>{</w:t>
      </w:r>
      <w:r w:rsidR="005D25AC" w:rsidRPr="005D25AC">
        <w:t xml:space="preserve">24} </w:t>
      </w:r>
      <w:r>
        <w:t xml:space="preserve">в период с 7-го по 18-й месяц кредитного договора (соглашения) заемщиком осуществляется оплата основного долга равными долями, включая перенесенные платежи процентов по кредитному договору (соглашению), а также платежи процентов по кредитному договору (соглашению), если для заемщика не установлен льготный период. </w:t>
      </w:r>
      <w:r w:rsidR="00CF02B7">
        <w:t>{</w:t>
      </w:r>
      <w:r w:rsidR="00CF02B7" w:rsidRPr="005D25AC">
        <w:t xml:space="preserve">24} </w:t>
      </w:r>
      <w:r w:rsidR="00CF02B7">
        <w:t>{</w:t>
      </w:r>
      <w:r w:rsidR="00CF02B7" w:rsidRPr="005D25AC">
        <w:t xml:space="preserve">24} </w:t>
      </w:r>
      <w:r>
        <w:t>В случае если для заемщика установлен льготный период, оплата основного долга, включая перенесенные платежи процентов по кредитному договору (соглашению), а также платежи процентов по кредитному договору (соглашению), осуществляется по окончании льготного периода ежемесячно равными долями до окончания срока действия кредитного договора (соглашения);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jc w:val="both"/>
      </w:pPr>
      <w:r>
        <w:t xml:space="preserve">(в ред. Постановлений Правительства РФ от 28.10.2021 </w:t>
      </w:r>
      <w:hyperlink r:id="rId23" w:history="1">
        <w:r>
          <w:rPr>
            <w:color w:val="0000FF"/>
          </w:rPr>
          <w:t>N 1850</w:t>
        </w:r>
      </w:hyperlink>
      <w:r>
        <w:t xml:space="preserve">, от 07.04.2022 </w:t>
      </w:r>
      <w:hyperlink r:id="rId24" w:history="1">
        <w:r>
          <w:rPr>
            <w:color w:val="0000FF"/>
          </w:rPr>
          <w:t>N 611</w:t>
        </w:r>
      </w:hyperlink>
      <w:r>
        <w:t>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з) </w:t>
      </w:r>
      <w:r w:rsidR="005D25AC">
        <w:t>{</w:t>
      </w:r>
      <w:r w:rsidR="005D25AC" w:rsidRPr="005D25AC">
        <w:t xml:space="preserve">24} </w:t>
      </w:r>
      <w:r>
        <w:t>кредитный договор (соглашение) не предусматривает взимания с заемщика комиссий, сборов и иных платежей, за исключением штрафных санкций, в случае неисполнения заемщиком условий кредитного договора (соглашения);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и) </w:t>
      </w:r>
      <w:r w:rsidR="005D25AC">
        <w:t>{</w:t>
      </w:r>
      <w:r w:rsidR="005D25AC" w:rsidRPr="005D25AC">
        <w:t xml:space="preserve">24} </w:t>
      </w:r>
      <w:r>
        <w:t xml:space="preserve">в течение периода действия кредитного договора (соглашения) отсутствуют выплаты дивидендов организациями, образующими группу компаний с заемщиком по основаниям, предусмотренным </w:t>
      </w:r>
      <w:hyperlink r:id="rId25" w:history="1">
        <w:r>
          <w:rPr>
            <w:color w:val="0000FF"/>
          </w:rPr>
          <w:t>пунктом 1 статьи 9</w:t>
        </w:r>
      </w:hyperlink>
      <w:r>
        <w:t xml:space="preserve"> Федерального закона "О защите конкуренции";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к) </w:t>
      </w:r>
      <w:r w:rsidR="005D25AC">
        <w:t>{</w:t>
      </w:r>
      <w:r w:rsidR="005D25AC" w:rsidRPr="005D25AC">
        <w:t xml:space="preserve">24} </w:t>
      </w:r>
      <w:r>
        <w:t xml:space="preserve">в течение периода действия кредитного договора (соглашения) не осуществляется выкуп собственных акций или долей в уставном капитале заемщика, включая выкуп собственных акций или долей в уставном капитале организациями, образующими группу компаний с заемщиком по основаниям, предусмотренным </w:t>
      </w:r>
      <w:hyperlink r:id="rId26" w:history="1">
        <w:r>
          <w:rPr>
            <w:color w:val="0000FF"/>
          </w:rPr>
          <w:t>пунктом 1 статьи 9</w:t>
        </w:r>
      </w:hyperlink>
      <w:r>
        <w:t xml:space="preserve"> Федерального закона "О защите конкуренции";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>л)</w:t>
      </w:r>
      <w:r w:rsidR="005D25AC" w:rsidRPr="005D25AC">
        <w:t xml:space="preserve"> </w:t>
      </w:r>
      <w:r w:rsidR="005D25AC">
        <w:t>{</w:t>
      </w:r>
      <w:r w:rsidR="005D25AC" w:rsidRPr="005D25AC">
        <w:t xml:space="preserve">24} </w:t>
      </w:r>
      <w:r>
        <w:t xml:space="preserve">численность работников заемщика, размещаемая по итогам каждого отчетного периода в течение действия кредитного договора (соглашения) в информационном сервисе Федеральной налоговой службы в порядке, предусмотренном </w:t>
      </w:r>
      <w:hyperlink w:anchor="P168" w:history="1">
        <w:r>
          <w:rPr>
            <w:color w:val="0000FF"/>
          </w:rPr>
          <w:t>пунктом 24</w:t>
        </w:r>
      </w:hyperlink>
      <w:r>
        <w:t xml:space="preserve"> настоящих Правил, должна составлять не менее 90 процентов от численности работников заемщика, примененной для определения максимального размера кредитного договора (соглашения) и указанной в кредитном договоре (соглашении).</w:t>
      </w:r>
      <w:r w:rsidR="005D25AC" w:rsidRPr="005D25AC">
        <w:t xml:space="preserve"> </w:t>
      </w:r>
      <w:r w:rsidR="005D25AC">
        <w:t>{</w:t>
      </w:r>
      <w:r w:rsidR="005D25AC" w:rsidRPr="00CF02B7">
        <w:t>24</w:t>
      </w:r>
      <w:r w:rsidR="005D25AC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10(1). </w:t>
      </w:r>
      <w:r w:rsidR="005D25AC">
        <w:t>{</w:t>
      </w:r>
      <w:r w:rsidR="005D25AC" w:rsidRPr="005D25AC">
        <w:t xml:space="preserve">24} </w:t>
      </w:r>
      <w:r>
        <w:t>Субсидия получателю субсидии по кредитному договору (соглашению), заключенному в период с 1 ноября по 30 декабря 2021 г., предоставляется при соблюдении следующих условий: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>а)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  <w:r>
        <w:t xml:space="preserve"> заемщик получателя субсидии должен соответствовать одному из следующих условий: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  <w:r w:rsidR="00DD5561">
        <w:t xml:space="preserve">   </w:t>
      </w:r>
    </w:p>
    <w:p w:rsidR="005271DA" w:rsidRDefault="005D25AC">
      <w:pPr>
        <w:pStyle w:val="ConsPlusNormal"/>
        <w:spacing w:before="220"/>
        <w:ind w:firstLine="540"/>
        <w:jc w:val="both"/>
      </w:pPr>
      <w:bookmarkStart w:id="7" w:name="P102"/>
      <w:bookmarkEnd w:id="7"/>
      <w:r>
        <w:t>{</w:t>
      </w:r>
      <w:r w:rsidRPr="005D25AC">
        <w:t xml:space="preserve">24} </w:t>
      </w:r>
      <w:r w:rsidR="005271DA">
        <w:t xml:space="preserve">заемщик, являющийся субъектом малого или среднего предпринимательства, заключил кредитный договор (соглашение) в рамках </w:t>
      </w:r>
      <w:hyperlink r:id="rId27" w:history="1">
        <w:r w:rsidR="005271DA">
          <w:rPr>
            <w:color w:val="0000FF"/>
          </w:rPr>
          <w:t>постановления</w:t>
        </w:r>
      </w:hyperlink>
      <w:r w:rsidR="005271DA"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деятельности", по данным информационного сервиса Федеральной налоговой службы, </w:t>
      </w:r>
      <w:r w:rsidR="00CF02B7">
        <w:t>{</w:t>
      </w:r>
      <w:r w:rsidR="00CF02B7" w:rsidRPr="005D25AC">
        <w:t xml:space="preserve">24} </w:t>
      </w:r>
      <w:r w:rsidR="00CF02B7">
        <w:t>{</w:t>
      </w:r>
      <w:r w:rsidR="00CF02B7" w:rsidRPr="005D25AC">
        <w:t xml:space="preserve">24} </w:t>
      </w:r>
      <w:r w:rsidR="005271DA">
        <w:t xml:space="preserve">и осуществляет деятельность в одной или нескольких отраслях по перечню </w:t>
      </w:r>
      <w:r w:rsidR="005271DA">
        <w:lastRenderedPageBreak/>
        <w:t xml:space="preserve">отраслей российской экономики, требующих поддержки для восстановления предпринимательской деятельности, согласно </w:t>
      </w:r>
      <w:hyperlink w:anchor="P350" w:history="1">
        <w:r w:rsidR="005271DA">
          <w:rPr>
            <w:color w:val="0000FF"/>
          </w:rPr>
          <w:t>приложению N 3</w:t>
        </w:r>
      </w:hyperlink>
      <w:r w:rsidR="005271DA">
        <w:t>;</w:t>
      </w:r>
      <w:r w:rsidRPr="005D25AC">
        <w:t xml:space="preserve"> </w:t>
      </w:r>
      <w:r>
        <w:t>{</w:t>
      </w:r>
      <w:r w:rsidRPr="005D25AC">
        <w:t>24}</w:t>
      </w:r>
    </w:p>
    <w:p w:rsidR="005271DA" w:rsidRDefault="005D25AC">
      <w:pPr>
        <w:pStyle w:val="ConsPlusNormal"/>
        <w:spacing w:before="220"/>
        <w:ind w:firstLine="540"/>
        <w:jc w:val="both"/>
      </w:pPr>
      <w:r>
        <w:t>{</w:t>
      </w:r>
      <w:r w:rsidRPr="005D25AC">
        <w:t xml:space="preserve">24} </w:t>
      </w:r>
      <w:r w:rsidR="005271DA">
        <w:t xml:space="preserve">заемщик, являющийся субъектом малого или среднего предпринимательства, создан и включен в единый реестр субъектов малого и среднего предпринимательства после 1 июля 2020 г. и осуществляет деятельность в одной или нескольких отраслях по перечню отраслей российской экономики, требующих поддержки для восстановления предпринимательской деятельности, предусмотренных </w:t>
      </w:r>
      <w:hyperlink w:anchor="P350" w:history="1">
        <w:r w:rsidR="005271DA">
          <w:rPr>
            <w:color w:val="0000FF"/>
          </w:rPr>
          <w:t>приложением N 3</w:t>
        </w:r>
      </w:hyperlink>
      <w:r w:rsidR="005271DA">
        <w:t xml:space="preserve"> к настоящим Правилам;</w:t>
      </w:r>
      <w:r w:rsidRPr="005D25AC">
        <w:t xml:space="preserve"> </w:t>
      </w:r>
      <w:r>
        <w:t>{</w:t>
      </w:r>
      <w:r w:rsidRPr="005D25AC">
        <w:t>24}</w:t>
      </w:r>
    </w:p>
    <w:p w:rsidR="005271DA" w:rsidRDefault="005D25AC">
      <w:pPr>
        <w:pStyle w:val="ConsPlusNormal"/>
        <w:spacing w:before="220"/>
        <w:ind w:firstLine="540"/>
        <w:jc w:val="both"/>
      </w:pPr>
      <w:proofErr w:type="gramStart"/>
      <w:r>
        <w:t>{</w:t>
      </w:r>
      <w:r w:rsidRPr="005D25AC">
        <w:t xml:space="preserve">24} </w:t>
      </w:r>
      <w:r w:rsidR="005271DA">
        <w:t xml:space="preserve">заемщик получателя субсидии, включенный на дату заключения кредитного договора (соглашения) в реестр социально ориентированных некоммерческих организаций в соответствии с </w:t>
      </w:r>
      <w:hyperlink r:id="rId28" w:history="1">
        <w:r w:rsidR="005271DA">
          <w:rPr>
            <w:color w:val="0000FF"/>
          </w:rPr>
          <w:t>постановлением</w:t>
        </w:r>
      </w:hyperlink>
      <w:r w:rsidR="005271DA">
        <w:t xml:space="preserve"> Правительства Российской Федерации от 23 июня 2020 г. N 906 "О реестре социально ориентированных некоммерческих организаций" </w:t>
      </w:r>
      <w:r w:rsidR="00CE3845" w:rsidRPr="00CE3845">
        <w:t>{24}{24}</w:t>
      </w:r>
      <w:r w:rsidR="005271DA">
        <w:t xml:space="preserve">и (или) реестр некоммерческих организаций, в наибольшей степени пострадавших в условиях ухудшения ситуации в результате распространения новой </w:t>
      </w:r>
      <w:proofErr w:type="spellStart"/>
      <w:r w:rsidR="005271DA">
        <w:t>коронавирусной</w:t>
      </w:r>
      <w:proofErr w:type="spellEnd"/>
      <w:r w:rsidR="005271DA">
        <w:t xml:space="preserve"> инфекции, </w:t>
      </w:r>
      <w:r w:rsidR="00CF02B7">
        <w:t>{</w:t>
      </w:r>
      <w:r w:rsidR="00CF02B7" w:rsidRPr="005D25AC">
        <w:t xml:space="preserve">24} </w:t>
      </w:r>
      <w:r w:rsidR="00CF02B7">
        <w:t>{</w:t>
      </w:r>
      <w:r w:rsidR="00CF02B7" w:rsidRPr="005D25AC">
        <w:t>24</w:t>
      </w:r>
      <w:proofErr w:type="gramEnd"/>
      <w:r w:rsidR="00CF02B7" w:rsidRPr="005D25AC">
        <w:t xml:space="preserve">} </w:t>
      </w:r>
      <w:proofErr w:type="gramStart"/>
      <w:r w:rsidR="005271DA">
        <w:t xml:space="preserve">в соответствии с </w:t>
      </w:r>
      <w:hyperlink r:id="rId29" w:history="1">
        <w:r w:rsidR="005271DA">
          <w:rPr>
            <w:color w:val="0000FF"/>
          </w:rPr>
          <w:t>постановлением</w:t>
        </w:r>
      </w:hyperlink>
      <w:r w:rsidR="005271DA">
        <w:t xml:space="preserve"> Правительства Российской Федерации от 11 июня 2020 г. N 847 "О реестре некоммерческих организаций, в наибольшей степени пострадавших в условиях ухудшения ситуации в результате распространения новой </w:t>
      </w:r>
      <w:proofErr w:type="spellStart"/>
      <w:r w:rsidR="005271DA">
        <w:t>коронавирусной</w:t>
      </w:r>
      <w:proofErr w:type="spellEnd"/>
      <w:r w:rsidR="005271DA">
        <w:t xml:space="preserve"> инфекции", </w:t>
      </w:r>
      <w:r w:rsidR="00CE3845" w:rsidRPr="00CE3845">
        <w:t>{24}{24}</w:t>
      </w:r>
      <w:r w:rsidR="005271DA">
        <w:t xml:space="preserve">заключил кредитный договор (соглашение) в рамках </w:t>
      </w:r>
      <w:hyperlink r:id="rId30" w:history="1">
        <w:r w:rsidR="005271DA">
          <w:rPr>
            <w:color w:val="0000FF"/>
          </w:rPr>
          <w:t>постановления</w:t>
        </w:r>
      </w:hyperlink>
      <w:r w:rsidR="005271DA"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</w:t>
      </w:r>
      <w:proofErr w:type="gramEnd"/>
      <w:r w:rsidR="005271DA">
        <w:t xml:space="preserve"> кредитным организациям </w:t>
      </w:r>
      <w:r w:rsidR="00CE3845">
        <w:t>{24}{</w:t>
      </w:r>
      <w:r w:rsidR="00CE3845" w:rsidRPr="00CE3845">
        <w:t>4}</w:t>
      </w:r>
      <w:r w:rsidR="005271DA">
        <w:t>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деятельности", по данным информационного сервиса Федеральной налоговой службы;</w:t>
      </w:r>
      <w:r w:rsidRPr="005D25AC">
        <w:t xml:space="preserve"> </w:t>
      </w:r>
      <w:r>
        <w:t>{</w:t>
      </w:r>
      <w:bookmarkStart w:id="8" w:name="_GoBack"/>
      <w:bookmarkEnd w:id="8"/>
      <w:r w:rsidRPr="005D25AC">
        <w:t>4}</w:t>
      </w:r>
    </w:p>
    <w:p w:rsidR="005271DA" w:rsidRDefault="005D25AC">
      <w:pPr>
        <w:pStyle w:val="ConsPlusNormal"/>
        <w:spacing w:before="220"/>
        <w:ind w:firstLine="540"/>
        <w:jc w:val="both"/>
      </w:pPr>
      <w:bookmarkStart w:id="9" w:name="P105"/>
      <w:bookmarkEnd w:id="9"/>
      <w:r>
        <w:t>{</w:t>
      </w:r>
      <w:r w:rsidRPr="005D25AC">
        <w:t xml:space="preserve">24} </w:t>
      </w:r>
      <w:r w:rsidR="005271DA">
        <w:t xml:space="preserve">заемщик получателя субсидии, не указанный в </w:t>
      </w:r>
      <w:hyperlink w:anchor="P102" w:history="1">
        <w:r w:rsidR="005271DA">
          <w:rPr>
            <w:color w:val="0000FF"/>
          </w:rPr>
          <w:t>абзацах втором</w:t>
        </w:r>
      </w:hyperlink>
      <w:r w:rsidR="005271DA">
        <w:t xml:space="preserve"> - </w:t>
      </w:r>
      <w:hyperlink w:anchor="P105" w:history="1">
        <w:r w:rsidR="005271DA">
          <w:rPr>
            <w:color w:val="0000FF"/>
          </w:rPr>
          <w:t>пятом</w:t>
        </w:r>
      </w:hyperlink>
      <w:r w:rsidR="005271DA">
        <w:t xml:space="preserve"> настоящего подпункта, заключил кредитный договор (соглашение) в рамках </w:t>
      </w:r>
      <w:hyperlink r:id="rId31" w:history="1">
        <w:r w:rsidR="005271DA">
          <w:rPr>
            <w:color w:val="0000FF"/>
          </w:rPr>
          <w:t>постановления</w:t>
        </w:r>
      </w:hyperlink>
      <w:r w:rsidR="005271DA"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деятельности", по данным информационного сервиса Федеральной налоговой службы, </w:t>
      </w:r>
      <w:r w:rsidR="00CF02B7">
        <w:t>{</w:t>
      </w:r>
      <w:r w:rsidR="00CF02B7" w:rsidRPr="005D25AC">
        <w:t xml:space="preserve">24} </w:t>
      </w:r>
      <w:r w:rsidR="00CF02B7">
        <w:t>{</w:t>
      </w:r>
      <w:r w:rsidR="00CF02B7" w:rsidRPr="005D25AC">
        <w:t xml:space="preserve">24} </w:t>
      </w:r>
      <w:r w:rsidR="005271DA">
        <w:t xml:space="preserve">а также им осуществляется деятельность по одному или нескольким кодам Общероссийского </w:t>
      </w:r>
      <w:hyperlink r:id="rId32" w:history="1">
        <w:r w:rsidR="005271DA">
          <w:rPr>
            <w:color w:val="0000FF"/>
          </w:rPr>
          <w:t>классификатора</w:t>
        </w:r>
      </w:hyperlink>
      <w:r w:rsidR="005271DA">
        <w:t xml:space="preserve"> видов экономической деятельности (ОК 029-2014 (КДЕС Ред. 2) - </w:t>
      </w:r>
      <w:hyperlink r:id="rId33" w:history="1">
        <w:r w:rsidR="005271DA">
          <w:rPr>
            <w:color w:val="0000FF"/>
          </w:rPr>
          <w:t>56</w:t>
        </w:r>
      </w:hyperlink>
      <w:r w:rsidR="005271DA">
        <w:t xml:space="preserve"> "Деятельность по предоставлению продуктов питания и напитков", </w:t>
      </w:r>
      <w:hyperlink r:id="rId34" w:history="1">
        <w:r w:rsidR="005271DA">
          <w:rPr>
            <w:color w:val="0000FF"/>
          </w:rPr>
          <w:t>59.14</w:t>
        </w:r>
      </w:hyperlink>
      <w:r w:rsidR="005271DA">
        <w:t xml:space="preserve"> "Деятельность в области демонстрации кинофильмов", </w:t>
      </w:r>
      <w:hyperlink r:id="rId35" w:history="1">
        <w:r w:rsidR="005271DA">
          <w:rPr>
            <w:color w:val="0000FF"/>
          </w:rPr>
          <w:t>90</w:t>
        </w:r>
      </w:hyperlink>
      <w:r w:rsidR="005271DA">
        <w:t xml:space="preserve"> "Деятельность творческая, деятельность в области искусства и организации развлечений", </w:t>
      </w:r>
      <w:hyperlink r:id="rId36" w:history="1">
        <w:r w:rsidR="005271DA">
          <w:rPr>
            <w:color w:val="0000FF"/>
          </w:rPr>
          <w:t>91.02</w:t>
        </w:r>
      </w:hyperlink>
      <w:r w:rsidR="005271DA">
        <w:t xml:space="preserve"> "Деятельность музеев", </w:t>
      </w:r>
      <w:hyperlink r:id="rId37" w:history="1">
        <w:r w:rsidR="005271DA">
          <w:rPr>
            <w:color w:val="0000FF"/>
          </w:rPr>
          <w:t>91.04.1</w:t>
        </w:r>
      </w:hyperlink>
      <w:r w:rsidR="005271DA">
        <w:t xml:space="preserve"> "Деятельность зоопарков", </w:t>
      </w:r>
      <w:hyperlink r:id="rId38" w:history="1">
        <w:r w:rsidR="005271DA">
          <w:rPr>
            <w:color w:val="0000FF"/>
          </w:rPr>
          <w:t>93</w:t>
        </w:r>
      </w:hyperlink>
      <w:r w:rsidR="005271DA">
        <w:t xml:space="preserve"> "Деятельность в области спорта, отдыха и развлечений";</w:t>
      </w:r>
      <w:r>
        <w:t>{</w:t>
      </w:r>
      <w:r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б) </w:t>
      </w:r>
      <w:r w:rsidR="005D25AC">
        <w:t>{</w:t>
      </w:r>
      <w:r w:rsidR="005D25AC" w:rsidRPr="005D25AC">
        <w:t xml:space="preserve">24} </w:t>
      </w:r>
      <w:r>
        <w:t>в отношении заемщика на дату заключения кредитного договора (соглашения) не введена процедура банкротства, деятельность заемщика не приостановлена в порядке, предусмотренном законодательством Российской Федерации, а заемщиком - индивидуальным предпринимателем не прекращена деятельность в качестве индивидуального предпринимателя;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в) </w:t>
      </w:r>
      <w:r w:rsidR="005D25AC">
        <w:t>{</w:t>
      </w:r>
      <w:r w:rsidR="005D25AC" w:rsidRPr="005D25AC">
        <w:t xml:space="preserve">24} </w:t>
      </w:r>
      <w:r>
        <w:t>получателем субсидии с заемщиком заключен кредитный договор (соглашение) с конечной ставкой для заемщика 3 процента годовых;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г) </w:t>
      </w:r>
      <w:r w:rsidR="005D25AC">
        <w:t>{</w:t>
      </w:r>
      <w:r w:rsidR="005D25AC" w:rsidRPr="005D25AC">
        <w:t xml:space="preserve">24} </w:t>
      </w:r>
      <w:r>
        <w:t>в период с 1-го по 6-й месяц кредитного договора (соглашения) получатель субсидии не требует осуществления заемщиком оплаты основного долга, а также платежей процентов по кредитному договору (соглашению);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д) </w:t>
      </w:r>
      <w:r w:rsidR="005D25AC">
        <w:t>{</w:t>
      </w:r>
      <w:r w:rsidR="005D25AC" w:rsidRPr="005D25AC">
        <w:t xml:space="preserve">24} </w:t>
      </w:r>
      <w:r>
        <w:t>начисляемые в течение первых 6 месяцев проценты по кредитному договору (соглашению) переносятся в основной долг по кредитному договору (соглашению) по истечении первых 6 месяцев действия кредитного договора (соглашения);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е) </w:t>
      </w:r>
      <w:r w:rsidR="005D25AC">
        <w:t>{</w:t>
      </w:r>
      <w:r w:rsidR="005D25AC" w:rsidRPr="005D25AC">
        <w:t xml:space="preserve">24} </w:t>
      </w:r>
      <w:r>
        <w:t>в период с 7-го по 18-й месяц кредитного договора (соглашения) заемщиком осуществляется оплата основного долга равными долями, включая перенесенные платежи процентов по кредитному договору (соглашению), а также платежи процентов по кредитному договору (соглашению), если для заемщика не установлен льготный период.</w:t>
      </w:r>
      <w:r w:rsidR="00CF02B7" w:rsidRPr="00CF02B7">
        <w:t xml:space="preserve"> </w:t>
      </w:r>
      <w:r w:rsidR="00CF02B7">
        <w:t>{</w:t>
      </w:r>
      <w:r w:rsidR="00CF02B7" w:rsidRPr="005D25AC">
        <w:t xml:space="preserve">24} </w:t>
      </w:r>
      <w:r w:rsidR="00CF02B7">
        <w:t>{</w:t>
      </w:r>
      <w:r w:rsidR="00CF02B7" w:rsidRPr="005D25AC">
        <w:t xml:space="preserve">24} </w:t>
      </w:r>
      <w:r>
        <w:t xml:space="preserve"> В случае если для заемщика установлен льготный период, оплата основного долга, включая перенесенные платежи процентов по</w:t>
      </w:r>
      <w:proofErr w:type="gramEnd"/>
      <w:r>
        <w:t xml:space="preserve"> кредитному договору (соглашению), а также платежи процентов по кредитному договору (соглашению), осуществляется по окончании льготного периода ежемесячно равными долями до окончания срока действия кредитного договора (соглашения);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jc w:val="both"/>
      </w:pPr>
      <w:r>
        <w:t xml:space="preserve">(в ред. </w:t>
      </w:r>
      <w:hyperlink r:id="rId39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611)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ж) </w:t>
      </w:r>
      <w:r w:rsidR="005D25AC">
        <w:t>{</w:t>
      </w:r>
      <w:r w:rsidR="005D25AC" w:rsidRPr="005D25AC">
        <w:t xml:space="preserve">24} </w:t>
      </w:r>
      <w:r>
        <w:t>кредитный договор (соглашение) не предусматривает взимания с заемщика комиссий, сборов и иных платежей, за исключением штрафных санкций, в случае неисполнения заемщиком условий кредитного договора (соглашения);</w:t>
      </w:r>
      <w:r w:rsidR="005D25AC" w:rsidRPr="005D25AC">
        <w:t xml:space="preserve"> 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з) </w:t>
      </w:r>
      <w:r w:rsidR="005D25AC">
        <w:t>{</w:t>
      </w:r>
      <w:r w:rsidR="005D25AC" w:rsidRPr="005D25AC">
        <w:t xml:space="preserve">24} </w:t>
      </w:r>
      <w:r>
        <w:t xml:space="preserve">в течение периода действия кредитного договора (соглашения) отсутствуют выплаты дивидендов организациями, образующими группу компаний с заемщиком по основаниям, предусмотренным </w:t>
      </w:r>
      <w:hyperlink r:id="rId40" w:history="1">
        <w:r>
          <w:rPr>
            <w:color w:val="0000FF"/>
          </w:rPr>
          <w:t>пунктом 1 статьи 9</w:t>
        </w:r>
      </w:hyperlink>
      <w:r>
        <w:t xml:space="preserve"> Федерального закона "О защите конкуренции";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и) </w:t>
      </w:r>
      <w:r w:rsidR="005D25AC">
        <w:t>{</w:t>
      </w:r>
      <w:r w:rsidR="005D25AC" w:rsidRPr="005D25AC">
        <w:t xml:space="preserve">24} </w:t>
      </w:r>
      <w:r>
        <w:t xml:space="preserve">в течение периода действия кредитного договора (соглашения) не осуществляется выкуп собственных акций или долей в уставном капитале заемщика, включая выкуп собственных акций или долей в уставном капитале организациями, образующими группу компаний с заемщиком по основаниям, предусмотренным </w:t>
      </w:r>
      <w:hyperlink r:id="rId41" w:history="1">
        <w:r>
          <w:rPr>
            <w:color w:val="0000FF"/>
          </w:rPr>
          <w:t>пунктом 1 статьи 9</w:t>
        </w:r>
      </w:hyperlink>
      <w:r>
        <w:t xml:space="preserve"> Федерального закона "О защите конкуренции";</w:t>
      </w:r>
      <w:r w:rsidR="005D25AC">
        <w:t>{</w:t>
      </w:r>
      <w:r w:rsidR="005D25AC" w:rsidRPr="005D25AC">
        <w:t>24}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к) </w:t>
      </w:r>
      <w:r w:rsidR="005D25AC">
        <w:t>{</w:t>
      </w:r>
      <w:r w:rsidR="005D25AC" w:rsidRPr="005D25AC">
        <w:t xml:space="preserve">24} </w:t>
      </w:r>
      <w:r>
        <w:t xml:space="preserve">численность работников заемщика, размещаемая по итогам каждого отчетного периода в течение действия кредитного договора (соглашения) в информационном сервисе Федеральной налоговой службы в порядке, предусмотренном </w:t>
      </w:r>
      <w:hyperlink w:anchor="P168" w:history="1">
        <w:r>
          <w:rPr>
            <w:color w:val="0000FF"/>
          </w:rPr>
          <w:t>пунктом 24</w:t>
        </w:r>
      </w:hyperlink>
      <w:r>
        <w:t xml:space="preserve"> настоящих Правил, должна составлять не менее 90 процентов численности работников заемщика, примененной для определения максимального размера кредитного договора (соглашения) и указанной в кредитном договоре (соглашении).</w:t>
      </w:r>
      <w:r w:rsidR="005D25AC" w:rsidRPr="005D25AC">
        <w:t xml:space="preserve"> </w:t>
      </w:r>
      <w:r w:rsidR="005D25AC">
        <w:t>{</w:t>
      </w:r>
      <w:r w:rsidR="005D25AC" w:rsidRPr="00CF02B7">
        <w:t>24</w:t>
      </w:r>
      <w:r w:rsidR="005D25AC" w:rsidRPr="005D25AC">
        <w:t>}</w:t>
      </w:r>
    </w:p>
    <w:p w:rsidR="005271DA" w:rsidRDefault="005271DA">
      <w:pPr>
        <w:pStyle w:val="ConsPlusNormal"/>
        <w:jc w:val="both"/>
      </w:pPr>
      <w:r>
        <w:t xml:space="preserve">(п. 10(1) введен </w:t>
      </w:r>
      <w:hyperlink r:id="rId42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11. </w:t>
      </w:r>
      <w:r w:rsidR="00235EE5">
        <w:t>{</w:t>
      </w:r>
      <w:r w:rsidR="00235EE5" w:rsidRPr="00235EE5">
        <w:t>6</w:t>
      </w:r>
      <w:r w:rsidR="00235EE5" w:rsidRPr="005D25AC">
        <w:t>}</w:t>
      </w:r>
      <w:r w:rsidR="00235EE5" w:rsidRPr="00235EE5">
        <w:t xml:space="preserve"> </w:t>
      </w:r>
      <w:r>
        <w:t>В целях настоящих Правил:</w:t>
      </w:r>
      <w:r w:rsidR="00235EE5" w:rsidRPr="00235EE5">
        <w:t xml:space="preserve"> </w:t>
      </w:r>
      <w:r w:rsidR="00235EE5">
        <w:t>{</w:t>
      </w:r>
      <w:r w:rsidR="00235EE5" w:rsidRPr="00235EE5">
        <w:t>6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bookmarkStart w:id="10" w:name="P118"/>
      <w:bookmarkEnd w:id="10"/>
      <w:r>
        <w:t>{</w:t>
      </w:r>
      <w:r w:rsidRPr="00235EE5">
        <w:t>6</w:t>
      </w:r>
      <w:r w:rsidRPr="005D25AC">
        <w:t>}</w:t>
      </w:r>
      <w:r w:rsidRPr="00235EE5">
        <w:t xml:space="preserve"> </w:t>
      </w:r>
      <w:r w:rsidR="005271DA">
        <w:t>заемщик, являющийся субъектом малого или среднего предпринимательства и относящийся к категории "малое предприятие" или "</w:t>
      </w:r>
      <w:proofErr w:type="spellStart"/>
      <w:r w:rsidR="005271DA">
        <w:t>микропредприятие</w:t>
      </w:r>
      <w:proofErr w:type="spellEnd"/>
      <w:r w:rsidR="005271DA">
        <w:t xml:space="preserve">", определяется по основному или дополнительным видам экономической деятельности, информация о которых содержится в Едином государственном реестре юридических лиц либо Едином государственном реестре индивидуальных предпринимателей по состоянию на 1 января 2021 г. - </w:t>
      </w:r>
      <w:r w:rsidR="00CF02B7">
        <w:t>{</w:t>
      </w:r>
      <w:r w:rsidR="00CF02B7" w:rsidRPr="00235EE5">
        <w:t>6</w:t>
      </w:r>
      <w:r w:rsidR="00CF02B7" w:rsidRPr="005D25AC">
        <w:t>}</w:t>
      </w:r>
      <w:r w:rsidR="00CF02B7" w:rsidRPr="00235EE5">
        <w:t xml:space="preserve"> </w:t>
      </w:r>
      <w:r w:rsidR="00CF02B7">
        <w:t>{</w:t>
      </w:r>
      <w:r w:rsidR="00CF02B7" w:rsidRPr="00235EE5">
        <w:t>6</w:t>
      </w:r>
      <w:r w:rsidR="00CF02B7" w:rsidRPr="005D25AC">
        <w:t>}</w:t>
      </w:r>
      <w:r w:rsidR="00CF02B7" w:rsidRPr="00235EE5">
        <w:t xml:space="preserve"> </w:t>
      </w:r>
      <w:r w:rsidR="005271DA">
        <w:t>в случае заключения кредитного договора (соглашения) в период с 9 марта по 1 июля 2021 г. или по состоянию на 1 июля 2021 г. - в случае заключения кредитного договора (соглашения) в период с 1 ноября по 30 декабря 2021 г.;</w:t>
      </w:r>
      <w:r w:rsidRPr="00235EE5">
        <w:t xml:space="preserve"> </w:t>
      </w:r>
      <w:r>
        <w:t>{</w:t>
      </w:r>
      <w:r w:rsidRPr="00235EE5">
        <w:t>6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</w:t>
      </w:r>
      <w:r w:rsidRPr="00235EE5">
        <w:t>6</w:t>
      </w:r>
      <w:r w:rsidRPr="005D25AC">
        <w:t>}</w:t>
      </w:r>
      <w:r w:rsidRPr="00235EE5">
        <w:t xml:space="preserve"> </w:t>
      </w:r>
      <w:r w:rsidR="005271DA">
        <w:t xml:space="preserve">заемщик, за исключением заемщиков, указанных в </w:t>
      </w:r>
      <w:hyperlink w:anchor="P118" w:history="1">
        <w:r w:rsidR="005271DA">
          <w:rPr>
            <w:color w:val="0000FF"/>
          </w:rPr>
          <w:t>абзаце втором</w:t>
        </w:r>
      </w:hyperlink>
      <w:r w:rsidR="005271DA">
        <w:t xml:space="preserve"> настоящего пункта, определяется по основному виду экономической деятельности, информация о котором содержится в Едином государственном реестре юридических лиц либо Едином государственном реестре индивидуальных предпринимателей по состоянию на 1 января 2021 г. - в случае заключения кредитного договора (соглашения) в период с 9 марта по 1 июля 2021 г. или по состоянию на 1 июля 2021 г. - в случае заключения кредитного договора (соглашения) в период с 1 ноября по 30 декабря 2021 г.;</w:t>
      </w:r>
      <w:r w:rsidRPr="00235EE5">
        <w:t xml:space="preserve"> </w:t>
      </w:r>
      <w:r>
        <w:t>{</w:t>
      </w:r>
      <w:r w:rsidRPr="00235EE5">
        <w:t>6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bookmarkStart w:id="11" w:name="P120"/>
      <w:bookmarkEnd w:id="11"/>
      <w:r>
        <w:t>{</w:t>
      </w:r>
      <w:r w:rsidRPr="00235EE5">
        <w:t>6</w:t>
      </w:r>
      <w:r w:rsidRPr="005D25AC">
        <w:t>}</w:t>
      </w:r>
      <w:r w:rsidRPr="00235EE5">
        <w:t xml:space="preserve"> </w:t>
      </w:r>
      <w:r w:rsidR="005271DA">
        <w:t xml:space="preserve">заемщик, образующий по основаниям, предусмотренным </w:t>
      </w:r>
      <w:hyperlink r:id="rId43" w:history="1">
        <w:r w:rsidR="005271DA">
          <w:rPr>
            <w:color w:val="0000FF"/>
          </w:rPr>
          <w:t>пунктом 1 статьи 9</w:t>
        </w:r>
      </w:hyperlink>
      <w:r w:rsidR="005271DA">
        <w:t xml:space="preserve"> Федерального закона "О защите конкуренции", совместно с другими организациями группу компаний, выручка которого по данным последней доступной отчетности в составе группы </w:t>
      </w:r>
      <w:r w:rsidR="005271DA">
        <w:lastRenderedPageBreak/>
        <w:t>составляет более 30 процентов, определяется по основному виду экономической деятельности, информация о котором содержится в Едином государственном реестре юридических лиц либо Едином государственном реестре индивидуальных предпринимателей</w:t>
      </w:r>
      <w:r w:rsidR="00CF02B7" w:rsidRPr="00CF02B7">
        <w:t xml:space="preserve"> </w:t>
      </w:r>
      <w:r w:rsidR="00CF02B7">
        <w:t>{</w:t>
      </w:r>
      <w:r w:rsidR="00CF02B7" w:rsidRPr="00235EE5">
        <w:t>6</w:t>
      </w:r>
      <w:r w:rsidR="00CF02B7" w:rsidRPr="005D25AC">
        <w:t>}</w:t>
      </w:r>
      <w:r w:rsidR="00CF02B7" w:rsidRPr="00235EE5">
        <w:t xml:space="preserve"> </w:t>
      </w:r>
      <w:r w:rsidR="00CF02B7">
        <w:t>{</w:t>
      </w:r>
      <w:r w:rsidR="00CF02B7" w:rsidRPr="00235EE5">
        <w:t>6</w:t>
      </w:r>
      <w:r w:rsidR="00CF02B7" w:rsidRPr="005D25AC">
        <w:t>}</w:t>
      </w:r>
      <w:r w:rsidR="00CF02B7" w:rsidRPr="00235EE5">
        <w:t xml:space="preserve"> </w:t>
      </w:r>
      <w:r w:rsidR="005271DA">
        <w:t xml:space="preserve"> по состоянию на 1 января 2021 г. - в случае заключения кредитного договора (соглашения) в период с 9 марта по 1 июля 2021 г. или по состоянию на 1 июля 2021 г. - в случае заключения кредитного договора (соглашения) в период с 1 ноября по 30 декабря 2021 г.</w:t>
      </w:r>
      <w:r w:rsidRPr="00235EE5">
        <w:t xml:space="preserve"> </w:t>
      </w:r>
      <w:r>
        <w:t>{</w:t>
      </w:r>
      <w:r w:rsidRPr="00235EE5">
        <w:t>6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</w:t>
      </w:r>
      <w:r w:rsidRPr="00235EE5">
        <w:t>6</w:t>
      </w:r>
      <w:r w:rsidRPr="005D25AC">
        <w:t>}</w:t>
      </w:r>
      <w:r w:rsidRPr="00235EE5">
        <w:t xml:space="preserve"> </w:t>
      </w:r>
      <w:r w:rsidR="005271DA">
        <w:t xml:space="preserve">Ответственность за подтверждение выполнения условий, предусмотренных </w:t>
      </w:r>
      <w:hyperlink w:anchor="P120" w:history="1">
        <w:r w:rsidR="005271DA">
          <w:rPr>
            <w:color w:val="0000FF"/>
          </w:rPr>
          <w:t>абзацем четвертым</w:t>
        </w:r>
      </w:hyperlink>
      <w:r w:rsidR="005271DA">
        <w:t xml:space="preserve"> настоящего пункта, несет получатель субсидии.</w:t>
      </w:r>
      <w:r w:rsidRPr="00235EE5">
        <w:t xml:space="preserve"> </w:t>
      </w:r>
      <w:r>
        <w:t>{</w:t>
      </w:r>
      <w:r w:rsidRPr="00CF02B7">
        <w:t>6</w:t>
      </w:r>
      <w:r w:rsidRPr="005D25AC">
        <w:t>}</w:t>
      </w:r>
    </w:p>
    <w:p w:rsidR="005271DA" w:rsidRDefault="005271DA">
      <w:pPr>
        <w:pStyle w:val="ConsPlusNormal"/>
        <w:jc w:val="both"/>
      </w:pPr>
      <w:r>
        <w:t xml:space="preserve">(п. 11 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12. </w:t>
      </w:r>
      <w:r w:rsidR="00235EE5">
        <w:t>{</w:t>
      </w:r>
      <w:r w:rsidR="00235EE5" w:rsidRPr="00235EE5">
        <w:t>38</w:t>
      </w:r>
      <w:r w:rsidR="00235EE5" w:rsidRPr="005D25AC">
        <w:t>}</w:t>
      </w:r>
      <w:r w:rsidR="00235EE5" w:rsidRPr="00235EE5">
        <w:t xml:space="preserve"> </w:t>
      </w:r>
      <w:r>
        <w:t xml:space="preserve">Ответственность за несоблюдение условий предоставления субсидии, предусмотренных </w:t>
      </w:r>
      <w:hyperlink w:anchor="P82" w:history="1">
        <w:r>
          <w:rPr>
            <w:color w:val="0000FF"/>
          </w:rPr>
          <w:t>пунктом 10</w:t>
        </w:r>
      </w:hyperlink>
      <w:r>
        <w:t xml:space="preserve"> настоящих Правил, несет получатель субсидии.</w:t>
      </w:r>
      <w:r w:rsidR="00235EE5" w:rsidRPr="00235EE5">
        <w:t xml:space="preserve"> </w:t>
      </w:r>
      <w:r w:rsidR="00235EE5">
        <w:t>{</w:t>
      </w:r>
      <w:r w:rsidR="00235EE5" w:rsidRPr="00235EE5">
        <w:t>38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2" w:name="P124"/>
      <w:bookmarkEnd w:id="12"/>
      <w:r>
        <w:t xml:space="preserve">13. </w:t>
      </w:r>
      <w:r w:rsidR="00235EE5">
        <w:t>{</w:t>
      </w:r>
      <w:r w:rsidR="00235EE5" w:rsidRPr="00235EE5">
        <w:t>19</w:t>
      </w:r>
      <w:r w:rsidR="00235EE5" w:rsidRPr="005D25AC">
        <w:t>}</w:t>
      </w:r>
      <w:r w:rsidR="00235EE5" w:rsidRPr="00235EE5">
        <w:t xml:space="preserve"> </w:t>
      </w:r>
      <w:r>
        <w:t xml:space="preserve">Получатель субсидии в течение 10 рабочих дней со дня размещения извещения, указанного в </w:t>
      </w:r>
      <w:hyperlink w:anchor="P54" w:history="1">
        <w:r>
          <w:rPr>
            <w:color w:val="0000FF"/>
          </w:rPr>
          <w:t>пункте 6</w:t>
        </w:r>
      </w:hyperlink>
      <w:r>
        <w:t xml:space="preserve"> настоящих Правил, представляет в Министерство экономического развития Российской Федерации заявку на заключение соглашения (в произвольной форме), к которой прилагаются следующие документы и (или) сведения: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а) </w:t>
      </w:r>
      <w:r w:rsidR="00235EE5">
        <w:t>{</w:t>
      </w:r>
      <w:r w:rsidR="00235EE5" w:rsidRPr="00235EE5">
        <w:t>19</w:t>
      </w:r>
      <w:r w:rsidR="00235EE5" w:rsidRPr="005D25AC">
        <w:t>}</w:t>
      </w:r>
      <w:r w:rsidR="00235EE5" w:rsidRPr="00235EE5">
        <w:t xml:space="preserve"> </w:t>
      </w:r>
      <w:r>
        <w:t>прогнозный размер субсидии, необходимый получателю субсидии в 2021 году на возмещение недополученных им доходов по кредитам, выданным в 2021 году заемщикам на восстановление предпринимательской деятельности, а также плановый суммарный объем предоставления кредитов заемщикам на восстановление предпринимательской деятельности;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б) </w:t>
      </w:r>
      <w:r w:rsidR="00235EE5">
        <w:t>{</w:t>
      </w:r>
      <w:r w:rsidR="00235EE5" w:rsidRPr="00235EE5">
        <w:t>19</w:t>
      </w:r>
      <w:r w:rsidR="00235EE5" w:rsidRPr="005D25AC">
        <w:t>}</w:t>
      </w:r>
      <w:r w:rsidR="00235EE5" w:rsidRPr="00235EE5">
        <w:t xml:space="preserve"> </w:t>
      </w:r>
      <w:r>
        <w:t>справка, подписанная руководителем и главным бухгалтером (при наличии) или уполномоченным лицом кредитной организации, действующим на основании доверенности (далее - уполномоченное лицо получателя субсидии), скрепленная печатью (при наличии) получателя субсидии, с указанием банковских реквизитов и счетов, на которые следует перечислять субсидию;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в) </w:t>
      </w:r>
      <w:r w:rsidR="00235EE5">
        <w:t>{</w:t>
      </w:r>
      <w:r w:rsidR="00235EE5" w:rsidRPr="00235EE5">
        <w:t>19</w:t>
      </w:r>
      <w:r w:rsidR="00235EE5" w:rsidRPr="005D25AC">
        <w:t>}</w:t>
      </w:r>
      <w:r w:rsidR="00235EE5" w:rsidRPr="00235EE5">
        <w:t xml:space="preserve"> </w:t>
      </w:r>
      <w:r>
        <w:t>доверенность уполномоченного лица получателя субсидии, удостоверяющая право такого лица на подписание заявки на заключение соглашения и (или) иных документов (в случае, если указанные заявка и (или) документы подписаны уполномоченным лицом получателя субсидии);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>г)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  <w:r w:rsidR="00235EE5" w:rsidRPr="00235EE5">
        <w:t xml:space="preserve"> </w:t>
      </w:r>
      <w:r>
        <w:t>сведения о государственной регистрации получателя субсидии в качестве юридического лица и копия лицензии на осуществление банковских операций, выданной Центральным банком Российской Федерации;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д) </w:t>
      </w:r>
      <w:r w:rsidR="00235EE5">
        <w:t>{</w:t>
      </w:r>
      <w:r w:rsidR="00235EE5" w:rsidRPr="00235EE5">
        <w:t>19</w:t>
      </w:r>
      <w:r w:rsidR="00235EE5" w:rsidRPr="005D25AC">
        <w:t>}</w:t>
      </w:r>
      <w:r w:rsidR="00235EE5" w:rsidRPr="00235EE5">
        <w:t xml:space="preserve"> </w:t>
      </w:r>
      <w:r>
        <w:t>заверенные получателем субсидии или нотариально удостоверенные копии учредительных документов получателя субсидии;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е) </w:t>
      </w:r>
      <w:r w:rsidR="00235EE5">
        <w:t>{</w:t>
      </w:r>
      <w:r w:rsidR="00235EE5" w:rsidRPr="00235EE5">
        <w:t>19</w:t>
      </w:r>
      <w:r w:rsidR="00235EE5" w:rsidRPr="005D25AC">
        <w:t>}</w:t>
      </w:r>
      <w:r w:rsidR="00235EE5" w:rsidRPr="00235EE5">
        <w:t xml:space="preserve"> </w:t>
      </w:r>
      <w:r>
        <w:t xml:space="preserve">справка, подписанная руководителем и главным бухгалтером (при наличии) или уполномоченным лицом получателя субсидии, скрепленная печатью (при наличии) получателя субсидии, подтверждающая, что на любую дату после 1-го числа, предшествующего месяцу, в котором подана заявка о заключении соглашения о предоставлении субсидии, получатель субсидии соответствует требованиям, предусмотренным </w:t>
      </w:r>
      <w:hyperlink w:anchor="P71" w:history="1">
        <w:r>
          <w:rPr>
            <w:color w:val="0000FF"/>
          </w:rPr>
          <w:t>пунктом 8</w:t>
        </w:r>
      </w:hyperlink>
      <w:r>
        <w:t xml:space="preserve"> настоящих Правил.</w:t>
      </w:r>
      <w:r w:rsidR="00235EE5" w:rsidRPr="00235EE5">
        <w:t xml:space="preserve"> </w:t>
      </w:r>
      <w:r w:rsidR="00235EE5">
        <w:t>{</w:t>
      </w:r>
      <w:r w:rsidR="00235EE5" w:rsidRPr="00235EE5">
        <w:t>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3" w:name="P131"/>
      <w:bookmarkEnd w:id="13"/>
      <w:r>
        <w:t xml:space="preserve">14. </w:t>
      </w:r>
      <w:r w:rsidR="00235EE5">
        <w:t>{15</w:t>
      </w:r>
      <w:r w:rsidR="00235EE5" w:rsidRPr="005D25AC">
        <w:t>}</w:t>
      </w:r>
      <w:r w:rsidR="00235EE5" w:rsidRPr="00235EE5">
        <w:t xml:space="preserve"> </w:t>
      </w:r>
      <w:r>
        <w:t>Министерство экономического развития Российской Федерации:</w:t>
      </w:r>
      <w:r w:rsidR="00235EE5" w:rsidRPr="00235EE5">
        <w:t xml:space="preserve"> </w:t>
      </w:r>
      <w:r w:rsidR="00235EE5">
        <w:t>{15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4" w:name="P132"/>
      <w:bookmarkEnd w:id="14"/>
      <w:r>
        <w:t xml:space="preserve">а) </w:t>
      </w:r>
      <w:r w:rsidR="00235EE5">
        <w:t>{15</w:t>
      </w:r>
      <w:r w:rsidR="00235EE5" w:rsidRPr="005D25AC">
        <w:t>}</w:t>
      </w:r>
      <w:r w:rsidR="00235EE5" w:rsidRPr="00235EE5">
        <w:t xml:space="preserve"> </w:t>
      </w:r>
      <w:r>
        <w:t xml:space="preserve">регистрирует в порядке очередности заявки на заключение соглашения и прилагаемые к ним документы и (или) сведения, указанные в </w:t>
      </w:r>
      <w:hyperlink w:anchor="P124" w:history="1">
        <w:r>
          <w:rPr>
            <w:color w:val="0000FF"/>
          </w:rPr>
          <w:t>пункте 13</w:t>
        </w:r>
      </w:hyperlink>
      <w:r>
        <w:t xml:space="preserve"> настоящих Правил, и в течение 5 рабочих дней со дня их поступления проверяет их комплектность и соответствие положениям, предусмотренным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Правил. </w:t>
      </w:r>
      <w:r w:rsidR="00CF02B7">
        <w:t>{15</w:t>
      </w:r>
      <w:r w:rsidR="00CF02B7" w:rsidRPr="005D25AC">
        <w:t>}</w:t>
      </w:r>
      <w:r w:rsidR="00CF02B7" w:rsidRPr="00CF02B7">
        <w:t xml:space="preserve"> </w:t>
      </w:r>
      <w:r w:rsidR="00CF02B7">
        <w:t>{15</w:t>
      </w:r>
      <w:r w:rsidR="00CF02B7" w:rsidRPr="005D25AC">
        <w:t>}</w:t>
      </w:r>
      <w:r w:rsidR="00CF02B7" w:rsidRPr="00CF02B7">
        <w:t xml:space="preserve"> </w:t>
      </w:r>
      <w:r>
        <w:t xml:space="preserve">Указанный срок может быть продлен Министерством экономического развития Российской Федерации не более чем на </w:t>
      </w:r>
      <w:r>
        <w:lastRenderedPageBreak/>
        <w:t xml:space="preserve">10 рабочих дней в целях получения от получателя субсидии на основании соответствующего запроса Министерства экономического развития Российской Федерации непредставленных документов из числа указанных в </w:t>
      </w:r>
      <w:hyperlink w:anchor="P124" w:history="1">
        <w:r>
          <w:rPr>
            <w:color w:val="0000FF"/>
          </w:rPr>
          <w:t>пункте 13</w:t>
        </w:r>
      </w:hyperlink>
      <w:r>
        <w:t xml:space="preserve"> настоящих Правил и (или) документов, оформленных в соответствии с требованиями, предусмотренными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235EE5" w:rsidRPr="00235EE5">
        <w:t xml:space="preserve"> </w:t>
      </w:r>
      <w:r w:rsidR="00235EE5">
        <w:t>{15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5" w:name="P133"/>
      <w:bookmarkEnd w:id="15"/>
      <w:r>
        <w:t xml:space="preserve">б) </w:t>
      </w:r>
      <w:r w:rsidR="00235EE5">
        <w:t>{15</w:t>
      </w:r>
      <w:r w:rsidR="00235EE5" w:rsidRPr="005D25AC">
        <w:t>}</w:t>
      </w:r>
      <w:r w:rsidR="00235EE5" w:rsidRPr="00235EE5">
        <w:t xml:space="preserve"> </w:t>
      </w:r>
      <w:r>
        <w:t xml:space="preserve">отклоняет и возвращает получателю субсидии заявку на заключение соглашения и прилагаемые к ней документы в течение 5 рабочих дней со дня истечения предусмотренного </w:t>
      </w:r>
      <w:hyperlink w:anchor="P132" w:history="1">
        <w:r>
          <w:rPr>
            <w:color w:val="0000FF"/>
          </w:rPr>
          <w:t>подпунктом "а"</w:t>
        </w:r>
      </w:hyperlink>
      <w:r>
        <w:t xml:space="preserve"> настоящего пункта срока для представления получателем субсидии непредставленных документов из числа указанных в </w:t>
      </w:r>
      <w:hyperlink w:anchor="P124" w:history="1">
        <w:r>
          <w:rPr>
            <w:color w:val="0000FF"/>
          </w:rPr>
          <w:t>пункте 13</w:t>
        </w:r>
      </w:hyperlink>
      <w:r>
        <w:t xml:space="preserve"> настоящих Правил и (или) документов, оформленных не в соответствии с требованиями, предусмотренными </w:t>
      </w:r>
      <w:hyperlink w:anchor="P124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235EE5" w:rsidRPr="00235EE5">
        <w:t xml:space="preserve"> </w:t>
      </w:r>
      <w:r w:rsidR="00235EE5">
        <w:t>{15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6" w:name="P134"/>
      <w:bookmarkEnd w:id="16"/>
      <w:r>
        <w:t xml:space="preserve">в) </w:t>
      </w:r>
      <w:r w:rsidR="00235EE5">
        <w:t>{15</w:t>
      </w:r>
      <w:r w:rsidR="00235EE5" w:rsidRPr="005D25AC">
        <w:t>}</w:t>
      </w:r>
      <w:r w:rsidR="00235EE5" w:rsidRPr="00235EE5">
        <w:t xml:space="preserve"> </w:t>
      </w:r>
      <w:r>
        <w:t>в течение 8 рабочих дней со дня поступления заявки на заключение соглашения и прилагаемых к ней документов и (или) сведений принимает решение по вопросу о заключении соглашения с получателем субсидии;</w:t>
      </w:r>
      <w:r w:rsidR="00235EE5" w:rsidRPr="00235EE5">
        <w:t xml:space="preserve"> </w:t>
      </w:r>
      <w:r w:rsidR="00235EE5">
        <w:t>{15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г) </w:t>
      </w:r>
      <w:r w:rsidR="00235EE5">
        <w:t>{15</w:t>
      </w:r>
      <w:r w:rsidR="00235EE5" w:rsidRPr="005D25AC">
        <w:t>}</w:t>
      </w:r>
      <w:r w:rsidR="00235EE5" w:rsidRPr="00235EE5">
        <w:t xml:space="preserve"> </w:t>
      </w:r>
      <w:r>
        <w:t xml:space="preserve">в течение 10 рабочих дней со дня принятия решения о заключении соглашения с получателем субсидии направляет получателю субсидии уведомление по форме согласно </w:t>
      </w:r>
      <w:hyperlink w:anchor="P412" w:history="1">
        <w:r>
          <w:rPr>
            <w:color w:val="0000FF"/>
          </w:rPr>
          <w:t>приложению N 4</w:t>
        </w:r>
      </w:hyperlink>
      <w:r>
        <w:t>, а в случае принятия решения о невозможности заключения соглашения с получателем субсидии - уведомление об отказе в заключении соглашения в течение 10 рабочих дней со дня принятия такого решения;</w:t>
      </w:r>
      <w:r w:rsidR="00235EE5" w:rsidRPr="00235EE5">
        <w:t xml:space="preserve"> </w:t>
      </w:r>
      <w:r w:rsidR="00235EE5">
        <w:t>{15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д) </w:t>
      </w:r>
      <w:r w:rsidR="00235EE5">
        <w:t>{15</w:t>
      </w:r>
      <w:r w:rsidR="00235EE5" w:rsidRPr="005D25AC">
        <w:t>}</w:t>
      </w:r>
      <w:r w:rsidR="00235EE5" w:rsidRPr="00235EE5">
        <w:t xml:space="preserve"> </w:t>
      </w:r>
      <w:r>
        <w:t>размещает результаты отбора получателей субсидии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 в срок, определенный объявлением о проведении отбора.</w:t>
      </w:r>
      <w:r w:rsidR="00235EE5" w:rsidRPr="00235EE5">
        <w:t xml:space="preserve"> </w:t>
      </w:r>
      <w:r w:rsidR="00235EE5">
        <w:t>{15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7" w:name="P137"/>
      <w:bookmarkEnd w:id="17"/>
      <w:r>
        <w:t xml:space="preserve">15. </w:t>
      </w:r>
      <w:r w:rsidR="00235EE5">
        <w:t>{17</w:t>
      </w:r>
      <w:r w:rsidR="00235EE5" w:rsidRPr="005D25AC">
        <w:t>}</w:t>
      </w:r>
      <w:r w:rsidR="00235EE5" w:rsidRPr="00235EE5">
        <w:t xml:space="preserve"> </w:t>
      </w:r>
      <w:r>
        <w:t>Основаниями для отклонения Министерством экономического развития Российской Федерации заявок на заключение соглашения, представленных получателем субсидии, являются:</w:t>
      </w:r>
      <w:r w:rsidR="00235EE5" w:rsidRPr="00235EE5">
        <w:t xml:space="preserve"> </w:t>
      </w:r>
      <w:r w:rsidR="00235EE5">
        <w:t>{17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а) </w:t>
      </w:r>
      <w:r w:rsidR="00235EE5">
        <w:t>{17</w:t>
      </w:r>
      <w:r w:rsidR="00235EE5" w:rsidRPr="005D25AC">
        <w:t>}</w:t>
      </w:r>
      <w:r w:rsidR="00235EE5" w:rsidRPr="00235EE5">
        <w:t xml:space="preserve"> </w:t>
      </w:r>
      <w:r>
        <w:t xml:space="preserve">несоответствие получателя субсидии требованиям, установленным </w:t>
      </w:r>
      <w:hyperlink w:anchor="P71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235EE5" w:rsidRPr="00235EE5">
        <w:t xml:space="preserve"> </w:t>
      </w:r>
      <w:r w:rsidR="00235EE5">
        <w:t>{17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б) </w:t>
      </w:r>
      <w:r w:rsidR="00235EE5">
        <w:t>{17</w:t>
      </w:r>
      <w:r w:rsidR="00235EE5" w:rsidRPr="005D25AC">
        <w:t>}</w:t>
      </w:r>
      <w:r w:rsidR="00235EE5" w:rsidRPr="00235EE5">
        <w:t xml:space="preserve"> </w:t>
      </w:r>
      <w:r>
        <w:t>установление факта недостоверности представленной получателем субсидии информации, содержащейся в заявке на заключение соглашения и прилагаемых к ней документах;</w:t>
      </w:r>
      <w:r w:rsidR="00235EE5" w:rsidRPr="00235EE5">
        <w:t xml:space="preserve"> </w:t>
      </w:r>
      <w:r w:rsidR="00235EE5">
        <w:t>{17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в) </w:t>
      </w:r>
      <w:r w:rsidR="00235EE5">
        <w:t>{17</w:t>
      </w:r>
      <w:r w:rsidR="00235EE5" w:rsidRPr="005D25AC">
        <w:t>}</w:t>
      </w:r>
      <w:r w:rsidR="00235EE5" w:rsidRPr="00235EE5">
        <w:t xml:space="preserve"> </w:t>
      </w:r>
      <w:r>
        <w:t xml:space="preserve">подача получателем субсидии заявки на заключение соглашения и прилагаемых к ней документов после даты и (или) времени, определенных в соответствии с </w:t>
      </w:r>
      <w:hyperlink w:anchor="P57" w:history="1">
        <w:r>
          <w:rPr>
            <w:color w:val="0000FF"/>
          </w:rPr>
          <w:t>подпунктом "в" пункта 6</w:t>
        </w:r>
      </w:hyperlink>
      <w:r>
        <w:t xml:space="preserve"> настоящих Правил.</w:t>
      </w:r>
      <w:r w:rsidR="00235EE5" w:rsidRPr="00235EE5">
        <w:t xml:space="preserve"> </w:t>
      </w:r>
      <w:r w:rsidR="00235EE5">
        <w:t>{17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16.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 xml:space="preserve">Субсидия предоставляется получателю субсидии на основании соглашения, заключенного между Министерством экономического развития Российской Федерации и получателем субсидии по </w:t>
      </w:r>
      <w:hyperlink r:id="rId45" w:history="1">
        <w:r>
          <w:rPr>
            <w:color w:val="0000FF"/>
          </w:rPr>
          <w:t>типовой форме</w:t>
        </w:r>
      </w:hyperlink>
      <w:r>
        <w:t>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17.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В соглашении предусматриваются: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а)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сроки, цели, условия и порядок предоставления субсидии;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б)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согласие получателя субсидии на осуществление Министерством экономического развития Российской Федерации и уполномоченными органами государственного финансового контроля проверок соблюдения получателем субсидии цели, условий и порядка предоставления субсидий в соответствии с настоящими Правилами и соглашением;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lastRenderedPageBreak/>
        <w:t xml:space="preserve">в)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 xml:space="preserve">значение показателя, необходимого для достижения результата предоставления субсидии, предусмотренного </w:t>
      </w:r>
      <w:hyperlink w:anchor="P191" w:history="1">
        <w:r>
          <w:rPr>
            <w:color w:val="0000FF"/>
          </w:rPr>
          <w:t>пунктом 28</w:t>
        </w:r>
      </w:hyperlink>
      <w:r>
        <w:t xml:space="preserve"> настоящих Правил;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г)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ответственность получателя субсидии за нарушение условий предоставления субсидии;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д)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порядок и сроки возврата в доход федерального бюджета получателем субсидии предоставленной субсидии в случае установления по итогам проверок, проведенных Министерством экономического развития Российской Федерации и (или) уполномоченным органом государственного финансового контроля, факта нарушения цели, условий и порядка предоставления субсидии;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е)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основания и порядок расторжения соглашения;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ж)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перечень документов, представляемых получателем субсидии для получения субсидии, и порядок их представления;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з)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 xml:space="preserve">размер субсидии, рассчитанный в соответствии с </w:t>
      </w:r>
      <w:hyperlink w:anchor="P172" w:history="1">
        <w:r>
          <w:rPr>
            <w:color w:val="0000FF"/>
          </w:rPr>
          <w:t>пунктом 25</w:t>
        </w:r>
      </w:hyperlink>
      <w:r>
        <w:t xml:space="preserve"> настоящих Правил;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и)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реквизиты счета, на который перечисляются денежные средства в случае принятия положительного решения о предоставлении субсидии;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к)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 xml:space="preserve">порядок и сроки возврата получателем субсидии соответствующих средств в федеральный бюджет в случае </w:t>
      </w:r>
      <w:proofErr w:type="spellStart"/>
      <w:r>
        <w:t>недостижения</w:t>
      </w:r>
      <w:proofErr w:type="spellEnd"/>
      <w:r>
        <w:t xml:space="preserve"> показателя, необходимого для достижения результата предоставления субсидии, предусмотренного </w:t>
      </w:r>
      <w:hyperlink w:anchor="P191" w:history="1">
        <w:r>
          <w:rPr>
            <w:color w:val="0000FF"/>
          </w:rPr>
          <w:t>пунктом 28</w:t>
        </w:r>
      </w:hyperlink>
      <w:r>
        <w:t xml:space="preserve"> настоящих Правил;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л)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 xml:space="preserve">порядок, сроки и формы представления получателем субсидии отчетности о достижении результата предоставления субсидии и показателя, необходимого для достижения результата предоставления субсидии, предусмотренного </w:t>
      </w:r>
      <w:hyperlink w:anchor="P191" w:history="1">
        <w:r>
          <w:rPr>
            <w:color w:val="0000FF"/>
          </w:rPr>
          <w:t>пунктом 28</w:t>
        </w:r>
      </w:hyperlink>
      <w:r>
        <w:t xml:space="preserve"> настоящих Правил, и право Министерства экономического развития Российской Федерации устанавливать сроки и формы представления получателем субсидии дополнительной отчетности;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м)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>обязательство получателя субсидии осуществить доступ к информационному сервису Федеральной налоговой службы, а также размещать в нем сведения о поступивших заявках на заключение кредитных договоров (соглашений) и заключенных в рамках настоящих Правил кредитных договорах (соглашениях);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н)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экономического развития Российской Федерации как получателю средств федерального бюджета ранее доведенных лимитов бюджетных обязательств для выплаты субсидии, приводящего к невозможности предоставления субсидии в размере, определенном в указанном соглашении.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8" w:name="P156"/>
      <w:bookmarkEnd w:id="18"/>
      <w:r>
        <w:t xml:space="preserve">18. </w:t>
      </w:r>
      <w:r w:rsidR="00235EE5">
        <w:t>{24</w:t>
      </w:r>
      <w:r w:rsidR="00235EE5" w:rsidRPr="005D25AC">
        <w:t>}</w:t>
      </w:r>
      <w:r w:rsidR="00235EE5" w:rsidRPr="00235EE5">
        <w:t xml:space="preserve"> </w:t>
      </w:r>
      <w:r>
        <w:t xml:space="preserve">Соглашение заключается не позднее 20-го рабочего дня со дня принятия Министерством экономического развития Российской Федерации решения, указанного в </w:t>
      </w:r>
      <w:hyperlink w:anchor="P134" w:history="1">
        <w:r>
          <w:rPr>
            <w:color w:val="0000FF"/>
          </w:rPr>
          <w:t>подпункте "в" пункта 14</w:t>
        </w:r>
      </w:hyperlink>
      <w:r>
        <w:t xml:space="preserve"> настоящих Правил, но не ранее даты доведения до Министерства экономического развития Российской Федерации как получателя средств федерального бюджета лимитов бюджетных обязательств на цель, указанную в </w:t>
      </w:r>
      <w:hyperlink w:anchor="P43" w:history="1">
        <w:r>
          <w:rPr>
            <w:color w:val="0000FF"/>
          </w:rPr>
          <w:t>пункте 1</w:t>
        </w:r>
      </w:hyperlink>
      <w:r>
        <w:t xml:space="preserve"> настоящих Правил, и действует до полного исполнения обязательств, предусмотренных соглашением.</w:t>
      </w:r>
      <w:r w:rsidR="00235EE5" w:rsidRPr="00235EE5">
        <w:t xml:space="preserve"> </w:t>
      </w:r>
      <w:r w:rsidR="00235EE5">
        <w:t>{24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{24</w:t>
      </w:r>
      <w:r w:rsidRPr="005D25AC">
        <w:t>}</w:t>
      </w:r>
      <w:r w:rsidRPr="00235EE5">
        <w:t xml:space="preserve"> </w:t>
      </w:r>
      <w:r w:rsidR="005271DA">
        <w:t xml:space="preserve">Получатель субсидии обязан подписать соглашение не позднее 10-го рабочего дня со дня получения уведомления Министерства экономического развития Российской Федерации о размещении такого соглашения в государственной интегрированной информационной системе управления общественными финансами "Электронный бюджет". В случае </w:t>
      </w:r>
      <w:proofErr w:type="spellStart"/>
      <w:r w:rsidR="005271DA">
        <w:t>неподписания</w:t>
      </w:r>
      <w:proofErr w:type="spellEnd"/>
      <w:r w:rsidR="005271DA">
        <w:t xml:space="preserve"> получателем субсидии соглашения в последний день указанного срока он признается </w:t>
      </w:r>
      <w:r w:rsidR="005271DA">
        <w:lastRenderedPageBreak/>
        <w:t>уклонившимся от заключения соглашения.</w:t>
      </w:r>
      <w:r w:rsidRPr="00235EE5">
        <w:t xml:space="preserve"> </w:t>
      </w:r>
      <w:r>
        <w:t>{24</w:t>
      </w:r>
      <w:r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19. </w:t>
      </w:r>
      <w:r w:rsidR="00235EE5">
        <w:t>{35</w:t>
      </w:r>
      <w:r w:rsidR="00235EE5" w:rsidRPr="005D25AC">
        <w:t>}</w:t>
      </w:r>
      <w:r w:rsidR="00235EE5" w:rsidRPr="00235EE5">
        <w:t xml:space="preserve"> </w:t>
      </w:r>
      <w:r>
        <w:t>Право на получение субсидии возникает у получателя субсидии со дня заключения соглашения.</w:t>
      </w:r>
      <w:r w:rsidR="00235EE5" w:rsidRPr="00235EE5">
        <w:t xml:space="preserve"> </w:t>
      </w:r>
      <w:r w:rsidR="00235EE5">
        <w:t>{35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{24</w:t>
      </w:r>
      <w:r w:rsidRPr="005D25AC">
        <w:t>}</w:t>
      </w:r>
      <w:r w:rsidRPr="00235EE5">
        <w:t xml:space="preserve"> </w:t>
      </w:r>
      <w:r w:rsidR="005271DA">
        <w:t>Субсидия в текущем финансовом году предоставляется получателю субсидии на основании соглашения в сроки, предусмотренные настоящими Правилами, после доведения лимитов бюджетных обязательств до Министерства экономического развития Российской Федерации как получателя средств федерального бюджета.</w:t>
      </w:r>
      <w:r w:rsidRPr="00235EE5">
        <w:t xml:space="preserve"> </w:t>
      </w:r>
      <w:r>
        <w:t>{24</w:t>
      </w:r>
      <w:r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19" w:name="P160"/>
      <w:bookmarkEnd w:id="19"/>
      <w:r>
        <w:t xml:space="preserve">20. </w:t>
      </w:r>
      <w:r w:rsidR="00235EE5">
        <w:t>{19</w:t>
      </w:r>
      <w:r w:rsidR="00235EE5" w:rsidRPr="005D25AC">
        <w:t>}</w:t>
      </w:r>
      <w:r w:rsidR="00235EE5" w:rsidRPr="00235EE5">
        <w:t xml:space="preserve"> </w:t>
      </w:r>
      <w:r>
        <w:t xml:space="preserve">Получатель субсидии для получения субсидии представляет в Министерство экономического развития Российской Федерации не позднее 7-го рабочего дня каждого месяца по состоянию на конец последнего дня отчетного месяца заявление на получение субсидии по форме согласно </w:t>
      </w:r>
      <w:hyperlink w:anchor="P461" w:history="1">
        <w:r>
          <w:rPr>
            <w:color w:val="0000FF"/>
          </w:rPr>
          <w:t>приложению N 5</w:t>
        </w:r>
      </w:hyperlink>
      <w:r>
        <w:t xml:space="preserve">, </w:t>
      </w:r>
      <w:r w:rsidR="00CF02B7">
        <w:t>{19</w:t>
      </w:r>
      <w:r w:rsidR="00CF02B7" w:rsidRPr="005D25AC">
        <w:t>}</w:t>
      </w:r>
      <w:r w:rsidR="00CF02B7" w:rsidRPr="00CF02B7">
        <w:t xml:space="preserve"> </w:t>
      </w:r>
      <w:r w:rsidR="00CF02B7">
        <w:t>{19</w:t>
      </w:r>
      <w:r w:rsidR="00CF02B7" w:rsidRPr="005D25AC">
        <w:t>}</w:t>
      </w:r>
      <w:r>
        <w:t>подписанное руководителем получателя субсидии или уполномоченным им лицом (с представлением документов, подтверждающих полномочия этого лица), с указанием размера субсидии, определяемого на основании сведений о заключенных в рамках настоящих Правил кредитных договорах (соглашениях), размещенных в информационном сервисе Федеральной налоговой службы.</w:t>
      </w:r>
      <w:r w:rsidR="00235EE5" w:rsidRPr="00235EE5">
        <w:t xml:space="preserve"> </w:t>
      </w:r>
      <w:r w:rsidR="00235EE5">
        <w:t>{19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21. </w:t>
      </w:r>
      <w:r w:rsidR="00235EE5">
        <w:t>{38</w:t>
      </w:r>
      <w:r w:rsidR="00235EE5" w:rsidRPr="005D25AC">
        <w:t>}</w:t>
      </w:r>
      <w:r w:rsidR="00235EE5" w:rsidRPr="00235EE5">
        <w:t xml:space="preserve"> </w:t>
      </w:r>
      <w:r>
        <w:t xml:space="preserve">Получатель субсидии несет ответственность за некомплектность и недостоверность представленного в соответствии с </w:t>
      </w:r>
      <w:hyperlink w:anchor="P160" w:history="1">
        <w:r>
          <w:rPr>
            <w:color w:val="0000FF"/>
          </w:rPr>
          <w:t>пунктом 20</w:t>
        </w:r>
      </w:hyperlink>
      <w:r>
        <w:t xml:space="preserve"> настоящих Правил документа.</w:t>
      </w:r>
      <w:r w:rsidR="00235EE5" w:rsidRPr="00235EE5">
        <w:t xml:space="preserve"> </w:t>
      </w:r>
      <w:r w:rsidR="00235EE5">
        <w:t>{38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22. </w:t>
      </w:r>
      <w:r w:rsidR="00235EE5">
        <w:t>{20</w:t>
      </w:r>
      <w:r w:rsidR="00235EE5" w:rsidRPr="005D25AC">
        <w:t>}</w:t>
      </w:r>
      <w:r w:rsidR="00235EE5" w:rsidRPr="00235EE5">
        <w:t xml:space="preserve"> </w:t>
      </w:r>
      <w:r>
        <w:t>Министерство экономического развития Российской Федерации:</w:t>
      </w:r>
      <w:r w:rsidR="00235EE5" w:rsidRPr="00235EE5">
        <w:t xml:space="preserve"> </w:t>
      </w:r>
      <w:r w:rsidR="00235EE5">
        <w:t>{20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а) </w:t>
      </w:r>
      <w:r w:rsidR="00235EE5">
        <w:t>{20</w:t>
      </w:r>
      <w:r w:rsidR="00235EE5" w:rsidRPr="005D25AC">
        <w:t>}</w:t>
      </w:r>
      <w:r w:rsidR="00235EE5" w:rsidRPr="00235EE5">
        <w:t xml:space="preserve"> </w:t>
      </w:r>
      <w:r>
        <w:t xml:space="preserve">регистрирует документ, указанный в </w:t>
      </w:r>
      <w:hyperlink w:anchor="P160" w:history="1">
        <w:r>
          <w:rPr>
            <w:color w:val="0000FF"/>
          </w:rPr>
          <w:t>пункте 20</w:t>
        </w:r>
      </w:hyperlink>
      <w:r>
        <w:t xml:space="preserve"> настоящих Правил;</w:t>
      </w:r>
      <w:r w:rsidR="00235EE5" w:rsidRPr="00235EE5">
        <w:t xml:space="preserve"> </w:t>
      </w:r>
      <w:r w:rsidR="00235EE5">
        <w:t>{20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б) </w:t>
      </w:r>
      <w:r w:rsidR="00235EE5">
        <w:t>{20</w:t>
      </w:r>
      <w:r w:rsidR="00235EE5" w:rsidRPr="005D25AC">
        <w:t>}</w:t>
      </w:r>
      <w:r w:rsidR="00235EE5" w:rsidRPr="00235EE5">
        <w:t xml:space="preserve"> </w:t>
      </w:r>
      <w:r>
        <w:t xml:space="preserve">проверяет в течение 10 рабочих дней со дня поступления документа, указанного в </w:t>
      </w:r>
      <w:hyperlink w:anchor="P160" w:history="1">
        <w:r>
          <w:rPr>
            <w:color w:val="0000FF"/>
          </w:rPr>
          <w:t>пункте 20</w:t>
        </w:r>
      </w:hyperlink>
      <w:r>
        <w:t xml:space="preserve"> настоящих Правил, полноту содержащихся в нем сведений и принимает решение о предоставлении субсидии либо об отказе в предоставлении субсидии.</w:t>
      </w:r>
      <w:r w:rsidR="00235EE5" w:rsidRPr="00235EE5">
        <w:t xml:space="preserve"> </w:t>
      </w:r>
      <w:r w:rsidR="00235EE5">
        <w:t>{20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{21</w:t>
      </w:r>
      <w:r w:rsidRPr="005D25AC">
        <w:t>}</w:t>
      </w:r>
      <w:r w:rsidRPr="00235EE5">
        <w:t xml:space="preserve"> </w:t>
      </w:r>
      <w:r w:rsidR="005271DA">
        <w:t xml:space="preserve">Основанием для отказа в предоставлении субсидии получателю субсидии может являться несоответствие представленного получателем субсидии документа положениям </w:t>
      </w:r>
      <w:hyperlink w:anchor="P160" w:history="1">
        <w:r w:rsidR="005271DA">
          <w:rPr>
            <w:color w:val="0000FF"/>
          </w:rPr>
          <w:t>пункта 20</w:t>
        </w:r>
      </w:hyperlink>
      <w:r w:rsidR="005271DA">
        <w:t xml:space="preserve"> настоящих Правил или непредставление (представление не в полном объеме) указанного документа.</w:t>
      </w:r>
      <w:r w:rsidRPr="00235EE5">
        <w:t xml:space="preserve"> </w:t>
      </w:r>
      <w:r>
        <w:t>{21</w:t>
      </w:r>
      <w:r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23. </w:t>
      </w:r>
      <w:r w:rsidR="00235EE5">
        <w:t>{28</w:t>
      </w:r>
      <w:r w:rsidR="00235EE5" w:rsidRPr="005D25AC">
        <w:t>}</w:t>
      </w:r>
      <w:r w:rsidR="00235EE5" w:rsidRPr="00235EE5">
        <w:t xml:space="preserve"> </w:t>
      </w:r>
      <w:r>
        <w:t>Перечисление субсидии осуществляется не позднее 10-го рабочего дня, следующего за днем принятия Министерством экономического развития Российской Федерации решения о предоставлении субсидии.</w:t>
      </w:r>
      <w:r w:rsidR="00235EE5" w:rsidRPr="00235EE5">
        <w:t xml:space="preserve"> </w:t>
      </w:r>
      <w:r w:rsidR="00235EE5">
        <w:t>{28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{29</w:t>
      </w:r>
      <w:r w:rsidRPr="005D25AC">
        <w:t>}</w:t>
      </w:r>
      <w:r w:rsidRPr="00235EE5">
        <w:t xml:space="preserve"> </w:t>
      </w:r>
      <w:r w:rsidR="005271DA">
        <w:t>Перечисление субсидии производится на корреспондентские счета, открытые получателям субсидий в учреждениях Центрального банка Российской Федерации или кредитных организациях.</w:t>
      </w:r>
      <w:r w:rsidRPr="00235EE5">
        <w:t xml:space="preserve"> </w:t>
      </w:r>
      <w:r>
        <w:t>{29</w:t>
      </w:r>
      <w:r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20" w:name="P168"/>
      <w:bookmarkEnd w:id="20"/>
      <w:r>
        <w:t xml:space="preserve">24. </w:t>
      </w:r>
      <w:r w:rsidR="00235EE5">
        <w:t>{35</w:t>
      </w:r>
      <w:r w:rsidR="00235EE5" w:rsidRPr="005D25AC">
        <w:t>}</w:t>
      </w:r>
      <w:r w:rsidR="00235EE5" w:rsidRPr="00235EE5">
        <w:t xml:space="preserve"> </w:t>
      </w:r>
      <w:r>
        <w:t>Максимальная сумма кредитного договора (соглашения) определяется как произведение минимального размера оплаты труда, численности работников заемщика, указанной в информационном сервисе Федеральной налоговой службы по состоянию на дату размещения в нем получателем субсидии сведений о поступившей от заемщика заявке на заключение кредитного договора (соглашения),</w:t>
      </w:r>
      <w:r w:rsidR="00A52395" w:rsidRPr="00A52395">
        <w:t xml:space="preserve"> </w:t>
      </w:r>
      <w:r w:rsidR="00A52395">
        <w:t>{35</w:t>
      </w:r>
      <w:r w:rsidR="00A52395" w:rsidRPr="005D25AC">
        <w:t>}</w:t>
      </w:r>
      <w:r w:rsidR="00A52395" w:rsidRPr="00235EE5">
        <w:t xml:space="preserve"> </w:t>
      </w:r>
      <w:r w:rsidR="00A52395">
        <w:t>{35</w:t>
      </w:r>
      <w:r w:rsidR="00A52395" w:rsidRPr="005D25AC">
        <w:t>}</w:t>
      </w:r>
      <w:r w:rsidR="00A52395" w:rsidRPr="00235EE5">
        <w:t xml:space="preserve"> </w:t>
      </w:r>
      <w:r>
        <w:t xml:space="preserve"> и расчетного периода, составляющего 12 месяцев, и не превышает 500 млн. рублей - в случае заключения кредитного договора (соглашения) в период с 9 марта по 1 июля 2021 г. и не превышает 300 млн. рублей - в случае заключения кредитного договора (соглашения) в период с 1 ноября по 30 декабря 2021 г.</w:t>
      </w:r>
      <w:r w:rsidR="00235EE5" w:rsidRPr="00235EE5">
        <w:t xml:space="preserve"> </w:t>
      </w:r>
      <w:r w:rsidR="00235EE5">
        <w:t>{35</w:t>
      </w:r>
      <w:r w:rsidR="00235EE5" w:rsidRPr="005D25AC">
        <w:t>}</w:t>
      </w:r>
    </w:p>
    <w:p w:rsidR="005271DA" w:rsidRDefault="005271DA">
      <w:pPr>
        <w:pStyle w:val="ConsPlusNormal"/>
        <w:jc w:val="both"/>
      </w:pPr>
      <w:r>
        <w:t xml:space="preserve">(в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{35</w:t>
      </w:r>
      <w:r w:rsidRPr="005D25AC">
        <w:t>}</w:t>
      </w:r>
      <w:r w:rsidRPr="00235EE5">
        <w:t xml:space="preserve"> </w:t>
      </w:r>
      <w:r w:rsidR="005271DA">
        <w:t xml:space="preserve">Численность работников заемщика определяется получателем субсидии в соответствии с численностью, указанной в информационном сервисе Федеральной налоговой службы, указывается в кредитном договоре (соглашении) и в дальнейшем не подлежит корректировке </w:t>
      </w:r>
      <w:r w:rsidR="005271DA">
        <w:lastRenderedPageBreak/>
        <w:t>(уточнению).</w:t>
      </w:r>
      <w:r w:rsidRPr="00235EE5">
        <w:t xml:space="preserve"> </w:t>
      </w:r>
      <w:r>
        <w:t>{35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{35</w:t>
      </w:r>
      <w:r w:rsidRPr="005D25AC">
        <w:t>}</w:t>
      </w:r>
      <w:r w:rsidRPr="00235EE5">
        <w:t xml:space="preserve"> </w:t>
      </w:r>
      <w:r w:rsidR="005271DA">
        <w:t>Порядок доступа получателей субсидии к информационному сервису Федеральной налоговой службы, а также порядок, сроки, периодичность размещения сведений о численности работников и состав таких сведений размещаются на официальном сайте Федеральной налоговой службы в информационно-телекоммуникационной сети "Интернет".</w:t>
      </w:r>
      <w:r>
        <w:t>{35</w:t>
      </w:r>
      <w:r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21" w:name="P172"/>
      <w:bookmarkEnd w:id="21"/>
      <w:r>
        <w:t xml:space="preserve">25. </w:t>
      </w:r>
      <w:r w:rsidR="00235EE5">
        <w:t>{22</w:t>
      </w:r>
      <w:r w:rsidR="00235EE5" w:rsidRPr="005D25AC">
        <w:t>}</w:t>
      </w:r>
      <w:r w:rsidR="00235EE5" w:rsidRPr="00235EE5">
        <w:t xml:space="preserve"> </w:t>
      </w:r>
      <w:r>
        <w:t>Ежемесячное перечисление субсидии получателям субсидии осуществляется в размере, рассчитанном как произведение суммы среднемесячного остатка ссудной задолженности заемщиков по каждому кредитному договору (соглашению) за отчетный месяц, заключенному с получателем субсидии в соответствии с требованиями настоящих Правил, и ставки субсидирования, определяемой в соответствии с настоящим пунктом, деленное на количество дней в текущем финансовом году и умноженное на количество дней в отчетном месяце.</w:t>
      </w:r>
      <w:r w:rsidR="00235EE5" w:rsidRPr="00235EE5">
        <w:t xml:space="preserve"> </w:t>
      </w:r>
      <w:r w:rsidR="00235EE5">
        <w:t>{22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Pr="00235EE5">
        <w:t xml:space="preserve"> </w:t>
      </w:r>
      <w:r w:rsidR="005271DA">
        <w:t>Для целей настоящих Правил применяются следующие ставки субсидирования:</w:t>
      </w:r>
      <w:r w:rsidRPr="00235EE5">
        <w:t xml:space="preserve"> </w:t>
      </w:r>
      <w:r>
        <w:t>{22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Pr="00235EE5">
        <w:t xml:space="preserve"> </w:t>
      </w:r>
      <w:r w:rsidR="005271DA">
        <w:t>6 процентов годовых в течение 12 месяцев действия кредитного договора (соглашения), заключенного с заемщиком в период с 9 марта по 1 июля 2021 г.;</w:t>
      </w:r>
      <w:r w:rsidRPr="00235EE5">
        <w:t xml:space="preserve"> </w:t>
      </w:r>
      <w:r>
        <w:t>{22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Pr="00235EE5">
        <w:t xml:space="preserve"> </w:t>
      </w:r>
      <w:r w:rsidR="005271DA">
        <w:t>7,75 процента годовых в период с 13-го по 18-й месяцы действия кредитного договора (соглашения), заключенного с заемщиком в период с 9 марта по 1 июля 2021 г., а также в период с 1-го по 18-й месяцы действия кредитного договора (соглашения), заключенного с заемщиком в период с 1 ноября по 30 декабря 2021 г., за исключением кредитных договоров (соглашений), заключенных с заемщиками, являющимися субъектами малого или среднего предпринимательства и относящимися к категории "</w:t>
      </w:r>
      <w:proofErr w:type="spellStart"/>
      <w:r w:rsidR="005271DA">
        <w:t>микропредприятие</w:t>
      </w:r>
      <w:proofErr w:type="spellEnd"/>
      <w:r w:rsidR="005271DA">
        <w:t>";</w:t>
      </w:r>
      <w:r>
        <w:t>{22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Pr="00235EE5">
        <w:t xml:space="preserve"> </w:t>
      </w:r>
      <w:r w:rsidR="005271DA">
        <w:t>8 процентов годовых в период с 13-го по 18-й месяцы действия кредитного договора (соглашения), заключенного в период с 9 марта по 1 июля 2021 г. с заемщиком, являющимся субъектом малого или среднего предпринимательства и относящимся к категории "</w:t>
      </w:r>
      <w:proofErr w:type="spellStart"/>
      <w:r w:rsidR="005271DA">
        <w:t>микропредприятие</w:t>
      </w:r>
      <w:proofErr w:type="spellEnd"/>
      <w:r w:rsidR="005271DA">
        <w:t>", а также в период с 1-го по 18-й месяцы действия кредитного договора (соглашения), заключенного в период с 1 ноября по 30 декабря 2021 г. с заемщиком, являющимся субъектом малого или среднего предпринимательства и относящимся к категории "</w:t>
      </w:r>
      <w:proofErr w:type="spellStart"/>
      <w:r w:rsidR="005271DA">
        <w:t>микропредприятие</w:t>
      </w:r>
      <w:proofErr w:type="spellEnd"/>
      <w:r w:rsidR="005271DA">
        <w:t>".</w:t>
      </w:r>
      <w:r>
        <w:t>{22</w:t>
      </w:r>
      <w:r w:rsidRPr="005D25AC">
        <w:t>}</w:t>
      </w:r>
    </w:p>
    <w:p w:rsidR="005271DA" w:rsidRDefault="00DD5561">
      <w:pPr>
        <w:pStyle w:val="ConsPlusNormal"/>
        <w:spacing w:before="220"/>
        <w:ind w:firstLine="540"/>
        <w:jc w:val="both"/>
      </w:pPr>
      <w:r>
        <w:t>{38</w:t>
      </w:r>
      <w:r w:rsidR="00235EE5" w:rsidRPr="005D25AC">
        <w:t>}</w:t>
      </w:r>
      <w:r w:rsidR="00235EE5" w:rsidRPr="00235EE5">
        <w:t xml:space="preserve"> </w:t>
      </w:r>
      <w:r w:rsidR="005271DA">
        <w:t>Среднемесячный остаток ссудной задолженности заемщика по кредитному договору (соглашению) за отчетный месяц (СДО) определяется по следующей формуле:</w:t>
      </w:r>
      <w:r w:rsidR="00235EE5" w:rsidRPr="00235EE5">
        <w:t xml:space="preserve"> </w:t>
      </w:r>
      <w:r>
        <w:t>{38</w:t>
      </w:r>
      <w:r w:rsidR="00235EE5" w:rsidRPr="005D25AC">
        <w:t>}</w:t>
      </w:r>
    </w:p>
    <w:p w:rsidR="005271DA" w:rsidRDefault="005271DA">
      <w:pPr>
        <w:pStyle w:val="ConsPlusNormal"/>
        <w:jc w:val="both"/>
      </w:pPr>
    </w:p>
    <w:p w:rsidR="005271DA" w:rsidRDefault="008340AB">
      <w:pPr>
        <w:pStyle w:val="ConsPlusNormal"/>
        <w:jc w:val="center"/>
      </w:pPr>
      <w:r w:rsidRPr="008340AB">
        <w:rPr>
          <w:position w:val="-11"/>
        </w:rPr>
        <w:pict>
          <v:shape id="_x0000_i1025" style="width:92.1pt;height:22.6pt" coordsize="" o:spt="100" adj="0,,0" path="" filled="f" stroked="f">
            <v:stroke joinstyle="miter"/>
            <v:imagedata r:id="rId47" o:title="base_1_414161_32768"/>
            <v:formulas/>
            <v:path o:connecttype="segments"/>
          </v:shape>
        </w:pic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ind w:firstLine="540"/>
        <w:jc w:val="both"/>
      </w:pPr>
      <w:r>
        <w:t>где:</w:t>
      </w:r>
      <w:r w:rsidR="00235EE5" w:rsidRPr="00235EE5">
        <w:t xml:space="preserve"> </w:t>
      </w:r>
    </w:p>
    <w:p w:rsidR="005271DA" w:rsidRDefault="00DD5561">
      <w:pPr>
        <w:pStyle w:val="ConsPlusNormal"/>
        <w:spacing w:before="220"/>
        <w:ind w:firstLine="540"/>
        <w:jc w:val="both"/>
      </w:pPr>
      <w:r>
        <w:t>{38</w:t>
      </w:r>
      <w:r w:rsidR="00235EE5" w:rsidRPr="005D25AC">
        <w:t>}</w:t>
      </w:r>
      <w:r w:rsidR="00235EE5" w:rsidRPr="00235EE5">
        <w:t xml:space="preserve"> </w:t>
      </w:r>
      <w:proofErr w:type="spellStart"/>
      <w:r w:rsidR="005271DA">
        <w:t>О</w:t>
      </w:r>
      <w:r w:rsidR="005271DA">
        <w:rPr>
          <w:vertAlign w:val="subscript"/>
        </w:rPr>
        <w:t>i</w:t>
      </w:r>
      <w:proofErr w:type="spellEnd"/>
      <w:r w:rsidR="005271DA">
        <w:t xml:space="preserve"> - остаток ссудной задолженности заемщика по кредитному договору (соглашению) на конец i-го дня в отчетном месяце;</w:t>
      </w:r>
      <w:r w:rsidR="00235EE5" w:rsidRPr="00235EE5">
        <w:t xml:space="preserve"> </w:t>
      </w:r>
      <w:r>
        <w:t>{38</w:t>
      </w:r>
      <w:r w:rsidR="00235EE5" w:rsidRPr="005D25AC">
        <w:t>}</w:t>
      </w:r>
    </w:p>
    <w:p w:rsidR="005271DA" w:rsidRDefault="00DD5561">
      <w:pPr>
        <w:pStyle w:val="ConsPlusNormal"/>
        <w:spacing w:before="220"/>
        <w:ind w:firstLine="540"/>
        <w:jc w:val="both"/>
      </w:pPr>
      <w:r>
        <w:t>{38</w:t>
      </w:r>
      <w:r w:rsidR="00235EE5" w:rsidRPr="005D25AC">
        <w:t>}</w:t>
      </w:r>
      <w:r w:rsidR="00235EE5" w:rsidRPr="00235EE5">
        <w:t xml:space="preserve"> </w:t>
      </w:r>
      <w:r w:rsidR="005271DA">
        <w:t>n - количество дней в отчетном месяце.</w:t>
      </w:r>
      <w:r w:rsidR="00235EE5" w:rsidRPr="00235EE5">
        <w:t xml:space="preserve"> </w:t>
      </w:r>
      <w:r>
        <w:t>{38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{38</w:t>
      </w:r>
      <w:r w:rsidRPr="005D25AC">
        <w:t>}</w:t>
      </w:r>
      <w:r w:rsidRPr="00235EE5">
        <w:t xml:space="preserve"> </w:t>
      </w:r>
      <w:r w:rsidR="005271DA">
        <w:t>Ответственность за недостоверность используемых для расчета размера субсидии данных и соответствие расчета размера субсидии порядку расчета, предусмотренному настоящим пунктом, несет получатель субсидии.</w:t>
      </w:r>
      <w:r w:rsidRPr="00235EE5">
        <w:t xml:space="preserve"> </w:t>
      </w:r>
      <w:r>
        <w:t>{38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Pr="00235EE5">
        <w:t xml:space="preserve"> </w:t>
      </w:r>
      <w:r w:rsidR="005271DA">
        <w:t>В случае установления для заемщика льготного периода и увеличения срока кредитного договора (соглашения) на срок льготного периода по истечении 18 месяцев действия кредитного договора (соглашения) применяются ставки субсидирования, определенные в соответствии с настоящим пунктом и действующие на 18-й месяц действия кредитного договора (соглашения).</w:t>
      </w:r>
      <w:r w:rsidRPr="00235EE5">
        <w:t xml:space="preserve"> </w:t>
      </w:r>
      <w:r>
        <w:lastRenderedPageBreak/>
        <w:t>{22</w:t>
      </w:r>
      <w:r w:rsidRPr="005D25AC">
        <w:t>}</w:t>
      </w:r>
    </w:p>
    <w:p w:rsidR="005271DA" w:rsidRDefault="005271DA">
      <w:pPr>
        <w:pStyle w:val="ConsPlusNormal"/>
        <w:jc w:val="both"/>
      </w:pPr>
      <w:r>
        <w:t xml:space="preserve">(абзац введен </w:t>
      </w:r>
      <w:hyperlink r:id="rId48" w:history="1">
        <w:r>
          <w:rPr>
            <w:color w:val="0000FF"/>
          </w:rPr>
          <w:t>Постановлением</w:t>
        </w:r>
      </w:hyperlink>
      <w:r>
        <w:t xml:space="preserve"> Правительства РФ от 07.04.2022 N 611)</w:t>
      </w:r>
    </w:p>
    <w:p w:rsidR="005271DA" w:rsidRDefault="005271DA">
      <w:pPr>
        <w:pStyle w:val="ConsPlusNormal"/>
        <w:jc w:val="both"/>
      </w:pPr>
      <w:r>
        <w:t xml:space="preserve">(п. 25 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26. </w:t>
      </w:r>
      <w:r w:rsidR="00235EE5">
        <w:t>{28</w:t>
      </w:r>
      <w:r w:rsidR="00235EE5" w:rsidRPr="005D25AC">
        <w:t>}</w:t>
      </w:r>
      <w:r w:rsidR="00235EE5" w:rsidRPr="00235EE5">
        <w:t xml:space="preserve"> </w:t>
      </w:r>
      <w:r>
        <w:t>Последнее в финансовом году перечисление субсидии, а также окончательная сверка расчетов субсидии осуществляются не позднее 31 декабря текущего финансового года.</w:t>
      </w:r>
      <w:r w:rsidR="00235EE5" w:rsidRPr="00235EE5">
        <w:t xml:space="preserve"> </w:t>
      </w:r>
      <w:r w:rsidR="00235EE5">
        <w:t>{28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{35</w:t>
      </w:r>
      <w:r w:rsidRPr="005D25AC">
        <w:t>}</w:t>
      </w:r>
      <w:r w:rsidRPr="00235EE5">
        <w:t xml:space="preserve"> </w:t>
      </w:r>
      <w:r w:rsidR="005271DA">
        <w:t>Акт сверки расчетов между Министерством экономического развития Российской Федерации и получателем субсидии, подписанный руководителем получателя субсидии или уполномоченным им лицом (с представлением документов, подтверждающих полномочия этого лица), представляется получателем субсидии в Министерство экономического развития Российской Федерации не позднее 31 декабря текущего финансового года.</w:t>
      </w:r>
      <w:r w:rsidRPr="00235EE5">
        <w:t xml:space="preserve"> </w:t>
      </w:r>
      <w:r>
        <w:t>{35</w:t>
      </w:r>
      <w:r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27. </w:t>
      </w:r>
      <w:r w:rsidR="00235EE5">
        <w:t>{35</w:t>
      </w:r>
      <w:r w:rsidR="00235EE5" w:rsidRPr="005D25AC">
        <w:t>}</w:t>
      </w:r>
      <w:r>
        <w:t xml:space="preserve">Получатели субсидии не позднее 7-го рабочего дня каждого месяца в текущем финансовом году вправе представить в Министерство экономического развития Российской Федерации предложение по изменению прогнозного размера субсидии, </w:t>
      </w:r>
      <w:r w:rsidR="00A52395">
        <w:t>{35</w:t>
      </w:r>
      <w:r w:rsidR="00A52395" w:rsidRPr="005D25AC">
        <w:t>}</w:t>
      </w:r>
      <w:r w:rsidR="00A52395" w:rsidRPr="00235EE5">
        <w:t xml:space="preserve"> </w:t>
      </w:r>
      <w:r w:rsidR="00A52395">
        <w:t>{35</w:t>
      </w:r>
      <w:r w:rsidR="00A52395" w:rsidRPr="005D25AC">
        <w:t>}</w:t>
      </w:r>
      <w:r w:rsidR="00A52395" w:rsidRPr="00235EE5">
        <w:t xml:space="preserve"> </w:t>
      </w:r>
      <w:r>
        <w:t>необходимого получателю субсидии в текущем финансовом году на возмещение недополученных им доходов по кредитам, выданным в 2021 году заемщикам на восстановление предпринимательской деятельности, а также по изменению планового суммарного объема предоставления кредитов заемщикам на восстановление предпринимательской деятельности.</w:t>
      </w:r>
      <w:r w:rsidR="00235EE5" w:rsidRPr="00235EE5">
        <w:t xml:space="preserve"> </w:t>
      </w:r>
      <w:r w:rsidR="00235EE5">
        <w:t>{35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bookmarkStart w:id="22" w:name="P191"/>
      <w:bookmarkEnd w:id="22"/>
      <w:r>
        <w:t xml:space="preserve">28. </w:t>
      </w:r>
      <w:r w:rsidR="00235EE5">
        <w:t>{27</w:t>
      </w:r>
      <w:r w:rsidR="00235EE5" w:rsidRPr="005D25AC">
        <w:t>}</w:t>
      </w:r>
      <w:r w:rsidR="00235EE5" w:rsidRPr="00235EE5">
        <w:t xml:space="preserve"> </w:t>
      </w:r>
      <w:r>
        <w:t>Результатом предоставления субсидии является объем предоставленных кредитов юридическим лицам и индивидуальным предпринимателям на восстановление предпринимательской деятельности.</w:t>
      </w:r>
      <w:r w:rsidR="00235EE5" w:rsidRPr="00235EE5">
        <w:t xml:space="preserve"> </w:t>
      </w:r>
      <w:r w:rsidR="00235EE5">
        <w:t>{27</w:t>
      </w:r>
      <w:r w:rsidR="00235EE5" w:rsidRPr="005D25AC">
        <w:t>}</w:t>
      </w:r>
    </w:p>
    <w:p w:rsidR="005271DA" w:rsidRDefault="005271DA">
      <w:pPr>
        <w:pStyle w:val="ConsPlusNormal"/>
        <w:jc w:val="both"/>
      </w:pPr>
      <w:r>
        <w:t xml:space="preserve">(п. 28 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28.10.2021 N 1850)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29. </w:t>
      </w:r>
      <w:r w:rsidR="00235EE5">
        <w:t>{36</w:t>
      </w:r>
      <w:r w:rsidR="00235EE5" w:rsidRPr="005D25AC">
        <w:t>}</w:t>
      </w:r>
      <w:r w:rsidR="00235EE5" w:rsidRPr="00235EE5">
        <w:t xml:space="preserve"> </w:t>
      </w:r>
      <w:r>
        <w:t xml:space="preserve">Получатель субсидии представляет отчет о достижении значений результата предоставления субсидии, предусмотренного </w:t>
      </w:r>
      <w:hyperlink w:anchor="P191" w:history="1">
        <w:r>
          <w:rPr>
            <w:color w:val="0000FF"/>
          </w:rPr>
          <w:t>пунктом 28</w:t>
        </w:r>
      </w:hyperlink>
      <w:r>
        <w:t xml:space="preserve"> настоящих Правил, не позднее 15-го рабочего дня, следующего за отчетным кварталом, посредством государственной интегрированной информационной системы управления общественными финансами "Электронный бюджет".</w:t>
      </w:r>
      <w:r w:rsidR="00235EE5">
        <w:t>{36</w:t>
      </w:r>
      <w:r w:rsidR="00235EE5" w:rsidRPr="005D25AC">
        <w:t>}</w:t>
      </w:r>
    </w:p>
    <w:p w:rsidR="005271DA" w:rsidRDefault="005271DA">
      <w:pPr>
        <w:pStyle w:val="ConsPlusNormal"/>
        <w:jc w:val="both"/>
      </w:pPr>
      <w:r>
        <w:t xml:space="preserve">(п. 29 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611)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30. Утратил силу. - </w:t>
      </w:r>
      <w:hyperlink r:id="rId52" w:history="1">
        <w:r>
          <w:rPr>
            <w:color w:val="0000FF"/>
          </w:rPr>
          <w:t>Постановление</w:t>
        </w:r>
      </w:hyperlink>
      <w:r>
        <w:t xml:space="preserve"> Правительства РФ от 07.04.2022 N 611.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31. </w:t>
      </w:r>
      <w:r w:rsidR="00235EE5">
        <w:t>{36</w:t>
      </w:r>
      <w:r w:rsidR="00235EE5" w:rsidRPr="005D25AC">
        <w:t>}</w:t>
      </w:r>
      <w:r w:rsidR="00235EE5" w:rsidRPr="00235EE5">
        <w:t xml:space="preserve"> </w:t>
      </w:r>
      <w:r>
        <w:t>В целях осуществления контроля за целевым использованием кредитов получатель субсидии направляет ежемесячно, не позднее 10 рабочих дней со дня окончания отчетного месяца, в Министерство экономического развития Российской Федерации отчет о целевом использовании кредитов, полученных заемщиками.</w:t>
      </w:r>
      <w:r w:rsidR="00235EE5" w:rsidRPr="00235EE5">
        <w:t xml:space="preserve"> </w:t>
      </w:r>
      <w:r w:rsidR="00235EE5">
        <w:t>{36</w:t>
      </w:r>
      <w:r w:rsidR="00235EE5" w:rsidRPr="005D25AC">
        <w:t>}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32. </w:t>
      </w:r>
      <w:r w:rsidR="00235EE5">
        <w:t>{37</w:t>
      </w:r>
      <w:r w:rsidR="00235EE5" w:rsidRPr="005D25AC">
        <w:t>}</w:t>
      </w:r>
      <w:r w:rsidR="00235EE5" w:rsidRPr="00235EE5">
        <w:t xml:space="preserve"> </w:t>
      </w:r>
      <w:r>
        <w:t>Министерство экономического развития Российской Федерации и органы государственного финансового контроля проводят проверки соблюдения получателем субсидии цели, условий и порядка предоставления субсидии.</w:t>
      </w:r>
      <w:r w:rsidR="00235EE5" w:rsidRPr="00235EE5">
        <w:t xml:space="preserve"> </w:t>
      </w:r>
      <w:r w:rsidR="00235EE5">
        <w:t>{37</w:t>
      </w:r>
      <w:r w:rsidR="00235EE5" w:rsidRPr="005D25AC">
        <w:t>}</w:t>
      </w:r>
    </w:p>
    <w:p w:rsidR="005271DA" w:rsidRDefault="005271DA">
      <w:pPr>
        <w:pStyle w:val="ConsPlusNormal"/>
        <w:jc w:val="both"/>
      </w:pPr>
      <w:r>
        <w:t xml:space="preserve">(в ред. </w:t>
      </w:r>
      <w:hyperlink r:id="rId53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611)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32(1). </w:t>
      </w:r>
      <w:r w:rsidR="00235EE5">
        <w:t>{37</w:t>
      </w:r>
      <w:r w:rsidR="00235EE5" w:rsidRPr="005D25AC">
        <w:t>}</w:t>
      </w:r>
      <w:r w:rsidR="00235EE5" w:rsidRPr="00235EE5">
        <w:t xml:space="preserve"> </w:t>
      </w:r>
      <w:r>
        <w:t xml:space="preserve">Министерство экономического развития Российской Федерации осуществляет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54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235EE5" w:rsidRPr="00235EE5">
        <w:t xml:space="preserve"> </w:t>
      </w:r>
      <w:r w:rsidR="00235EE5">
        <w:t>{37</w:t>
      </w:r>
      <w:r w:rsidR="00235EE5" w:rsidRPr="005D25AC">
        <w:t>}</w:t>
      </w:r>
    </w:p>
    <w:p w:rsidR="005271DA" w:rsidRDefault="005271DA">
      <w:pPr>
        <w:pStyle w:val="ConsPlusNormal"/>
        <w:jc w:val="both"/>
      </w:pPr>
      <w:r>
        <w:t xml:space="preserve">(п. 32(1) введен </w:t>
      </w:r>
      <w:hyperlink r:id="rId55" w:history="1">
        <w:r>
          <w:rPr>
            <w:color w:val="0000FF"/>
          </w:rPr>
          <w:t>Постановлением</w:t>
        </w:r>
      </w:hyperlink>
      <w:r>
        <w:t xml:space="preserve"> Правительства РФ от 07.04.2022 N 611)</w:t>
      </w:r>
    </w:p>
    <w:p w:rsidR="005271DA" w:rsidRDefault="005271DA">
      <w:pPr>
        <w:pStyle w:val="ConsPlusNormal"/>
        <w:spacing w:before="220"/>
        <w:ind w:firstLine="540"/>
        <w:jc w:val="both"/>
      </w:pPr>
      <w:r>
        <w:t xml:space="preserve">33. </w:t>
      </w:r>
      <w:r w:rsidR="00235EE5">
        <w:t>{38</w:t>
      </w:r>
      <w:r w:rsidR="00235EE5" w:rsidRPr="005D25AC">
        <w:t>}</w:t>
      </w:r>
      <w:r w:rsidR="00235EE5" w:rsidRPr="00235EE5">
        <w:t xml:space="preserve"> </w:t>
      </w:r>
      <w:r>
        <w:t xml:space="preserve">В случае установления факта нарушения получателем субсидии цели, условий и порядка предоставления субсидии, а также в случае </w:t>
      </w:r>
      <w:proofErr w:type="spellStart"/>
      <w:r>
        <w:t>недостижения</w:t>
      </w:r>
      <w:proofErr w:type="spellEnd"/>
      <w:r>
        <w:t xml:space="preserve"> получателем субсидии значения показателя, необходимого для достижения результата предоставления субсидии, и (или) </w:t>
      </w:r>
      <w:r>
        <w:lastRenderedPageBreak/>
        <w:t xml:space="preserve">результата предоставления субсидии, указанного в </w:t>
      </w:r>
      <w:hyperlink w:anchor="P191" w:history="1">
        <w:r>
          <w:rPr>
            <w:color w:val="0000FF"/>
          </w:rPr>
          <w:t>пункте 28</w:t>
        </w:r>
      </w:hyperlink>
      <w:r>
        <w:t xml:space="preserve"> настоящих Правил, </w:t>
      </w:r>
      <w:r w:rsidR="00A52395">
        <w:t>{38</w:t>
      </w:r>
      <w:r w:rsidR="00A52395" w:rsidRPr="005D25AC">
        <w:t>}</w:t>
      </w:r>
      <w:r w:rsidR="00A52395" w:rsidRPr="00A52395">
        <w:t xml:space="preserve"> </w:t>
      </w:r>
      <w:r w:rsidR="00A52395">
        <w:t>{38</w:t>
      </w:r>
      <w:r w:rsidR="00A52395" w:rsidRPr="005D25AC">
        <w:t>}</w:t>
      </w:r>
      <w:r>
        <w:t>соответствующие средства подлежат возврату получателем субсидии, допустившим указанное нарушение, получателем субсидии, не достигнувшим таких результата и показателя, в доход федерального бюджета в порядке, установленном бюджетным законодательством Российской Федерации:</w:t>
      </w:r>
      <w:r w:rsidR="00235EE5" w:rsidRPr="00235EE5">
        <w:t xml:space="preserve"> </w:t>
      </w:r>
      <w:r w:rsidR="00235EE5">
        <w:t>{38</w:t>
      </w:r>
      <w:r w:rsidR="00235EE5"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{38</w:t>
      </w:r>
      <w:r w:rsidRPr="005D25AC">
        <w:t>}</w:t>
      </w:r>
      <w:r w:rsidRPr="00235EE5">
        <w:t xml:space="preserve"> </w:t>
      </w:r>
      <w:r w:rsidR="005271DA"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требования;</w:t>
      </w:r>
      <w:r w:rsidRPr="00235EE5">
        <w:t xml:space="preserve"> </w:t>
      </w:r>
      <w:r>
        <w:t>{38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{38</w:t>
      </w:r>
      <w:r w:rsidRPr="005D25AC">
        <w:t>}</w:t>
      </w:r>
      <w:r w:rsidRPr="00235EE5">
        <w:t xml:space="preserve"> </w:t>
      </w:r>
      <w:r w:rsidR="005271DA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235EE5">
        <w:t xml:space="preserve"> </w:t>
      </w:r>
      <w:r>
        <w:t>{38</w:t>
      </w:r>
      <w:r w:rsidRPr="005D25AC">
        <w:t>}</w:t>
      </w:r>
    </w:p>
    <w:p w:rsidR="005271DA" w:rsidRDefault="00235EE5">
      <w:pPr>
        <w:pStyle w:val="ConsPlusNormal"/>
        <w:spacing w:before="220"/>
        <w:ind w:firstLine="540"/>
        <w:jc w:val="both"/>
      </w:pPr>
      <w:r>
        <w:t>{38</w:t>
      </w:r>
      <w:r w:rsidRPr="005D25AC">
        <w:t>}</w:t>
      </w:r>
      <w:r w:rsidRPr="00235EE5">
        <w:t xml:space="preserve"> </w:t>
      </w:r>
      <w:r w:rsidR="005271DA">
        <w:t>При этом получатель субсидии обязан уплатить за каждый день использования средств субсидии с нарушением цели, условий и порядка предоставления субсидии пеню, размер которой составляет одну трехсотую ключевой ставки Центрального банка Российской Федерации от суммы субсидии, использованной с нарушением, которая действует по состоянию на 1-й день использования средств субсидии с нарушением цели, условий и порядка предоставления субсидии.</w:t>
      </w:r>
      <w:r w:rsidRPr="00235EE5">
        <w:t xml:space="preserve"> </w:t>
      </w:r>
      <w:r>
        <w:t>{38</w:t>
      </w:r>
      <w:r w:rsidRPr="005D25AC">
        <w:t>}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  <w:outlineLvl w:val="1"/>
      </w:pPr>
      <w:r>
        <w:t>Приложение N 1</w:t>
      </w:r>
    </w:p>
    <w:p w:rsidR="005271DA" w:rsidRDefault="005271DA">
      <w:pPr>
        <w:pStyle w:val="ConsPlusNormal"/>
        <w:jc w:val="right"/>
      </w:pPr>
      <w:r>
        <w:t>к Правилам предоставления субсидий</w:t>
      </w:r>
    </w:p>
    <w:p w:rsidR="005271DA" w:rsidRDefault="005271DA">
      <w:pPr>
        <w:pStyle w:val="ConsPlusNormal"/>
        <w:jc w:val="right"/>
      </w:pPr>
      <w:r>
        <w:t>из федерального бюджета российским</w:t>
      </w:r>
    </w:p>
    <w:p w:rsidR="005271DA" w:rsidRDefault="005271DA">
      <w:pPr>
        <w:pStyle w:val="ConsPlusNormal"/>
        <w:jc w:val="right"/>
      </w:pPr>
      <w:r>
        <w:t>кредитным организациям на возмещение</w:t>
      </w:r>
    </w:p>
    <w:p w:rsidR="005271DA" w:rsidRDefault="005271DA">
      <w:pPr>
        <w:pStyle w:val="ConsPlusNormal"/>
        <w:jc w:val="right"/>
      </w:pPr>
      <w:r>
        <w:t>недополученных ими доходов по кредитам,</w:t>
      </w:r>
    </w:p>
    <w:p w:rsidR="005271DA" w:rsidRDefault="005271DA">
      <w:pPr>
        <w:pStyle w:val="ConsPlusNormal"/>
        <w:jc w:val="right"/>
      </w:pPr>
      <w:r>
        <w:t>выданным в 2021 году юридическим лицам</w:t>
      </w:r>
    </w:p>
    <w:p w:rsidR="005271DA" w:rsidRDefault="005271DA">
      <w:pPr>
        <w:pStyle w:val="ConsPlusNormal"/>
        <w:jc w:val="right"/>
      </w:pPr>
      <w:r>
        <w:t>и индивидуальным предпринимателям</w:t>
      </w:r>
    </w:p>
    <w:p w:rsidR="005271DA" w:rsidRDefault="005271DA">
      <w:pPr>
        <w:pStyle w:val="ConsPlusNormal"/>
        <w:jc w:val="right"/>
      </w:pPr>
      <w:r>
        <w:t>на восстановление предпринимательской</w:t>
      </w:r>
    </w:p>
    <w:p w:rsidR="005271DA" w:rsidRDefault="005271DA">
      <w:pPr>
        <w:pStyle w:val="ConsPlusNormal"/>
        <w:jc w:val="right"/>
      </w:pPr>
      <w:r>
        <w:t>деятельности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</w:pPr>
      <w:r>
        <w:t>(форма)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nformat"/>
        <w:jc w:val="both"/>
      </w:pPr>
      <w:bookmarkStart w:id="23" w:name="P222"/>
      <w:bookmarkEnd w:id="23"/>
      <w:r>
        <w:t xml:space="preserve">                                  РЕЕСТР</w:t>
      </w:r>
    </w:p>
    <w:p w:rsidR="005271DA" w:rsidRDefault="005271DA">
      <w:pPr>
        <w:pStyle w:val="ConsPlusNonformat"/>
        <w:jc w:val="both"/>
      </w:pPr>
      <w:r>
        <w:t xml:space="preserve">      заемщиков, с которыми заключены кредитные договоры (соглашения)</w:t>
      </w:r>
    </w:p>
    <w:p w:rsidR="005271DA" w:rsidRDefault="005271DA">
      <w:pPr>
        <w:pStyle w:val="ConsPlusNonformat"/>
        <w:jc w:val="both"/>
      </w:pPr>
      <w:r>
        <w:t xml:space="preserve">            на восстановление предпринимательской деятельности</w:t>
      </w:r>
    </w:p>
    <w:p w:rsidR="005271DA" w:rsidRDefault="005271DA">
      <w:pPr>
        <w:pStyle w:val="ConsPlusNonformat"/>
        <w:jc w:val="both"/>
      </w:pPr>
      <w:r>
        <w:t xml:space="preserve">                     по состоянию на "  "      2021 г.</w:t>
      </w:r>
    </w:p>
    <w:p w:rsidR="005271DA" w:rsidRDefault="005271DA">
      <w:pPr>
        <w:pStyle w:val="ConsPlusNonformat"/>
        <w:jc w:val="both"/>
      </w:pPr>
    </w:p>
    <w:p w:rsidR="005271DA" w:rsidRDefault="005271DA">
      <w:pPr>
        <w:pStyle w:val="ConsPlusNonformat"/>
        <w:jc w:val="both"/>
      </w:pPr>
      <w:r>
        <w:t>Наименование получателя субсидии __________________________________________</w:t>
      </w:r>
    </w:p>
    <w:p w:rsidR="005271DA" w:rsidRDefault="005271DA">
      <w:pPr>
        <w:pStyle w:val="ConsPlusNonformat"/>
        <w:jc w:val="both"/>
      </w:pPr>
      <w:r>
        <w:t>БИК получателя субсидии ___________________________________________________</w:t>
      </w:r>
    </w:p>
    <w:p w:rsidR="005271DA" w:rsidRDefault="005271DA">
      <w:pPr>
        <w:pStyle w:val="ConsPlusNonformat"/>
        <w:jc w:val="both"/>
      </w:pPr>
      <w:r>
        <w:t>ИНН получателя субсидии ___________________________________________________</w:t>
      </w:r>
    </w:p>
    <w:p w:rsidR="005271DA" w:rsidRDefault="005271DA">
      <w:pPr>
        <w:pStyle w:val="ConsPlusNormal"/>
        <w:jc w:val="both"/>
      </w:pPr>
    </w:p>
    <w:p w:rsidR="005271DA" w:rsidRDefault="005271DA">
      <w:pPr>
        <w:sectPr w:rsidR="005271DA" w:rsidSect="005D25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54"/>
        <w:gridCol w:w="761"/>
        <w:gridCol w:w="624"/>
        <w:gridCol w:w="850"/>
        <w:gridCol w:w="905"/>
        <w:gridCol w:w="750"/>
        <w:gridCol w:w="1073"/>
        <w:gridCol w:w="680"/>
        <w:gridCol w:w="850"/>
        <w:gridCol w:w="850"/>
        <w:gridCol w:w="1458"/>
        <w:gridCol w:w="737"/>
        <w:gridCol w:w="950"/>
        <w:gridCol w:w="675"/>
      </w:tblGrid>
      <w:tr w:rsidR="005271DA">
        <w:tc>
          <w:tcPr>
            <w:tcW w:w="454" w:type="dxa"/>
          </w:tcPr>
          <w:p w:rsidR="005271DA" w:rsidRDefault="005271DA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761" w:type="dxa"/>
          </w:tcPr>
          <w:p w:rsidR="005271DA" w:rsidRDefault="005271DA">
            <w:pPr>
              <w:pStyle w:val="ConsPlusNormal"/>
              <w:jc w:val="center"/>
            </w:pPr>
            <w:r>
              <w:t>Полное наименование заемщика</w:t>
            </w:r>
          </w:p>
        </w:tc>
        <w:tc>
          <w:tcPr>
            <w:tcW w:w="624" w:type="dxa"/>
          </w:tcPr>
          <w:p w:rsidR="005271DA" w:rsidRDefault="005271DA">
            <w:pPr>
              <w:pStyle w:val="ConsPlusNormal"/>
              <w:jc w:val="center"/>
            </w:pPr>
            <w:r>
              <w:t>ИНН заемщика</w:t>
            </w:r>
          </w:p>
        </w:tc>
        <w:tc>
          <w:tcPr>
            <w:tcW w:w="850" w:type="dxa"/>
          </w:tcPr>
          <w:p w:rsidR="005271DA" w:rsidRDefault="005271DA">
            <w:pPr>
              <w:pStyle w:val="ConsPlusNormal"/>
              <w:jc w:val="center"/>
            </w:pPr>
            <w:r>
              <w:t>ОГРН заемщика (при наличии)</w:t>
            </w:r>
          </w:p>
        </w:tc>
        <w:tc>
          <w:tcPr>
            <w:tcW w:w="905" w:type="dxa"/>
          </w:tcPr>
          <w:p w:rsidR="005271DA" w:rsidRDefault="005271DA">
            <w:pPr>
              <w:pStyle w:val="ConsPlusNormal"/>
              <w:jc w:val="center"/>
            </w:pPr>
            <w:r>
              <w:t>Отрасль экономики в соответствии с перечнем отраслей экономики</w:t>
            </w:r>
          </w:p>
        </w:tc>
        <w:tc>
          <w:tcPr>
            <w:tcW w:w="750" w:type="dxa"/>
          </w:tcPr>
          <w:p w:rsidR="005271DA" w:rsidRDefault="005271DA">
            <w:pPr>
              <w:pStyle w:val="ConsPlusNormal"/>
              <w:jc w:val="center"/>
            </w:pPr>
            <w:r>
              <w:t>Категория заемщика (микро, малое, среднее, иные)</w:t>
            </w:r>
          </w:p>
        </w:tc>
        <w:tc>
          <w:tcPr>
            <w:tcW w:w="1073" w:type="dxa"/>
          </w:tcPr>
          <w:p w:rsidR="005271DA" w:rsidRDefault="005271DA">
            <w:pPr>
              <w:pStyle w:val="ConsPlusNormal"/>
              <w:jc w:val="center"/>
            </w:pPr>
            <w:r>
              <w:t>Место нахождения (место жительства) заемщика (субъект Российской Федерации)</w:t>
            </w:r>
          </w:p>
        </w:tc>
        <w:tc>
          <w:tcPr>
            <w:tcW w:w="680" w:type="dxa"/>
          </w:tcPr>
          <w:p w:rsidR="005271DA" w:rsidRDefault="005271DA">
            <w:pPr>
              <w:pStyle w:val="ConsPlusNormal"/>
              <w:jc w:val="center"/>
            </w:pPr>
            <w:r>
              <w:t>Номер кредитного договора (соглашения)</w:t>
            </w:r>
          </w:p>
        </w:tc>
        <w:tc>
          <w:tcPr>
            <w:tcW w:w="850" w:type="dxa"/>
          </w:tcPr>
          <w:p w:rsidR="005271DA" w:rsidRDefault="005271DA">
            <w:pPr>
              <w:pStyle w:val="ConsPlusNormal"/>
              <w:jc w:val="center"/>
            </w:pPr>
            <w:r>
              <w:t>Дата заключения кредитного договора (соглашения)</w:t>
            </w:r>
          </w:p>
        </w:tc>
        <w:tc>
          <w:tcPr>
            <w:tcW w:w="850" w:type="dxa"/>
          </w:tcPr>
          <w:p w:rsidR="005271DA" w:rsidRDefault="005271DA">
            <w:pPr>
              <w:pStyle w:val="ConsPlusNormal"/>
              <w:jc w:val="center"/>
            </w:pPr>
            <w:r>
              <w:t>Размер кредита по кредитному договору (соглашению), рублей</w:t>
            </w:r>
          </w:p>
        </w:tc>
        <w:tc>
          <w:tcPr>
            <w:tcW w:w="1458" w:type="dxa"/>
          </w:tcPr>
          <w:p w:rsidR="005271DA" w:rsidRDefault="005271DA">
            <w:pPr>
              <w:pStyle w:val="ConsPlusNormal"/>
              <w:jc w:val="center"/>
            </w:pPr>
            <w:r>
              <w:t>Сумма среднемесячного остатка ссудной задолженности заемщика по кредитному договору (соглашению), рублей</w:t>
            </w:r>
          </w:p>
        </w:tc>
        <w:tc>
          <w:tcPr>
            <w:tcW w:w="737" w:type="dxa"/>
          </w:tcPr>
          <w:p w:rsidR="005271DA" w:rsidRDefault="005271DA">
            <w:pPr>
              <w:pStyle w:val="ConsPlusNormal"/>
              <w:jc w:val="center"/>
            </w:pPr>
            <w:r>
              <w:t>Срок кредитного договора</w:t>
            </w:r>
          </w:p>
        </w:tc>
        <w:tc>
          <w:tcPr>
            <w:tcW w:w="950" w:type="dxa"/>
          </w:tcPr>
          <w:p w:rsidR="005271DA" w:rsidRDefault="005271DA">
            <w:pPr>
              <w:pStyle w:val="ConsPlusNormal"/>
              <w:jc w:val="center"/>
            </w:pPr>
            <w:r>
              <w:t>Число работников, исходя из которой определен размер кредита, человек</w:t>
            </w:r>
          </w:p>
        </w:tc>
        <w:tc>
          <w:tcPr>
            <w:tcW w:w="675" w:type="dxa"/>
          </w:tcPr>
          <w:p w:rsidR="005271DA" w:rsidRDefault="005271DA">
            <w:pPr>
              <w:pStyle w:val="ConsPlusNormal"/>
              <w:jc w:val="center"/>
            </w:pPr>
            <w:r>
              <w:t>Размер субсидии за отчетный период, рублей</w:t>
            </w:r>
          </w:p>
        </w:tc>
      </w:tr>
      <w:tr w:rsidR="005271DA">
        <w:tc>
          <w:tcPr>
            <w:tcW w:w="454" w:type="dxa"/>
          </w:tcPr>
          <w:p w:rsidR="005271DA" w:rsidRDefault="005271DA">
            <w:pPr>
              <w:pStyle w:val="ConsPlusNormal"/>
            </w:pPr>
          </w:p>
        </w:tc>
        <w:tc>
          <w:tcPr>
            <w:tcW w:w="761" w:type="dxa"/>
          </w:tcPr>
          <w:p w:rsidR="005271DA" w:rsidRDefault="005271DA">
            <w:pPr>
              <w:pStyle w:val="ConsPlusNormal"/>
            </w:pPr>
          </w:p>
        </w:tc>
        <w:tc>
          <w:tcPr>
            <w:tcW w:w="624" w:type="dxa"/>
          </w:tcPr>
          <w:p w:rsidR="005271DA" w:rsidRDefault="005271DA">
            <w:pPr>
              <w:pStyle w:val="ConsPlusNormal"/>
            </w:pPr>
          </w:p>
        </w:tc>
        <w:tc>
          <w:tcPr>
            <w:tcW w:w="850" w:type="dxa"/>
          </w:tcPr>
          <w:p w:rsidR="005271DA" w:rsidRDefault="005271DA">
            <w:pPr>
              <w:pStyle w:val="ConsPlusNormal"/>
            </w:pPr>
          </w:p>
        </w:tc>
        <w:tc>
          <w:tcPr>
            <w:tcW w:w="905" w:type="dxa"/>
          </w:tcPr>
          <w:p w:rsidR="005271DA" w:rsidRDefault="005271DA">
            <w:pPr>
              <w:pStyle w:val="ConsPlusNormal"/>
            </w:pPr>
          </w:p>
        </w:tc>
        <w:tc>
          <w:tcPr>
            <w:tcW w:w="750" w:type="dxa"/>
          </w:tcPr>
          <w:p w:rsidR="005271DA" w:rsidRDefault="005271DA">
            <w:pPr>
              <w:pStyle w:val="ConsPlusNormal"/>
            </w:pPr>
          </w:p>
        </w:tc>
        <w:tc>
          <w:tcPr>
            <w:tcW w:w="1073" w:type="dxa"/>
          </w:tcPr>
          <w:p w:rsidR="005271DA" w:rsidRDefault="005271DA">
            <w:pPr>
              <w:pStyle w:val="ConsPlusNormal"/>
            </w:pPr>
          </w:p>
        </w:tc>
        <w:tc>
          <w:tcPr>
            <w:tcW w:w="680" w:type="dxa"/>
          </w:tcPr>
          <w:p w:rsidR="005271DA" w:rsidRDefault="005271DA">
            <w:pPr>
              <w:pStyle w:val="ConsPlusNormal"/>
            </w:pPr>
          </w:p>
        </w:tc>
        <w:tc>
          <w:tcPr>
            <w:tcW w:w="850" w:type="dxa"/>
          </w:tcPr>
          <w:p w:rsidR="005271DA" w:rsidRDefault="005271DA">
            <w:pPr>
              <w:pStyle w:val="ConsPlusNormal"/>
            </w:pPr>
          </w:p>
        </w:tc>
        <w:tc>
          <w:tcPr>
            <w:tcW w:w="850" w:type="dxa"/>
          </w:tcPr>
          <w:p w:rsidR="005271DA" w:rsidRDefault="005271DA">
            <w:pPr>
              <w:pStyle w:val="ConsPlusNormal"/>
            </w:pPr>
          </w:p>
        </w:tc>
        <w:tc>
          <w:tcPr>
            <w:tcW w:w="1458" w:type="dxa"/>
          </w:tcPr>
          <w:p w:rsidR="005271DA" w:rsidRDefault="005271DA">
            <w:pPr>
              <w:pStyle w:val="ConsPlusNormal"/>
            </w:pPr>
          </w:p>
        </w:tc>
        <w:tc>
          <w:tcPr>
            <w:tcW w:w="737" w:type="dxa"/>
          </w:tcPr>
          <w:p w:rsidR="005271DA" w:rsidRDefault="005271DA">
            <w:pPr>
              <w:pStyle w:val="ConsPlusNormal"/>
            </w:pPr>
          </w:p>
        </w:tc>
        <w:tc>
          <w:tcPr>
            <w:tcW w:w="950" w:type="dxa"/>
          </w:tcPr>
          <w:p w:rsidR="005271DA" w:rsidRDefault="005271DA">
            <w:pPr>
              <w:pStyle w:val="ConsPlusNormal"/>
            </w:pPr>
          </w:p>
        </w:tc>
        <w:tc>
          <w:tcPr>
            <w:tcW w:w="675" w:type="dxa"/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454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761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624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850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905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750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1073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680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850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850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1458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737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950" w:type="dxa"/>
            <w:vAlign w:val="center"/>
          </w:tcPr>
          <w:p w:rsidR="005271DA" w:rsidRDefault="005271DA">
            <w:pPr>
              <w:pStyle w:val="ConsPlusNormal"/>
            </w:pPr>
          </w:p>
        </w:tc>
        <w:tc>
          <w:tcPr>
            <w:tcW w:w="675" w:type="dxa"/>
            <w:vAlign w:val="center"/>
          </w:tcPr>
          <w:p w:rsidR="005271DA" w:rsidRDefault="005271DA">
            <w:pPr>
              <w:pStyle w:val="ConsPlusNormal"/>
            </w:pPr>
          </w:p>
        </w:tc>
      </w:tr>
    </w:tbl>
    <w:p w:rsidR="005271DA" w:rsidRDefault="005271DA">
      <w:pPr>
        <w:sectPr w:rsidR="005271DA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  <w:outlineLvl w:val="1"/>
      </w:pPr>
      <w:r>
        <w:t>Приложение N 2</w:t>
      </w:r>
    </w:p>
    <w:p w:rsidR="005271DA" w:rsidRDefault="005271DA">
      <w:pPr>
        <w:pStyle w:val="ConsPlusNormal"/>
        <w:jc w:val="right"/>
      </w:pPr>
      <w:r>
        <w:t>к Правилам предоставления субсидий</w:t>
      </w:r>
    </w:p>
    <w:p w:rsidR="005271DA" w:rsidRDefault="005271DA">
      <w:pPr>
        <w:pStyle w:val="ConsPlusNormal"/>
        <w:jc w:val="right"/>
      </w:pPr>
      <w:r>
        <w:t>из федерального бюджета российским</w:t>
      </w:r>
    </w:p>
    <w:p w:rsidR="005271DA" w:rsidRDefault="005271DA">
      <w:pPr>
        <w:pStyle w:val="ConsPlusNormal"/>
        <w:jc w:val="right"/>
      </w:pPr>
      <w:r>
        <w:t>кредитным организациям на возмещение</w:t>
      </w:r>
    </w:p>
    <w:p w:rsidR="005271DA" w:rsidRDefault="005271DA">
      <w:pPr>
        <w:pStyle w:val="ConsPlusNormal"/>
        <w:jc w:val="right"/>
      </w:pPr>
      <w:r>
        <w:t>недополученных ими доходов по кредитам,</w:t>
      </w:r>
    </w:p>
    <w:p w:rsidR="005271DA" w:rsidRDefault="005271DA">
      <w:pPr>
        <w:pStyle w:val="ConsPlusNormal"/>
        <w:jc w:val="right"/>
      </w:pPr>
      <w:r>
        <w:t>выданным в 2021 году юридическим лицам</w:t>
      </w:r>
    </w:p>
    <w:p w:rsidR="005271DA" w:rsidRDefault="005271DA">
      <w:pPr>
        <w:pStyle w:val="ConsPlusNormal"/>
        <w:jc w:val="right"/>
      </w:pPr>
      <w:r>
        <w:t>и индивидуальным предпринимателям</w:t>
      </w:r>
    </w:p>
    <w:p w:rsidR="005271DA" w:rsidRDefault="005271DA">
      <w:pPr>
        <w:pStyle w:val="ConsPlusNormal"/>
        <w:jc w:val="right"/>
      </w:pPr>
      <w:r>
        <w:t>на восстановление деятельности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</w:pPr>
      <w:r>
        <w:t>(форма)</w:t>
      </w:r>
    </w:p>
    <w:p w:rsidR="005271DA" w:rsidRDefault="005271D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065"/>
      </w:tblGrid>
      <w:tr w:rsidR="005271DA">
        <w:tc>
          <w:tcPr>
            <w:tcW w:w="9065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На бланке организации</w:t>
            </w:r>
          </w:p>
        </w:tc>
      </w:tr>
    </w:tbl>
    <w:p w:rsidR="005271DA" w:rsidRDefault="005271D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80"/>
        <w:gridCol w:w="1440"/>
        <w:gridCol w:w="497"/>
        <w:gridCol w:w="1693"/>
        <w:gridCol w:w="1872"/>
        <w:gridCol w:w="3061"/>
      </w:tblGrid>
      <w:tr w:rsidR="005271DA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both"/>
            </w:pPr>
            <w:r>
              <w:t>от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both"/>
            </w:pPr>
            <w:r>
              <w:t>N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0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Министерство экономического развития Российской Федерации</w:t>
            </w:r>
          </w:p>
        </w:tc>
      </w:tr>
      <w:tr w:rsidR="005271DA"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30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spacing w:after="1" w:line="0" w:lineRule="atLeast"/>
            </w:pPr>
          </w:p>
        </w:tc>
      </w:tr>
      <w:tr w:rsidR="005271DA"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9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bookmarkStart w:id="24" w:name="P301"/>
            <w:bookmarkEnd w:id="24"/>
            <w:r>
              <w:t>ЗАЯВКА</w:t>
            </w:r>
          </w:p>
        </w:tc>
      </w:tr>
      <w:tr w:rsidR="005271DA">
        <w:tc>
          <w:tcPr>
            <w:tcW w:w="90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  <w:tr w:rsidR="005271DA">
        <w:tc>
          <w:tcPr>
            <w:tcW w:w="9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на заключение соглашения о предоставлении субсидии из федерального бюджета российским кредитным организациям на возмещение недополученных ими доходов по кредитам, выданным в 2021 году юридическим лицам и индивидуальным предпринимателям на восстановление предпринимательской деятельности</w:t>
            </w:r>
          </w:p>
        </w:tc>
      </w:tr>
      <w:tr w:rsidR="005271DA">
        <w:tc>
          <w:tcPr>
            <w:tcW w:w="9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ind w:firstLine="283"/>
              <w:jc w:val="both"/>
            </w:pPr>
            <w:r>
              <w:t xml:space="preserve">В соответствии с </w:t>
            </w:r>
            <w:hyperlink w:anchor="P33" w:history="1">
              <w:r>
                <w:rPr>
                  <w:color w:val="0000FF"/>
                </w:rPr>
                <w:t>Правилами</w:t>
              </w:r>
            </w:hyperlink>
            <w:r>
              <w:t xml:space="preserve">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2021 году юридическим лицам и индивидуальным предпринимателям на восстановление предпринимательской деятельности, утвержденными постановлением Правительства Российской Федерации от 27 февраля 2021 г. N 279 (далее - Правила),</w:t>
            </w:r>
          </w:p>
        </w:tc>
      </w:tr>
      <w:tr w:rsidR="005271DA">
        <w:tc>
          <w:tcPr>
            <w:tcW w:w="90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  <w:tr w:rsidR="005271DA">
        <w:tc>
          <w:tcPr>
            <w:tcW w:w="9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(далее - организация) выражает согласие:</w:t>
            </w:r>
          </w:p>
          <w:p w:rsidR="005271DA" w:rsidRDefault="005271DA">
            <w:pPr>
              <w:pStyle w:val="ConsPlusNormal"/>
              <w:ind w:firstLine="283"/>
              <w:jc w:val="both"/>
            </w:pPr>
            <w:r>
              <w:t xml:space="preserve">на заключение с Министерством экономического развития Российской Федерации соглашения о предоставлении субсидии по типовой форме соглашения (договора) о предоставлении из федерального бюджета субсидии юридическому лицу (за исключением государственного учреждения), индивидуальному предпринимателю, физическому лицу - производителю товаров, работ, услуг на финансовое обеспечение затрат в связи с производством (реализацией) товаров (за исключением подакцизных товаров, кроме автомобилей легковых и мотоциклов, винодельческих продуктов, произведенных из </w:t>
            </w:r>
            <w:r>
              <w:lastRenderedPageBreak/>
              <w:t xml:space="preserve">выращенного на территории Российской Федерации винограда), выполнением работ, оказанием услуг, утвержденной </w:t>
            </w:r>
            <w:hyperlink r:id="rId56" w:history="1">
              <w:r>
                <w:rPr>
                  <w:color w:val="0000FF"/>
                </w:rPr>
                <w:t>приказом</w:t>
              </w:r>
            </w:hyperlink>
            <w:r>
              <w:t xml:space="preserve"> Министерства финансов Российской Федерации от 31 октября 2016 г. N 199н;</w:t>
            </w:r>
          </w:p>
          <w:p w:rsidR="005271DA" w:rsidRDefault="005271DA">
            <w:pPr>
              <w:pStyle w:val="ConsPlusNormal"/>
              <w:ind w:firstLine="283"/>
              <w:jc w:val="both"/>
            </w:pPr>
            <w:r>
              <w:t xml:space="preserve">на использование субсидии в целях, на условиях и в порядке, которые предусмотрены </w:t>
            </w:r>
            <w:hyperlink w:anchor="P33" w:history="1">
              <w:r>
                <w:rPr>
                  <w:color w:val="0000FF"/>
                </w:rPr>
                <w:t>Правилами</w:t>
              </w:r>
            </w:hyperlink>
            <w:r>
              <w:t>, а также на осуществление контроля за соблюдением целей, условий и порядка предоставления субсидии Министерством экономического развития Российской Федерации и уполномоченным органом государственного финансового контроля;</w:t>
            </w:r>
          </w:p>
          <w:p w:rsidR="005271DA" w:rsidRDefault="005271DA">
            <w:pPr>
              <w:pStyle w:val="ConsPlusNormal"/>
              <w:ind w:firstLine="283"/>
              <w:jc w:val="both"/>
            </w:pPr>
            <w:r>
              <w:t xml:space="preserve">на публикацию (размещение) в информационно-телекоммуникационной сети "Интернет" информации об организации, о подаваемой организацией настоящей заявке, иной информации об организации, связанной с отбором в соответствии с </w:t>
            </w:r>
            <w:hyperlink w:anchor="P33" w:history="1">
              <w:r>
                <w:rPr>
                  <w:color w:val="0000FF"/>
                </w:rPr>
                <w:t>Правилами</w:t>
              </w:r>
            </w:hyperlink>
            <w:r>
              <w:t>.</w:t>
            </w:r>
          </w:p>
          <w:p w:rsidR="005271DA" w:rsidRDefault="005271DA">
            <w:pPr>
              <w:pStyle w:val="ConsPlusNormal"/>
              <w:ind w:firstLine="283"/>
              <w:jc w:val="both"/>
            </w:pPr>
            <w:r>
              <w:t>Организация обязуется:</w:t>
            </w:r>
          </w:p>
          <w:p w:rsidR="005271DA" w:rsidRDefault="005271DA">
            <w:pPr>
              <w:pStyle w:val="ConsPlusNormal"/>
              <w:ind w:firstLine="283"/>
              <w:jc w:val="both"/>
            </w:pPr>
            <w:r>
              <w:t>в течение 10 рабочих дней после получения уведомления Министерства экономического развития Российской Федерации и (или) уполномоченного органа государственного финансового контроля об установлении факта нарушения целей, условий и (или) порядка предоставления субсидии возвратить сумму субсидии, использованную с нарушением целей, условий и (или) порядка ее предоставления;</w:t>
            </w:r>
          </w:p>
          <w:p w:rsidR="005271DA" w:rsidRDefault="005271DA">
            <w:pPr>
              <w:pStyle w:val="ConsPlusNormal"/>
              <w:ind w:firstLine="283"/>
              <w:jc w:val="both"/>
            </w:pPr>
            <w:r>
              <w:t>в срок не позднее 10 рабочих дней после получения указанного уведомления уплатить за каждый день использования средств субсидии с нарушением целей, условий и (или) порядка предоставления субсидии пеню, размер которой составляет одну трехсотую ключевой ставки Центрального банка Российской Федерации от суммы субсидии, использованной с нарушением, которая действует по состоянию на первый день использования средств субсидии с нарушением целей, условий и (или) порядка предоставления субсидии.</w:t>
            </w:r>
          </w:p>
        </w:tc>
      </w:tr>
    </w:tbl>
    <w:p w:rsidR="005271DA" w:rsidRDefault="005271D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00"/>
        <w:gridCol w:w="340"/>
        <w:gridCol w:w="3903"/>
        <w:gridCol w:w="340"/>
        <w:gridCol w:w="1762"/>
      </w:tblGrid>
      <w:tr w:rsidR="005271DA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Руководитель</w:t>
            </w:r>
          </w:p>
          <w:p w:rsidR="005271DA" w:rsidRDefault="005271DA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60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60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  <w:tr w:rsidR="005271DA"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right"/>
            </w:pPr>
            <w:r>
              <w:t>/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/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90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М.П. (при наличии)</w:t>
            </w:r>
          </w:p>
        </w:tc>
      </w:tr>
      <w:tr w:rsidR="005271DA">
        <w:tc>
          <w:tcPr>
            <w:tcW w:w="90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"__" ___________ 20__ г.</w:t>
            </w:r>
          </w:p>
        </w:tc>
      </w:tr>
    </w:tbl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  <w:outlineLvl w:val="1"/>
      </w:pPr>
      <w:r>
        <w:t>Приложение N 3</w:t>
      </w:r>
    </w:p>
    <w:p w:rsidR="005271DA" w:rsidRDefault="005271DA">
      <w:pPr>
        <w:pStyle w:val="ConsPlusNormal"/>
        <w:jc w:val="right"/>
      </w:pPr>
      <w:r>
        <w:t>к Правилам предоставления субсидий</w:t>
      </w:r>
    </w:p>
    <w:p w:rsidR="005271DA" w:rsidRDefault="005271DA">
      <w:pPr>
        <w:pStyle w:val="ConsPlusNormal"/>
        <w:jc w:val="right"/>
      </w:pPr>
      <w:r>
        <w:t>из федерального бюджета российским</w:t>
      </w:r>
    </w:p>
    <w:p w:rsidR="005271DA" w:rsidRDefault="005271DA">
      <w:pPr>
        <w:pStyle w:val="ConsPlusNormal"/>
        <w:jc w:val="right"/>
      </w:pPr>
      <w:r>
        <w:t>кредитным организациям на возмещение</w:t>
      </w:r>
    </w:p>
    <w:p w:rsidR="005271DA" w:rsidRDefault="005271DA">
      <w:pPr>
        <w:pStyle w:val="ConsPlusNormal"/>
        <w:jc w:val="right"/>
      </w:pPr>
      <w:r>
        <w:t>недополученных ими доходов по кредитам,</w:t>
      </w:r>
    </w:p>
    <w:p w:rsidR="005271DA" w:rsidRDefault="005271DA">
      <w:pPr>
        <w:pStyle w:val="ConsPlusNormal"/>
        <w:jc w:val="right"/>
      </w:pPr>
      <w:r>
        <w:t>выданным в 2021 году юридическим лицам</w:t>
      </w:r>
    </w:p>
    <w:p w:rsidR="005271DA" w:rsidRDefault="005271DA">
      <w:pPr>
        <w:pStyle w:val="ConsPlusNormal"/>
        <w:jc w:val="right"/>
      </w:pPr>
      <w:r>
        <w:t>и индивидуальным предпринимателям</w:t>
      </w:r>
    </w:p>
    <w:p w:rsidR="005271DA" w:rsidRDefault="005271DA">
      <w:pPr>
        <w:pStyle w:val="ConsPlusNormal"/>
        <w:jc w:val="right"/>
      </w:pPr>
      <w:r>
        <w:t>на восстановление предпринимательской</w:t>
      </w:r>
    </w:p>
    <w:p w:rsidR="005271DA" w:rsidRDefault="005271DA">
      <w:pPr>
        <w:pStyle w:val="ConsPlusNormal"/>
        <w:jc w:val="right"/>
      </w:pPr>
      <w:r>
        <w:t>деятельности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Title"/>
        <w:jc w:val="center"/>
      </w:pPr>
      <w:bookmarkStart w:id="25" w:name="P350"/>
      <w:bookmarkEnd w:id="25"/>
      <w:r>
        <w:t>ПЕРЕЧЕНЬ</w:t>
      </w:r>
    </w:p>
    <w:p w:rsidR="005271DA" w:rsidRDefault="005271DA">
      <w:pPr>
        <w:pStyle w:val="ConsPlusTitle"/>
        <w:jc w:val="center"/>
      </w:pPr>
      <w:r>
        <w:t>ОТРАСЛЕЙ РОССИЙСКОЙ ЭКОНОМИКИ, ТРЕБУЮЩИХ ПОДДЕРЖКИ</w:t>
      </w:r>
    </w:p>
    <w:p w:rsidR="005271DA" w:rsidRDefault="005271DA">
      <w:pPr>
        <w:pStyle w:val="ConsPlusTitle"/>
        <w:jc w:val="center"/>
      </w:pPr>
      <w:r>
        <w:t>ДЛЯ ВОССТАНОВЛЕНИЯ ПРЕДПРИНИМАТЕЛЬСКОЙ ДЕЯТЕЛЬНОСТИ</w:t>
      </w:r>
    </w:p>
    <w:p w:rsidR="005271DA" w:rsidRDefault="005271DA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8"/>
        <w:gridCol w:w="113"/>
      </w:tblGrid>
      <w:tr w:rsidR="005271DA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271DA" w:rsidRDefault="005271DA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28.10.2021 N 1850)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1DA" w:rsidRDefault="005271DA">
            <w:pPr>
              <w:spacing w:after="1" w:line="0" w:lineRule="atLeast"/>
            </w:pPr>
          </w:p>
        </w:tc>
      </w:tr>
    </w:tbl>
    <w:p w:rsidR="005271DA" w:rsidRDefault="005271D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186"/>
        <w:gridCol w:w="1859"/>
      </w:tblGrid>
      <w:tr w:rsidR="005271DA">
        <w:tc>
          <w:tcPr>
            <w:tcW w:w="71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271DA" w:rsidRDefault="005271DA">
            <w:pPr>
              <w:pStyle w:val="ConsPlusNormal"/>
              <w:jc w:val="center"/>
            </w:pPr>
            <w:r>
              <w:t>Сфера деятельности, наименование вида экономической деятельности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 xml:space="preserve">Код </w:t>
            </w:r>
            <w:hyperlink r:id="rId58" w:history="1">
              <w:r>
                <w:rPr>
                  <w:color w:val="0000FF"/>
                </w:rPr>
                <w:t>ОКВЭД 2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Гостиничный бизнес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59" w:history="1">
              <w:r w:rsidR="005271DA">
                <w:rPr>
                  <w:color w:val="0000FF"/>
                </w:rPr>
                <w:t>55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по предоставлению продуктов питания и напитков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0" w:history="1">
              <w:r w:rsidR="005271DA">
                <w:rPr>
                  <w:color w:val="0000FF"/>
                </w:rPr>
                <w:t>56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в области демонстрации кинофильмов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1" w:history="1">
              <w:r w:rsidR="005271DA">
                <w:rPr>
                  <w:color w:val="0000FF"/>
                </w:rPr>
                <w:t>59.14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туристических агентств и прочих организаций, предоставляющих услуги в сфере туризма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2" w:history="1">
              <w:r w:rsidR="005271DA">
                <w:rPr>
                  <w:color w:val="0000FF"/>
                </w:rPr>
                <w:t>79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по организации конференций и выставок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3" w:history="1">
              <w:r w:rsidR="005271DA">
                <w:rPr>
                  <w:color w:val="0000FF"/>
                </w:rPr>
                <w:t>82.3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Образование дополнительное детей и взрослых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4" w:history="1">
              <w:r w:rsidR="005271DA">
                <w:rPr>
                  <w:color w:val="0000FF"/>
                </w:rPr>
                <w:t>85.41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Стоматологическая практика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5" w:history="1">
              <w:r w:rsidR="005271DA">
                <w:rPr>
                  <w:color w:val="0000FF"/>
                </w:rPr>
                <w:t>86.23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санаторно-курортных организаций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6" w:history="1">
              <w:r w:rsidR="005271DA">
                <w:rPr>
                  <w:color w:val="0000FF"/>
                </w:rPr>
                <w:t>86.90.4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Предоставление услуг по дневному уходу за детьми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7" w:history="1">
              <w:r w:rsidR="005271DA">
                <w:rPr>
                  <w:color w:val="0000FF"/>
                </w:rPr>
                <w:t>88.91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творческая, деятельность в области искусства и организации развлечений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8" w:history="1">
              <w:r w:rsidR="005271DA">
                <w:rPr>
                  <w:color w:val="0000FF"/>
                </w:rPr>
                <w:t>90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музеев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69" w:history="1">
              <w:r w:rsidR="005271DA">
                <w:rPr>
                  <w:color w:val="0000FF"/>
                </w:rPr>
                <w:t>91.02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зоопарков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70" w:history="1">
              <w:r w:rsidR="005271DA">
                <w:rPr>
                  <w:color w:val="0000FF"/>
                </w:rPr>
                <w:t>91.04.1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в области спорта, отдыха и развлечений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71" w:history="1">
              <w:r w:rsidR="005271DA">
                <w:rPr>
                  <w:color w:val="0000FF"/>
                </w:rPr>
                <w:t>93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Ремонт компьютеров, предметов личного потребления и хозяйственно-бытового назначения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72" w:history="1">
              <w:r w:rsidR="005271DA">
                <w:rPr>
                  <w:color w:val="0000FF"/>
                </w:rPr>
                <w:t>95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Стирка и химическая чистка текстильных и меховых изделий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73" w:history="1">
              <w:r w:rsidR="005271DA">
                <w:rPr>
                  <w:color w:val="0000FF"/>
                </w:rPr>
                <w:t>96.01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Предоставление услуг парикмахерскими и салонами красоты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74" w:history="1">
              <w:r w:rsidR="005271DA">
                <w:rPr>
                  <w:color w:val="0000FF"/>
                </w:rPr>
                <w:t>96.02</w:t>
              </w:r>
            </w:hyperlink>
          </w:p>
        </w:tc>
      </w:tr>
      <w:tr w:rsidR="005271D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7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  <w:r>
              <w:t>Деятельность физкультурно-оздоровительная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8340AB">
            <w:pPr>
              <w:pStyle w:val="ConsPlusNormal"/>
              <w:jc w:val="center"/>
            </w:pPr>
            <w:hyperlink r:id="rId75" w:history="1">
              <w:r w:rsidR="005271DA">
                <w:rPr>
                  <w:color w:val="0000FF"/>
                </w:rPr>
                <w:t>96.04</w:t>
              </w:r>
            </w:hyperlink>
          </w:p>
        </w:tc>
      </w:tr>
    </w:tbl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  <w:outlineLvl w:val="1"/>
      </w:pPr>
      <w:r>
        <w:t>Приложение N 4</w:t>
      </w:r>
    </w:p>
    <w:p w:rsidR="005271DA" w:rsidRDefault="005271DA">
      <w:pPr>
        <w:pStyle w:val="ConsPlusNormal"/>
        <w:jc w:val="right"/>
      </w:pPr>
      <w:r>
        <w:t>к Правилам предоставления субсидий</w:t>
      </w:r>
    </w:p>
    <w:p w:rsidR="005271DA" w:rsidRDefault="005271DA">
      <w:pPr>
        <w:pStyle w:val="ConsPlusNormal"/>
        <w:jc w:val="right"/>
      </w:pPr>
      <w:r>
        <w:t>из федерального бюджета российским</w:t>
      </w:r>
    </w:p>
    <w:p w:rsidR="005271DA" w:rsidRDefault="005271DA">
      <w:pPr>
        <w:pStyle w:val="ConsPlusNormal"/>
        <w:jc w:val="right"/>
      </w:pPr>
      <w:r>
        <w:t>кредитным организациям на возмещение</w:t>
      </w:r>
    </w:p>
    <w:p w:rsidR="005271DA" w:rsidRDefault="005271DA">
      <w:pPr>
        <w:pStyle w:val="ConsPlusNormal"/>
        <w:jc w:val="right"/>
      </w:pPr>
      <w:r>
        <w:t>недополученных ими доходов по кредитам,</w:t>
      </w:r>
    </w:p>
    <w:p w:rsidR="005271DA" w:rsidRDefault="005271DA">
      <w:pPr>
        <w:pStyle w:val="ConsPlusNormal"/>
        <w:jc w:val="right"/>
      </w:pPr>
      <w:r>
        <w:t>выданным в 2021 году юридическим лицам</w:t>
      </w:r>
    </w:p>
    <w:p w:rsidR="005271DA" w:rsidRDefault="005271DA">
      <w:pPr>
        <w:pStyle w:val="ConsPlusNormal"/>
        <w:jc w:val="right"/>
      </w:pPr>
      <w:r>
        <w:t>и индивидуальным предпринимателям</w:t>
      </w:r>
    </w:p>
    <w:p w:rsidR="005271DA" w:rsidRDefault="005271DA">
      <w:pPr>
        <w:pStyle w:val="ConsPlusNormal"/>
        <w:jc w:val="right"/>
      </w:pPr>
      <w:r>
        <w:t>на восстановление предпринимательской</w:t>
      </w:r>
    </w:p>
    <w:p w:rsidR="005271DA" w:rsidRDefault="005271DA">
      <w:pPr>
        <w:pStyle w:val="ConsPlusNormal"/>
        <w:jc w:val="right"/>
      </w:pPr>
      <w:r>
        <w:t>деятельности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</w:pPr>
      <w:r>
        <w:t>(форма)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nformat"/>
        <w:jc w:val="both"/>
      </w:pPr>
      <w:r>
        <w:t xml:space="preserve">                  В _____________________________________</w:t>
      </w:r>
    </w:p>
    <w:p w:rsidR="005271DA" w:rsidRDefault="005271DA">
      <w:pPr>
        <w:pStyle w:val="ConsPlusNonformat"/>
        <w:jc w:val="both"/>
      </w:pPr>
      <w:r>
        <w:t xml:space="preserve">                         (наименование организации)</w:t>
      </w:r>
    </w:p>
    <w:p w:rsidR="005271DA" w:rsidRDefault="005271DA">
      <w:pPr>
        <w:pStyle w:val="ConsPlusNonformat"/>
        <w:jc w:val="both"/>
      </w:pPr>
    </w:p>
    <w:p w:rsidR="005271DA" w:rsidRDefault="005271DA">
      <w:pPr>
        <w:pStyle w:val="ConsPlusNonformat"/>
        <w:jc w:val="both"/>
      </w:pPr>
      <w:bookmarkStart w:id="26" w:name="P412"/>
      <w:bookmarkEnd w:id="26"/>
      <w:r>
        <w:t xml:space="preserve">                                УВЕДОМЛЕНИЕ</w:t>
      </w:r>
    </w:p>
    <w:p w:rsidR="005271DA" w:rsidRDefault="005271DA">
      <w:pPr>
        <w:pStyle w:val="ConsPlusNonformat"/>
        <w:jc w:val="both"/>
      </w:pPr>
    </w:p>
    <w:p w:rsidR="005271DA" w:rsidRDefault="005271DA">
      <w:pPr>
        <w:pStyle w:val="ConsPlusNonformat"/>
        <w:jc w:val="both"/>
      </w:pPr>
      <w:r>
        <w:t xml:space="preserve">    Министерство экономического развития Российской Федерации информирует о</w:t>
      </w:r>
    </w:p>
    <w:p w:rsidR="005271DA" w:rsidRDefault="005271DA">
      <w:pPr>
        <w:pStyle w:val="ConsPlusNonformat"/>
        <w:jc w:val="both"/>
      </w:pPr>
      <w:proofErr w:type="gramStart"/>
      <w:r>
        <w:t>принятии</w:t>
      </w:r>
      <w:proofErr w:type="gramEnd"/>
      <w:r>
        <w:t xml:space="preserve">  решения  о  возможности  заключения  соглашения  о предоставлении</w:t>
      </w:r>
    </w:p>
    <w:p w:rsidR="005271DA" w:rsidRDefault="005271DA">
      <w:pPr>
        <w:pStyle w:val="ConsPlusNonformat"/>
        <w:jc w:val="both"/>
      </w:pPr>
      <w:r>
        <w:t>субсидии с ________________________________________________________________</w:t>
      </w:r>
    </w:p>
    <w:p w:rsidR="005271DA" w:rsidRDefault="005271DA">
      <w:pPr>
        <w:pStyle w:val="ConsPlusNonformat"/>
        <w:jc w:val="both"/>
      </w:pPr>
      <w:r>
        <w:t xml:space="preserve">                            (наименование организации)</w:t>
      </w:r>
    </w:p>
    <w:p w:rsidR="005271DA" w:rsidRDefault="005271DA">
      <w:pPr>
        <w:pStyle w:val="ConsPlusNonformat"/>
        <w:jc w:val="both"/>
      </w:pPr>
      <w:r>
        <w:t>и   устанавливает  указанной  организации  суммарный  объем  предоставления</w:t>
      </w:r>
    </w:p>
    <w:p w:rsidR="005271DA" w:rsidRDefault="005271DA">
      <w:pPr>
        <w:pStyle w:val="ConsPlusNonformat"/>
        <w:jc w:val="both"/>
      </w:pPr>
      <w:r>
        <w:t>кредитов   юридическим   лицам   и   индивидуальным   предпринимателям   на</w:t>
      </w:r>
    </w:p>
    <w:p w:rsidR="005271DA" w:rsidRDefault="005271DA">
      <w:pPr>
        <w:pStyle w:val="ConsPlusNonformat"/>
        <w:jc w:val="both"/>
      </w:pPr>
      <w:r>
        <w:t>возобновление деятельности ______ рублей.</w:t>
      </w:r>
    </w:p>
    <w:p w:rsidR="005271DA" w:rsidRDefault="005271D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60"/>
        <w:gridCol w:w="2191"/>
        <w:gridCol w:w="340"/>
        <w:gridCol w:w="1984"/>
        <w:gridCol w:w="340"/>
        <w:gridCol w:w="3439"/>
        <w:gridCol w:w="391"/>
      </w:tblGrid>
      <w:tr w:rsidR="005271DA">
        <w:tc>
          <w:tcPr>
            <w:tcW w:w="9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Руководитель уполномоченного структурного подразделения</w:t>
            </w:r>
          </w:p>
          <w:p w:rsidR="005271DA" w:rsidRDefault="005271DA">
            <w:pPr>
              <w:pStyle w:val="ConsPlusNormal"/>
            </w:pPr>
            <w:r>
              <w:t>Министерства экономического развития Российской Федерации</w:t>
            </w:r>
          </w:p>
        </w:tc>
      </w:tr>
      <w:tr w:rsidR="005271DA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271D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8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(реквизиты Министерства экономического развития Российской Федерации)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</w:tbl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  <w:outlineLvl w:val="1"/>
      </w:pPr>
      <w:r>
        <w:t>Приложение N 5</w:t>
      </w:r>
    </w:p>
    <w:p w:rsidR="005271DA" w:rsidRDefault="005271DA">
      <w:pPr>
        <w:pStyle w:val="ConsPlusNormal"/>
        <w:jc w:val="right"/>
      </w:pPr>
      <w:r>
        <w:t>к Правилам предоставления субсидий</w:t>
      </w:r>
    </w:p>
    <w:p w:rsidR="005271DA" w:rsidRDefault="005271DA">
      <w:pPr>
        <w:pStyle w:val="ConsPlusNormal"/>
        <w:jc w:val="right"/>
      </w:pPr>
      <w:r>
        <w:t>из федерального бюджета российским</w:t>
      </w:r>
    </w:p>
    <w:p w:rsidR="005271DA" w:rsidRDefault="005271DA">
      <w:pPr>
        <w:pStyle w:val="ConsPlusNormal"/>
        <w:jc w:val="right"/>
      </w:pPr>
      <w:r>
        <w:t>кредитным организациям на возмещение</w:t>
      </w:r>
    </w:p>
    <w:p w:rsidR="005271DA" w:rsidRDefault="005271DA">
      <w:pPr>
        <w:pStyle w:val="ConsPlusNormal"/>
        <w:jc w:val="right"/>
      </w:pPr>
      <w:r>
        <w:t>недополученных ими доходов по кредитам,</w:t>
      </w:r>
    </w:p>
    <w:p w:rsidR="005271DA" w:rsidRDefault="005271DA">
      <w:pPr>
        <w:pStyle w:val="ConsPlusNormal"/>
        <w:jc w:val="right"/>
      </w:pPr>
      <w:r>
        <w:t>выданным в 2021 году юридическим лицам</w:t>
      </w:r>
    </w:p>
    <w:p w:rsidR="005271DA" w:rsidRDefault="005271DA">
      <w:pPr>
        <w:pStyle w:val="ConsPlusNormal"/>
        <w:jc w:val="right"/>
      </w:pPr>
      <w:r>
        <w:t>и индивидуальным предпринимателям</w:t>
      </w:r>
    </w:p>
    <w:p w:rsidR="005271DA" w:rsidRDefault="005271DA">
      <w:pPr>
        <w:pStyle w:val="ConsPlusNormal"/>
        <w:jc w:val="right"/>
      </w:pPr>
      <w:r>
        <w:t>на восстановление предпринимательской</w:t>
      </w:r>
    </w:p>
    <w:p w:rsidR="005271DA" w:rsidRDefault="005271DA">
      <w:pPr>
        <w:pStyle w:val="ConsPlusNormal"/>
        <w:jc w:val="right"/>
      </w:pPr>
      <w:r>
        <w:t>деятельности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right"/>
      </w:pPr>
      <w:r>
        <w:t>(форма)</w:t>
      </w: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nformat"/>
        <w:jc w:val="both"/>
      </w:pPr>
      <w:r>
        <w:t xml:space="preserve">                                                             В Министерство</w:t>
      </w:r>
    </w:p>
    <w:p w:rsidR="005271DA" w:rsidRDefault="005271DA">
      <w:pPr>
        <w:pStyle w:val="ConsPlusNonformat"/>
        <w:jc w:val="both"/>
      </w:pPr>
      <w:r>
        <w:t xml:space="preserve">                                                    экономического развития</w:t>
      </w:r>
    </w:p>
    <w:p w:rsidR="005271DA" w:rsidRDefault="005271DA">
      <w:pPr>
        <w:pStyle w:val="ConsPlusNonformat"/>
        <w:jc w:val="both"/>
      </w:pPr>
      <w:r>
        <w:t xml:space="preserve">                                                       Российской Федерации</w:t>
      </w:r>
    </w:p>
    <w:p w:rsidR="005271DA" w:rsidRDefault="005271DA">
      <w:pPr>
        <w:pStyle w:val="ConsPlusNonformat"/>
        <w:jc w:val="both"/>
      </w:pPr>
    </w:p>
    <w:p w:rsidR="005271DA" w:rsidRDefault="005271DA">
      <w:pPr>
        <w:pStyle w:val="ConsPlusNonformat"/>
        <w:jc w:val="both"/>
      </w:pPr>
      <w:bookmarkStart w:id="27" w:name="P461"/>
      <w:bookmarkEnd w:id="27"/>
      <w:r>
        <w:t xml:space="preserve">                                 ЗАЯВЛЕНИЕ</w:t>
      </w:r>
    </w:p>
    <w:p w:rsidR="005271DA" w:rsidRDefault="005271DA">
      <w:pPr>
        <w:pStyle w:val="ConsPlusNonformat"/>
        <w:jc w:val="both"/>
      </w:pPr>
    </w:p>
    <w:p w:rsidR="005271DA" w:rsidRDefault="005271DA">
      <w:pPr>
        <w:pStyle w:val="ConsPlusNonformat"/>
        <w:jc w:val="both"/>
      </w:pPr>
      <w:r>
        <w:t xml:space="preserve">           ____________________________________________________</w:t>
      </w:r>
    </w:p>
    <w:p w:rsidR="005271DA" w:rsidRDefault="005271DA">
      <w:pPr>
        <w:pStyle w:val="ConsPlusNonformat"/>
        <w:jc w:val="both"/>
      </w:pPr>
      <w:r>
        <w:t xml:space="preserve">                        (наименование организации)</w:t>
      </w:r>
    </w:p>
    <w:p w:rsidR="005271DA" w:rsidRDefault="005271DA">
      <w:pPr>
        <w:pStyle w:val="ConsPlusNonformat"/>
        <w:jc w:val="both"/>
      </w:pPr>
      <w:r>
        <w:t xml:space="preserve">        на получение субсидии из федерального бюджета на возмещение</w:t>
      </w:r>
    </w:p>
    <w:p w:rsidR="005271DA" w:rsidRDefault="005271DA">
      <w:pPr>
        <w:pStyle w:val="ConsPlusNonformat"/>
        <w:jc w:val="both"/>
      </w:pPr>
      <w:r>
        <w:t xml:space="preserve">          недополученных российской кредитной организации доходов</w:t>
      </w:r>
    </w:p>
    <w:p w:rsidR="005271DA" w:rsidRDefault="005271DA">
      <w:pPr>
        <w:pStyle w:val="ConsPlusNonformat"/>
        <w:jc w:val="both"/>
      </w:pPr>
      <w:r>
        <w:t xml:space="preserve">            по кредитам, выданным в 2021 году юридическим лицам</w:t>
      </w:r>
    </w:p>
    <w:p w:rsidR="005271DA" w:rsidRDefault="005271DA">
      <w:pPr>
        <w:pStyle w:val="ConsPlusNonformat"/>
        <w:jc w:val="both"/>
      </w:pPr>
      <w:r>
        <w:t xml:space="preserve">            и индивидуальным предпринимателям на восстановление</w:t>
      </w:r>
    </w:p>
    <w:p w:rsidR="005271DA" w:rsidRDefault="005271DA">
      <w:pPr>
        <w:pStyle w:val="ConsPlusNonformat"/>
        <w:jc w:val="both"/>
      </w:pPr>
      <w:r>
        <w:t xml:space="preserve">              предпринимательской деятельности, по состоянию</w:t>
      </w:r>
    </w:p>
    <w:p w:rsidR="005271DA" w:rsidRDefault="005271DA">
      <w:pPr>
        <w:pStyle w:val="ConsPlusNonformat"/>
        <w:jc w:val="both"/>
      </w:pPr>
      <w:r>
        <w:t xml:space="preserve">                           на "  "      20   г.</w:t>
      </w:r>
    </w:p>
    <w:p w:rsidR="005271DA" w:rsidRDefault="005271DA">
      <w:pPr>
        <w:pStyle w:val="ConsPlusNonformat"/>
        <w:jc w:val="both"/>
      </w:pPr>
    </w:p>
    <w:p w:rsidR="005271DA" w:rsidRDefault="005271DA">
      <w:pPr>
        <w:pStyle w:val="ConsPlusNonformat"/>
        <w:jc w:val="both"/>
      </w:pPr>
      <w:r>
        <w:lastRenderedPageBreak/>
        <w:t xml:space="preserve">    На    конец    отчетного    периода    количество   кредитов,   которые</w:t>
      </w:r>
    </w:p>
    <w:p w:rsidR="005271DA" w:rsidRDefault="005271DA">
      <w:pPr>
        <w:pStyle w:val="ConsPlusNonformat"/>
        <w:jc w:val="both"/>
      </w:pPr>
      <w:r>
        <w:t>_________________________________________________ (наименование получателя)</w:t>
      </w:r>
    </w:p>
    <w:p w:rsidR="005271DA" w:rsidRDefault="005271DA">
      <w:pPr>
        <w:pStyle w:val="ConsPlusNonformat"/>
        <w:jc w:val="both"/>
      </w:pPr>
      <w:proofErr w:type="gramStart"/>
      <w:r>
        <w:t>предоставлены</w:t>
      </w:r>
      <w:proofErr w:type="gramEnd"/>
      <w:r>
        <w:t xml:space="preserve">   юридическим  лицам  и  индивидуальным  предпринимателям  на</w:t>
      </w:r>
    </w:p>
    <w:p w:rsidR="005271DA" w:rsidRDefault="005271DA">
      <w:pPr>
        <w:pStyle w:val="ConsPlusNonformat"/>
        <w:jc w:val="both"/>
      </w:pPr>
      <w:r>
        <w:t>восстановление  предпринимательской  деятельности и подлежат субсидированию</w:t>
      </w:r>
    </w:p>
    <w:p w:rsidR="005271DA" w:rsidRDefault="005271DA">
      <w:pPr>
        <w:pStyle w:val="ConsPlusNonformat"/>
        <w:jc w:val="both"/>
      </w:pPr>
      <w:r>
        <w:t>на основании соглашения о предоставлении субсидии от "__" _________ 2021 г.</w:t>
      </w:r>
    </w:p>
    <w:p w:rsidR="005271DA" w:rsidRDefault="005271DA">
      <w:pPr>
        <w:pStyle w:val="ConsPlusNonformat"/>
        <w:jc w:val="both"/>
      </w:pPr>
      <w:r>
        <w:t>N ______, заключенного организацией с Министерством экономического развития</w:t>
      </w:r>
    </w:p>
    <w:p w:rsidR="005271DA" w:rsidRDefault="005271DA">
      <w:pPr>
        <w:pStyle w:val="ConsPlusNonformat"/>
        <w:jc w:val="both"/>
      </w:pPr>
      <w:r>
        <w:t>Российской  Федерации,  в  соответствии  с  реестром  заемщиков  составляет</w:t>
      </w:r>
    </w:p>
    <w:p w:rsidR="005271DA" w:rsidRDefault="005271DA">
      <w:pPr>
        <w:pStyle w:val="ConsPlusNonformat"/>
        <w:jc w:val="both"/>
      </w:pPr>
      <w:r>
        <w:t>_______________ единиц.</w:t>
      </w:r>
    </w:p>
    <w:p w:rsidR="005271DA" w:rsidRDefault="005271DA">
      <w:pPr>
        <w:pStyle w:val="ConsPlusNonformat"/>
        <w:jc w:val="both"/>
      </w:pPr>
      <w:r>
        <w:t xml:space="preserve">    Общий   размер   субсидии  к  выплате  за  отчетный  период  составляет</w:t>
      </w:r>
    </w:p>
    <w:p w:rsidR="005271DA" w:rsidRDefault="005271DA">
      <w:pPr>
        <w:pStyle w:val="ConsPlusNonformat"/>
        <w:jc w:val="both"/>
      </w:pPr>
      <w:r>
        <w:t>__________________ рублей.</w:t>
      </w:r>
    </w:p>
    <w:p w:rsidR="005271DA" w:rsidRDefault="005271DA">
      <w:pPr>
        <w:pStyle w:val="ConsPlusNonformat"/>
        <w:jc w:val="both"/>
      </w:pPr>
      <w:r>
        <w:t xml:space="preserve">    (прописью)</w:t>
      </w:r>
    </w:p>
    <w:p w:rsidR="005271DA" w:rsidRDefault="005271DA">
      <w:pPr>
        <w:pStyle w:val="ConsPlusNonformat"/>
        <w:jc w:val="both"/>
      </w:pPr>
    </w:p>
    <w:p w:rsidR="005271DA" w:rsidRDefault="005271DA">
      <w:pPr>
        <w:pStyle w:val="ConsPlusNonformat"/>
        <w:jc w:val="both"/>
      </w:pPr>
      <w:r>
        <w:t>Руководитель получателя субсидии</w:t>
      </w:r>
    </w:p>
    <w:p w:rsidR="005271DA" w:rsidRDefault="005271DA">
      <w:pPr>
        <w:pStyle w:val="ConsPlusNonformat"/>
        <w:jc w:val="both"/>
      </w:pPr>
      <w:r>
        <w:t>(уполномоченное лицо) ______________________________________</w:t>
      </w:r>
    </w:p>
    <w:p w:rsidR="005271DA" w:rsidRDefault="005271DA">
      <w:pPr>
        <w:pStyle w:val="ConsPlusNonformat"/>
        <w:jc w:val="both"/>
      </w:pPr>
      <w:r>
        <w:t xml:space="preserve">                        (наименование получателя субсидии)</w:t>
      </w:r>
    </w:p>
    <w:p w:rsidR="005271DA" w:rsidRDefault="005271D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0"/>
        <w:gridCol w:w="340"/>
        <w:gridCol w:w="1077"/>
        <w:gridCol w:w="794"/>
        <w:gridCol w:w="454"/>
        <w:gridCol w:w="340"/>
        <w:gridCol w:w="3855"/>
        <w:gridCol w:w="340"/>
      </w:tblGrid>
      <w:tr w:rsidR="005271DA">
        <w:tc>
          <w:tcPr>
            <w:tcW w:w="30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right"/>
            </w:pPr>
            <w:r>
              <w:t>/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  <w:r>
              <w:t>/</w:t>
            </w:r>
          </w:p>
        </w:tc>
      </w:tr>
      <w:tr w:rsidR="005271DA">
        <w:tc>
          <w:tcPr>
            <w:tcW w:w="30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3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both"/>
            </w:pPr>
            <w:r>
              <w:t>М.П. 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  <w:tr w:rsidR="005271DA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both"/>
            </w:pPr>
            <w: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  <w:jc w:val="both"/>
            </w:pPr>
            <w:r>
              <w:t>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5271DA" w:rsidRDefault="005271DA">
            <w:pPr>
              <w:pStyle w:val="ConsPlusNormal"/>
            </w:pPr>
          </w:p>
        </w:tc>
      </w:tr>
    </w:tbl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jc w:val="both"/>
      </w:pPr>
    </w:p>
    <w:p w:rsidR="005271DA" w:rsidRDefault="005271D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511AB" w:rsidRDefault="007511AB"/>
    <w:sectPr w:rsidR="007511AB" w:rsidSect="005D25AC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271DA"/>
    <w:rsid w:val="00235EE5"/>
    <w:rsid w:val="0039779E"/>
    <w:rsid w:val="00526833"/>
    <w:rsid w:val="005271DA"/>
    <w:rsid w:val="005D25AC"/>
    <w:rsid w:val="007511AB"/>
    <w:rsid w:val="008340AB"/>
    <w:rsid w:val="00A52395"/>
    <w:rsid w:val="00CE3845"/>
    <w:rsid w:val="00CF02B7"/>
    <w:rsid w:val="00DD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0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271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271D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271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5271D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5271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5271D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5271D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5271D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271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271D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271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5271D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5271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5271D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5271D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5271D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986D86703E8A0B61CD8B607E6C9E7632D6C4FE60F5637FA0F3E93F22FF7A059AC2C52071C286771057A8FEC757C89BB28F7D616CD5K" TargetMode="External"/><Relationship Id="rId18" Type="http://schemas.openxmlformats.org/officeDocument/2006/relationships/hyperlink" Target="consultantplus://offline/ref=986D86703E8A0B61CD8B607E6C9E7632D7C9F869F3627FA0F3E93F22FF7A059AD0C57879CBDB385406BBFECE4B6CDAK" TargetMode="External"/><Relationship Id="rId26" Type="http://schemas.openxmlformats.org/officeDocument/2006/relationships/hyperlink" Target="consultantplus://offline/ref=986D86703E8A0B61CD8B607E6C9E7632D0CDFE64F1637FA0F3E93F22FF7A059AC2C52076C1DB2D0053E1A9C34BC181AC896361C7AC68D3K" TargetMode="External"/><Relationship Id="rId39" Type="http://schemas.openxmlformats.org/officeDocument/2006/relationships/hyperlink" Target="consultantplus://offline/ref=986D86703E8A0B61CD8B607E6C9E7632D0CDF960F3667FA0F3E93F22FF7A059AC2C52075C9D2265503AEA89F0D9D92AE846363C3B08315D960D0K" TargetMode="External"/><Relationship Id="rId21" Type="http://schemas.openxmlformats.org/officeDocument/2006/relationships/hyperlink" Target="consultantplus://offline/ref=986D86703E8A0B61CD8B607E6C9E7632D7C5F464F7677FA0F3E93F22FF7A059AC2C52075C9D2265603AEA89F0D9D92AE846363C3B08315D960D0K" TargetMode="External"/><Relationship Id="rId34" Type="http://schemas.openxmlformats.org/officeDocument/2006/relationships/hyperlink" Target="consultantplus://offline/ref=986D86703E8A0B61CD8B607E6C9E7632D0CDFF60F2687FA0F3E93F22FF7A059AC2C52075C9D6225602AEA89F0D9D92AE846363C3B08315D960D0K" TargetMode="External"/><Relationship Id="rId42" Type="http://schemas.openxmlformats.org/officeDocument/2006/relationships/hyperlink" Target="consultantplus://offline/ref=986D86703E8A0B61CD8B607E6C9E7632D7C5F464F7677FA0F3E93F22FF7A059AC2C52075C9D2265606AEA89F0D9D92AE846363C3B08315D960D0K" TargetMode="External"/><Relationship Id="rId47" Type="http://schemas.openxmlformats.org/officeDocument/2006/relationships/image" Target="media/image1.wmf"/><Relationship Id="rId50" Type="http://schemas.openxmlformats.org/officeDocument/2006/relationships/hyperlink" Target="consultantplus://offline/ref=986D86703E8A0B61CD8B607E6C9E7632D7C5F464F7677FA0F3E93F22FF7A059AC2C52075C9D226510BAEA89F0D9D92AE846363C3B08315D960D0K" TargetMode="External"/><Relationship Id="rId55" Type="http://schemas.openxmlformats.org/officeDocument/2006/relationships/hyperlink" Target="consultantplus://offline/ref=986D86703E8A0B61CD8B607E6C9E7632D0CDF960F3667FA0F3E93F22FF7A059AC2C52075C9D226550AAEA89F0D9D92AE846363C3B08315D960D0K" TargetMode="External"/><Relationship Id="rId63" Type="http://schemas.openxmlformats.org/officeDocument/2006/relationships/hyperlink" Target="consultantplus://offline/ref=986D86703E8A0B61CD8B607E6C9E7632D0CDFF60F2687FA0F3E93F22FF7A059AC2C52075C9D7275D0AAEA89F0D9D92AE846363C3B08315D960D0K" TargetMode="External"/><Relationship Id="rId68" Type="http://schemas.openxmlformats.org/officeDocument/2006/relationships/hyperlink" Target="consultantplus://offline/ref=986D86703E8A0B61CD8B607E6C9E7632D0CDFF60F2687FA0F3E93F22FF7A059AC2C52075C9D7225006AEA89F0D9D92AE846363C3B08315D960D0K" TargetMode="External"/><Relationship Id="rId76" Type="http://schemas.openxmlformats.org/officeDocument/2006/relationships/fontTable" Target="fontTable.xml"/><Relationship Id="rId7" Type="http://schemas.openxmlformats.org/officeDocument/2006/relationships/hyperlink" Target="consultantplus://offline/ref=986D86703E8A0B61CD8B607E6C9E7632D7C5F464F7677FA0F3E93F22FF7A059AC2C52075C9D2265407AEA89F0D9D92AE846363C3B08315D960D0K" TargetMode="External"/><Relationship Id="rId71" Type="http://schemas.openxmlformats.org/officeDocument/2006/relationships/hyperlink" Target="consultantplus://offline/ref=986D86703E8A0B61CD8B607E6C9E7632D0CDFF60F2687FA0F3E93F22FF7A059AC2C52075C9D7235405AEA89F0D9D92AE846363C3B08315D960D0K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86D86703E8A0B61CD8B607E6C9E7632D7C5F464F7677FA0F3E93F22FF7A059AC2C52075C9D226550BAEA89F0D9D92AE846363C3B08315D960D0K" TargetMode="External"/><Relationship Id="rId29" Type="http://schemas.openxmlformats.org/officeDocument/2006/relationships/hyperlink" Target="consultantplus://offline/ref=986D86703E8A0B61CD8B607E6C9E7632D7C9FB60F0697FA0F3E93F22FF7A059AD0C57879CBDB385406BBFECE4B6CDAK" TargetMode="External"/><Relationship Id="rId11" Type="http://schemas.openxmlformats.org/officeDocument/2006/relationships/hyperlink" Target="consultantplus://offline/ref=986D86703E8A0B61CD8B607E6C9E7632D7C5F464F7677FA0F3E93F22FF7A059AC2C52075C9D2265506AEA89F0D9D92AE846363C3B08315D960D0K" TargetMode="External"/><Relationship Id="rId24" Type="http://schemas.openxmlformats.org/officeDocument/2006/relationships/hyperlink" Target="consultantplus://offline/ref=986D86703E8A0B61CD8B607E6C9E7632D0CDF960F3667FA0F3E93F22FF7A059AC2C52075C9D2265503AEA89F0D9D92AE846363C3B08315D960D0K" TargetMode="External"/><Relationship Id="rId32" Type="http://schemas.openxmlformats.org/officeDocument/2006/relationships/hyperlink" Target="consultantplus://offline/ref=986D86703E8A0B61CD8B607E6C9E7632D0CDFF60F2687FA0F3E93F22FF7A059AD0C57879CBDB385406BBFECE4B6CDAK" TargetMode="External"/><Relationship Id="rId37" Type="http://schemas.openxmlformats.org/officeDocument/2006/relationships/hyperlink" Target="consultantplus://offline/ref=986D86703E8A0B61CD8B607E6C9E7632D0CDFF60F2687FA0F3E93F22FF7A059AC2C52075C9D7225304AEA89F0D9D92AE846363C3B08315D960D0K" TargetMode="External"/><Relationship Id="rId40" Type="http://schemas.openxmlformats.org/officeDocument/2006/relationships/hyperlink" Target="consultantplus://offline/ref=986D86703E8A0B61CD8B607E6C9E7632D0CDFE64F1637FA0F3E93F22FF7A059AC2C52076C1DB2D0053E1A9C34BC181AC896361C7AC68D3K" TargetMode="External"/><Relationship Id="rId45" Type="http://schemas.openxmlformats.org/officeDocument/2006/relationships/hyperlink" Target="consultantplus://offline/ref=986D86703E8A0B61CD8B607E6C9E7632D7CAFE60F1627FA0F3E93F22FF7A059AC2C52075C9D2235C0AAEA89F0D9D92AE846363C3B08315D960D0K" TargetMode="External"/><Relationship Id="rId53" Type="http://schemas.openxmlformats.org/officeDocument/2006/relationships/hyperlink" Target="consultantplus://offline/ref=986D86703E8A0B61CD8B607E6C9E7632D0CDF960F3667FA0F3E93F22FF7A059AC2C52075C9D2265505AEA89F0D9D92AE846363C3B08315D960D0K" TargetMode="External"/><Relationship Id="rId58" Type="http://schemas.openxmlformats.org/officeDocument/2006/relationships/hyperlink" Target="consultantplus://offline/ref=986D86703E8A0B61CD8B607E6C9E7632D0CDFF60F2687FA0F3E93F22FF7A059AD0C57879CBDB385406BBFECE4B6CDAK" TargetMode="External"/><Relationship Id="rId66" Type="http://schemas.openxmlformats.org/officeDocument/2006/relationships/hyperlink" Target="consultantplus://offline/ref=986D86703E8A0B61CD8B607E6C9E7632D0CDFF60F2687FA0F3E93F22FF7A059AC2C52075C9D7225407AEA89F0D9D92AE846363C3B08315D960D0K" TargetMode="External"/><Relationship Id="rId74" Type="http://schemas.openxmlformats.org/officeDocument/2006/relationships/hyperlink" Target="consultantplus://offline/ref=986D86703E8A0B61CD8B607E6C9E7632D0CDFF60F2687FA0F3E93F22FF7A059AC2C52075C9D7235D0BAEA89F0D9D92AE846363C3B08315D960D0K" TargetMode="External"/><Relationship Id="rId5" Type="http://schemas.openxmlformats.org/officeDocument/2006/relationships/hyperlink" Target="consultantplus://offline/ref=986D86703E8A0B61CD8B607E6C9E7632D7C5F464F7677FA0F3E93F22FF7A059AC2C52075C9D2265407AEA89F0D9D92AE846363C3B08315D960D0K" TargetMode="External"/><Relationship Id="rId15" Type="http://schemas.openxmlformats.org/officeDocument/2006/relationships/hyperlink" Target="consultantplus://offline/ref=986D86703E8A0B61CD8B607E6C9E7632D7C5F464F7677FA0F3E93F22FF7A059AC2C52075C9D2265405AEA89F0D9D92AE846363C3B08315D960D0K" TargetMode="External"/><Relationship Id="rId23" Type="http://schemas.openxmlformats.org/officeDocument/2006/relationships/hyperlink" Target="consultantplus://offline/ref=986D86703E8A0B61CD8B607E6C9E7632D7C5F464F7677FA0F3E93F22FF7A059AC2C52075C9D2265601AEA89F0D9D92AE846363C3B08315D960D0K" TargetMode="External"/><Relationship Id="rId28" Type="http://schemas.openxmlformats.org/officeDocument/2006/relationships/hyperlink" Target="consultantplus://offline/ref=986D86703E8A0B61CD8B607E6C9E7632D7C9F869F3627FA0F3E93F22FF7A059AD0C57879CBDB385406BBFECE4B6CDAK" TargetMode="External"/><Relationship Id="rId36" Type="http://schemas.openxmlformats.org/officeDocument/2006/relationships/hyperlink" Target="consultantplus://offline/ref=986D86703E8A0B61CD8B607E6C9E7632D0CDFF60F2687FA0F3E93F22FF7A059AC2C52075C9D7225302AEA89F0D9D92AE846363C3B08315D960D0K" TargetMode="External"/><Relationship Id="rId49" Type="http://schemas.openxmlformats.org/officeDocument/2006/relationships/hyperlink" Target="consultantplus://offline/ref=986D86703E8A0B61CD8B607E6C9E7632D7C5F464F7677FA0F3E93F22FF7A059AC2C52075C9D2265005AEA89F0D9D92AE846363C3B08315D960D0K" TargetMode="External"/><Relationship Id="rId57" Type="http://schemas.openxmlformats.org/officeDocument/2006/relationships/hyperlink" Target="consultantplus://offline/ref=986D86703E8A0B61CD8B607E6C9E7632D7C5F464F7677FA0F3E93F22FF7A059AC2C52075C9D2265203AEA89F0D9D92AE846363C3B08315D960D0K" TargetMode="External"/><Relationship Id="rId61" Type="http://schemas.openxmlformats.org/officeDocument/2006/relationships/hyperlink" Target="consultantplus://offline/ref=986D86703E8A0B61CD8B607E6C9E7632D0CDFF60F2687FA0F3E93F22FF7A059AC2C52075C9D6225602AEA89F0D9D92AE846363C3B08315D960D0K" TargetMode="External"/><Relationship Id="rId10" Type="http://schemas.openxmlformats.org/officeDocument/2006/relationships/hyperlink" Target="consultantplus://offline/ref=986D86703E8A0B61CD8B607E6C9E7632D0CDFF66F2637FA0F3E93F22FF7A059AC2C52075C9D2265C00AEA89F0D9D92AE846363C3B08315D960D0K" TargetMode="External"/><Relationship Id="rId19" Type="http://schemas.openxmlformats.org/officeDocument/2006/relationships/hyperlink" Target="consultantplus://offline/ref=986D86703E8A0B61CD8B607E6C9E7632D7C9FB60F0697FA0F3E93F22FF7A059AD0C57879CBDB385406BBFECE4B6CDAK" TargetMode="External"/><Relationship Id="rId31" Type="http://schemas.openxmlformats.org/officeDocument/2006/relationships/hyperlink" Target="consultantplus://offline/ref=986D86703E8A0B61CD8B607E6C9E7632D7CAF467F6687FA0F3E93F22FF7A059AD0C57879CBDB385406BBFECE4B6CDAK" TargetMode="External"/><Relationship Id="rId44" Type="http://schemas.openxmlformats.org/officeDocument/2006/relationships/hyperlink" Target="consultantplus://offline/ref=986D86703E8A0B61CD8B607E6C9E7632D7C5F464F7677FA0F3E93F22FF7A059AC2C52075C9D2265002AEA89F0D9D92AE846363C3B08315D960D0K" TargetMode="External"/><Relationship Id="rId52" Type="http://schemas.openxmlformats.org/officeDocument/2006/relationships/hyperlink" Target="consultantplus://offline/ref=986D86703E8A0B61CD8B607E6C9E7632D0CDF960F3667FA0F3E93F22FF7A059AC2C52075C9D2265504AEA89F0D9D92AE846363C3B08315D960D0K" TargetMode="External"/><Relationship Id="rId60" Type="http://schemas.openxmlformats.org/officeDocument/2006/relationships/hyperlink" Target="consultantplus://offline/ref=986D86703E8A0B61CD8B607E6C9E7632D0CDFF60F2687FA0F3E93F22FF7A059AC2C52075C9D6255604AEA89F0D9D92AE846363C3B08315D960D0K" TargetMode="External"/><Relationship Id="rId65" Type="http://schemas.openxmlformats.org/officeDocument/2006/relationships/hyperlink" Target="consultantplus://offline/ref=986D86703E8A0B61CD8B607E6C9E7632D0CDFF60F2687FA0F3E93F22FF7A059AC2C52075C9D7255D01AEA89F0D9D92AE846363C3B08315D960D0K" TargetMode="External"/><Relationship Id="rId73" Type="http://schemas.openxmlformats.org/officeDocument/2006/relationships/hyperlink" Target="consultantplus://offline/ref=986D86703E8A0B61CD8B607E6C9E7632D0CDFF60F2687FA0F3E93F22FF7A059AC2C52075C9D72E5201AEA89F0D9D92AE846363C3B08315D960D0K" TargetMode="External"/><Relationship Id="rId78" Type="http://schemas.microsoft.com/office/2007/relationships/stylesWithEffects" Target="stylesWithEffects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986D86703E8A0B61CD8B607E6C9E7632D7C5F464F7677FA0F3E93F22FF7A059AC2C52075C9D2265501AEA89F0D9D92AE846363C3B08315D960D0K" TargetMode="External"/><Relationship Id="rId14" Type="http://schemas.openxmlformats.org/officeDocument/2006/relationships/hyperlink" Target="consultantplus://offline/ref=986D86703E8A0B61CD8B607E6C9E7632D7C5F464F7677FA0F3E93F22FF7A059AC2C52075C9D2265504AEA89F0D9D92AE846363C3B08315D960D0K" TargetMode="External"/><Relationship Id="rId22" Type="http://schemas.openxmlformats.org/officeDocument/2006/relationships/hyperlink" Target="consultantplus://offline/ref=986D86703E8A0B61CD8B607E6C9E7632D7C5F464F7677FA0F3E93F22FF7A059AC2C52075C9D226540AAEA89F0D9D92AE846363C3B08315D960D0K" TargetMode="External"/><Relationship Id="rId27" Type="http://schemas.openxmlformats.org/officeDocument/2006/relationships/hyperlink" Target="consultantplus://offline/ref=986D86703E8A0B61CD8B607E6C9E7632D7CAF467F6687FA0F3E93F22FF7A059AD0C57879CBDB385406BBFECE4B6CDAK" TargetMode="External"/><Relationship Id="rId30" Type="http://schemas.openxmlformats.org/officeDocument/2006/relationships/hyperlink" Target="consultantplus://offline/ref=986D86703E8A0B61CD8B607E6C9E7632D7CAF467F6687FA0F3E93F22FF7A059AD0C57879CBDB385406BBFECE4B6CDAK" TargetMode="External"/><Relationship Id="rId35" Type="http://schemas.openxmlformats.org/officeDocument/2006/relationships/hyperlink" Target="consultantplus://offline/ref=986D86703E8A0B61CD8B607E6C9E7632D0CDFF60F2687FA0F3E93F22FF7A059AC2C52075C9D7225006AEA89F0D9D92AE846363C3B08315D960D0K" TargetMode="External"/><Relationship Id="rId43" Type="http://schemas.openxmlformats.org/officeDocument/2006/relationships/hyperlink" Target="consultantplus://offline/ref=986D86703E8A0B61CD8B607E6C9E7632D0CDFE64F1637FA0F3E93F22FF7A059AC2C52076C1DB2D0053E1A9C34BC181AC896361C7AC68D3K" TargetMode="External"/><Relationship Id="rId48" Type="http://schemas.openxmlformats.org/officeDocument/2006/relationships/hyperlink" Target="consultantplus://offline/ref=986D86703E8A0B61CD8B607E6C9E7632D0CDF960F3667FA0F3E93F22FF7A059AC2C52075C9D2265500AEA89F0D9D92AE846363C3B08315D960D0K" TargetMode="External"/><Relationship Id="rId56" Type="http://schemas.openxmlformats.org/officeDocument/2006/relationships/hyperlink" Target="consultantplus://offline/ref=986D86703E8A0B61CD8B607E6C9E7632D7CAFE60F1627FA0F3E93F22FF7A059AC2C52075C9D2235C0AAEA89F0D9D92AE846363C3B08315D960D0K" TargetMode="External"/><Relationship Id="rId64" Type="http://schemas.openxmlformats.org/officeDocument/2006/relationships/hyperlink" Target="consultantplus://offline/ref=986D86703E8A0B61CD8B607E6C9E7632D0CDFF60F2687FA0F3E93F22FF7A059AC2C52075C9D7255203AEA89F0D9D92AE846363C3B08315D960D0K" TargetMode="External"/><Relationship Id="rId69" Type="http://schemas.openxmlformats.org/officeDocument/2006/relationships/hyperlink" Target="consultantplus://offline/ref=986D86703E8A0B61CD8B607E6C9E7632D0CDFF60F2687FA0F3E93F22FF7A059AC2C52075C9D7225302AEA89F0D9D92AE846363C3B08315D960D0K" TargetMode="External"/><Relationship Id="rId77" Type="http://schemas.openxmlformats.org/officeDocument/2006/relationships/theme" Target="theme/theme1.xml"/><Relationship Id="rId8" Type="http://schemas.openxmlformats.org/officeDocument/2006/relationships/hyperlink" Target="consultantplus://offline/ref=986D86703E8A0B61CD8B607E6C9E7632D0CDF960F3667FA0F3E93F22FF7A059AC2C52075C9D2265407AEA89F0D9D92AE846363C3B08315D960D0K" TargetMode="External"/><Relationship Id="rId51" Type="http://schemas.openxmlformats.org/officeDocument/2006/relationships/hyperlink" Target="consultantplus://offline/ref=986D86703E8A0B61CD8B607E6C9E7632D0CDF960F3667FA0F3E93F22FF7A059AC2C52075C9D2265506AEA89F0D9D92AE846363C3B08315D960D0K" TargetMode="External"/><Relationship Id="rId72" Type="http://schemas.openxmlformats.org/officeDocument/2006/relationships/hyperlink" Target="consultantplus://offline/ref=986D86703E8A0B61CD8B607E6C9E7632D0CDFF60F2687FA0F3E93F22FF7A059AC2C52075C9D7235107AEA89F0D9D92AE846363C3B08315D960D0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986D86703E8A0B61CD8B607E6C9E7632D0CDF960F3667FA0F3E93F22FF7A059AC2C52075C9D2265502AEA89F0D9D92AE846363C3B08315D960D0K" TargetMode="External"/><Relationship Id="rId17" Type="http://schemas.openxmlformats.org/officeDocument/2006/relationships/hyperlink" Target="consultantplus://offline/ref=986D86703E8A0B61CD8B607E6C9E7632D7CAF467F6687FA0F3E93F22FF7A059AC2C52075C9D226540BAEA89F0D9D92AE846363C3B08315D960D0K" TargetMode="External"/><Relationship Id="rId25" Type="http://schemas.openxmlformats.org/officeDocument/2006/relationships/hyperlink" Target="consultantplus://offline/ref=986D86703E8A0B61CD8B607E6C9E7632D0CDFE64F1637FA0F3E93F22FF7A059AC2C52076C1DB2D0053E1A9C34BC181AC896361C7AC68D3K" TargetMode="External"/><Relationship Id="rId33" Type="http://schemas.openxmlformats.org/officeDocument/2006/relationships/hyperlink" Target="consultantplus://offline/ref=986D86703E8A0B61CD8B607E6C9E7632D0CDFF60F2687FA0F3E93F22FF7A059AC2C52075C9D6255604AEA89F0D9D92AE846363C3B08315D960D0K" TargetMode="External"/><Relationship Id="rId38" Type="http://schemas.openxmlformats.org/officeDocument/2006/relationships/hyperlink" Target="consultantplus://offline/ref=986D86703E8A0B61CD8B607E6C9E7632D0CDFF60F2687FA0F3E93F22FF7A059AC2C52075C9D7235405AEA89F0D9D92AE846363C3B08315D960D0K" TargetMode="External"/><Relationship Id="rId46" Type="http://schemas.openxmlformats.org/officeDocument/2006/relationships/hyperlink" Target="consultantplus://offline/ref=986D86703E8A0B61CD8B607E6C9E7632D7C5F464F7677FA0F3E93F22FF7A059AC2C52075C9D2265004AEA89F0D9D92AE846363C3B08315D960D0K" TargetMode="External"/><Relationship Id="rId59" Type="http://schemas.openxmlformats.org/officeDocument/2006/relationships/hyperlink" Target="consultantplus://offline/ref=986D86703E8A0B61CD8B607E6C9E7632D0CDFF60F2687FA0F3E93F22FF7A059AC2C52075C9D6255405AEA89F0D9D92AE846363C3B08315D960D0K" TargetMode="External"/><Relationship Id="rId67" Type="http://schemas.openxmlformats.org/officeDocument/2006/relationships/hyperlink" Target="consultantplus://offline/ref=986D86703E8A0B61CD8B607E6C9E7632D0CDFF60F2687FA0F3E93F22FF7A059AC2C52075C9D7225705AEA89F0D9D92AE846363C3B08315D960D0K" TargetMode="External"/><Relationship Id="rId20" Type="http://schemas.openxmlformats.org/officeDocument/2006/relationships/hyperlink" Target="consultantplus://offline/ref=986D86703E8A0B61CD8B607E6C9E7632D7C5F464F7677FA0F3E93F22FF7A059AC2C52075C9D2265602AEA89F0D9D92AE846363C3B08315D960D0K" TargetMode="External"/><Relationship Id="rId41" Type="http://schemas.openxmlformats.org/officeDocument/2006/relationships/hyperlink" Target="consultantplus://offline/ref=986D86703E8A0B61CD8B607E6C9E7632D0CDFE64F1637FA0F3E93F22FF7A059AC2C52076C1DB2D0053E1A9C34BC181AC896361C7AC68D3K" TargetMode="External"/><Relationship Id="rId54" Type="http://schemas.openxmlformats.org/officeDocument/2006/relationships/hyperlink" Target="consultantplus://offline/ref=986D86703E8A0B61CD8B607E6C9E7632D0CCFD65F4687FA0F3E93F22FF7A059AC2C52075C9D2265501AEA89F0D9D92AE846363C3B08315D960D0K" TargetMode="External"/><Relationship Id="rId62" Type="http://schemas.openxmlformats.org/officeDocument/2006/relationships/hyperlink" Target="consultantplus://offline/ref=986D86703E8A0B61CD8B607E6C9E7632D0CDFF60F2687FA0F3E93F22FF7A059AC2C52075C9D727550AAEA89F0D9D92AE846363C3B08315D960D0K" TargetMode="External"/><Relationship Id="rId70" Type="http://schemas.openxmlformats.org/officeDocument/2006/relationships/hyperlink" Target="consultantplus://offline/ref=986D86703E8A0B61CD8B607E6C9E7632D0CDFF60F2687FA0F3E93F22FF7A059AC2C52075C9D7225304AEA89F0D9D92AE846363C3B08315D960D0K" TargetMode="External"/><Relationship Id="rId75" Type="http://schemas.openxmlformats.org/officeDocument/2006/relationships/hyperlink" Target="consultantplus://offline/ref=986D86703E8A0B61CD8B607E6C9E7632D0CDFF60F2687FA0F3E93F22FF7A059AC2C52075C9D72E5303AEA89F0D9D92AE846363C3B08315D960D0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86D86703E8A0B61CD8B607E6C9E7632D0CDF960F3667FA0F3E93F22FF7A059AC2C52075C9D2265407AEA89F0D9D92AE846363C3B08315D960D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10307</Words>
  <Characters>58753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4</cp:revision>
  <dcterms:created xsi:type="dcterms:W3CDTF">2022-06-13T16:17:00Z</dcterms:created>
  <dcterms:modified xsi:type="dcterms:W3CDTF">2022-07-21T08:29:00Z</dcterms:modified>
</cp:coreProperties>
</file>