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F7" w:rsidRDefault="001019F7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1019F7" w:rsidRDefault="001019F7">
      <w:pPr>
        <w:pStyle w:val="ConsPlusNormal"/>
        <w:jc w:val="both"/>
        <w:outlineLvl w:val="0"/>
      </w:pPr>
    </w:p>
    <w:p w:rsidR="001019F7" w:rsidRDefault="001019F7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1019F7" w:rsidRDefault="001019F7">
      <w:pPr>
        <w:pStyle w:val="ConsPlusTitle"/>
        <w:jc w:val="center"/>
      </w:pPr>
    </w:p>
    <w:p w:rsidR="001019F7" w:rsidRDefault="001019F7">
      <w:pPr>
        <w:pStyle w:val="ConsPlusTitle"/>
        <w:jc w:val="center"/>
      </w:pPr>
      <w:r>
        <w:t>ПОСТАНОВЛЕНИЕ</w:t>
      </w:r>
    </w:p>
    <w:p w:rsidR="001019F7" w:rsidRDefault="001019F7">
      <w:pPr>
        <w:pStyle w:val="ConsPlusTitle"/>
        <w:jc w:val="center"/>
      </w:pPr>
      <w:r>
        <w:t>от 27 марта 2021 г. N 465</w:t>
      </w:r>
    </w:p>
    <w:p w:rsidR="001019F7" w:rsidRDefault="001019F7">
      <w:pPr>
        <w:pStyle w:val="ConsPlusTitle"/>
        <w:jc w:val="center"/>
      </w:pPr>
    </w:p>
    <w:p w:rsidR="001019F7" w:rsidRDefault="001019F7">
      <w:pPr>
        <w:pStyle w:val="ConsPlusTitle"/>
        <w:jc w:val="center"/>
      </w:pPr>
      <w:r>
        <w:t>ОБ УТВЕРЖДЕНИИ ПРАВИЛ</w:t>
      </w:r>
    </w:p>
    <w:p w:rsidR="001019F7" w:rsidRDefault="001019F7">
      <w:pPr>
        <w:pStyle w:val="ConsPlusTitle"/>
        <w:jc w:val="center"/>
      </w:pPr>
      <w:r>
        <w:t>ПРЕДОСТАВЛЕНИЯ В 2021 ГОДУ СУБСИДИЙ ИЗ ФЕДЕРАЛЬНОГО</w:t>
      </w:r>
    </w:p>
    <w:p w:rsidR="001019F7" w:rsidRDefault="001019F7">
      <w:pPr>
        <w:pStyle w:val="ConsPlusTitle"/>
        <w:jc w:val="center"/>
      </w:pPr>
      <w:r>
        <w:t>БЮДЖЕТА НА РАЗРАБОТКУ, УТВЕРЖДЕНИЕ И ВВОД В ЭКСПЛУАТАЦИЮ</w:t>
      </w:r>
    </w:p>
    <w:p w:rsidR="001019F7" w:rsidRDefault="001019F7">
      <w:pPr>
        <w:pStyle w:val="ConsPlusTitle"/>
        <w:jc w:val="center"/>
      </w:pPr>
      <w:r>
        <w:t>ГОСУДАРСТВЕННОЙ ИНФОРМАЦИОННОЙ СИСТЕМЫ УЧЕТА И КОНТРОЛЯ</w:t>
      </w:r>
    </w:p>
    <w:p w:rsidR="001019F7" w:rsidRDefault="001019F7">
      <w:pPr>
        <w:pStyle w:val="ConsPlusTitle"/>
        <w:jc w:val="center"/>
      </w:pPr>
      <w:r>
        <w:t xml:space="preserve">ЗА ОБРАЩЕНИЕМ С ОТХОДАМИ I </w:t>
      </w:r>
      <w:proofErr w:type="gramStart"/>
      <w:r>
        <w:t>И</w:t>
      </w:r>
      <w:proofErr w:type="gramEnd"/>
      <w:r>
        <w:t xml:space="preserve"> II КЛАССОВ ОПАСНОСТИ</w:t>
      </w:r>
    </w:p>
    <w:p w:rsidR="001019F7" w:rsidRDefault="001019F7">
      <w:pPr>
        <w:pStyle w:val="ConsPlusTitle"/>
        <w:jc w:val="center"/>
      </w:pPr>
      <w:r>
        <w:t>И О ПРИЗНАНИИ УТРАТИВШИМ СИЛУ ПОСТАНОВЛЕНИЯ ПРАВИТЕЛЬСТВА</w:t>
      </w:r>
    </w:p>
    <w:p w:rsidR="001019F7" w:rsidRDefault="001019F7">
      <w:pPr>
        <w:pStyle w:val="ConsPlusTitle"/>
        <w:jc w:val="center"/>
      </w:pPr>
      <w:r>
        <w:t>РОССИЙСКОЙ ФЕДЕРАЦИИ ОТ 30 АПРЕЛЯ 2019 Г. N 539</w:t>
      </w: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в 2021 году субсидий из федерального бюджета на разработку, утверждение и ввод в эксплуатацию государственной информационной системы учета и контроля за обращением с отходами I и II классов опасности.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5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30 апреля 2019 г. N 539 "Об утверждении Правил предоставления субсидий из федерального бюджета на разработку, утверждение и введение в действие федеральной схемы обращения с отходами I и II классов опасности, а также на разработку, утверждение и ввод в эксплуатацию Единой государственной информационной системы учета и контроля за обращением с отходами I и II классов опасности" (Собрание законодательства Российской Федерации, 2019, N 19, ст. 2296).</w:t>
      </w: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jc w:val="right"/>
      </w:pPr>
      <w:r>
        <w:t>Председатель Правительства</w:t>
      </w:r>
    </w:p>
    <w:p w:rsidR="001019F7" w:rsidRDefault="001019F7">
      <w:pPr>
        <w:pStyle w:val="ConsPlusNormal"/>
        <w:jc w:val="right"/>
      </w:pPr>
      <w:r>
        <w:t>Российской Федерации</w:t>
      </w:r>
    </w:p>
    <w:p w:rsidR="001019F7" w:rsidRDefault="001019F7">
      <w:pPr>
        <w:pStyle w:val="ConsPlusNormal"/>
        <w:jc w:val="right"/>
      </w:pPr>
      <w:r>
        <w:t>М.МИШУСТИН</w:t>
      </w: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jc w:val="right"/>
        <w:outlineLvl w:val="0"/>
      </w:pPr>
      <w:r>
        <w:t>Утверждены</w:t>
      </w:r>
    </w:p>
    <w:p w:rsidR="001019F7" w:rsidRDefault="001019F7">
      <w:pPr>
        <w:pStyle w:val="ConsPlusNormal"/>
        <w:jc w:val="right"/>
      </w:pPr>
      <w:r>
        <w:t>постановлением Правительства</w:t>
      </w:r>
    </w:p>
    <w:p w:rsidR="001019F7" w:rsidRDefault="001019F7">
      <w:pPr>
        <w:pStyle w:val="ConsPlusNormal"/>
        <w:jc w:val="right"/>
      </w:pPr>
      <w:r>
        <w:t>Российской Федерации</w:t>
      </w:r>
    </w:p>
    <w:p w:rsidR="001019F7" w:rsidRDefault="001019F7">
      <w:pPr>
        <w:pStyle w:val="ConsPlusNormal"/>
        <w:jc w:val="right"/>
      </w:pPr>
      <w:r>
        <w:t>от 27 марта 2021 г. N 465</w:t>
      </w: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Title"/>
        <w:jc w:val="center"/>
      </w:pPr>
      <w:bookmarkStart w:id="0" w:name="P31"/>
      <w:bookmarkEnd w:id="0"/>
      <w:r>
        <w:t>ПРАВИЛА</w:t>
      </w:r>
    </w:p>
    <w:p w:rsidR="001019F7" w:rsidRDefault="001019F7">
      <w:pPr>
        <w:pStyle w:val="ConsPlusTitle"/>
        <w:jc w:val="center"/>
      </w:pPr>
      <w:r>
        <w:t>ПРЕДОСТАВЛЕНИЯ В 2021 ГОДУ СУБСИДИЙ ИЗ ФЕДЕРАЛЬНОГО</w:t>
      </w:r>
    </w:p>
    <w:p w:rsidR="001019F7" w:rsidRDefault="001019F7">
      <w:pPr>
        <w:pStyle w:val="ConsPlusTitle"/>
        <w:jc w:val="center"/>
      </w:pPr>
      <w:r>
        <w:t>БЮДЖЕТА НА РАЗРАБОТКУ, УТВЕРЖДЕНИЕ И ВВОД В ЭКСПЛУАТАЦИЮ</w:t>
      </w:r>
    </w:p>
    <w:p w:rsidR="001019F7" w:rsidRDefault="001019F7">
      <w:pPr>
        <w:pStyle w:val="ConsPlusTitle"/>
        <w:jc w:val="center"/>
      </w:pPr>
      <w:r>
        <w:t>ГОСУДАРСТВЕННОЙ ИНФОРМАЦИОННОЙ СИСТЕМЫ УЧЕТА И КОНТРОЛЯ</w:t>
      </w:r>
    </w:p>
    <w:p w:rsidR="001019F7" w:rsidRDefault="001019F7">
      <w:pPr>
        <w:pStyle w:val="ConsPlusTitle"/>
        <w:jc w:val="center"/>
      </w:pPr>
      <w:r>
        <w:t xml:space="preserve">ЗА ОБРАЩЕНИЕМ С ОТХОДАМИ I </w:t>
      </w:r>
      <w:proofErr w:type="gramStart"/>
      <w:r>
        <w:t>И</w:t>
      </w:r>
      <w:proofErr w:type="gramEnd"/>
      <w:r>
        <w:t xml:space="preserve"> II КЛАССОВ ОПАСНОСТИ</w:t>
      </w: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ind w:firstLine="540"/>
        <w:jc w:val="both"/>
      </w:pPr>
      <w:bookmarkStart w:id="1" w:name="P37"/>
      <w:bookmarkEnd w:id="1"/>
      <w:r>
        <w:t xml:space="preserve">1. </w:t>
      </w:r>
      <w:r w:rsidR="00905AFD" w:rsidRPr="00905AFD">
        <w:t xml:space="preserve">{2} </w:t>
      </w:r>
      <w:r>
        <w:t>Настоящие Правила устанавливают цели, условия и порядок предоставления в 2021 году субсидий из федерального бюджета на разработку, утверждение и ввод в эксплуатацию государственной информационной системы учета и контроля за обращением с отходами I и II классов опасности (далее соответственно - субсидия, мероприятие).</w:t>
      </w:r>
      <w:r w:rsidR="00905AFD" w:rsidRPr="00905AFD">
        <w:t xml:space="preserve"> {2}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2" w:name="P38"/>
      <w:bookmarkEnd w:id="2"/>
      <w:r>
        <w:t xml:space="preserve">2. </w:t>
      </w:r>
      <w:r w:rsidR="00905AFD" w:rsidRPr="00905AFD">
        <w:t xml:space="preserve">{2} </w:t>
      </w:r>
      <w:r>
        <w:t xml:space="preserve">Субсидия предоставляется в рамках федерального </w:t>
      </w:r>
      <w:hyperlink r:id="rId6" w:history="1">
        <w:r>
          <w:rPr>
            <w:color w:val="0000FF"/>
          </w:rPr>
          <w:t>проекта</w:t>
        </w:r>
      </w:hyperlink>
      <w:r>
        <w:t xml:space="preserve"> "Инфраструктура для </w:t>
      </w:r>
      <w:r>
        <w:lastRenderedPageBreak/>
        <w:t>обращения с отходами I - II классов опасности" национального проекта "Экология" (далее - федеральный проект) в целях частичного или полного возмещения затрат, фактически понесенных с 1 января 2021 г., связанных с выполнением мероприятия.</w:t>
      </w:r>
      <w:r w:rsidR="00905AFD" w:rsidRPr="00905AFD">
        <w:t xml:space="preserve"> {2}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3. </w:t>
      </w:r>
      <w:r w:rsidR="003A346C">
        <w:t>{23</w:t>
      </w:r>
      <w:r w:rsidR="00905AFD" w:rsidRPr="00905AFD">
        <w:t xml:space="preserve">} </w:t>
      </w:r>
      <w:r>
        <w:t>Субсидия предоставляется в пределах лимитов бюджетных обязательств, доведенных в установленном порядке до Государственной корпорации по атомной энергии "</w:t>
      </w:r>
      <w:proofErr w:type="spellStart"/>
      <w:r>
        <w:t>Росатом</w:t>
      </w:r>
      <w:proofErr w:type="spellEnd"/>
      <w:r>
        <w:t xml:space="preserve">" (далее - Корпорация) как получателя бюджетных средств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</w:t>
      </w:r>
      <w:proofErr w:type="gramStart"/>
      <w:r>
        <w:t>Правил.</w:t>
      </w:r>
      <w:r w:rsidR="003A346C">
        <w:t>{</w:t>
      </w:r>
      <w:proofErr w:type="gramEnd"/>
      <w:r w:rsidR="003A346C">
        <w:t>23</w:t>
      </w:r>
      <w:r w:rsidR="00905AFD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4. </w:t>
      </w:r>
      <w:r w:rsidR="00905AFD">
        <w:t>{5</w:t>
      </w:r>
      <w:r w:rsidR="00905AFD" w:rsidRPr="00905AFD">
        <w:t xml:space="preserve">} </w:t>
      </w:r>
      <w:r>
        <w:t xml:space="preserve">Субсидия предоставляется федеральным государственным унитарным предприятиям, являющимся участниками федерального </w:t>
      </w:r>
      <w:hyperlink r:id="rId7" w:history="1">
        <w:r>
          <w:rPr>
            <w:color w:val="0000FF"/>
          </w:rPr>
          <w:t>проекта</w:t>
        </w:r>
      </w:hyperlink>
      <w:r>
        <w:t xml:space="preserve"> (далее - предприятия).</w:t>
      </w:r>
      <w:r w:rsidR="00905AFD" w:rsidRPr="00905AFD">
        <w:t xml:space="preserve"> </w:t>
      </w:r>
      <w:r w:rsidR="00905AFD">
        <w:t>{5</w:t>
      </w:r>
      <w:r w:rsidR="00905AFD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>5.</w:t>
      </w:r>
      <w:r w:rsidR="00905AFD" w:rsidRPr="00905AFD">
        <w:t xml:space="preserve"> </w:t>
      </w:r>
      <w:r w:rsidR="00905AFD">
        <w:t>{6</w:t>
      </w:r>
      <w:r w:rsidR="00905AFD" w:rsidRPr="00905AFD">
        <w:t xml:space="preserve">} </w:t>
      </w:r>
      <w:r>
        <w:t xml:space="preserve">Получатели субсидии определяются посредством проведения Корпорацией в соответствии с настоящими Правилами отбора путем запроса предложений, направленных предприятиями, исходя из соответствия предприятия требованиям, установленным </w:t>
      </w:r>
      <w:hyperlink w:anchor="P57" w:history="1">
        <w:r>
          <w:rPr>
            <w:color w:val="0000FF"/>
          </w:rPr>
          <w:t>пунктом 9</w:t>
        </w:r>
      </w:hyperlink>
      <w:r>
        <w:t xml:space="preserve"> настоящих Правил, и очередности поступления предложений на участие в отборе (далее - отбор</w:t>
      </w:r>
      <w:proofErr w:type="gramStart"/>
      <w:r>
        <w:t>).</w:t>
      </w:r>
      <w:r w:rsidR="00905AFD">
        <w:t>{</w:t>
      </w:r>
      <w:proofErr w:type="gramEnd"/>
      <w:r w:rsidR="00905AFD">
        <w:t>6</w:t>
      </w:r>
      <w:r w:rsidR="00905AFD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3" w:name="P42"/>
      <w:bookmarkEnd w:id="3"/>
      <w:r>
        <w:t xml:space="preserve">6. </w:t>
      </w:r>
      <w:r w:rsidR="00905AFD">
        <w:t>{27</w:t>
      </w:r>
      <w:r w:rsidR="00905AFD" w:rsidRPr="00905AFD">
        <w:t xml:space="preserve">} </w:t>
      </w:r>
      <w:r>
        <w:t>Результатом предоставления субсидии является введенная в эксплуатацию в 2021 году государственная информационная система учета и контроля за обращением с отходами I и II классов опасности.</w:t>
      </w:r>
      <w:r w:rsidR="00905AFD" w:rsidRPr="00905AFD">
        <w:t xml:space="preserve"> </w:t>
      </w:r>
      <w:r w:rsidR="00905AFD">
        <w:t>{27</w:t>
      </w:r>
      <w:r w:rsidR="00905AFD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7. </w:t>
      </w:r>
      <w:r w:rsidR="00905AFD">
        <w:t>{7</w:t>
      </w:r>
      <w:r w:rsidR="00905AFD" w:rsidRPr="00905AFD">
        <w:t xml:space="preserve">} </w:t>
      </w:r>
      <w:r>
        <w:t>Сведения о субсидии размещаются на едином портале (в разделе единого портала)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 (далее соответственно - единый портал, сеть "Интернет"</w:t>
      </w:r>
      <w:proofErr w:type="gramStart"/>
      <w:r>
        <w:t>).</w:t>
      </w:r>
      <w:r w:rsidR="00905AFD">
        <w:t>{</w:t>
      </w:r>
      <w:proofErr w:type="gramEnd"/>
      <w:r w:rsidR="00905AFD">
        <w:t>7</w:t>
      </w:r>
      <w:r w:rsidR="00905AFD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8. </w:t>
      </w:r>
      <w:r w:rsidR="00905AFD">
        <w:t>{9</w:t>
      </w:r>
      <w:r w:rsidR="00905AFD" w:rsidRPr="00905AFD">
        <w:t xml:space="preserve">} </w:t>
      </w:r>
      <w:r>
        <w:t>Для проведения отбора Корпорация размещает на 10 рабочих дней на едином портале, а также при необходимости на официальном сайте Корпорации в сети "Интернет" объявление о проведении отбора с указанием:</w:t>
      </w:r>
      <w:r w:rsidR="00905AFD" w:rsidRPr="00905AFD">
        <w:t xml:space="preserve"> </w:t>
      </w:r>
      <w:r w:rsidR="00905AFD">
        <w:t>{9</w:t>
      </w:r>
      <w:r w:rsidR="00905AFD"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сроков проведения отбора (даты и времени начала (окончания) подачи предложений на участие в отборе), которые не могут быть меньше 30 календарных дней, следующих за днем размещения объявления о проведении отбора;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наименования, места нахождения, почтового адреса, адреса электронной почты Корпорации;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 xml:space="preserve">целей предоставления субсидии в соответствии с </w:t>
      </w:r>
      <w:hyperlink w:anchor="P38" w:history="1">
        <w:r w:rsidR="001019F7">
          <w:rPr>
            <w:color w:val="0000FF"/>
          </w:rPr>
          <w:t>пунктом 2</w:t>
        </w:r>
      </w:hyperlink>
      <w:r w:rsidR="001019F7">
        <w:t xml:space="preserve"> настоящих Правил, а также результатов предоставления субсидии в соответствии с </w:t>
      </w:r>
      <w:hyperlink w:anchor="P42" w:history="1">
        <w:r w:rsidR="001019F7">
          <w:rPr>
            <w:color w:val="0000FF"/>
          </w:rPr>
          <w:t>пунктом 6</w:t>
        </w:r>
      </w:hyperlink>
      <w:r w:rsidR="001019F7">
        <w:t xml:space="preserve"> настоящих Правил;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 xml:space="preserve">требований к участникам отбора в соответствии с </w:t>
      </w:r>
      <w:hyperlink w:anchor="P57" w:history="1">
        <w:r w:rsidR="001019F7">
          <w:rPr>
            <w:color w:val="0000FF"/>
          </w:rPr>
          <w:t>пунктом 9</w:t>
        </w:r>
      </w:hyperlink>
      <w:r w:rsidR="001019F7">
        <w:t xml:space="preserve"> настоящих Правил и перечня документов, представляемых участниками отбора для подтверждения их соответствия указанным требованиям;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 xml:space="preserve">порядка подачи предложений на участие в отборе и требований, предъявляемых к форме и содержанию предложений, подаваемых участниками отбора, в соответствии с </w:t>
      </w:r>
      <w:hyperlink w:anchor="P70" w:history="1">
        <w:r w:rsidR="001019F7">
          <w:rPr>
            <w:color w:val="0000FF"/>
          </w:rPr>
          <w:t>пунктом 10</w:t>
        </w:r>
      </w:hyperlink>
      <w:r w:rsidR="001019F7">
        <w:t xml:space="preserve"> настоящих Правил;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порядка отзыва предложений на участие в отборе, порядка возврата предложений на участие в отборе, определяющего в том числе основания для возврата предложений на участие в отборе, порядка внесения изменений в предложения на участие в отборе;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lastRenderedPageBreak/>
        <w:t>{10</w:t>
      </w:r>
      <w:r w:rsidRPr="00905AFD">
        <w:t xml:space="preserve">} </w:t>
      </w:r>
      <w:r w:rsidR="001019F7">
        <w:t xml:space="preserve">правил рассмотрения предложений на участие в отборе в соответствии с </w:t>
      </w:r>
      <w:hyperlink w:anchor="P73" w:history="1">
        <w:r w:rsidR="001019F7">
          <w:rPr>
            <w:color w:val="0000FF"/>
          </w:rPr>
          <w:t>пунктом 11</w:t>
        </w:r>
      </w:hyperlink>
      <w:r w:rsidR="001019F7">
        <w:t xml:space="preserve"> настоящих Правил;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срока, в течение которого победитель отбора должен подписать соглашение о предоставлении субсидии, заключаемое в соответствии с типовой формой, установленной Министерством финансов Российской Федерации, с соблюдением требований о защите государственной тайны в государственной интегрированной системе управления общественными финансами "Электронный бюджет" (далее - соглашение);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условий признания победителя отбора уклонившимся от заключения соглашения;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905AFD">
      <w:pPr>
        <w:pStyle w:val="ConsPlusNormal"/>
        <w:spacing w:before="220"/>
        <w:ind w:firstLine="540"/>
        <w:jc w:val="both"/>
      </w:pPr>
      <w:r>
        <w:t>{10</w:t>
      </w:r>
      <w:r w:rsidRPr="00905AFD">
        <w:t xml:space="preserve">} </w:t>
      </w:r>
      <w:r w:rsidR="001019F7">
        <w:t>даты размещения результатов отбора на едином портале, а также при необходимости на официальном сайте Корпорации в сети "Интернет", которая не может быть позднее 14-го календарного дня, следующего за днем определения победителя отбора.</w:t>
      </w:r>
      <w:r w:rsidRPr="00905AFD">
        <w:t xml:space="preserve"> </w:t>
      </w:r>
      <w:r>
        <w:t>{10</w:t>
      </w:r>
      <w:r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4" w:name="P57"/>
      <w:bookmarkEnd w:id="4"/>
      <w:r>
        <w:t xml:space="preserve">9. </w:t>
      </w:r>
      <w:r w:rsidR="003A346C">
        <w:t>{11</w:t>
      </w:r>
      <w:r w:rsidR="003A346C" w:rsidRPr="00905AFD">
        <w:t xml:space="preserve">} </w:t>
      </w:r>
      <w:r>
        <w:t>Предприятие, направившее предложение на участие в отборе, допускается к участию в отборе при соблюдении следующих требований:</w:t>
      </w:r>
      <w:r w:rsidR="003A346C" w:rsidRPr="003A346C">
        <w:t xml:space="preserve"> </w:t>
      </w:r>
      <w:r w:rsidR="003A346C">
        <w:t>{11</w:t>
      </w:r>
      <w:r w:rsidR="003A346C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а) </w:t>
      </w:r>
      <w:r w:rsidR="003A346C">
        <w:t>{35</w:t>
      </w:r>
      <w:r w:rsidR="003A346C" w:rsidRPr="00905AFD">
        <w:t xml:space="preserve">} </w:t>
      </w:r>
      <w:r>
        <w:t>по состоянию на 1 января текущего финансового года:</w:t>
      </w:r>
      <w:r w:rsidR="003A346C" w:rsidRPr="003A346C">
        <w:t xml:space="preserve"> </w:t>
      </w:r>
      <w:r w:rsidR="003A346C">
        <w:t>{35</w:t>
      </w:r>
      <w:r w:rsidR="003A346C"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{11</w:t>
      </w:r>
      <w:r w:rsidRPr="00905AFD">
        <w:t xml:space="preserve">} </w:t>
      </w:r>
      <w:r w:rsidR="001019F7">
        <w:t>у предприятия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Pr="003A346C">
        <w:t xml:space="preserve"> </w:t>
      </w:r>
      <w:r>
        <w:t>{11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{11</w:t>
      </w:r>
      <w:r w:rsidRPr="00905AFD">
        <w:t xml:space="preserve">} </w:t>
      </w:r>
      <w:r w:rsidR="001019F7">
        <w:t>предприятие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 и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Pr="003A346C">
        <w:t xml:space="preserve"> </w:t>
      </w:r>
      <w:r>
        <w:t>{11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{11</w:t>
      </w:r>
      <w:r w:rsidRPr="00905AFD">
        <w:t xml:space="preserve">} </w:t>
      </w:r>
      <w:r w:rsidR="001019F7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предприятия;</w:t>
      </w:r>
      <w:r w:rsidRPr="003A346C">
        <w:t xml:space="preserve"> </w:t>
      </w:r>
      <w:r>
        <w:t>{11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{11</w:t>
      </w:r>
      <w:r w:rsidRPr="00905AFD">
        <w:t xml:space="preserve">} </w:t>
      </w:r>
      <w:r w:rsidR="001019F7">
        <w:t xml:space="preserve">предприятие не получало из федерального бюджета средства на основании иных нормативных правовых актов Российской Федерации на цели, указанные в </w:t>
      </w:r>
      <w:hyperlink w:anchor="P38" w:history="1">
        <w:r w:rsidR="001019F7">
          <w:rPr>
            <w:color w:val="0000FF"/>
          </w:rPr>
          <w:t>пункте 2</w:t>
        </w:r>
      </w:hyperlink>
      <w:r w:rsidR="001019F7">
        <w:t xml:space="preserve"> настоящих Правил;</w:t>
      </w:r>
      <w:r w:rsidRPr="003A346C">
        <w:t xml:space="preserve"> </w:t>
      </w:r>
      <w:r>
        <w:t>{11</w:t>
      </w:r>
      <w:r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б) </w:t>
      </w:r>
      <w:r w:rsidR="003A346C">
        <w:t>{12</w:t>
      </w:r>
      <w:r w:rsidR="003A346C" w:rsidRPr="00905AFD">
        <w:t xml:space="preserve">} </w:t>
      </w:r>
      <w:r>
        <w:t>установленных в объявлении о проведении отбора и включающих:</w:t>
      </w:r>
      <w:r w:rsidR="003A346C" w:rsidRPr="003A346C">
        <w:t xml:space="preserve"> </w:t>
      </w:r>
      <w:r w:rsidR="003A346C">
        <w:t>{12</w:t>
      </w:r>
      <w:r w:rsidR="003A346C"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{12</w:t>
      </w:r>
      <w:r w:rsidRPr="00905AFD">
        <w:t xml:space="preserve">} </w:t>
      </w:r>
      <w:r w:rsidR="001019F7">
        <w:t>наличие опыта, необходимого для достижения целей предоставления субсидии;</w:t>
      </w:r>
      <w:r w:rsidRPr="003A346C">
        <w:t xml:space="preserve"> </w:t>
      </w:r>
      <w:r>
        <w:t>{12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{12</w:t>
      </w:r>
      <w:r w:rsidRPr="00905AFD">
        <w:t xml:space="preserve">} </w:t>
      </w:r>
      <w:r w:rsidR="001019F7">
        <w:t>наличие квалифицированного кадрового состава, необходимого для достижения целей предоставления субсидии;</w:t>
      </w:r>
      <w:r w:rsidRPr="003A346C">
        <w:t xml:space="preserve"> </w:t>
      </w:r>
      <w:r>
        <w:t>{12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{12</w:t>
      </w:r>
      <w:r w:rsidRPr="00905AFD">
        <w:t xml:space="preserve">} </w:t>
      </w:r>
      <w:r w:rsidR="001019F7">
        <w:t>наличие материально-технической базы, необходимой для достижения целей предоставления субсидии;</w:t>
      </w:r>
      <w:r w:rsidRPr="003A346C">
        <w:t xml:space="preserve"> </w:t>
      </w:r>
      <w:r>
        <w:t>{12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{12</w:t>
      </w:r>
      <w:r w:rsidRPr="00905AFD">
        <w:t xml:space="preserve">} </w:t>
      </w:r>
      <w:r w:rsidR="001019F7">
        <w:t>указание срока (сроков) выполнения мероприятия;</w:t>
      </w:r>
      <w:r w:rsidRPr="003A346C">
        <w:t xml:space="preserve"> </w:t>
      </w:r>
      <w:r>
        <w:t>{12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{12</w:t>
      </w:r>
      <w:r w:rsidRPr="00905AFD">
        <w:t xml:space="preserve">} </w:t>
      </w:r>
      <w:r w:rsidR="001019F7">
        <w:t xml:space="preserve">указание срока предоставления гарантии качества работ по выполнению </w:t>
      </w:r>
      <w:proofErr w:type="gramStart"/>
      <w:r w:rsidR="001019F7">
        <w:t>мероприятия;</w:t>
      </w:r>
      <w:r>
        <w:t>{</w:t>
      </w:r>
      <w:proofErr w:type="gramEnd"/>
      <w:r>
        <w:t>12</w:t>
      </w:r>
      <w:r w:rsidRPr="00905AFD">
        <w:t>}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lastRenderedPageBreak/>
        <w:t>{12</w:t>
      </w:r>
      <w:r w:rsidRPr="00905AFD">
        <w:t xml:space="preserve">} </w:t>
      </w:r>
      <w:r w:rsidR="001019F7">
        <w:t>стоимость работ по выполнению мероприятия.</w:t>
      </w:r>
      <w:r w:rsidRPr="003A346C">
        <w:t xml:space="preserve"> </w:t>
      </w:r>
      <w:r>
        <w:t>{12</w:t>
      </w:r>
      <w:r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5" w:name="P70"/>
      <w:bookmarkEnd w:id="5"/>
      <w:r>
        <w:t>10.</w:t>
      </w:r>
      <w:r w:rsidR="003A346C" w:rsidRPr="003A346C">
        <w:t xml:space="preserve"> </w:t>
      </w:r>
      <w:r w:rsidR="003A346C">
        <w:t>{13</w:t>
      </w:r>
      <w:r w:rsidR="003A346C" w:rsidRPr="00905AFD">
        <w:t xml:space="preserve">} </w:t>
      </w:r>
      <w:r>
        <w:t>Для участия в отборе предприятие в сроки, установленные в объявлении о проведении отбора, представляет в Корпорацию:</w:t>
      </w:r>
      <w:r w:rsidR="003A346C" w:rsidRPr="003A346C">
        <w:t xml:space="preserve"> </w:t>
      </w:r>
      <w:r w:rsidR="003A346C">
        <w:t>{13</w:t>
      </w:r>
      <w:r w:rsidR="003A346C" w:rsidRPr="00905AFD">
        <w:t xml:space="preserve">} </w:t>
      </w:r>
      <w:r w:rsidR="003A346C">
        <w:t xml:space="preserve"> 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>предложение по форме, прилагаемой к объявлению о проведении отбора;</w:t>
      </w:r>
      <w:r w:rsidRPr="003A346C">
        <w:t xml:space="preserve"> </w:t>
      </w:r>
      <w:r>
        <w:t>{13</w:t>
      </w:r>
      <w:r w:rsidRPr="00905AFD">
        <w:t xml:space="preserve">} </w:t>
      </w:r>
      <w:r>
        <w:t xml:space="preserve"> </w:t>
      </w:r>
    </w:p>
    <w:p w:rsidR="001019F7" w:rsidRDefault="003A346C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 xml:space="preserve">согласие на публикацию (размещение) в сети "Интернет" информации о предприятии, подаваемом предприятием предложении, иной информации о предприятии, связанной с </w:t>
      </w:r>
      <w:proofErr w:type="gramStart"/>
      <w:r w:rsidR="001019F7">
        <w:t>отбором.</w:t>
      </w:r>
      <w:r>
        <w:t>{</w:t>
      </w:r>
      <w:proofErr w:type="gramEnd"/>
      <w:r>
        <w:t>13</w:t>
      </w:r>
      <w:r w:rsidRPr="00905AFD">
        <w:t xml:space="preserve">} </w:t>
      </w:r>
      <w:r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6" w:name="P73"/>
      <w:bookmarkEnd w:id="6"/>
      <w:r>
        <w:t xml:space="preserve">11. </w:t>
      </w:r>
      <w:r w:rsidR="003A346C">
        <w:t>{16</w:t>
      </w:r>
      <w:r w:rsidR="003A346C" w:rsidRPr="00905AFD">
        <w:t xml:space="preserve">} </w:t>
      </w:r>
      <w:r>
        <w:t>Корпорация создает комиссию для рассмотрения предложений на участие в отборе и отбора получателя субсидии (далее - комиссия).</w:t>
      </w:r>
      <w:r w:rsidR="002D116C" w:rsidRPr="002D116C">
        <w:t xml:space="preserve"> </w:t>
      </w:r>
      <w:r w:rsidR="002D116C">
        <w:t>{16</w:t>
      </w:r>
      <w:proofErr w:type="gramStart"/>
      <w:r w:rsidR="002D116C" w:rsidRPr="00905AFD">
        <w:t xml:space="preserve">} </w:t>
      </w:r>
      <w:r w:rsidR="002D116C">
        <w:t xml:space="preserve"> {</w:t>
      </w:r>
      <w:proofErr w:type="gramEnd"/>
      <w:r w:rsidR="002D116C">
        <w:t>16</w:t>
      </w:r>
      <w:r w:rsidR="002D116C" w:rsidRPr="00905AFD">
        <w:t xml:space="preserve">} </w:t>
      </w:r>
      <w:r w:rsidR="002D116C">
        <w:t xml:space="preserve"> </w:t>
      </w:r>
      <w:r>
        <w:t>Состав комиссии, порядок и сроки ее работы утверждаются Корпорацией.</w:t>
      </w:r>
      <w:r w:rsidR="003A346C" w:rsidRPr="003A346C">
        <w:t xml:space="preserve"> </w:t>
      </w:r>
      <w:r w:rsidR="003A346C">
        <w:t>{16</w:t>
      </w:r>
      <w:r w:rsidR="003A346C" w:rsidRPr="00905AFD">
        <w:t xml:space="preserve">} </w:t>
      </w:r>
      <w:r w:rsidR="003A346C"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>12.</w:t>
      </w:r>
      <w:r w:rsidR="004F3522" w:rsidRPr="004F3522">
        <w:t xml:space="preserve">  </w:t>
      </w:r>
      <w:r w:rsidR="004F3522">
        <w:t xml:space="preserve">{35} </w:t>
      </w:r>
      <w:r>
        <w:t>В рамках отбора комиссия:</w:t>
      </w:r>
      <w:r w:rsidR="004F3522" w:rsidRPr="004F3522">
        <w:t xml:space="preserve"> </w:t>
      </w:r>
      <w:r w:rsidR="004F3522">
        <w:t>{35</w:t>
      </w:r>
      <w:r w:rsidR="004F3522" w:rsidRPr="00905AFD">
        <w:t xml:space="preserve">} </w:t>
      </w:r>
      <w:r w:rsidR="004F3522"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а) </w:t>
      </w:r>
      <w:r w:rsidR="004F3522">
        <w:t>{35</w:t>
      </w:r>
      <w:r w:rsidR="004F3522" w:rsidRPr="00905AFD">
        <w:t xml:space="preserve">} </w:t>
      </w:r>
      <w:r>
        <w:t xml:space="preserve">рассматривает поступившие предложения на участие в отборе, проверяет их комплектность и соответствие требованиям, установленным </w:t>
      </w:r>
      <w:hyperlink w:anchor="P57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4F3522" w:rsidRPr="004F3522">
        <w:t xml:space="preserve"> </w:t>
      </w:r>
      <w:r w:rsidR="004F3522">
        <w:t>{35</w:t>
      </w:r>
      <w:r w:rsidR="004F3522" w:rsidRPr="00905AFD">
        <w:t xml:space="preserve">} </w:t>
      </w:r>
      <w:r w:rsidR="004F3522"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б) </w:t>
      </w:r>
      <w:r w:rsidR="004F3522">
        <w:t>{35</w:t>
      </w:r>
      <w:r w:rsidR="004F3522" w:rsidRPr="00905AFD">
        <w:t xml:space="preserve">} </w:t>
      </w:r>
      <w:r>
        <w:t xml:space="preserve">отклоняет предложение на участие в отборе в случае несоответствия требованиям, установленным </w:t>
      </w:r>
      <w:hyperlink w:anchor="P57" w:history="1">
        <w:r>
          <w:rPr>
            <w:color w:val="0000FF"/>
          </w:rPr>
          <w:t>пунктом 9</w:t>
        </w:r>
      </w:hyperlink>
      <w:r>
        <w:t xml:space="preserve"> настоящих Правил, а также по следующим основаниям:</w:t>
      </w:r>
      <w:r w:rsidR="004F3522" w:rsidRPr="004F3522">
        <w:t xml:space="preserve"> </w:t>
      </w:r>
      <w:r w:rsidR="004F3522">
        <w:t>{35</w:t>
      </w:r>
      <w:r w:rsidR="004F3522" w:rsidRPr="00905AFD">
        <w:t xml:space="preserve">} </w:t>
      </w:r>
      <w:r w:rsidR="004F3522">
        <w:t xml:space="preserve"> </w:t>
      </w:r>
    </w:p>
    <w:p w:rsidR="001019F7" w:rsidRDefault="004F3522">
      <w:pPr>
        <w:pStyle w:val="ConsPlusNormal"/>
        <w:spacing w:before="220"/>
        <w:ind w:firstLine="540"/>
        <w:jc w:val="both"/>
      </w:pPr>
      <w:r>
        <w:t>{35</w:t>
      </w:r>
      <w:r w:rsidRPr="00905AFD">
        <w:t xml:space="preserve">} </w:t>
      </w:r>
      <w:r w:rsidR="001019F7">
        <w:t>недостоверность представленной предприятием информации, в том числе информации о месте нахождения и адресе предприятия;</w:t>
      </w:r>
      <w:r w:rsidRPr="004F3522">
        <w:t xml:space="preserve"> </w:t>
      </w:r>
      <w:r>
        <w:t>{35</w:t>
      </w:r>
      <w:r w:rsidRPr="00905AFD">
        <w:t xml:space="preserve">} </w:t>
      </w:r>
      <w:r>
        <w:t xml:space="preserve"> </w:t>
      </w:r>
    </w:p>
    <w:p w:rsidR="001019F7" w:rsidRDefault="004F3522">
      <w:pPr>
        <w:pStyle w:val="ConsPlusNormal"/>
        <w:spacing w:before="220"/>
        <w:ind w:firstLine="540"/>
        <w:jc w:val="both"/>
      </w:pPr>
      <w:r>
        <w:t>{35</w:t>
      </w:r>
      <w:r w:rsidRPr="00905AFD">
        <w:t xml:space="preserve">} </w:t>
      </w:r>
      <w:r w:rsidR="001019F7">
        <w:t>подача предприятием предложения об участии в отборе после даты и (или) времени, определенных для подачи предложений;</w:t>
      </w:r>
      <w:r w:rsidRPr="004F3522">
        <w:t xml:space="preserve"> </w:t>
      </w:r>
      <w:r>
        <w:t>{35</w:t>
      </w:r>
      <w:r w:rsidRPr="00905AFD">
        <w:t xml:space="preserve">} </w:t>
      </w:r>
      <w:r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в) </w:t>
      </w:r>
      <w:r w:rsidR="004F3522">
        <w:t>{35</w:t>
      </w:r>
      <w:r w:rsidR="004F3522" w:rsidRPr="00905AFD">
        <w:t xml:space="preserve">} </w:t>
      </w:r>
      <w:r>
        <w:t xml:space="preserve">в случае наличия одного предложения на участие в отборе комиссия вправе принять решение о предоставлении субсидии на основании соответствия предложения на участие в отборе требованиям, предусмотренным </w:t>
      </w:r>
      <w:hyperlink w:anchor="P57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4F3522" w:rsidRPr="004F3522">
        <w:t xml:space="preserve"> </w:t>
      </w:r>
      <w:r w:rsidR="004F3522">
        <w:t>{35</w:t>
      </w:r>
      <w:r w:rsidR="004F3522" w:rsidRPr="00905AFD">
        <w:t xml:space="preserve">} </w:t>
      </w:r>
      <w:r w:rsidR="004F3522"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г) </w:t>
      </w:r>
      <w:r w:rsidR="004F3522">
        <w:t>{35</w:t>
      </w:r>
      <w:r w:rsidR="004F3522" w:rsidRPr="00905AFD">
        <w:t xml:space="preserve">} </w:t>
      </w:r>
      <w:r>
        <w:t>по результатам отбора в течение 5 рабочих дней после даты окончания приема предложений об участии в отборе принимает решение о получателе субсидии, которое оформляется протоколом.</w:t>
      </w:r>
      <w:r w:rsidR="004F3522" w:rsidRPr="004F3522">
        <w:t xml:space="preserve"> </w:t>
      </w:r>
      <w:r w:rsidR="004F3522">
        <w:t>{35</w:t>
      </w:r>
      <w:r w:rsidR="004F3522" w:rsidRPr="00905AFD">
        <w:t xml:space="preserve">} </w:t>
      </w:r>
      <w:r w:rsidR="004F3522"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13. </w:t>
      </w:r>
      <w:r w:rsidR="003E49D4">
        <w:t>{15</w:t>
      </w:r>
      <w:r w:rsidR="004F3522" w:rsidRPr="00905AFD">
        <w:t xml:space="preserve">} </w:t>
      </w:r>
      <w:r>
        <w:t>Корпорация в течение 5 рабочих дней с даты оформления комиссией протокола о получателе субсидии размещает на едином портале сети "Интернет", а также на официальном сайте Корпорации в сети "Интернет" информацию о результатах отбора, включающую следующие сведения:</w:t>
      </w:r>
      <w:r w:rsidR="004F3522" w:rsidRPr="004F3522">
        <w:t xml:space="preserve"> </w:t>
      </w:r>
      <w:r w:rsidR="003E49D4">
        <w:t>{15</w:t>
      </w:r>
      <w:r w:rsidR="004F3522" w:rsidRPr="00905AFD">
        <w:t xml:space="preserve">} </w:t>
      </w:r>
      <w:r w:rsidR="004F3522">
        <w:t xml:space="preserve"> </w:t>
      </w:r>
    </w:p>
    <w:p w:rsidR="001019F7" w:rsidRDefault="003E49D4">
      <w:pPr>
        <w:pStyle w:val="ConsPlusNormal"/>
        <w:spacing w:before="220"/>
        <w:ind w:firstLine="540"/>
        <w:jc w:val="both"/>
      </w:pPr>
      <w:r>
        <w:t>{15</w:t>
      </w:r>
      <w:r w:rsidRPr="00905AFD">
        <w:t xml:space="preserve">} </w:t>
      </w:r>
      <w:r w:rsidR="001019F7">
        <w:t>дата, время и место проведения рассмотрения предложений;</w:t>
      </w:r>
      <w:r w:rsidRPr="003E49D4">
        <w:t xml:space="preserve"> </w:t>
      </w:r>
      <w:r>
        <w:t>{15</w:t>
      </w:r>
      <w:r w:rsidRPr="00905AFD">
        <w:t xml:space="preserve">} </w:t>
      </w:r>
      <w:r>
        <w:t xml:space="preserve"> </w:t>
      </w:r>
    </w:p>
    <w:p w:rsidR="001019F7" w:rsidRDefault="003E49D4">
      <w:pPr>
        <w:pStyle w:val="ConsPlusNormal"/>
        <w:spacing w:before="220"/>
        <w:ind w:firstLine="540"/>
        <w:jc w:val="both"/>
      </w:pPr>
      <w:r>
        <w:t>{15</w:t>
      </w:r>
      <w:r w:rsidRPr="00905AFD">
        <w:t xml:space="preserve">} </w:t>
      </w:r>
      <w:r w:rsidR="001019F7">
        <w:t>участники отбора, предложения которых были рассмотрены;</w:t>
      </w:r>
      <w:r w:rsidRPr="003E49D4">
        <w:t xml:space="preserve"> </w:t>
      </w:r>
      <w:r>
        <w:t>{15</w:t>
      </w:r>
      <w:r w:rsidRPr="00905AFD">
        <w:t xml:space="preserve">} </w:t>
      </w:r>
      <w:r>
        <w:t xml:space="preserve"> </w:t>
      </w:r>
    </w:p>
    <w:p w:rsidR="001019F7" w:rsidRDefault="003E49D4">
      <w:pPr>
        <w:pStyle w:val="ConsPlusNormal"/>
        <w:spacing w:before="220"/>
        <w:ind w:firstLine="540"/>
        <w:jc w:val="both"/>
      </w:pPr>
      <w:r>
        <w:t>{15</w:t>
      </w:r>
      <w:r w:rsidRPr="00905AFD">
        <w:t xml:space="preserve">} </w:t>
      </w:r>
      <w:r w:rsidR="001019F7">
        <w:t>участники отбора, предложения которых были отклонены, с указанием причин их отклонения, в том числе положений объявления о проведении отбора, которым не соответствуют такие предложения;</w:t>
      </w:r>
      <w:r w:rsidR="002D116C" w:rsidRPr="002D116C">
        <w:t xml:space="preserve"> </w:t>
      </w:r>
      <w:r w:rsidR="002D116C">
        <w:t>{15</w:t>
      </w:r>
      <w:r w:rsidR="002D116C" w:rsidRPr="00905AFD">
        <w:t>}</w:t>
      </w:r>
    </w:p>
    <w:p w:rsidR="001019F7" w:rsidRDefault="003E49D4">
      <w:pPr>
        <w:pStyle w:val="ConsPlusNormal"/>
        <w:spacing w:before="220"/>
        <w:ind w:firstLine="540"/>
        <w:jc w:val="both"/>
      </w:pPr>
      <w:r>
        <w:t>{15</w:t>
      </w:r>
      <w:r w:rsidRPr="00905AFD">
        <w:t xml:space="preserve">} </w:t>
      </w:r>
      <w:r w:rsidR="001019F7">
        <w:t>наименование получателя субсидии, с которым заключается соглашение, и размер предоставляемой ему субсидии.</w:t>
      </w:r>
      <w:r w:rsidRPr="003E49D4">
        <w:t xml:space="preserve"> </w:t>
      </w:r>
      <w:r>
        <w:t>{15</w:t>
      </w:r>
      <w:r w:rsidRPr="00905AFD">
        <w:t xml:space="preserve">} </w:t>
      </w:r>
      <w:r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7" w:name="P86"/>
      <w:bookmarkEnd w:id="7"/>
      <w:r>
        <w:t xml:space="preserve">14. </w:t>
      </w:r>
      <w:r w:rsidR="00C47BE1">
        <w:t>{13</w:t>
      </w:r>
      <w:r w:rsidR="00C47BE1" w:rsidRPr="00905AFD">
        <w:t xml:space="preserve">} </w:t>
      </w:r>
      <w:r>
        <w:t>Получатель субсидии не позднее 30 апреля 2021 г. представляет в Корпорацию заявку на получение субсидии и следующие документы:</w:t>
      </w:r>
      <w:r w:rsidR="00C47BE1" w:rsidRPr="00C47BE1">
        <w:t xml:space="preserve"> </w:t>
      </w:r>
      <w:r w:rsidR="00C47BE1">
        <w:t>{13</w:t>
      </w:r>
      <w:r w:rsidR="00C47BE1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а) </w:t>
      </w:r>
      <w:r w:rsidR="00C47BE1">
        <w:t>{13</w:t>
      </w:r>
      <w:r w:rsidR="00C47BE1" w:rsidRPr="00905AFD">
        <w:t xml:space="preserve">} </w:t>
      </w:r>
      <w:r>
        <w:t xml:space="preserve">обоснование размера субсидии на возмещение фактически понесенных затрат на </w:t>
      </w:r>
      <w:r>
        <w:lastRenderedPageBreak/>
        <w:t>выполнение мероприятия в объеме согласно объему финансового обеспечения текущего года реализации (формулы расчета и порядок их применения, нормативы затрат, статистические данные и иная информация исходя из целей предоставления субсидии) с указанием источника получения информации, в том числе отдельно по каждому виду затрат:</w:t>
      </w:r>
      <w:r w:rsidR="00C47BE1" w:rsidRPr="00C47BE1">
        <w:t xml:space="preserve"> </w:t>
      </w:r>
      <w:r w:rsidR="00C47BE1">
        <w:t>{13</w:t>
      </w:r>
      <w:r w:rsidR="00C47BE1"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>оплата труда работников, непосредственно занятых выполнением мероприятия, а также затраты на страховые взносы по обязательному медицинскому страхованию, страховые взносы по обязательному социальному страхованию и страховые взносы по обязательному пенсионному страхованию;</w:t>
      </w:r>
      <w:r w:rsidRPr="00C47BE1">
        <w:t xml:space="preserve"> </w:t>
      </w:r>
      <w:r>
        <w:t>{13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>материальные затраты, непосредственно связанные с выполнением мероприятия, в том числе расходы на закупку оборудования, комплектующих изделий, сырья и материалов;</w:t>
      </w:r>
      <w:r w:rsidRPr="00C47BE1">
        <w:t xml:space="preserve"> </w:t>
      </w:r>
      <w:r>
        <w:t>{13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>оплата работ (услуг) сторонних организаций, привлекаемых для выполнения мероприятия;</w:t>
      </w:r>
      <w:r w:rsidRPr="00C47BE1">
        <w:t xml:space="preserve"> </w:t>
      </w:r>
      <w:r>
        <w:t>{13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>оплата командировочных расходов работников, непосредственно занятых выполнением мероприятия;</w:t>
      </w:r>
      <w:r w:rsidRPr="00C47BE1">
        <w:t xml:space="preserve"> </w:t>
      </w:r>
      <w:r>
        <w:t>{13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>затраты, связанные с арендой помещений, технологического оборудования и оснастки, необходимых для выполнения мероприятия;</w:t>
      </w:r>
      <w:r w:rsidRPr="00C47BE1">
        <w:t xml:space="preserve"> </w:t>
      </w:r>
      <w:r>
        <w:t>{13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{13</w:t>
      </w:r>
      <w:r w:rsidRPr="00905AFD">
        <w:t xml:space="preserve">} </w:t>
      </w:r>
      <w:r w:rsidR="001019F7">
        <w:t>затраты на содержание и эксплуатацию помещений, оборудования, установок, сооружений и других объектов основных средств, включая их амортизацию, непосредственно связанных с выполнением мероприятия;</w:t>
      </w:r>
      <w:r w:rsidRPr="00C47BE1">
        <w:t xml:space="preserve"> </w:t>
      </w:r>
      <w:r>
        <w:t>{13</w:t>
      </w:r>
      <w:r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б) </w:t>
      </w:r>
      <w:r w:rsidR="00C47BE1">
        <w:t>{13</w:t>
      </w:r>
      <w:r w:rsidR="00C47BE1" w:rsidRPr="00905AFD">
        <w:t xml:space="preserve">} </w:t>
      </w:r>
      <w:r>
        <w:t>справка по состоянию на 1-е число месяца, предшествующего месяцу, в котором подается заявка, подписанная руководителем (лицом, исполняющим обязанности руководителя) получателя субсидии, о том, что указанный получатель субсидии не находится в процессе реорганизации,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C47BE1" w:rsidRPr="00C47BE1">
        <w:t xml:space="preserve"> </w:t>
      </w:r>
      <w:r w:rsidR="00C47BE1">
        <w:t>{13</w:t>
      </w:r>
      <w:r w:rsidR="00C47BE1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в) </w:t>
      </w:r>
      <w:r w:rsidR="00C47BE1">
        <w:t>{13</w:t>
      </w:r>
      <w:r w:rsidR="00C47BE1" w:rsidRPr="00905AFD">
        <w:t xml:space="preserve">} </w:t>
      </w:r>
      <w:r>
        <w:t xml:space="preserve">справка по состоянию на 1-е число месяца, предшествующего месяцу, в котором подается заявка, подписанная руководителем (лицом, исполняющим обязанности руководителя) получателя субсидии, подтверждающая, что указанный получатель субсидии не получал из федерального бюджета в соответствии с иными актами Правительства Российской Федерации средства на цели, указанные в </w:t>
      </w:r>
      <w:hyperlink w:anchor="P38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C47BE1" w:rsidRPr="00C47BE1">
        <w:t xml:space="preserve"> </w:t>
      </w:r>
      <w:r w:rsidR="00C47BE1">
        <w:t>{13</w:t>
      </w:r>
      <w:r w:rsidR="00C47BE1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г) </w:t>
      </w:r>
      <w:r w:rsidR="00C47BE1">
        <w:t>{13</w:t>
      </w:r>
      <w:r w:rsidR="00C47BE1" w:rsidRPr="00905AFD">
        <w:t xml:space="preserve">} </w:t>
      </w:r>
      <w:r>
        <w:t>смета затрат на выполнение мероприятия, утвержденная руководителем (лицом, исполняющим обязанности руководителя) получателя субсидии в пределах лимитов бюджетных обязательств, доведенных в установленном порядке до Корпорации;</w:t>
      </w:r>
      <w:r w:rsidR="00C47BE1" w:rsidRPr="00C47BE1">
        <w:t xml:space="preserve"> </w:t>
      </w:r>
      <w:r w:rsidR="00C47BE1">
        <w:t>{13</w:t>
      </w:r>
      <w:r w:rsidR="00C47BE1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д) </w:t>
      </w:r>
      <w:r w:rsidR="00C47BE1">
        <w:t>{13</w:t>
      </w:r>
      <w:r w:rsidR="00C47BE1" w:rsidRPr="00905AFD">
        <w:t xml:space="preserve">} </w:t>
      </w:r>
      <w:r>
        <w:t>документы, подтверждающие полномочия лиц, действующих от имени получателя субсидии, в том числе на заверение копий документов, представляемых в Корпорацию.</w:t>
      </w:r>
      <w:r w:rsidR="00C47BE1" w:rsidRPr="00C47BE1">
        <w:t xml:space="preserve"> </w:t>
      </w:r>
      <w:r w:rsidR="00C47BE1">
        <w:t>{13</w:t>
      </w:r>
      <w:r w:rsidR="00C47BE1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15. </w:t>
      </w:r>
      <w:r w:rsidR="00C47BE1">
        <w:t>{20</w:t>
      </w:r>
      <w:r w:rsidR="00C47BE1" w:rsidRPr="00905AFD">
        <w:t xml:space="preserve">} </w:t>
      </w:r>
      <w:r>
        <w:t xml:space="preserve">Документы, указанные в </w:t>
      </w:r>
      <w:hyperlink w:anchor="P86" w:history="1">
        <w:r>
          <w:rPr>
            <w:color w:val="0000FF"/>
          </w:rPr>
          <w:t>пункте 14</w:t>
        </w:r>
      </w:hyperlink>
      <w:r>
        <w:t xml:space="preserve"> настоящих Правил, прошиваются, нумеруются и подписываются лицом, имеющим право действовать от имени получателя субсидии.</w:t>
      </w:r>
      <w:r w:rsidR="00C47BE1" w:rsidRPr="00C47BE1">
        <w:t xml:space="preserve"> </w:t>
      </w:r>
      <w:r w:rsidR="00C47BE1">
        <w:t>{20</w:t>
      </w:r>
      <w:r w:rsidR="00C47BE1"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16. </w:t>
      </w:r>
      <w:r w:rsidR="00C47BE1">
        <w:t>{20</w:t>
      </w:r>
      <w:r w:rsidR="00C47BE1" w:rsidRPr="00905AFD">
        <w:t xml:space="preserve">} </w:t>
      </w:r>
      <w:r>
        <w:t xml:space="preserve">Датой представления документов, указанных в </w:t>
      </w:r>
      <w:hyperlink w:anchor="P86" w:history="1">
        <w:r>
          <w:rPr>
            <w:color w:val="0000FF"/>
          </w:rPr>
          <w:t>пункте 14</w:t>
        </w:r>
      </w:hyperlink>
      <w:r>
        <w:t xml:space="preserve"> настоящих Правил, считается дата их поступления в Корпорацию.</w:t>
      </w:r>
      <w:r w:rsidR="00C47BE1" w:rsidRPr="00C47BE1">
        <w:t xml:space="preserve"> </w:t>
      </w:r>
      <w:r w:rsidR="00C47BE1">
        <w:t>{20</w:t>
      </w:r>
      <w:r w:rsidR="00C47BE1"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{20</w:t>
      </w:r>
      <w:r w:rsidRPr="00905AFD">
        <w:t xml:space="preserve">} </w:t>
      </w:r>
      <w:r w:rsidR="001019F7">
        <w:t xml:space="preserve">Корпорация в течение одного рабочего дня регистрирует в порядке поступления документы, указанные в </w:t>
      </w:r>
      <w:hyperlink w:anchor="P86" w:history="1">
        <w:r w:rsidR="001019F7">
          <w:rPr>
            <w:color w:val="0000FF"/>
          </w:rPr>
          <w:t>пункте 14</w:t>
        </w:r>
      </w:hyperlink>
      <w:r w:rsidR="001019F7">
        <w:t xml:space="preserve"> настоящих Правил.</w:t>
      </w:r>
      <w:r w:rsidRPr="00C47BE1">
        <w:t xml:space="preserve"> </w:t>
      </w:r>
      <w:r>
        <w:t>{20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{20</w:t>
      </w:r>
      <w:r w:rsidRPr="00905AFD">
        <w:t xml:space="preserve">} </w:t>
      </w:r>
      <w:r w:rsidR="001019F7">
        <w:t xml:space="preserve">Корпорация в течение 10 рабочих дней с даты регистрации рассматривает документы, указанные в </w:t>
      </w:r>
      <w:hyperlink w:anchor="P86" w:history="1">
        <w:r w:rsidR="001019F7">
          <w:rPr>
            <w:color w:val="0000FF"/>
          </w:rPr>
          <w:t>пункте 14</w:t>
        </w:r>
      </w:hyperlink>
      <w:r w:rsidR="001019F7">
        <w:t xml:space="preserve"> настоящих Правил, проверяет полноту и достоверность сведений, </w:t>
      </w:r>
      <w:r w:rsidR="001019F7">
        <w:lastRenderedPageBreak/>
        <w:t>содержащихся в них, а также осуществляет проверку их соответствия положениям настоящих Правил.</w:t>
      </w:r>
      <w:r w:rsidRPr="00C47BE1">
        <w:t xml:space="preserve"> </w:t>
      </w:r>
      <w:r>
        <w:t>{20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{20</w:t>
      </w:r>
      <w:r w:rsidRPr="00905AFD">
        <w:t xml:space="preserve">} </w:t>
      </w:r>
      <w:r w:rsidR="001019F7">
        <w:t xml:space="preserve">В случае принятия Корпорацией решения об отказе в предоставлении субсидии документы, указанные в </w:t>
      </w:r>
      <w:hyperlink w:anchor="P86" w:history="1">
        <w:r w:rsidR="001019F7">
          <w:rPr>
            <w:color w:val="0000FF"/>
          </w:rPr>
          <w:t>пункте 14</w:t>
        </w:r>
      </w:hyperlink>
      <w:r w:rsidR="001019F7">
        <w:t xml:space="preserve"> настоящих Правил, возвращаются получателю субсидии с указанием причин возврата.</w:t>
      </w:r>
      <w:r w:rsidRPr="00C47BE1">
        <w:t xml:space="preserve"> </w:t>
      </w:r>
      <w:r>
        <w:t>{20</w:t>
      </w:r>
      <w:r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17. </w:t>
      </w:r>
      <w:r w:rsidR="00C47BE1">
        <w:t>{21</w:t>
      </w:r>
      <w:r w:rsidR="00C47BE1" w:rsidRPr="00905AFD">
        <w:t xml:space="preserve">} </w:t>
      </w:r>
      <w:r>
        <w:t>Основаниями для отказа в предоставлении субсидии являются:</w:t>
      </w:r>
      <w:r w:rsidR="00C47BE1" w:rsidRPr="00C47BE1">
        <w:t xml:space="preserve"> </w:t>
      </w:r>
      <w:r w:rsidR="00C47BE1">
        <w:t>{21</w:t>
      </w:r>
      <w:r w:rsidR="00C47BE1"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{21</w:t>
      </w:r>
      <w:r w:rsidRPr="00905AFD">
        <w:t xml:space="preserve">} </w:t>
      </w:r>
      <w:r w:rsidR="001019F7">
        <w:t xml:space="preserve">несоответствие представленных получателем субсидии документов требованиям, определенным </w:t>
      </w:r>
      <w:hyperlink w:anchor="P86" w:history="1">
        <w:r w:rsidR="001019F7">
          <w:rPr>
            <w:color w:val="0000FF"/>
          </w:rPr>
          <w:t>пунктом 14</w:t>
        </w:r>
      </w:hyperlink>
      <w:r w:rsidR="001019F7">
        <w:t xml:space="preserve"> настоящих Правил, или непредставление (представление не в полном объеме) указанных документов;</w:t>
      </w:r>
      <w:r w:rsidRPr="00C47BE1">
        <w:t xml:space="preserve"> </w:t>
      </w:r>
      <w:r>
        <w:t>{21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{21</w:t>
      </w:r>
      <w:r w:rsidRPr="00905AFD">
        <w:t xml:space="preserve">} </w:t>
      </w:r>
      <w:r w:rsidR="001019F7">
        <w:t>установление факта недостоверности представленной получателем субсидии информации;</w:t>
      </w:r>
      <w:r w:rsidRPr="00C47BE1">
        <w:t xml:space="preserve"> </w:t>
      </w:r>
      <w:r>
        <w:t>{21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{21</w:t>
      </w:r>
      <w:r w:rsidRPr="00905AFD">
        <w:t xml:space="preserve">} </w:t>
      </w:r>
      <w:r w:rsidR="001019F7">
        <w:t xml:space="preserve">несоответствие целей предоставления субсидии, указанных в заявке, целям, определенным </w:t>
      </w:r>
      <w:hyperlink w:anchor="P38" w:history="1">
        <w:r w:rsidR="001019F7">
          <w:rPr>
            <w:color w:val="0000FF"/>
          </w:rPr>
          <w:t>пунктом 2</w:t>
        </w:r>
      </w:hyperlink>
      <w:r w:rsidR="001019F7">
        <w:t xml:space="preserve"> настоящих Правил.</w:t>
      </w:r>
      <w:r w:rsidRPr="00C47BE1">
        <w:t xml:space="preserve"> </w:t>
      </w:r>
      <w:r>
        <w:t>{21</w:t>
      </w:r>
      <w:r w:rsidRPr="00905AFD">
        <w:t>}</w:t>
      </w:r>
    </w:p>
    <w:p w:rsidR="001019F7" w:rsidRDefault="00C47BE1">
      <w:pPr>
        <w:pStyle w:val="ConsPlusNormal"/>
        <w:spacing w:before="220"/>
        <w:ind w:firstLine="540"/>
        <w:jc w:val="both"/>
      </w:pPr>
      <w:r>
        <w:t>{21</w:t>
      </w:r>
      <w:r w:rsidRPr="00905AFD">
        <w:t xml:space="preserve">} </w:t>
      </w:r>
      <w:r w:rsidR="001019F7">
        <w:t xml:space="preserve">Получатель субсидии вправе повторно представить в Корпорацию документы, указанные в </w:t>
      </w:r>
      <w:hyperlink w:anchor="P86" w:history="1">
        <w:r w:rsidR="001019F7">
          <w:rPr>
            <w:color w:val="0000FF"/>
          </w:rPr>
          <w:t>пункте 14</w:t>
        </w:r>
      </w:hyperlink>
      <w:r w:rsidR="001019F7">
        <w:t xml:space="preserve"> настоящих Правил, при условии устранения замечаний, явившихся основанием для их возврата.</w:t>
      </w:r>
      <w:r w:rsidRPr="00C47BE1">
        <w:t xml:space="preserve"> </w:t>
      </w:r>
      <w:r>
        <w:t>{21</w:t>
      </w:r>
      <w:r w:rsidRPr="00905AFD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8" w:name="P108"/>
      <w:bookmarkEnd w:id="8"/>
      <w:r>
        <w:t>18.</w:t>
      </w:r>
      <w:r w:rsidR="00C47BE1" w:rsidRPr="00C47BE1">
        <w:t xml:space="preserve"> </w:t>
      </w:r>
      <w:r w:rsidR="00C47BE1">
        <w:t>{35}</w:t>
      </w:r>
      <w:r>
        <w:t xml:space="preserve"> Решение о предоставлении субсидии и ее размере принимается Корпорацией не позднее 30 мая 2021 г.</w:t>
      </w:r>
      <w:r w:rsidR="00C47BE1" w:rsidRPr="00C47BE1">
        <w:t xml:space="preserve"> </w:t>
      </w:r>
      <w:r w:rsidR="00C47BE1">
        <w:t>{35</w:t>
      </w:r>
      <w:r w:rsidR="00C47BE1" w:rsidRPr="00905AFD">
        <w:t xml:space="preserve">} </w:t>
      </w:r>
      <w:r w:rsidR="00C47BE1"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19. </w:t>
      </w:r>
      <w:r w:rsidR="00C47BE1">
        <w:t>{22</w:t>
      </w:r>
      <w:r w:rsidR="00C47BE1" w:rsidRPr="00905AFD">
        <w:t xml:space="preserve">} </w:t>
      </w:r>
      <w:r>
        <w:t>Размер субсидии на возмещение части затрат (</w:t>
      </w:r>
      <w:proofErr w:type="spellStart"/>
      <w:r>
        <w:t>Рсуб</w:t>
      </w:r>
      <w:proofErr w:type="spellEnd"/>
      <w:r>
        <w:t>) определяется по формуле:</w:t>
      </w:r>
      <w:r w:rsidR="00C47BE1" w:rsidRPr="00C47BE1">
        <w:t xml:space="preserve"> </w:t>
      </w:r>
      <w:r w:rsidR="00C47BE1">
        <w:t>{22</w:t>
      </w:r>
      <w:r w:rsidR="00C47BE1" w:rsidRPr="00905AFD">
        <w:t xml:space="preserve">} </w:t>
      </w:r>
      <w:r w:rsidR="00C47BE1">
        <w:t xml:space="preserve"> </w:t>
      </w:r>
    </w:p>
    <w:p w:rsidR="001019F7" w:rsidRDefault="001019F7">
      <w:pPr>
        <w:pStyle w:val="ConsPlusNormal"/>
        <w:jc w:val="both"/>
      </w:pPr>
    </w:p>
    <w:p w:rsidR="001019F7" w:rsidRDefault="00C47BE1">
      <w:pPr>
        <w:pStyle w:val="ConsPlusNormal"/>
        <w:jc w:val="center"/>
      </w:pPr>
      <w:r w:rsidRPr="00905AFD">
        <w:t xml:space="preserve"> </w:t>
      </w:r>
      <w:r>
        <w:t xml:space="preserve"> </w:t>
      </w:r>
      <w:proofErr w:type="spellStart"/>
      <w:r w:rsidR="001019F7">
        <w:t>Рсуб</w:t>
      </w:r>
      <w:proofErr w:type="spellEnd"/>
      <w:r w:rsidR="001019F7">
        <w:t xml:space="preserve"> = С1 + С2 + С3 + С4 + С5 + С6,</w:t>
      </w:r>
      <w:r w:rsidRPr="00C47BE1">
        <w:t xml:space="preserve"> </w:t>
      </w:r>
      <w:r>
        <w:t xml:space="preserve"> </w:t>
      </w: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ind w:firstLine="540"/>
        <w:jc w:val="both"/>
      </w:pPr>
      <w:r>
        <w:t>где:</w:t>
      </w:r>
    </w:p>
    <w:p w:rsidR="001019F7" w:rsidRDefault="00A0467A">
      <w:pPr>
        <w:pStyle w:val="ConsPlusNormal"/>
        <w:spacing w:before="220"/>
        <w:ind w:firstLine="540"/>
        <w:jc w:val="both"/>
      </w:pPr>
      <w:r>
        <w:t>{22</w:t>
      </w:r>
      <w:r w:rsidR="00062EBA" w:rsidRPr="00905AFD">
        <w:t xml:space="preserve">} </w:t>
      </w:r>
      <w:r w:rsidR="001019F7">
        <w:t>С1 - затраты на оплату труда работников, непосредственно занятых выполнением мероприятия, а также затраты на страховые взносы по обязательному медицинскому страхованию, страховые взносы по обязательному социальному страхованию и страховые взносы по обязательному пенсионному страхованию;</w:t>
      </w:r>
      <w:r w:rsidR="00062EBA" w:rsidRPr="00062EBA">
        <w:t xml:space="preserve"> </w:t>
      </w:r>
      <w:r>
        <w:t>{22</w:t>
      </w:r>
      <w:r w:rsidR="00062EBA" w:rsidRPr="00905AFD">
        <w:t xml:space="preserve">} </w:t>
      </w:r>
      <w:r w:rsidR="00062EBA">
        <w:t xml:space="preserve"> </w:t>
      </w:r>
    </w:p>
    <w:p w:rsidR="001019F7" w:rsidRDefault="00A0467A">
      <w:pPr>
        <w:pStyle w:val="ConsPlusNormal"/>
        <w:spacing w:before="220"/>
        <w:ind w:firstLine="540"/>
        <w:jc w:val="both"/>
      </w:pPr>
      <w:r>
        <w:t>{22</w:t>
      </w:r>
      <w:r w:rsidR="00062EBA" w:rsidRPr="00905AFD">
        <w:t xml:space="preserve">} </w:t>
      </w:r>
      <w:r w:rsidR="001019F7">
        <w:t>С2 - материальные затраты, непосредственно связанные с выполнением мероприятия, в том числе расходы на закупку оборудования, комплектующих изделий, сырья и материалов;</w:t>
      </w:r>
      <w:r w:rsidR="002D116C" w:rsidRPr="002D116C">
        <w:t xml:space="preserve"> </w:t>
      </w:r>
      <w:r>
        <w:t>{22</w:t>
      </w:r>
      <w:r w:rsidR="002D116C" w:rsidRPr="00905AFD">
        <w:t>}</w:t>
      </w:r>
    </w:p>
    <w:p w:rsidR="001019F7" w:rsidRDefault="00A0467A">
      <w:pPr>
        <w:pStyle w:val="ConsPlusNormal"/>
        <w:spacing w:before="220"/>
        <w:ind w:firstLine="540"/>
        <w:jc w:val="both"/>
      </w:pPr>
      <w:r>
        <w:t>{22</w:t>
      </w:r>
      <w:r w:rsidR="002D116C" w:rsidRPr="00905AFD">
        <w:t xml:space="preserve">} </w:t>
      </w:r>
      <w:r w:rsidR="001019F7">
        <w:t>С3 - затраты на оплату работ (услуг) сторонних организаций, привлекаемых для выполнения мероприятия;</w:t>
      </w:r>
      <w:r w:rsidR="00062EBA" w:rsidRPr="00062EBA">
        <w:t xml:space="preserve"> </w:t>
      </w:r>
      <w:r>
        <w:t>{22</w:t>
      </w:r>
      <w:r w:rsidR="00062EBA" w:rsidRPr="00905AFD">
        <w:t xml:space="preserve">} </w:t>
      </w:r>
      <w:r w:rsidR="00062EBA">
        <w:t xml:space="preserve"> </w:t>
      </w:r>
    </w:p>
    <w:p w:rsidR="001019F7" w:rsidRDefault="00A0467A">
      <w:pPr>
        <w:pStyle w:val="ConsPlusNormal"/>
        <w:spacing w:before="220"/>
        <w:ind w:firstLine="540"/>
        <w:jc w:val="both"/>
      </w:pPr>
      <w:r>
        <w:t>{22</w:t>
      </w:r>
      <w:r w:rsidR="00062EBA">
        <w:t xml:space="preserve">} </w:t>
      </w:r>
      <w:r w:rsidR="001019F7">
        <w:t>С4 - затраты на оплату командировочных расходов работников, непосредственно занятых выполнением мероприятия;</w:t>
      </w:r>
      <w:r w:rsidR="00062EBA" w:rsidRPr="00062EBA">
        <w:t xml:space="preserve"> </w:t>
      </w:r>
      <w:r>
        <w:t>{22</w:t>
      </w:r>
      <w:r w:rsidR="00062EBA" w:rsidRPr="00905AFD">
        <w:t xml:space="preserve">} </w:t>
      </w:r>
      <w:r w:rsidR="00062EBA">
        <w:t xml:space="preserve"> </w:t>
      </w:r>
    </w:p>
    <w:p w:rsidR="001019F7" w:rsidRDefault="00A0467A">
      <w:pPr>
        <w:pStyle w:val="ConsPlusNormal"/>
        <w:spacing w:before="220"/>
        <w:ind w:firstLine="540"/>
        <w:jc w:val="both"/>
      </w:pPr>
      <w:r>
        <w:t>{22</w:t>
      </w:r>
      <w:r w:rsidR="00062EBA" w:rsidRPr="00905AFD">
        <w:t xml:space="preserve">} </w:t>
      </w:r>
      <w:r w:rsidR="001019F7">
        <w:t>С5 - затраты, связанные с арендой помещений, технологического оборудования и оснастки, необходимых для выполнения мероприятия;</w:t>
      </w:r>
      <w:r w:rsidR="00062EBA" w:rsidRPr="00062EBA">
        <w:t xml:space="preserve"> </w:t>
      </w:r>
      <w:r>
        <w:t>{22</w:t>
      </w:r>
      <w:r w:rsidR="00062EBA" w:rsidRPr="00905AFD">
        <w:t xml:space="preserve">} </w:t>
      </w:r>
      <w:r w:rsidR="00062EBA">
        <w:t xml:space="preserve"> </w:t>
      </w:r>
    </w:p>
    <w:p w:rsidR="001019F7" w:rsidRDefault="00A0467A">
      <w:pPr>
        <w:pStyle w:val="ConsPlusNormal"/>
        <w:spacing w:before="220"/>
        <w:ind w:firstLine="540"/>
        <w:jc w:val="both"/>
      </w:pPr>
      <w:r>
        <w:t>{22</w:t>
      </w:r>
      <w:r w:rsidR="00062EBA" w:rsidRPr="00905AFD">
        <w:t xml:space="preserve">} </w:t>
      </w:r>
      <w:r w:rsidR="001019F7">
        <w:t>С6 - затраты на содержание и эксплуатацию помещений, оборудования, установок, сооружений и других объектов основных средств, включая их амортизацию, непосредственно связанных с выполнением мероприятия.</w:t>
      </w:r>
      <w:r w:rsidR="00062EBA" w:rsidRPr="00062EBA">
        <w:t xml:space="preserve"> </w:t>
      </w:r>
      <w:r>
        <w:t>{22</w:t>
      </w:r>
      <w:bookmarkStart w:id="9" w:name="_GoBack"/>
      <w:bookmarkEnd w:id="9"/>
      <w:r w:rsidR="00062EBA" w:rsidRPr="00905AFD">
        <w:t xml:space="preserve">} </w:t>
      </w:r>
      <w:r w:rsidR="00062EBA">
        <w:t xml:space="preserve"> </w:t>
      </w:r>
    </w:p>
    <w:p w:rsidR="001019F7" w:rsidRDefault="00062EBA">
      <w:pPr>
        <w:pStyle w:val="ConsPlusNormal"/>
        <w:spacing w:before="220"/>
        <w:ind w:firstLine="540"/>
        <w:jc w:val="both"/>
      </w:pPr>
      <w:r>
        <w:t>{35</w:t>
      </w:r>
      <w:r w:rsidRPr="00905AFD">
        <w:t xml:space="preserve">} </w:t>
      </w:r>
      <w:r w:rsidR="001019F7">
        <w:t>Корпорация в течение 10 рабочих дней со дня принятия решения направляет получателю субсидии уведомление о принятом решении о предоставлении субсидии или об отказе в ее предоставлении.</w:t>
      </w:r>
      <w:r w:rsidRPr="00062EBA">
        <w:t xml:space="preserve"> </w:t>
      </w:r>
      <w:r>
        <w:t>{35</w:t>
      </w:r>
      <w:r w:rsidRPr="00905AFD">
        <w:t xml:space="preserve">} </w:t>
      </w:r>
      <w:r>
        <w:t xml:space="preserve"> 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10" w:name="P121"/>
      <w:bookmarkEnd w:id="10"/>
      <w:r>
        <w:lastRenderedPageBreak/>
        <w:t xml:space="preserve">20. </w:t>
      </w:r>
      <w:r w:rsidR="00062EBA">
        <w:t xml:space="preserve">{4} </w:t>
      </w:r>
      <w:r>
        <w:t>Субсидия предоставляется на основании соглашения между Корпорацией и получателем субсидии.</w:t>
      </w:r>
      <w:r w:rsidR="00062EBA" w:rsidRPr="00062EBA">
        <w:t xml:space="preserve"> </w:t>
      </w:r>
      <w:r w:rsidR="00062EBA">
        <w:t>{4}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11" w:name="P122"/>
      <w:bookmarkEnd w:id="11"/>
      <w:r>
        <w:t xml:space="preserve">21. </w:t>
      </w:r>
      <w:r w:rsidR="00062EBA">
        <w:t xml:space="preserve">{24} </w:t>
      </w:r>
      <w:r>
        <w:t xml:space="preserve">Для заключения соглашения в течение 10 дней после получения уведомления от Корпорации в соответствии с </w:t>
      </w:r>
      <w:hyperlink w:anchor="P108" w:history="1">
        <w:r>
          <w:rPr>
            <w:color w:val="0000FF"/>
          </w:rPr>
          <w:t>пунктом 18</w:t>
        </w:r>
      </w:hyperlink>
      <w:r>
        <w:t xml:space="preserve"> настоящих Правил получатель субсидии представляет в Корпорацию по состоянию на 1-е число месяца, предшествующего месяцу, в котором планируется заключение соглашения, следующие документы:</w:t>
      </w:r>
      <w:r w:rsidR="00062EBA" w:rsidRPr="00062EBA">
        <w:t xml:space="preserve"> </w:t>
      </w:r>
      <w:r w:rsidR="00062EBA">
        <w:t>{24}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а) </w:t>
      </w:r>
      <w:r w:rsidR="00062EBA">
        <w:t xml:space="preserve">{19} </w:t>
      </w:r>
      <w:r>
        <w:t>справка, подписанная руководителем получателя субсидии о том, что получатель субсидии не находится в процессе реорганизации,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062EBA" w:rsidRPr="00062EBA">
        <w:t xml:space="preserve"> </w:t>
      </w:r>
      <w:r w:rsidR="00062EBA">
        <w:t>{19}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б) </w:t>
      </w:r>
      <w:r w:rsidR="00062EBA">
        <w:t xml:space="preserve">{19} </w:t>
      </w:r>
      <w:r>
        <w:t xml:space="preserve">справка, подписанная руководителем получателя субсидии, подтверждающая, что получатель субсидии не получал в текущем году из федерального бюджета в соответствии с иными актами Правительства Российской Федерации средства на цели, указанные в </w:t>
      </w:r>
      <w:hyperlink w:anchor="P38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062EBA" w:rsidRPr="00062EBA">
        <w:t xml:space="preserve"> </w:t>
      </w:r>
      <w:r w:rsidR="00062EBA">
        <w:t>{19}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12" w:name="P125"/>
      <w:bookmarkEnd w:id="12"/>
      <w:r>
        <w:t xml:space="preserve">22. </w:t>
      </w:r>
      <w:r w:rsidR="002D116C">
        <w:t>{35</w:t>
      </w:r>
      <w:r w:rsidR="00062EBA">
        <w:t xml:space="preserve">} </w:t>
      </w:r>
      <w:r>
        <w:t xml:space="preserve">В случае представления неполного комплекта документов, предусмотренных </w:t>
      </w:r>
      <w:hyperlink w:anchor="P122" w:history="1">
        <w:r>
          <w:rPr>
            <w:color w:val="0000FF"/>
          </w:rPr>
          <w:t>пунктом 21</w:t>
        </w:r>
      </w:hyperlink>
      <w:r>
        <w:t xml:space="preserve"> настоящих Правил, либо документов, содержащих неполные сведения или оформленных ненадлежащим образом, а также в случае их несоответствия законодательству Российской Федерации соглашение не заключается и документы, указанные в </w:t>
      </w:r>
      <w:hyperlink w:anchor="P121" w:history="1">
        <w:r>
          <w:rPr>
            <w:color w:val="0000FF"/>
          </w:rPr>
          <w:t>пункте 20</w:t>
        </w:r>
      </w:hyperlink>
      <w:r>
        <w:t xml:space="preserve"> настоящих Правил, возвращаются получателю субсидии.</w:t>
      </w:r>
      <w:r w:rsidR="00062EBA" w:rsidRPr="00062EBA">
        <w:t xml:space="preserve"> </w:t>
      </w:r>
      <w:r w:rsidR="002D116C">
        <w:t>{35</w:t>
      </w:r>
      <w:r w:rsidR="00062EBA">
        <w:t>}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23. </w:t>
      </w:r>
      <w:r w:rsidR="00062EBA">
        <w:t xml:space="preserve">{35} </w:t>
      </w:r>
      <w:r>
        <w:t xml:space="preserve">В случае изменения лимитов бюджетных обязательств в течение соответствующего финансового года на цели, предусмотренные </w:t>
      </w:r>
      <w:hyperlink w:anchor="P38" w:history="1">
        <w:r>
          <w:rPr>
            <w:color w:val="0000FF"/>
          </w:rPr>
          <w:t>пунктом 2</w:t>
        </w:r>
      </w:hyperlink>
      <w:r>
        <w:t xml:space="preserve"> настоящих Правил, Корпорация принимает решение об изменении размера предоставляемой субсидии с последующим уведомлением получателя субсидии в течение 10 календарных дней о необходимости внесения изменения в соглашение.</w:t>
      </w:r>
      <w:r w:rsidR="00062EBA" w:rsidRPr="00062EBA">
        <w:t xml:space="preserve"> </w:t>
      </w:r>
      <w:r w:rsidR="00062EBA">
        <w:t xml:space="preserve">{35}  </w:t>
      </w:r>
    </w:p>
    <w:p w:rsidR="001019F7" w:rsidRDefault="00062EBA">
      <w:pPr>
        <w:pStyle w:val="ConsPlusNormal"/>
        <w:spacing w:before="220"/>
        <w:ind w:firstLine="540"/>
        <w:jc w:val="both"/>
      </w:pPr>
      <w:r>
        <w:t xml:space="preserve">{35} </w:t>
      </w:r>
      <w:r w:rsidR="001019F7">
        <w:t>Изменение в соглашение оформляется в соответствии с условиями соглашения в течение 10 календарных дней с момента получения получателем субсидии уведомления Корпорации.</w:t>
      </w:r>
      <w:r w:rsidRPr="00062EBA">
        <w:t xml:space="preserve"> </w:t>
      </w:r>
      <w:r>
        <w:t xml:space="preserve">{35}  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13" w:name="P128"/>
      <w:bookmarkEnd w:id="13"/>
      <w:r>
        <w:t>24.</w:t>
      </w:r>
      <w:r w:rsidR="00062EBA" w:rsidRPr="00062EBA">
        <w:t xml:space="preserve"> </w:t>
      </w:r>
      <w:r w:rsidR="00062EBA">
        <w:t xml:space="preserve">{20} </w:t>
      </w:r>
      <w:r>
        <w:t>Получатель субсидии, заключивший соглашение, ежемесячно, не позднее 15-го рабочего дня месяца, следующего за отчетным месяцем, а за декабрь - не позднее 21 декабря 2021 г., представляет в Корпорацию следующие документы:</w:t>
      </w:r>
      <w:r w:rsidR="00062EBA" w:rsidRPr="00062EBA">
        <w:t xml:space="preserve"> </w:t>
      </w:r>
      <w:r w:rsidR="00062EBA">
        <w:t xml:space="preserve">{20}  </w:t>
      </w:r>
    </w:p>
    <w:p w:rsidR="001019F7" w:rsidRDefault="001019F7">
      <w:pPr>
        <w:pStyle w:val="ConsPlusNormal"/>
        <w:spacing w:before="220"/>
        <w:ind w:firstLine="540"/>
        <w:jc w:val="both"/>
      </w:pPr>
      <w:bookmarkStart w:id="14" w:name="P129"/>
      <w:bookmarkEnd w:id="14"/>
      <w:r>
        <w:t>а)</w:t>
      </w:r>
      <w:r w:rsidR="00062EBA" w:rsidRPr="00062EBA">
        <w:t xml:space="preserve"> </w:t>
      </w:r>
      <w:r w:rsidR="00062EBA">
        <w:t xml:space="preserve">{20}  </w:t>
      </w:r>
      <w:r>
        <w:t xml:space="preserve"> подписанный руководителем (лицом, исполняющим обязанности руководителя) и главным бухгалтером (при наличии) получателя субсидии отчет об осуществлении затрат на реализацию мероприятия за счет собственных и (или) заемных средств, планируемых к возмещению за счет субсидии по, установленной Корпорацией;</w:t>
      </w:r>
      <w:r w:rsidR="00062EBA" w:rsidRPr="00062EBA">
        <w:t xml:space="preserve"> </w:t>
      </w:r>
      <w:r w:rsidR="00062EBA">
        <w:t xml:space="preserve">{20}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б) </w:t>
      </w:r>
      <w:r w:rsidR="00062EBA">
        <w:t xml:space="preserve">{20} </w:t>
      </w:r>
      <w:r>
        <w:t xml:space="preserve">подписанный руководителем (лицом, исполняющим обязанности руководителя) получателя субсидии отчет о достижении значения результата, указанного в </w:t>
      </w:r>
      <w:hyperlink w:anchor="P42" w:history="1">
        <w:r>
          <w:rPr>
            <w:color w:val="0000FF"/>
          </w:rPr>
          <w:t>пункте 6</w:t>
        </w:r>
      </w:hyperlink>
      <w:r>
        <w:t xml:space="preserve"> настоящих Правил, по формам, определенным типовыми формами соглашений, установленными Министерством финансов Российской Федерации, с приложением подтверждающих </w:t>
      </w:r>
      <w:proofErr w:type="gramStart"/>
      <w:r>
        <w:t>документов;</w:t>
      </w:r>
      <w:r w:rsidR="00062EBA">
        <w:t>{</w:t>
      </w:r>
      <w:proofErr w:type="gramEnd"/>
      <w:r w:rsidR="00062EBA">
        <w:t xml:space="preserve">20}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в) </w:t>
      </w:r>
      <w:r w:rsidR="00062EBA">
        <w:t xml:space="preserve">{20} </w:t>
      </w:r>
      <w:r>
        <w:t>подписанный руководителем (лицом, исполняющим обязанности руководителя) и главным бухгалтером (при наличии) получателя субсидии перечень документов, подтверждающих фактически понесенные затраты на реализацию мероприятия за счет собственных и (или) заемных средств, планируемые к возмещению за счет субсидии, который содержит наименование и реквизиты этих документов, а также размер произведенных затрат;</w:t>
      </w:r>
      <w:r w:rsidR="00062EBA" w:rsidRPr="00062EBA">
        <w:t xml:space="preserve"> </w:t>
      </w:r>
      <w:r w:rsidR="00062EBA">
        <w:t xml:space="preserve">{20}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г) </w:t>
      </w:r>
      <w:r w:rsidR="00062EBA">
        <w:t xml:space="preserve">{20} </w:t>
      </w:r>
      <w:r>
        <w:t xml:space="preserve">подписанный руководителем (лицом, исполняющим обязанности руководителя) получателя субсидии отчет о выполнении мероприятия с пояснительной запиской, содержащей </w:t>
      </w:r>
      <w:r>
        <w:lastRenderedPageBreak/>
        <w:t>детализацию объемов выполненных работ в рамках мероприятия с учетом наступления контрольных событий, а также о достижении значений результатов, в том числе детализацию объемов выполненных работ каждым работником;</w:t>
      </w:r>
      <w:r w:rsidR="00062EBA" w:rsidRPr="00062EBA">
        <w:t xml:space="preserve"> </w:t>
      </w:r>
      <w:r w:rsidR="00062EBA">
        <w:t xml:space="preserve">{20}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д) </w:t>
      </w:r>
      <w:r w:rsidR="002D116C">
        <w:t>{19</w:t>
      </w:r>
      <w:r w:rsidR="00062EBA">
        <w:t xml:space="preserve">}  </w:t>
      </w:r>
      <w:r>
        <w:t>документы, подтверждающие осуществление фактически понесенных затрат за счет собственных и (или) заемных средств получателя субсидии, в том числе копии договоров и первичных бухгалтерских учетных документов (счетов-фактур, актов сдачи-приемки выполненных работ, товарных накладных, платежных ведомостей и документов, подтверждающих численность основного и привлеченного персонала, копии платежных поручений, реестров платежных поручений), подписанные руководителем (лицом, исполняющим обязанности руководителя) получателя субсидии;</w:t>
      </w:r>
      <w:r w:rsidR="00062EBA" w:rsidRPr="00062EBA">
        <w:t xml:space="preserve"> </w:t>
      </w:r>
      <w:r w:rsidR="002D116C">
        <w:t>{19</w:t>
      </w:r>
      <w:r w:rsidR="00062EBA">
        <w:t xml:space="preserve">}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е) </w:t>
      </w:r>
      <w:r w:rsidR="00062EBA">
        <w:t xml:space="preserve">{20} </w:t>
      </w:r>
      <w:r>
        <w:t>дополнительная отчетность, сроки и формы представления которой установлены в соглашении.</w:t>
      </w:r>
      <w:r w:rsidR="00062EBA" w:rsidRPr="00062EBA">
        <w:t xml:space="preserve"> </w:t>
      </w:r>
      <w:r w:rsidR="00062EBA">
        <w:t xml:space="preserve">{20}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25. </w:t>
      </w:r>
      <w:r w:rsidR="00062EBA">
        <w:t xml:space="preserve">{35} </w:t>
      </w:r>
      <w:r>
        <w:t xml:space="preserve">Ответственность за достоверность представляемых в Корпорацию в соответствии с </w:t>
      </w:r>
      <w:hyperlink w:anchor="P86" w:history="1">
        <w:r>
          <w:rPr>
            <w:color w:val="0000FF"/>
          </w:rPr>
          <w:t>пунктами 14</w:t>
        </w:r>
      </w:hyperlink>
      <w:r>
        <w:t xml:space="preserve">, </w:t>
      </w:r>
      <w:hyperlink w:anchor="P125" w:history="1">
        <w:r>
          <w:rPr>
            <w:color w:val="0000FF"/>
          </w:rPr>
          <w:t>22</w:t>
        </w:r>
      </w:hyperlink>
      <w:r>
        <w:t xml:space="preserve"> и </w:t>
      </w:r>
      <w:hyperlink w:anchor="P128" w:history="1">
        <w:r>
          <w:rPr>
            <w:color w:val="0000FF"/>
          </w:rPr>
          <w:t>24</w:t>
        </w:r>
      </w:hyperlink>
      <w:r>
        <w:t xml:space="preserve"> настоящих Правил документов несет получатель субсидии в соответствии с законодательством Российской Федерации.</w:t>
      </w:r>
      <w:r w:rsidR="00062EBA" w:rsidRPr="00062EBA">
        <w:t xml:space="preserve"> </w:t>
      </w:r>
      <w:r w:rsidR="00062EBA">
        <w:t xml:space="preserve">{35}  </w:t>
      </w:r>
    </w:p>
    <w:p w:rsidR="001019F7" w:rsidRDefault="001019F7" w:rsidP="00062EBA">
      <w:pPr>
        <w:pStyle w:val="ConsPlusNormal"/>
        <w:spacing w:before="220"/>
        <w:ind w:firstLine="540"/>
        <w:jc w:val="both"/>
      </w:pPr>
      <w:r>
        <w:t>26.</w:t>
      </w:r>
      <w:r w:rsidR="00062EBA" w:rsidRPr="00062EBA">
        <w:t xml:space="preserve"> </w:t>
      </w:r>
      <w:r w:rsidR="00062EBA">
        <w:t xml:space="preserve">{36} </w:t>
      </w:r>
      <w:r>
        <w:t xml:space="preserve">Перечисление средств субсидии осуществляется ежемесячно не позднее 10 рабочих дней с даты утверждения Корпорацией документа, указанного в </w:t>
      </w:r>
      <w:hyperlink w:anchor="P129" w:history="1">
        <w:r>
          <w:rPr>
            <w:color w:val="0000FF"/>
          </w:rPr>
          <w:t>подпункте "а" пункта 24</w:t>
        </w:r>
      </w:hyperlink>
      <w:r>
        <w:t xml:space="preserve"> настоящих Правил, но не позднее 31 декабря 2021 г.</w:t>
      </w:r>
      <w:r w:rsidR="00062EBA" w:rsidRPr="00062EBA">
        <w:t xml:space="preserve"> </w:t>
      </w:r>
      <w:r w:rsidR="00062EBA">
        <w:t xml:space="preserve">{36} 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 xml:space="preserve">27. </w:t>
      </w:r>
      <w:r w:rsidR="00D16829">
        <w:t xml:space="preserve">{36} </w:t>
      </w:r>
      <w:r>
        <w:t>Перечисление средств субсидии осуществляется в установленном порядке на расчетные счета, открытые получателем субсидии в учреждениях Центрального банка Российской Федерации или российских кредитных организациях.</w:t>
      </w:r>
      <w:r w:rsidR="00062EBA" w:rsidRPr="00062EBA">
        <w:t xml:space="preserve"> </w:t>
      </w:r>
      <w:r w:rsidR="00062EBA">
        <w:t xml:space="preserve">{36} 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>28.</w:t>
      </w:r>
      <w:r w:rsidR="00D16829" w:rsidRPr="00D16829">
        <w:t xml:space="preserve"> </w:t>
      </w:r>
      <w:r w:rsidR="00D16829">
        <w:t xml:space="preserve">{35} </w:t>
      </w:r>
      <w:r>
        <w:t>Обязательная проверка соблюдения целей, условий и порядка предоставления субсидии осуществляется Корпорацией и органом государственного финансового контроля.</w:t>
      </w:r>
      <w:r w:rsidR="00D16829" w:rsidRPr="00D16829">
        <w:t xml:space="preserve"> </w:t>
      </w:r>
      <w:r w:rsidR="00D16829">
        <w:t xml:space="preserve">{35}  </w:t>
      </w:r>
    </w:p>
    <w:p w:rsidR="001019F7" w:rsidRDefault="00D16829">
      <w:pPr>
        <w:pStyle w:val="ConsPlusNormal"/>
        <w:spacing w:before="220"/>
        <w:ind w:firstLine="540"/>
        <w:jc w:val="both"/>
      </w:pPr>
      <w:r>
        <w:t xml:space="preserve">{35} </w:t>
      </w:r>
      <w:r w:rsidR="001019F7">
        <w:t xml:space="preserve">В случае установления по итогам проверок, проведенных Корпорацией и органами государственного финансового контроля, факта нарушения целей, условий и порядка предоставления субсидии, в том числе </w:t>
      </w:r>
      <w:proofErr w:type="spellStart"/>
      <w:r w:rsidR="001019F7">
        <w:t>недостижения</w:t>
      </w:r>
      <w:proofErr w:type="spellEnd"/>
      <w:r w:rsidR="001019F7">
        <w:t xml:space="preserve"> результата предоставления субсидии, установленного </w:t>
      </w:r>
      <w:hyperlink w:anchor="P42" w:history="1">
        <w:r w:rsidR="001019F7">
          <w:rPr>
            <w:color w:val="0000FF"/>
          </w:rPr>
          <w:t>пунктом 6</w:t>
        </w:r>
      </w:hyperlink>
      <w:r w:rsidR="001019F7">
        <w:t xml:space="preserve"> настоящих Правил и соглашением, средства подлежат возврату получателем субсидии в доход федерального бюджета в размере части субсидии, при использовании которой допущены нарушения:</w:t>
      </w:r>
      <w:r w:rsidRPr="00D16829">
        <w:t xml:space="preserve"> </w:t>
      </w:r>
      <w:r>
        <w:t xml:space="preserve">{35}  </w:t>
      </w:r>
    </w:p>
    <w:p w:rsidR="001019F7" w:rsidRDefault="00D16829">
      <w:pPr>
        <w:pStyle w:val="ConsPlusNormal"/>
        <w:spacing w:before="220"/>
        <w:ind w:firstLine="540"/>
        <w:jc w:val="both"/>
      </w:pPr>
      <w:r>
        <w:t xml:space="preserve">{35} </w:t>
      </w:r>
      <w:r w:rsidR="001019F7">
        <w:t>на основании требования Корпорации - не позднее 10 рабочих дней со дня получения указанного требования;</w:t>
      </w:r>
      <w:r w:rsidRPr="00D16829">
        <w:t xml:space="preserve"> </w:t>
      </w:r>
      <w:r>
        <w:t xml:space="preserve">{35}  </w:t>
      </w:r>
    </w:p>
    <w:p w:rsidR="001019F7" w:rsidRDefault="00D16829">
      <w:pPr>
        <w:pStyle w:val="ConsPlusNormal"/>
        <w:spacing w:before="220"/>
        <w:ind w:firstLine="540"/>
        <w:jc w:val="both"/>
      </w:pPr>
      <w:r>
        <w:t xml:space="preserve">{35}  </w:t>
      </w:r>
      <w:r w:rsidR="001019F7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D16829">
        <w:t xml:space="preserve"> </w:t>
      </w:r>
      <w:r>
        <w:t xml:space="preserve">{35}  </w:t>
      </w:r>
    </w:p>
    <w:p w:rsidR="001019F7" w:rsidRDefault="001019F7">
      <w:pPr>
        <w:pStyle w:val="ConsPlusNormal"/>
        <w:spacing w:before="220"/>
        <w:ind w:firstLine="540"/>
        <w:jc w:val="both"/>
      </w:pPr>
      <w:r>
        <w:t>29.</w:t>
      </w:r>
      <w:r w:rsidR="00D16829" w:rsidRPr="00D16829">
        <w:t xml:space="preserve"> </w:t>
      </w:r>
      <w:r w:rsidR="00D16829">
        <w:t xml:space="preserve">{38} </w:t>
      </w:r>
      <w:r>
        <w:t xml:space="preserve">Мерой ответственности за нарушение целей, условий и порядка предоставления субсидий является возврат средств субсидий в федеральный бюджет в случае нарушения получателем субсидии условий, установленных при предоставлении субсидии, выявленного в том числе по фактам проверок, проведенных Корпорацией и органом государственного финансового контроля, а также в случае </w:t>
      </w:r>
      <w:proofErr w:type="spellStart"/>
      <w:r>
        <w:t>недостижения</w:t>
      </w:r>
      <w:proofErr w:type="spellEnd"/>
      <w:r>
        <w:t xml:space="preserve"> результата предоставления субсидии, указанного в </w:t>
      </w:r>
      <w:hyperlink w:anchor="P42" w:history="1">
        <w:r>
          <w:rPr>
            <w:color w:val="0000FF"/>
          </w:rPr>
          <w:t>пункте 6</w:t>
        </w:r>
      </w:hyperlink>
      <w:r>
        <w:t xml:space="preserve"> настоящих Правил.</w:t>
      </w:r>
      <w:r w:rsidR="00D16829" w:rsidRPr="00D16829">
        <w:t xml:space="preserve"> </w:t>
      </w:r>
      <w:r w:rsidR="00D16829">
        <w:t xml:space="preserve">{38}  </w:t>
      </w: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jc w:val="both"/>
      </w:pPr>
    </w:p>
    <w:p w:rsidR="001019F7" w:rsidRDefault="001019F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D71DF" w:rsidRDefault="00AD71DF"/>
    <w:sectPr w:rsidR="00AD71DF" w:rsidSect="00062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F7"/>
    <w:rsid w:val="00062EBA"/>
    <w:rsid w:val="001019F7"/>
    <w:rsid w:val="002D116C"/>
    <w:rsid w:val="003A346C"/>
    <w:rsid w:val="003E49D4"/>
    <w:rsid w:val="004F3522"/>
    <w:rsid w:val="00905AFD"/>
    <w:rsid w:val="00A0467A"/>
    <w:rsid w:val="00AD71DF"/>
    <w:rsid w:val="00C47BE1"/>
    <w:rsid w:val="00D1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DE70D-199B-4FD2-B932-97C40522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019F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019F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019F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E4DBDF0A40DE79F93FB00514427CFBF07BECAF6708189DF6C841C68FFB99A13EE9971F720925C250AA61B6C12D7005D52E999350683957Cc2B5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4DBDF0A40DE79F93FB00514427CFBF07BECAF6708189DF6C841C68FFB99A13EE9971F720925C250AA61B6C12D7005D52E999350683957Cc2B5K" TargetMode="External"/><Relationship Id="rId5" Type="http://schemas.openxmlformats.org/officeDocument/2006/relationships/hyperlink" Target="consultantplus://offline/ref=1E4DBDF0A40DE79F93FB00514427CFBF07B5CAF6718289DF6C841C68FFB99A13FC9929FB229B452606B34D3D54c8B0K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3591</Words>
  <Characters>20473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Светлана Лактышева</cp:lastModifiedBy>
  <cp:revision>2</cp:revision>
  <dcterms:created xsi:type="dcterms:W3CDTF">2022-06-13T16:28:00Z</dcterms:created>
  <dcterms:modified xsi:type="dcterms:W3CDTF">2022-06-13T16:28:00Z</dcterms:modified>
</cp:coreProperties>
</file>