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F09" w:rsidRDefault="006B4F09">
      <w:pPr>
        <w:pStyle w:val="ConsPlusTitlePage"/>
      </w:pPr>
      <w:r>
        <w:t xml:space="preserve">Документ предоставлен </w:t>
      </w:r>
      <w:hyperlink r:id="rId5" w:history="1">
        <w:proofErr w:type="spellStart"/>
        <w:r>
          <w:rPr>
            <w:color w:val="0000FF"/>
          </w:rPr>
          <w:t>КонсультантПлюс</w:t>
        </w:r>
        <w:proofErr w:type="spellEnd"/>
      </w:hyperlink>
      <w:r>
        <w:br/>
      </w:r>
    </w:p>
    <w:p w:rsidR="006B4F09" w:rsidRDefault="006B4F09">
      <w:pPr>
        <w:pStyle w:val="ConsPlusNormal"/>
        <w:jc w:val="both"/>
        <w:outlineLvl w:val="0"/>
      </w:pPr>
    </w:p>
    <w:p w:rsidR="006B4F09" w:rsidRDefault="006B4F09">
      <w:pPr>
        <w:pStyle w:val="ConsPlusTitle"/>
        <w:jc w:val="center"/>
        <w:outlineLvl w:val="0"/>
      </w:pPr>
      <w:r>
        <w:t>ПРАВИТЕЛЬСТВО РОССИЙСКОЙ ФЕДЕРАЦИИ</w:t>
      </w:r>
    </w:p>
    <w:p w:rsidR="006B4F09" w:rsidRDefault="006B4F09">
      <w:pPr>
        <w:pStyle w:val="ConsPlusTitle"/>
        <w:jc w:val="center"/>
      </w:pPr>
    </w:p>
    <w:p w:rsidR="006B4F09" w:rsidRDefault="006B4F09">
      <w:pPr>
        <w:pStyle w:val="ConsPlusTitle"/>
        <w:jc w:val="center"/>
      </w:pPr>
      <w:r>
        <w:t>ПОСТАНОВЛЕНИЕ</w:t>
      </w:r>
    </w:p>
    <w:p w:rsidR="006B4F09" w:rsidRDefault="006B4F09">
      <w:pPr>
        <w:pStyle w:val="ConsPlusTitle"/>
        <w:jc w:val="center"/>
      </w:pPr>
      <w:r>
        <w:t>от 27 мая 2021 г. N 797</w:t>
      </w:r>
    </w:p>
    <w:p w:rsidR="006B4F09" w:rsidRDefault="006B4F09">
      <w:pPr>
        <w:pStyle w:val="ConsPlusTitle"/>
        <w:jc w:val="center"/>
      </w:pPr>
    </w:p>
    <w:p w:rsidR="006B4F09" w:rsidRDefault="006B4F09">
      <w:pPr>
        <w:pStyle w:val="ConsPlusTitle"/>
        <w:jc w:val="center"/>
      </w:pPr>
      <w:r>
        <w:t>ОБ УТВЕРЖДЕНИИ ПРАВИЛ</w:t>
      </w:r>
    </w:p>
    <w:p w:rsidR="006B4F09" w:rsidRDefault="006B4F09">
      <w:pPr>
        <w:pStyle w:val="ConsPlusTitle"/>
        <w:jc w:val="center"/>
      </w:pPr>
      <w:r>
        <w:t>ПРЕДОСТАВЛЕНИЯ СУБСИДИИ ИЗ ФЕДЕРАЛЬНОГО БЮДЖЕТА</w:t>
      </w:r>
    </w:p>
    <w:p w:rsidR="006B4F09" w:rsidRDefault="006B4F09">
      <w:pPr>
        <w:pStyle w:val="ConsPlusTitle"/>
        <w:jc w:val="center"/>
      </w:pPr>
      <w:r>
        <w:t>ОРГАНИЗАЦИЯМ НА НАВИГАЦИОННО-ГИДРОГРАФИЧЕСКОЕ ОБЕСПЕЧЕНИЕ</w:t>
      </w:r>
    </w:p>
    <w:p w:rsidR="006B4F09" w:rsidRDefault="006B4F09">
      <w:pPr>
        <w:pStyle w:val="ConsPlusTitle"/>
        <w:jc w:val="center"/>
      </w:pPr>
      <w:r>
        <w:t>СУДОХОДСТВА НА ТРАССАХ СЕВЕРНОГО МОРСКОГО ПУТИ</w:t>
      </w:r>
    </w:p>
    <w:p w:rsidR="006B4F09" w:rsidRDefault="006B4F09">
      <w:pPr>
        <w:pStyle w:val="ConsPlusNormal"/>
        <w:ind w:firstLine="540"/>
        <w:jc w:val="both"/>
      </w:pPr>
    </w:p>
    <w:p w:rsidR="006B4F09" w:rsidRDefault="006B4F09">
      <w:pPr>
        <w:pStyle w:val="ConsPlusNormal"/>
        <w:ind w:firstLine="540"/>
        <w:jc w:val="both"/>
      </w:pPr>
      <w:r>
        <w:t>Правительство Российской Федерации постановляет:</w:t>
      </w:r>
    </w:p>
    <w:p w:rsidR="006B4F09" w:rsidRDefault="006B4F09">
      <w:pPr>
        <w:pStyle w:val="ConsPlusNormal"/>
        <w:spacing w:before="220"/>
        <w:ind w:firstLine="540"/>
        <w:jc w:val="both"/>
      </w:pPr>
      <w:r>
        <w:t xml:space="preserve">1. Утвердить прилагаемые </w:t>
      </w:r>
      <w:hyperlink w:anchor="P30" w:history="1">
        <w:r>
          <w:rPr>
            <w:color w:val="0000FF"/>
          </w:rPr>
          <w:t>Правила</w:t>
        </w:r>
      </w:hyperlink>
      <w:r>
        <w:t xml:space="preserve"> предоставления субсидии из федерального бюджета организациям на навигационно-гидрографическое обеспечение судоходства на трассах Северного морского пути.</w:t>
      </w:r>
    </w:p>
    <w:p w:rsidR="006B4F09" w:rsidRDefault="006B4F09">
      <w:pPr>
        <w:pStyle w:val="ConsPlusNormal"/>
        <w:spacing w:before="220"/>
        <w:ind w:firstLine="540"/>
        <w:jc w:val="both"/>
      </w:pPr>
      <w:r>
        <w:t>2. Признать утратившими силу:</w:t>
      </w:r>
    </w:p>
    <w:p w:rsidR="006B4F09" w:rsidRDefault="00692D6E">
      <w:pPr>
        <w:pStyle w:val="ConsPlusNormal"/>
        <w:spacing w:before="220"/>
        <w:ind w:firstLine="540"/>
        <w:jc w:val="both"/>
      </w:pPr>
      <w:hyperlink r:id="rId6" w:history="1">
        <w:r w:rsidR="006B4F09">
          <w:rPr>
            <w:color w:val="0000FF"/>
          </w:rPr>
          <w:t>постановление</w:t>
        </w:r>
      </w:hyperlink>
      <w:r w:rsidR="006B4F09">
        <w:t xml:space="preserve"> Правительства Российской Федерации от 25 сентября 2018 г. N 1137 "Об утверждении Правил предоставления субсидии из федерального бюджета на навигационно-гидрографическое обеспечение судоходства на трассах Северного морского пути" (Собрание законодательства Российской Федерации, 2018, N 40, ст. 6141);</w:t>
      </w:r>
    </w:p>
    <w:p w:rsidR="006B4F09" w:rsidRDefault="00692D6E">
      <w:pPr>
        <w:pStyle w:val="ConsPlusNormal"/>
        <w:spacing w:before="220"/>
        <w:ind w:firstLine="540"/>
        <w:jc w:val="both"/>
      </w:pPr>
      <w:hyperlink r:id="rId7" w:history="1">
        <w:r w:rsidR="006B4F09">
          <w:rPr>
            <w:color w:val="0000FF"/>
          </w:rPr>
          <w:t>постановление</w:t>
        </w:r>
      </w:hyperlink>
      <w:r w:rsidR="006B4F09">
        <w:t xml:space="preserve"> Правительства Российской Федерации от 1 апреля 2020 г. N 405 "О внесении изменений в Правила предоставления субсидии из федерального бюджета на навигационно-гидрографическое обеспечение судоходства на трассах Северного морского пути" (Собрание законодательства Российской Федерации, 2020, N 14, ст. 2138).</w:t>
      </w:r>
    </w:p>
    <w:p w:rsidR="006B4F09" w:rsidRDefault="006B4F09">
      <w:pPr>
        <w:pStyle w:val="ConsPlusNormal"/>
        <w:ind w:firstLine="540"/>
        <w:jc w:val="both"/>
      </w:pPr>
    </w:p>
    <w:p w:rsidR="006B4F09" w:rsidRDefault="006B4F09">
      <w:pPr>
        <w:pStyle w:val="ConsPlusNormal"/>
        <w:jc w:val="right"/>
      </w:pPr>
      <w:r>
        <w:t>Председатель Правительства</w:t>
      </w:r>
    </w:p>
    <w:p w:rsidR="006B4F09" w:rsidRDefault="006B4F09">
      <w:pPr>
        <w:pStyle w:val="ConsPlusNormal"/>
        <w:jc w:val="right"/>
      </w:pPr>
      <w:r>
        <w:t>Российской Федерации</w:t>
      </w:r>
    </w:p>
    <w:p w:rsidR="006B4F09" w:rsidRDefault="006B4F09">
      <w:pPr>
        <w:pStyle w:val="ConsPlusNormal"/>
        <w:jc w:val="right"/>
      </w:pPr>
      <w:r>
        <w:t>М.МИШУСТИН</w:t>
      </w:r>
    </w:p>
    <w:p w:rsidR="006B4F09" w:rsidRDefault="006B4F09">
      <w:pPr>
        <w:pStyle w:val="ConsPlusNormal"/>
        <w:ind w:firstLine="540"/>
        <w:jc w:val="both"/>
      </w:pPr>
    </w:p>
    <w:p w:rsidR="006B4F09" w:rsidRDefault="006B4F09">
      <w:pPr>
        <w:pStyle w:val="ConsPlusNormal"/>
        <w:ind w:firstLine="540"/>
        <w:jc w:val="both"/>
      </w:pPr>
    </w:p>
    <w:p w:rsidR="006B4F09" w:rsidRDefault="006B4F09">
      <w:pPr>
        <w:pStyle w:val="ConsPlusNormal"/>
        <w:ind w:firstLine="540"/>
        <w:jc w:val="both"/>
      </w:pPr>
    </w:p>
    <w:p w:rsidR="006B4F09" w:rsidRDefault="006B4F09">
      <w:pPr>
        <w:pStyle w:val="ConsPlusNormal"/>
        <w:ind w:firstLine="540"/>
        <w:jc w:val="both"/>
      </w:pPr>
    </w:p>
    <w:p w:rsidR="006B4F09" w:rsidRDefault="006B4F09">
      <w:pPr>
        <w:pStyle w:val="ConsPlusNormal"/>
        <w:ind w:firstLine="540"/>
        <w:jc w:val="both"/>
      </w:pPr>
    </w:p>
    <w:p w:rsidR="006B4F09" w:rsidRDefault="006B4F09">
      <w:pPr>
        <w:pStyle w:val="ConsPlusNormal"/>
        <w:jc w:val="right"/>
        <w:outlineLvl w:val="0"/>
      </w:pPr>
      <w:r>
        <w:t>Утверждены</w:t>
      </w:r>
    </w:p>
    <w:p w:rsidR="006B4F09" w:rsidRDefault="006B4F09">
      <w:pPr>
        <w:pStyle w:val="ConsPlusNormal"/>
        <w:jc w:val="right"/>
      </w:pPr>
      <w:r>
        <w:t>постановлением Правительства</w:t>
      </w:r>
    </w:p>
    <w:p w:rsidR="006B4F09" w:rsidRDefault="006B4F09">
      <w:pPr>
        <w:pStyle w:val="ConsPlusNormal"/>
        <w:jc w:val="right"/>
      </w:pPr>
      <w:r>
        <w:t>Российской Федерации</w:t>
      </w:r>
    </w:p>
    <w:p w:rsidR="006B4F09" w:rsidRDefault="006B4F09">
      <w:pPr>
        <w:pStyle w:val="ConsPlusNormal"/>
        <w:jc w:val="right"/>
      </w:pPr>
      <w:r>
        <w:t>от 27 мая 2021 г. N 797</w:t>
      </w:r>
    </w:p>
    <w:p w:rsidR="006B4F09" w:rsidRDefault="006B4F09">
      <w:pPr>
        <w:pStyle w:val="ConsPlusNormal"/>
        <w:jc w:val="center"/>
      </w:pPr>
    </w:p>
    <w:p w:rsidR="006B4F09" w:rsidRDefault="006B4F09">
      <w:pPr>
        <w:pStyle w:val="ConsPlusTitle"/>
        <w:jc w:val="center"/>
      </w:pPr>
      <w:bookmarkStart w:id="0" w:name="P30"/>
      <w:bookmarkEnd w:id="0"/>
      <w:r>
        <w:t>ПРАВИЛА</w:t>
      </w:r>
    </w:p>
    <w:p w:rsidR="006B4F09" w:rsidRDefault="006B4F09">
      <w:pPr>
        <w:pStyle w:val="ConsPlusTitle"/>
        <w:jc w:val="center"/>
      </w:pPr>
      <w:r>
        <w:t>ПРЕДОСТАВЛЕНИЯ СУБСИДИИ ИЗ ФЕДЕРАЛЬНОГО БЮДЖЕТА</w:t>
      </w:r>
    </w:p>
    <w:p w:rsidR="006B4F09" w:rsidRDefault="006B4F09">
      <w:pPr>
        <w:pStyle w:val="ConsPlusTitle"/>
        <w:jc w:val="center"/>
      </w:pPr>
      <w:r>
        <w:t>ОРГАНИЗАЦИЯМ НА НАВИГАЦИОННО-ГИДРОГРАФИЧЕСКОЕ ОБЕСПЕЧЕНИЕ</w:t>
      </w:r>
    </w:p>
    <w:p w:rsidR="006B4F09" w:rsidRDefault="006B4F09">
      <w:pPr>
        <w:pStyle w:val="ConsPlusTitle"/>
        <w:jc w:val="center"/>
      </w:pPr>
      <w:r>
        <w:t>СУДОХОДСТВА НА ТРАССАХ СЕВЕРНОГО МОРСКОГО ПУТИ</w:t>
      </w:r>
    </w:p>
    <w:p w:rsidR="006B4F09" w:rsidRDefault="006B4F09">
      <w:pPr>
        <w:pStyle w:val="ConsPlusNormal"/>
        <w:ind w:firstLine="540"/>
        <w:jc w:val="both"/>
      </w:pPr>
    </w:p>
    <w:p w:rsidR="006B4F09" w:rsidRDefault="006B4F09">
      <w:pPr>
        <w:pStyle w:val="ConsPlusNormal"/>
        <w:ind w:firstLine="540"/>
        <w:jc w:val="both"/>
      </w:pPr>
      <w:bookmarkStart w:id="1" w:name="P35"/>
      <w:bookmarkEnd w:id="1"/>
      <w:r>
        <w:t xml:space="preserve">1. </w:t>
      </w:r>
      <w:r w:rsidR="00021AF5" w:rsidRPr="00021AF5">
        <w:t xml:space="preserve">{2} </w:t>
      </w:r>
      <w:r>
        <w:t>Настоящие Правила устанавливают цели, условия и порядок предоставления субсидии из федерального бюджета организациям на навигационно-гидрографическое обеспечение судоходства на трассах Северного морского пути (далее - субсидия).</w:t>
      </w:r>
      <w:r w:rsidR="00021AF5" w:rsidRPr="00021AF5">
        <w:t xml:space="preserve"> {2}</w:t>
      </w:r>
    </w:p>
    <w:p w:rsidR="006B4F09" w:rsidRDefault="00021AF5">
      <w:pPr>
        <w:pStyle w:val="ConsPlusNormal"/>
        <w:spacing w:before="220"/>
        <w:ind w:firstLine="540"/>
        <w:jc w:val="both"/>
      </w:pPr>
      <w:r w:rsidRPr="00021AF5">
        <w:t>{2}</w:t>
      </w:r>
      <w:r w:rsidR="006B4F09">
        <w:t xml:space="preserve">Субсидия предоставляется в целях развития Северного морского пути в рамках реализации федерального проекта "Развитие Северного морского пути" комплексного плана </w:t>
      </w:r>
      <w:r w:rsidR="006B4F09">
        <w:lastRenderedPageBreak/>
        <w:t>модернизации и расширения магистральной инфраструктуры на период до 2024 года.</w:t>
      </w:r>
      <w:r w:rsidRPr="00021AF5">
        <w:t xml:space="preserve"> {2}</w:t>
      </w:r>
    </w:p>
    <w:p w:rsidR="006B4F09" w:rsidRDefault="006B4F09">
      <w:pPr>
        <w:pStyle w:val="ConsPlusNormal"/>
        <w:spacing w:before="220"/>
        <w:ind w:firstLine="540"/>
        <w:jc w:val="both"/>
      </w:pPr>
      <w:r>
        <w:t xml:space="preserve">2. </w:t>
      </w:r>
      <w:r w:rsidR="00021AF5" w:rsidRPr="00021AF5">
        <w:t>{30}</w:t>
      </w:r>
      <w:r>
        <w:t xml:space="preserve">Субсидия предоставляется на финансовое обеспечение следующих затрат, непосредственно связанных с выполнением организацией </w:t>
      </w:r>
      <w:hyperlink r:id="rId8" w:history="1">
        <w:r>
          <w:rPr>
            <w:color w:val="0000FF"/>
          </w:rPr>
          <w:t>мероприятий</w:t>
        </w:r>
      </w:hyperlink>
      <w:r>
        <w:t xml:space="preserve"> по навигационно-гидрографическому обеспечению судоходства на трассах Северного морского пути:</w:t>
      </w:r>
      <w:r w:rsidR="00021AF5" w:rsidRPr="00021AF5">
        <w:t xml:space="preserve"> {30}</w:t>
      </w:r>
    </w:p>
    <w:p w:rsidR="006B4F09" w:rsidRDefault="006B4F09">
      <w:pPr>
        <w:pStyle w:val="ConsPlusNormal"/>
        <w:spacing w:before="220"/>
        <w:ind w:firstLine="540"/>
        <w:jc w:val="both"/>
      </w:pPr>
      <w:r>
        <w:t xml:space="preserve">а) </w:t>
      </w:r>
      <w:r w:rsidR="00021AF5" w:rsidRPr="00021AF5">
        <w:t>{30}</w:t>
      </w:r>
      <w:r>
        <w:t>оплата труда работников, осуществляющих мероприятия по навигационно-гидрографическому обеспечению судоходства на трассах Северного морского пути, а также оплата начислений на заработную плату, в том числе затрат на страховые взносы по обязательному медицинскому страхованию, затрат на страховые взносы по обязательному социальному страхованию, затрат на страховые взносы по обязательному пенсионному страхованию;</w:t>
      </w:r>
      <w:r w:rsidR="00021AF5" w:rsidRPr="00021AF5">
        <w:t xml:space="preserve"> {30}</w:t>
      </w:r>
    </w:p>
    <w:p w:rsidR="006B4F09" w:rsidRDefault="006B4F09">
      <w:pPr>
        <w:pStyle w:val="ConsPlusNormal"/>
        <w:spacing w:before="220"/>
        <w:ind w:firstLine="540"/>
        <w:jc w:val="both"/>
      </w:pPr>
      <w:r>
        <w:t>б)</w:t>
      </w:r>
      <w:r w:rsidR="00021AF5" w:rsidRPr="00021AF5">
        <w:t xml:space="preserve"> {30}</w:t>
      </w:r>
      <w:r>
        <w:t xml:space="preserve"> оплата услуг связи работников, осуществляющих мероприятия по навигационно-гидрографическому обеспечению судоходства на трассах Северного морского пути;</w:t>
      </w:r>
      <w:r w:rsidR="00021AF5" w:rsidRPr="00021AF5">
        <w:rPr>
          <w:rFonts w:asciiTheme="minorHAnsi" w:eastAsiaTheme="minorHAnsi" w:hAnsiTheme="minorHAnsi" w:cstheme="minorBidi"/>
          <w:szCs w:val="22"/>
          <w:lang w:eastAsia="en-US"/>
        </w:rPr>
        <w:t xml:space="preserve"> </w:t>
      </w:r>
      <w:r w:rsidR="00021AF5" w:rsidRPr="00021AF5">
        <w:t>{30}</w:t>
      </w:r>
    </w:p>
    <w:p w:rsidR="006B4F09" w:rsidRDefault="006B4F09">
      <w:pPr>
        <w:pStyle w:val="ConsPlusNormal"/>
        <w:spacing w:before="220"/>
        <w:ind w:firstLine="540"/>
        <w:jc w:val="both"/>
      </w:pPr>
      <w:r>
        <w:t xml:space="preserve">в) </w:t>
      </w:r>
      <w:r w:rsidR="00021AF5" w:rsidRPr="00021AF5">
        <w:t>{30}</w:t>
      </w:r>
      <w:r>
        <w:t>материальные затраты, в том числе расходы на закупку оборудования, комплектующих изделий и материалов;</w:t>
      </w:r>
      <w:r w:rsidR="00021AF5" w:rsidRPr="00021AF5">
        <w:t xml:space="preserve"> {30}</w:t>
      </w:r>
    </w:p>
    <w:p w:rsidR="006B4F09" w:rsidRDefault="006B4F09">
      <w:pPr>
        <w:pStyle w:val="ConsPlusNormal"/>
        <w:spacing w:before="220"/>
        <w:ind w:firstLine="540"/>
        <w:jc w:val="both"/>
      </w:pPr>
      <w:r>
        <w:t xml:space="preserve">г) </w:t>
      </w:r>
      <w:r w:rsidR="00021AF5" w:rsidRPr="00021AF5">
        <w:t>{30}</w:t>
      </w:r>
      <w:r>
        <w:t xml:space="preserve">капитальные вложения, включающие в себя расходы на модернизацию (реконструкцию) существующих средств навигационного оборудования и контрольно-корректирующих станций, замену выбывшего из эксплуатации оборудования, восстановление изношенного оборудования, включающие в </w:t>
      </w:r>
      <w:proofErr w:type="gramStart"/>
      <w:r>
        <w:t>себя</w:t>
      </w:r>
      <w:proofErr w:type="gramEnd"/>
      <w:r>
        <w:t xml:space="preserve"> в том числе расходы на его доставку, установку, таможенное оформление, монтаж, </w:t>
      </w:r>
      <w:proofErr w:type="spellStart"/>
      <w:r>
        <w:t>пусконаладку</w:t>
      </w:r>
      <w:proofErr w:type="spellEnd"/>
      <w:r>
        <w:t>, настройку, гарантийные обязательства и сертификацию;</w:t>
      </w:r>
      <w:r w:rsidR="00021AF5" w:rsidRPr="00021AF5">
        <w:t xml:space="preserve"> {30}</w:t>
      </w:r>
    </w:p>
    <w:p w:rsidR="006B4F09" w:rsidRDefault="006B4F09">
      <w:pPr>
        <w:pStyle w:val="ConsPlusNormal"/>
        <w:spacing w:before="220"/>
        <w:ind w:firstLine="540"/>
        <w:jc w:val="both"/>
      </w:pPr>
      <w:r>
        <w:t xml:space="preserve">д) </w:t>
      </w:r>
      <w:r w:rsidR="00021AF5" w:rsidRPr="00021AF5">
        <w:t>{30}</w:t>
      </w:r>
      <w:r>
        <w:t>оплата командировочных расходов работников, осуществляющих мероприятия по навигационно-гидрографическому обеспечению судоходства на трассах Северного морского пути;</w:t>
      </w:r>
      <w:r w:rsidR="00021AF5" w:rsidRPr="00021AF5">
        <w:t xml:space="preserve"> {30}</w:t>
      </w:r>
    </w:p>
    <w:p w:rsidR="006B4F09" w:rsidRDefault="006B4F09">
      <w:pPr>
        <w:pStyle w:val="ConsPlusNormal"/>
        <w:spacing w:before="220"/>
        <w:ind w:firstLine="540"/>
        <w:jc w:val="both"/>
      </w:pPr>
      <w:r>
        <w:t xml:space="preserve">е) </w:t>
      </w:r>
      <w:r w:rsidR="00021AF5" w:rsidRPr="00021AF5">
        <w:t>{30}</w:t>
      </w:r>
      <w:r>
        <w:t>транспортные расходы;</w:t>
      </w:r>
      <w:r w:rsidR="00021AF5" w:rsidRPr="00021AF5">
        <w:t xml:space="preserve"> {30}</w:t>
      </w:r>
    </w:p>
    <w:p w:rsidR="006B4F09" w:rsidRDefault="006B4F09">
      <w:pPr>
        <w:pStyle w:val="ConsPlusNormal"/>
        <w:spacing w:before="220"/>
        <w:ind w:firstLine="540"/>
        <w:jc w:val="both"/>
      </w:pPr>
      <w:r>
        <w:t>ж)</w:t>
      </w:r>
      <w:r w:rsidR="00021AF5" w:rsidRPr="00021AF5">
        <w:t xml:space="preserve"> {30}</w:t>
      </w:r>
      <w:r>
        <w:t xml:space="preserve"> коммунальные услуги;</w:t>
      </w:r>
      <w:r w:rsidR="00021AF5" w:rsidRPr="00021AF5">
        <w:t xml:space="preserve"> {30}</w:t>
      </w:r>
    </w:p>
    <w:p w:rsidR="006B4F09" w:rsidRDefault="006B4F09">
      <w:pPr>
        <w:pStyle w:val="ConsPlusNormal"/>
        <w:spacing w:before="220"/>
        <w:ind w:firstLine="540"/>
        <w:jc w:val="both"/>
      </w:pPr>
      <w:r>
        <w:t xml:space="preserve">з) </w:t>
      </w:r>
      <w:r w:rsidR="00F471CC" w:rsidRPr="00021AF5">
        <w:t>{30}</w:t>
      </w:r>
      <w:r w:rsidR="00F471CC">
        <w:t xml:space="preserve"> </w:t>
      </w:r>
      <w:r>
        <w:t>затраты на содержание и эксплуатацию помещений, оборудования, установок, сооружений и других объектов основных средств;</w:t>
      </w:r>
      <w:r w:rsidR="00021AF5" w:rsidRPr="00021AF5">
        <w:t xml:space="preserve"> {30}</w:t>
      </w:r>
    </w:p>
    <w:p w:rsidR="006B4F09" w:rsidRDefault="006B4F09">
      <w:pPr>
        <w:pStyle w:val="ConsPlusNormal"/>
        <w:spacing w:before="220"/>
        <w:ind w:firstLine="540"/>
        <w:jc w:val="both"/>
      </w:pPr>
      <w:r>
        <w:t xml:space="preserve">и) </w:t>
      </w:r>
      <w:r w:rsidR="00021AF5" w:rsidRPr="00021AF5">
        <w:t>{30}</w:t>
      </w:r>
      <w:r>
        <w:t>затраты на оплату работ (услуг) организаций, привлекаемых для выполнения мероприятий по навигационно-гидрографическому обеспечению судоходства на трассах Северного морского пути;</w:t>
      </w:r>
      <w:r w:rsidR="00021AF5" w:rsidRPr="00021AF5">
        <w:t xml:space="preserve"> {30}</w:t>
      </w:r>
    </w:p>
    <w:p w:rsidR="006B4F09" w:rsidRDefault="006B4F09">
      <w:pPr>
        <w:pStyle w:val="ConsPlusNormal"/>
        <w:spacing w:before="220"/>
        <w:ind w:firstLine="540"/>
        <w:jc w:val="both"/>
      </w:pPr>
      <w:r>
        <w:t xml:space="preserve">к) </w:t>
      </w:r>
      <w:r w:rsidR="00021AF5" w:rsidRPr="00021AF5">
        <w:t>{30}</w:t>
      </w:r>
      <w:r>
        <w:t>прочие расходы на персонал, задействованный при выполнении мероприятий по навигационно-гидрографическому обеспечению судоходства на трассах Северного морского пути, предусмотренные законодательством Российской Федерации;</w:t>
      </w:r>
      <w:r w:rsidR="00021AF5" w:rsidRPr="00021AF5">
        <w:t xml:space="preserve"> {30}</w:t>
      </w:r>
    </w:p>
    <w:p w:rsidR="006B4F09" w:rsidRDefault="006B4F09">
      <w:pPr>
        <w:pStyle w:val="ConsPlusNormal"/>
        <w:spacing w:before="220"/>
        <w:ind w:firstLine="540"/>
        <w:jc w:val="both"/>
      </w:pPr>
      <w:r>
        <w:t xml:space="preserve">л) </w:t>
      </w:r>
      <w:r w:rsidR="00021AF5" w:rsidRPr="00021AF5">
        <w:t>{30}</w:t>
      </w:r>
      <w:r>
        <w:t>затраты, связанные с арендой помещений, сооружений, оборудования, оснастки, земельных участков;</w:t>
      </w:r>
      <w:r w:rsidR="00021AF5" w:rsidRPr="00021AF5">
        <w:t xml:space="preserve"> {30}</w:t>
      </w:r>
    </w:p>
    <w:p w:rsidR="006B4F09" w:rsidRDefault="006B4F09">
      <w:pPr>
        <w:pStyle w:val="ConsPlusNormal"/>
        <w:spacing w:before="220"/>
        <w:ind w:firstLine="540"/>
        <w:jc w:val="both"/>
      </w:pPr>
      <w:r>
        <w:t xml:space="preserve">м) </w:t>
      </w:r>
      <w:r w:rsidR="00021AF5" w:rsidRPr="00021AF5">
        <w:t>{30}</w:t>
      </w:r>
      <w:r>
        <w:t>налоги, сборы и иные платежи в бюджеты Российской Федерации, необходимые для выполнения мероприятий по навигационно-гидрографическому обеспечению судоходства на трассах Северного морского пути.</w:t>
      </w:r>
      <w:r w:rsidR="00021AF5" w:rsidRPr="00021AF5">
        <w:t xml:space="preserve"> {30}</w:t>
      </w:r>
    </w:p>
    <w:p w:rsidR="006B4F09" w:rsidRDefault="006B4F09">
      <w:pPr>
        <w:pStyle w:val="ConsPlusNormal"/>
        <w:spacing w:before="220"/>
        <w:ind w:firstLine="540"/>
        <w:jc w:val="both"/>
      </w:pPr>
      <w:r>
        <w:t xml:space="preserve">3. </w:t>
      </w:r>
      <w:r w:rsidR="00021AF5">
        <w:t>{4</w:t>
      </w:r>
      <w:r w:rsidR="00021AF5" w:rsidRPr="00021AF5">
        <w:t>}</w:t>
      </w:r>
      <w:r>
        <w:t>Субсидия предоставляется в пределах лимитов бюджетных обязательств, доведенных в установленном порядке до Государственной корпорац</w:t>
      </w:r>
      <w:r w:rsidR="00F471CC">
        <w:t>ии по атомной энергии "</w:t>
      </w:r>
      <w:proofErr w:type="spellStart"/>
      <w:r w:rsidR="00F471CC">
        <w:t>Росатом</w:t>
      </w:r>
      <w:proofErr w:type="spellEnd"/>
      <w:r w:rsidR="00F471CC">
        <w:t xml:space="preserve">" </w:t>
      </w:r>
      <w:r>
        <w:t xml:space="preserve">как получателя средств федерального бюджета на цели, указанные в </w:t>
      </w:r>
      <w:hyperlink w:anchor="P35" w:history="1">
        <w:r>
          <w:rPr>
            <w:color w:val="0000FF"/>
          </w:rPr>
          <w:t>пункте 1</w:t>
        </w:r>
      </w:hyperlink>
      <w:r>
        <w:t xml:space="preserve"> настоящих Правил.</w:t>
      </w:r>
      <w:r w:rsidR="00021AF5" w:rsidRPr="00021AF5">
        <w:t xml:space="preserve"> </w:t>
      </w:r>
      <w:r w:rsidR="00F471CC">
        <w:t>{4</w:t>
      </w:r>
      <w:r w:rsidR="00F471CC" w:rsidRPr="00021AF5">
        <w:t>}</w:t>
      </w:r>
    </w:p>
    <w:p w:rsidR="006B4F09" w:rsidRDefault="00021AF5">
      <w:pPr>
        <w:pStyle w:val="ConsPlusNormal"/>
        <w:spacing w:before="220"/>
        <w:ind w:firstLine="540"/>
        <w:jc w:val="both"/>
      </w:pPr>
      <w:r w:rsidRPr="00021AF5">
        <w:t>{7}</w:t>
      </w:r>
      <w:r w:rsidR="006B4F09">
        <w:t xml:space="preserve">Сведения о субсидии размещаются на едином портале бюджетной системы Российской </w:t>
      </w:r>
      <w:r w:rsidR="006B4F09">
        <w:lastRenderedPageBreak/>
        <w:t>Федерации в информационно-телекоммуникационной сети "Интернет" (далее соответственно - сеть "Интернет", единый портал) в разделе "Бюджет" при формировании проекта федерального закона о федеральном бюджете (проекта федерального закона о внесении изменений в федеральный закон о федеральном бюджете).</w:t>
      </w:r>
      <w:r w:rsidRPr="00021AF5">
        <w:t xml:space="preserve"> {7}</w:t>
      </w:r>
    </w:p>
    <w:p w:rsidR="006B4F09" w:rsidRDefault="006B4F09">
      <w:pPr>
        <w:pStyle w:val="ConsPlusNormal"/>
        <w:spacing w:before="220"/>
        <w:ind w:firstLine="540"/>
        <w:jc w:val="both"/>
      </w:pPr>
      <w:r>
        <w:t xml:space="preserve">4. </w:t>
      </w:r>
      <w:r w:rsidR="00021AF5" w:rsidRPr="00021AF5">
        <w:t>{8}</w:t>
      </w:r>
      <w:r>
        <w:t>Способом отбора получателя субсидии является запрос предложений, который проводится Государственной корпорацией по атомной энергии "</w:t>
      </w:r>
      <w:proofErr w:type="spellStart"/>
      <w:r>
        <w:t>Росатом</w:t>
      </w:r>
      <w:proofErr w:type="spellEnd"/>
      <w:r>
        <w:t>" в порядке, установленном настоящими Правилами.</w:t>
      </w:r>
      <w:r w:rsidR="00021AF5" w:rsidRPr="00021AF5">
        <w:t xml:space="preserve"> {8}</w:t>
      </w:r>
    </w:p>
    <w:p w:rsidR="006B4F09" w:rsidRDefault="006B4F09">
      <w:pPr>
        <w:pStyle w:val="ConsPlusNormal"/>
        <w:spacing w:before="220"/>
        <w:ind w:firstLine="540"/>
        <w:jc w:val="both"/>
      </w:pPr>
      <w:r>
        <w:t xml:space="preserve">5. </w:t>
      </w:r>
      <w:r w:rsidR="00021AF5" w:rsidRPr="00021AF5">
        <w:t>{8}</w:t>
      </w:r>
      <w:r>
        <w:t xml:space="preserve">С целью определения получателя субсидии на цели, указанные в </w:t>
      </w:r>
      <w:hyperlink w:anchor="P35" w:history="1">
        <w:r>
          <w:rPr>
            <w:color w:val="0000FF"/>
          </w:rPr>
          <w:t>пункте 1</w:t>
        </w:r>
      </w:hyperlink>
      <w:r>
        <w:t xml:space="preserve"> настоящих Правил, Государственная корпорация по атомной энергии "</w:t>
      </w:r>
      <w:proofErr w:type="spellStart"/>
      <w:r>
        <w:t>Росатом</w:t>
      </w:r>
      <w:proofErr w:type="spellEnd"/>
      <w:r>
        <w:t>" принимает решение о проведении отбора способом запроса предложений</w:t>
      </w:r>
      <w:r w:rsidR="00021AF5" w:rsidRPr="00021AF5">
        <w:t>{8}</w:t>
      </w:r>
      <w:r>
        <w:t xml:space="preserve"> </w:t>
      </w:r>
      <w:r w:rsidR="00021AF5" w:rsidRPr="00021AF5">
        <w:t>{9}</w:t>
      </w:r>
      <w:r w:rsidR="00F471CC">
        <w:t xml:space="preserve"> и </w:t>
      </w:r>
      <w:r>
        <w:t>в течение 10 рабочих дней после принятия решения</w:t>
      </w:r>
      <w:r w:rsidR="00021AF5" w:rsidRPr="00021AF5">
        <w:t>{9}</w:t>
      </w:r>
      <w:r>
        <w:t xml:space="preserve"> </w:t>
      </w:r>
      <w:r w:rsidR="00021AF5" w:rsidRPr="00021AF5">
        <w:t>{7}</w:t>
      </w:r>
      <w:r>
        <w:t>размещает на едином портале и официальном сайте Государственной корпорации по атомной энергии "</w:t>
      </w:r>
      <w:proofErr w:type="spellStart"/>
      <w:r>
        <w:t>Росатом</w:t>
      </w:r>
      <w:proofErr w:type="spellEnd"/>
      <w:r>
        <w:t xml:space="preserve">" в сети "Интернет" уведомление о проведении отбора способом запроса </w:t>
      </w:r>
      <w:proofErr w:type="spellStart"/>
      <w:r>
        <w:t>предложенийс</w:t>
      </w:r>
      <w:proofErr w:type="spellEnd"/>
      <w:r>
        <w:t xml:space="preserve"> указанием:</w:t>
      </w:r>
      <w:r w:rsidR="00F471CC" w:rsidRPr="00F471CC">
        <w:t xml:space="preserve"> </w:t>
      </w:r>
      <w:r w:rsidR="00F471CC" w:rsidRPr="00021AF5">
        <w:t>{7}</w:t>
      </w:r>
    </w:p>
    <w:p w:rsidR="006B4F09" w:rsidRDefault="006B4F09">
      <w:pPr>
        <w:pStyle w:val="ConsPlusNormal"/>
        <w:spacing w:before="220"/>
        <w:ind w:firstLine="540"/>
        <w:jc w:val="both"/>
      </w:pPr>
      <w:r>
        <w:t xml:space="preserve">а) </w:t>
      </w:r>
      <w:r w:rsidR="00021AF5" w:rsidRPr="00021AF5">
        <w:t>{10}</w:t>
      </w:r>
      <w:r>
        <w:t>сроков проведения отбора (даты и времени начала (окончания) подачи предложений (заявок) участников отбора), которые не могут быть меньше 30 календарных дней, следующих за днем размещения уведомления о проведении отбора;</w:t>
      </w:r>
      <w:r w:rsidR="00021AF5" w:rsidRPr="00021AF5">
        <w:t xml:space="preserve"> {10}</w:t>
      </w:r>
    </w:p>
    <w:p w:rsidR="006B4F09" w:rsidRDefault="006B4F09">
      <w:pPr>
        <w:pStyle w:val="ConsPlusNormal"/>
        <w:spacing w:before="220"/>
        <w:ind w:firstLine="540"/>
        <w:jc w:val="both"/>
      </w:pPr>
      <w:r>
        <w:t xml:space="preserve">б) </w:t>
      </w:r>
      <w:r w:rsidR="00021AF5" w:rsidRPr="00021AF5">
        <w:t>{10}</w:t>
      </w:r>
      <w:r>
        <w:t>места нахождения, почтового адреса, адреса электронной почты Государственной корпорации по атомной энергии "</w:t>
      </w:r>
      <w:proofErr w:type="spellStart"/>
      <w:r>
        <w:t>Росатом</w:t>
      </w:r>
      <w:proofErr w:type="spellEnd"/>
      <w:r>
        <w:t>", проводящей в соответствии с настоящими Правилами отбор;</w:t>
      </w:r>
      <w:r w:rsidR="00021AF5" w:rsidRPr="00021AF5">
        <w:t xml:space="preserve"> {10}</w:t>
      </w:r>
    </w:p>
    <w:p w:rsidR="006B4F09" w:rsidRDefault="006B4F09">
      <w:pPr>
        <w:pStyle w:val="ConsPlusNormal"/>
        <w:spacing w:before="220"/>
        <w:ind w:firstLine="540"/>
        <w:jc w:val="both"/>
      </w:pPr>
      <w:r>
        <w:t xml:space="preserve">в) </w:t>
      </w:r>
      <w:r w:rsidR="00021AF5" w:rsidRPr="00021AF5">
        <w:t>{10}</w:t>
      </w:r>
      <w:r>
        <w:t xml:space="preserve">целей предоставления субсидии в соответствии с </w:t>
      </w:r>
      <w:hyperlink w:anchor="P35" w:history="1">
        <w:r>
          <w:rPr>
            <w:color w:val="0000FF"/>
          </w:rPr>
          <w:t>пунктом 1</w:t>
        </w:r>
      </w:hyperlink>
      <w:r>
        <w:t xml:space="preserve"> настоящих Правил, результата предоставления субсидии и показателей, необходимых для достижения результата предоставления субсидии, в соответствии с </w:t>
      </w:r>
      <w:hyperlink w:anchor="P134" w:history="1">
        <w:r>
          <w:rPr>
            <w:color w:val="0000FF"/>
          </w:rPr>
          <w:t>пунктом 17</w:t>
        </w:r>
      </w:hyperlink>
      <w:r>
        <w:t xml:space="preserve"> настоящих Правил;</w:t>
      </w:r>
      <w:r w:rsidR="00021AF5" w:rsidRPr="00021AF5">
        <w:t xml:space="preserve"> {10}</w:t>
      </w:r>
    </w:p>
    <w:p w:rsidR="006B4F09" w:rsidRDefault="006B4F09">
      <w:pPr>
        <w:pStyle w:val="ConsPlusNormal"/>
        <w:spacing w:before="220"/>
        <w:ind w:firstLine="540"/>
        <w:jc w:val="both"/>
      </w:pPr>
      <w:r>
        <w:t xml:space="preserve">г) </w:t>
      </w:r>
      <w:r w:rsidR="00021AF5" w:rsidRPr="00021AF5">
        <w:t>{10}</w:t>
      </w:r>
      <w:r>
        <w:t>доменного имени, и (или) сетевого адреса, и (или) указателей страниц сайта в сети "Интернет", на котором обеспечивается проведение отбора;</w:t>
      </w:r>
      <w:r w:rsidR="00021AF5" w:rsidRPr="00021AF5">
        <w:t xml:space="preserve"> {10}</w:t>
      </w:r>
    </w:p>
    <w:p w:rsidR="006B4F09" w:rsidRDefault="006B4F09">
      <w:pPr>
        <w:pStyle w:val="ConsPlusNormal"/>
        <w:spacing w:before="220"/>
        <w:ind w:firstLine="540"/>
        <w:jc w:val="both"/>
      </w:pPr>
      <w:r>
        <w:t xml:space="preserve">д) </w:t>
      </w:r>
      <w:r w:rsidR="00021AF5" w:rsidRPr="00021AF5">
        <w:t>{10}</w:t>
      </w:r>
      <w:r>
        <w:t xml:space="preserve">требований к участникам отбора и критериев отбора в соответствии с </w:t>
      </w:r>
      <w:hyperlink w:anchor="P66" w:history="1">
        <w:r>
          <w:rPr>
            <w:color w:val="0000FF"/>
          </w:rPr>
          <w:t>пунктами 6</w:t>
        </w:r>
      </w:hyperlink>
      <w:r>
        <w:t xml:space="preserve"> и </w:t>
      </w:r>
      <w:hyperlink w:anchor="P73" w:history="1">
        <w:r>
          <w:rPr>
            <w:color w:val="0000FF"/>
          </w:rPr>
          <w:t>7</w:t>
        </w:r>
      </w:hyperlink>
      <w:r>
        <w:t xml:space="preserve"> настоящих Правил, а также перечня документов, представляемых участниками отбора для подтверждения их соответствия указанным требованиям и критериям;</w:t>
      </w:r>
      <w:r w:rsidR="00021AF5" w:rsidRPr="00021AF5">
        <w:t xml:space="preserve"> {10}</w:t>
      </w:r>
    </w:p>
    <w:p w:rsidR="006B4F09" w:rsidRDefault="006B4F09">
      <w:pPr>
        <w:pStyle w:val="ConsPlusNormal"/>
        <w:spacing w:before="220"/>
        <w:ind w:firstLine="540"/>
        <w:jc w:val="both"/>
      </w:pPr>
      <w:r>
        <w:t xml:space="preserve">е) </w:t>
      </w:r>
      <w:r w:rsidR="00021AF5" w:rsidRPr="00021AF5">
        <w:t>{10}</w:t>
      </w:r>
      <w:r>
        <w:t xml:space="preserve">порядка подачи предложений (заявок) участниками отбора и требований, предъявляемых к форме и содержанию документов, подаваемых участниками отбора, в соответствии с </w:t>
      </w:r>
      <w:hyperlink w:anchor="P77" w:history="1">
        <w:r>
          <w:rPr>
            <w:color w:val="0000FF"/>
          </w:rPr>
          <w:t>пунктом 8</w:t>
        </w:r>
      </w:hyperlink>
      <w:r>
        <w:t xml:space="preserve"> настоящих Правил;</w:t>
      </w:r>
      <w:r w:rsidR="00021AF5" w:rsidRPr="00021AF5">
        <w:t xml:space="preserve"> {10}</w:t>
      </w:r>
    </w:p>
    <w:p w:rsidR="006B4F09" w:rsidRDefault="006B4F09">
      <w:pPr>
        <w:pStyle w:val="ConsPlusNormal"/>
        <w:spacing w:before="220"/>
        <w:ind w:firstLine="540"/>
        <w:jc w:val="both"/>
      </w:pPr>
      <w:r>
        <w:t>ж)</w:t>
      </w:r>
      <w:r w:rsidR="00021AF5" w:rsidRPr="00021AF5">
        <w:t xml:space="preserve"> {10}</w:t>
      </w:r>
      <w:r>
        <w:t xml:space="preserve"> порядка отзыва предложений (заявок) участников отбора, порядка возврата предложений (заявок) участников отбора, определяющего в том числе основания для возврата предложений (заявок) участников отбора, порядка внесения изменений в предложения (заявки) участников отбора;</w:t>
      </w:r>
      <w:r w:rsidR="00021AF5" w:rsidRPr="00021AF5">
        <w:t xml:space="preserve"> {10}</w:t>
      </w:r>
    </w:p>
    <w:p w:rsidR="006B4F09" w:rsidRDefault="006B4F09">
      <w:pPr>
        <w:pStyle w:val="ConsPlusNormal"/>
        <w:spacing w:before="220"/>
        <w:ind w:firstLine="540"/>
        <w:jc w:val="both"/>
      </w:pPr>
      <w:r>
        <w:t xml:space="preserve">з) </w:t>
      </w:r>
      <w:r w:rsidR="00021AF5" w:rsidRPr="00021AF5">
        <w:t>{10}</w:t>
      </w:r>
      <w:r>
        <w:t xml:space="preserve">правил рассмотрения и оценки предложений (заявок) участников отбора в соответствии с </w:t>
      </w:r>
      <w:hyperlink w:anchor="P86" w:history="1">
        <w:r>
          <w:rPr>
            <w:color w:val="0000FF"/>
          </w:rPr>
          <w:t>пунктами 9</w:t>
        </w:r>
      </w:hyperlink>
      <w:r>
        <w:t xml:space="preserve"> - </w:t>
      </w:r>
      <w:hyperlink w:anchor="P94" w:history="1">
        <w:r>
          <w:rPr>
            <w:color w:val="0000FF"/>
          </w:rPr>
          <w:t>11</w:t>
        </w:r>
      </w:hyperlink>
      <w:r>
        <w:t xml:space="preserve"> настоящих Правил;</w:t>
      </w:r>
      <w:r w:rsidR="00021AF5" w:rsidRPr="00021AF5">
        <w:t xml:space="preserve"> {10}</w:t>
      </w:r>
    </w:p>
    <w:p w:rsidR="006B4F09" w:rsidRDefault="006B4F09">
      <w:pPr>
        <w:pStyle w:val="ConsPlusNormal"/>
        <w:spacing w:before="220"/>
        <w:ind w:firstLine="540"/>
        <w:jc w:val="both"/>
      </w:pPr>
      <w:r>
        <w:t>и)</w:t>
      </w:r>
      <w:r w:rsidR="00F471CC" w:rsidRPr="00F471CC">
        <w:t xml:space="preserve"> </w:t>
      </w:r>
      <w:r w:rsidR="00F471CC" w:rsidRPr="00021AF5">
        <w:t>{10}</w:t>
      </w:r>
      <w:r>
        <w:t xml:space="preserve"> порядка предоставления участникам отбора разъяснений положений уведомления о проведении отбора, даты начала и окончания срока такого предоставления;</w:t>
      </w:r>
      <w:r w:rsidR="00021AF5" w:rsidRPr="00021AF5">
        <w:t xml:space="preserve"> {10}</w:t>
      </w:r>
    </w:p>
    <w:p w:rsidR="006B4F09" w:rsidRDefault="006B4F09">
      <w:pPr>
        <w:pStyle w:val="ConsPlusNormal"/>
        <w:spacing w:before="220"/>
        <w:ind w:firstLine="540"/>
        <w:jc w:val="both"/>
      </w:pPr>
      <w:r>
        <w:t xml:space="preserve">к) </w:t>
      </w:r>
      <w:r w:rsidR="00021AF5" w:rsidRPr="00021AF5">
        <w:t>{10}</w:t>
      </w:r>
      <w:r>
        <w:t>срока, в течение которого победитель отбора должен подписать соглашение о предоставлении субсидии, который не может быть позднее 5 рабочих дней со дня его поступления на подписание победителю отбора с использованием государственной интегрированной информационной системы управления общественными финансами "Электронный бюджет";</w:t>
      </w:r>
      <w:r w:rsidR="00021AF5" w:rsidRPr="00021AF5">
        <w:t>{10}</w:t>
      </w:r>
    </w:p>
    <w:p w:rsidR="006B4F09" w:rsidRDefault="006B4F09">
      <w:pPr>
        <w:pStyle w:val="ConsPlusNormal"/>
        <w:spacing w:before="220"/>
        <w:ind w:firstLine="540"/>
        <w:jc w:val="both"/>
      </w:pPr>
      <w:r>
        <w:lastRenderedPageBreak/>
        <w:t xml:space="preserve">л) </w:t>
      </w:r>
      <w:r w:rsidR="00021AF5" w:rsidRPr="00021AF5">
        <w:t>{10}</w:t>
      </w:r>
      <w:r>
        <w:t xml:space="preserve">условий признания победителя отбора </w:t>
      </w:r>
      <w:proofErr w:type="gramStart"/>
      <w:r>
        <w:t>уклонившимся</w:t>
      </w:r>
      <w:proofErr w:type="gramEnd"/>
      <w:r>
        <w:t xml:space="preserve"> от заключения соглашения о предоставлении субсидии;</w:t>
      </w:r>
      <w:r w:rsidR="00021AF5" w:rsidRPr="00021AF5">
        <w:t xml:space="preserve"> {10}</w:t>
      </w:r>
    </w:p>
    <w:p w:rsidR="006B4F09" w:rsidRDefault="006B4F09">
      <w:pPr>
        <w:pStyle w:val="ConsPlusNormal"/>
        <w:spacing w:before="220"/>
        <w:ind w:firstLine="540"/>
        <w:jc w:val="both"/>
      </w:pPr>
      <w:r>
        <w:t xml:space="preserve">м) </w:t>
      </w:r>
      <w:r w:rsidR="00021AF5" w:rsidRPr="00021AF5">
        <w:t>{10}</w:t>
      </w:r>
      <w:r>
        <w:t>даты размещения результатов отбора на едином портале, а также на официальном сайте Государственной корпорации по атомной энергии "</w:t>
      </w:r>
      <w:proofErr w:type="spellStart"/>
      <w:r>
        <w:t>Росатом</w:t>
      </w:r>
      <w:proofErr w:type="spellEnd"/>
      <w:r>
        <w:t xml:space="preserve">" в сети "Интернет", которая не может быть позднее 14-го календарного дня, следующего за днем определения победителя отбора (с соблюдением сроков, установленных </w:t>
      </w:r>
      <w:hyperlink r:id="rId9" w:history="1">
        <w:r>
          <w:rPr>
            <w:color w:val="0000FF"/>
          </w:rPr>
          <w:t>пунктом 26(2)</w:t>
        </w:r>
      </w:hyperlink>
      <w:r>
        <w:t xml:space="preserve"> Положения о мерах по обеспечению исполнения федерального бюджета, утвержденного постановлением Правительства Российской Федерации от 9 декабря 2017 г. N 1496 "О мерах по обеспечению исполнения федерального бюджета").</w:t>
      </w:r>
      <w:r w:rsidR="00021AF5" w:rsidRPr="00021AF5">
        <w:t>{10}</w:t>
      </w:r>
    </w:p>
    <w:p w:rsidR="006B4F09" w:rsidRDefault="006B4F09">
      <w:pPr>
        <w:pStyle w:val="ConsPlusNormal"/>
        <w:spacing w:before="220"/>
        <w:ind w:firstLine="540"/>
        <w:jc w:val="both"/>
      </w:pPr>
      <w:bookmarkStart w:id="2" w:name="P66"/>
      <w:bookmarkEnd w:id="2"/>
      <w:r>
        <w:t xml:space="preserve">6. </w:t>
      </w:r>
      <w:r w:rsidR="00021AF5">
        <w:t>{18</w:t>
      </w:r>
      <w:r w:rsidR="00021AF5" w:rsidRPr="00021AF5">
        <w:t>}</w:t>
      </w:r>
      <w:r>
        <w:t>Организация, участвующая в отборе, на 1-е число месяца, предшествующего месяцу, в котором планируется проведение отбора</w:t>
      </w:r>
      <w:r w:rsidR="00F471CC">
        <w:t xml:space="preserve">, </w:t>
      </w:r>
      <w:r w:rsidR="00021AF5" w:rsidRPr="00021AF5">
        <w:t>{</w:t>
      </w:r>
      <w:r w:rsidR="00021AF5">
        <w:t>1</w:t>
      </w:r>
      <w:r w:rsidR="00021AF5" w:rsidRPr="00021AF5">
        <w:t>8}</w:t>
      </w:r>
      <w:r>
        <w:t xml:space="preserve"> </w:t>
      </w:r>
      <w:r w:rsidR="00021AF5" w:rsidRPr="00021AF5">
        <w:t>{11}</w:t>
      </w:r>
      <w:r>
        <w:t>должна соответствовать следующим требованиям:</w:t>
      </w:r>
      <w:r w:rsidR="00021AF5" w:rsidRPr="00021AF5">
        <w:t xml:space="preserve"> {11}</w:t>
      </w:r>
    </w:p>
    <w:p w:rsidR="006B4F09" w:rsidRDefault="006B4F09">
      <w:pPr>
        <w:pStyle w:val="ConsPlusNormal"/>
        <w:spacing w:before="220"/>
        <w:ind w:firstLine="540"/>
        <w:jc w:val="both"/>
      </w:pPr>
      <w:r>
        <w:t xml:space="preserve">а) </w:t>
      </w:r>
      <w:r w:rsidR="00021AF5" w:rsidRPr="00021AF5">
        <w:t>{</w:t>
      </w:r>
      <w:r w:rsidR="00021AF5">
        <w:t>11</w:t>
      </w:r>
      <w:r w:rsidR="00021AF5" w:rsidRPr="00021AF5">
        <w:t>}</w:t>
      </w:r>
      <w:r>
        <w:t>у организации отсутствует неисполненная обязанность по уплате налогов, сборов, страховых взносов, пеней, штрафов и процентов, подлежащих уплате в соответствии с законодательством Российской Федерации о налогах и сборах;</w:t>
      </w:r>
      <w:r w:rsidR="00021AF5" w:rsidRPr="00021AF5">
        <w:t xml:space="preserve"> {11}</w:t>
      </w:r>
    </w:p>
    <w:p w:rsidR="006B4F09" w:rsidRDefault="006B4F09">
      <w:pPr>
        <w:pStyle w:val="ConsPlusNormal"/>
        <w:spacing w:before="220"/>
        <w:ind w:firstLine="540"/>
        <w:jc w:val="both"/>
      </w:pPr>
      <w:r>
        <w:t xml:space="preserve">б) </w:t>
      </w:r>
      <w:r w:rsidR="00021AF5" w:rsidRPr="00021AF5">
        <w:t>{11}</w:t>
      </w:r>
      <w:r>
        <w:t xml:space="preserve">у организации отсутствует просроченная задолженность по возврату в федеральный бюджет субсидий, предоставленных в том числе в соответствии с иными правовыми актами, и иная просроченная (неурегулированная) задолженность перед Российской Федерацией, в том числе по денежным обязательствам перед Российской Федерацией, определенным в </w:t>
      </w:r>
      <w:hyperlink r:id="rId10" w:history="1">
        <w:r>
          <w:rPr>
            <w:color w:val="0000FF"/>
          </w:rPr>
          <w:t>статье 93.4</w:t>
        </w:r>
      </w:hyperlink>
      <w:r>
        <w:t xml:space="preserve"> Бюджетного кодекса Российской Федерации;</w:t>
      </w:r>
      <w:r w:rsidR="00021AF5" w:rsidRPr="00021AF5">
        <w:t xml:space="preserve"> {11}</w:t>
      </w:r>
    </w:p>
    <w:p w:rsidR="006B4F09" w:rsidRDefault="006B4F09">
      <w:pPr>
        <w:pStyle w:val="ConsPlusNormal"/>
        <w:spacing w:before="220"/>
        <w:ind w:firstLine="540"/>
        <w:jc w:val="both"/>
      </w:pPr>
      <w:proofErr w:type="gramStart"/>
      <w:r>
        <w:t xml:space="preserve">в) </w:t>
      </w:r>
      <w:r w:rsidR="00021AF5" w:rsidRPr="00021AF5">
        <w:t>{11}</w:t>
      </w:r>
      <w:r>
        <w:t>организация не находится в процессе реорганизации (за исключением реорганизации в форме присоединения к организации, являющейся участником отбора, другого юридического лица), ликвидации, в отношении ее не введена процедура банкротства, деятельность организации не приостановлена в порядке, предусмотренном законодательством Российской Федерации;</w:t>
      </w:r>
      <w:r w:rsidR="00021AF5" w:rsidRPr="00021AF5">
        <w:t xml:space="preserve"> {11}</w:t>
      </w:r>
      <w:proofErr w:type="gramEnd"/>
    </w:p>
    <w:p w:rsidR="006B4F09" w:rsidRDefault="006B4F09">
      <w:pPr>
        <w:pStyle w:val="ConsPlusNormal"/>
        <w:spacing w:before="220"/>
        <w:ind w:firstLine="540"/>
        <w:jc w:val="both"/>
      </w:pPr>
      <w:r>
        <w:t>г)</w:t>
      </w:r>
      <w:r w:rsidR="00021AF5" w:rsidRPr="00021AF5">
        <w:t xml:space="preserve"> {11}</w:t>
      </w:r>
      <w:r>
        <w:t xml:space="preserve"> в реестре дисквалифицированных лиц отсутствуют сведения о дисквалифицированных руководителе, членах коллегиального исполнительного органа, лице, исполняющем функции единоличного исполнительного органа, или главном бухгалтере организации;</w:t>
      </w:r>
      <w:r w:rsidR="00021AF5" w:rsidRPr="00021AF5">
        <w:t xml:space="preserve"> {11}</w:t>
      </w:r>
    </w:p>
    <w:p w:rsidR="006B4F09" w:rsidRDefault="006B4F09">
      <w:pPr>
        <w:pStyle w:val="ConsPlusNormal"/>
        <w:spacing w:before="220"/>
        <w:ind w:firstLine="540"/>
        <w:jc w:val="both"/>
      </w:pPr>
      <w:proofErr w:type="gramStart"/>
      <w:r>
        <w:t xml:space="preserve">д) </w:t>
      </w:r>
      <w:r w:rsidR="00021AF5" w:rsidRPr="00021AF5">
        <w:t>{11}</w:t>
      </w:r>
      <w:r>
        <w:t xml:space="preserve">организация не является иностранным юридическим лицом, а также российским юридическим лицом, в уставном (складочном) капитале которого доля участия иностранных юридических лиц, местом регистрации которых является государство или территория, включенные </w:t>
      </w:r>
      <w:r w:rsidR="00692D6E" w:rsidRPr="00692D6E">
        <w:t>{11}{11}</w:t>
      </w:r>
      <w:r>
        <w:t xml:space="preserve">в утвержденный Министерством финансов Российской Федерации </w:t>
      </w:r>
      <w:hyperlink r:id="rId11" w:history="1">
        <w:r>
          <w:rPr>
            <w:color w:val="0000FF"/>
          </w:rPr>
          <w:t>перечень</w:t>
        </w:r>
      </w:hyperlink>
      <w:r>
        <w:t xml:space="preserve"> государств и территорий, предоставляющих льготный налоговый режим налогообложения и (или) не предусматривающих раскрытия и предоставления информации при проведении финансовых операций</w:t>
      </w:r>
      <w:proofErr w:type="gramEnd"/>
      <w:r>
        <w:t xml:space="preserve"> (</w:t>
      </w:r>
      <w:proofErr w:type="gramStart"/>
      <w:r>
        <w:t>офшорные зоны), в совокупности превышает 50 процентов;</w:t>
      </w:r>
      <w:r w:rsidR="00021AF5" w:rsidRPr="00021AF5">
        <w:t xml:space="preserve"> {11}</w:t>
      </w:r>
      <w:proofErr w:type="gramEnd"/>
    </w:p>
    <w:p w:rsidR="006B4F09" w:rsidRDefault="006B4F09">
      <w:pPr>
        <w:pStyle w:val="ConsPlusNormal"/>
        <w:spacing w:before="220"/>
        <w:ind w:firstLine="540"/>
        <w:jc w:val="both"/>
      </w:pPr>
      <w:r>
        <w:t xml:space="preserve">е) </w:t>
      </w:r>
      <w:r w:rsidR="00021AF5" w:rsidRPr="00021AF5">
        <w:t>{11}</w:t>
      </w:r>
      <w:r>
        <w:t xml:space="preserve">организация не получает средства из федерального бюджета на основании иных нормативных правовых актов Российской Федерации на цели, указанные в </w:t>
      </w:r>
      <w:hyperlink w:anchor="P35" w:history="1">
        <w:r>
          <w:rPr>
            <w:color w:val="0000FF"/>
          </w:rPr>
          <w:t>пункте 1</w:t>
        </w:r>
      </w:hyperlink>
      <w:r>
        <w:t xml:space="preserve"> настоящих Правил.</w:t>
      </w:r>
      <w:r w:rsidR="00021AF5" w:rsidRPr="00021AF5">
        <w:t xml:space="preserve"> {11}</w:t>
      </w:r>
    </w:p>
    <w:p w:rsidR="006B4F09" w:rsidRDefault="006B4F09">
      <w:pPr>
        <w:pStyle w:val="ConsPlusNormal"/>
        <w:spacing w:before="220"/>
        <w:ind w:firstLine="540"/>
        <w:jc w:val="both"/>
      </w:pPr>
      <w:bookmarkStart w:id="3" w:name="P73"/>
      <w:bookmarkEnd w:id="3"/>
      <w:r>
        <w:t xml:space="preserve">7. </w:t>
      </w:r>
      <w:r w:rsidR="00021AF5">
        <w:t>{12</w:t>
      </w:r>
      <w:r w:rsidR="00021AF5" w:rsidRPr="00021AF5">
        <w:t>}</w:t>
      </w:r>
      <w:r>
        <w:t>Субсидия предоставляется организациям, соответствующим следующим критериям отбора:</w:t>
      </w:r>
      <w:r w:rsidR="00021AF5" w:rsidRPr="00021AF5">
        <w:t xml:space="preserve"> {12}</w:t>
      </w:r>
    </w:p>
    <w:p w:rsidR="006B4F09" w:rsidRDefault="006B4F09">
      <w:pPr>
        <w:pStyle w:val="ConsPlusNormal"/>
        <w:spacing w:before="220"/>
        <w:ind w:firstLine="540"/>
        <w:jc w:val="both"/>
      </w:pPr>
      <w:r>
        <w:t xml:space="preserve">а) </w:t>
      </w:r>
      <w:r w:rsidR="00021AF5" w:rsidRPr="00021AF5">
        <w:t>{12}</w:t>
      </w:r>
      <w:r>
        <w:t>организация имеет опыт работы в области навигационно-гидрографического обеспечения судоходства на трассах Северного морского пути, составляющий не менее 5 лет;</w:t>
      </w:r>
      <w:r w:rsidR="00021AF5" w:rsidRPr="00021AF5">
        <w:t xml:space="preserve"> {12}</w:t>
      </w:r>
    </w:p>
    <w:p w:rsidR="006B4F09" w:rsidRDefault="006B4F09">
      <w:pPr>
        <w:pStyle w:val="ConsPlusNormal"/>
        <w:spacing w:before="220"/>
        <w:ind w:firstLine="540"/>
        <w:jc w:val="both"/>
      </w:pPr>
      <w:r>
        <w:t xml:space="preserve">б) </w:t>
      </w:r>
      <w:r w:rsidR="00021AF5" w:rsidRPr="00021AF5">
        <w:t>{12}</w:t>
      </w:r>
      <w:r>
        <w:t>организация выполняет функции по навигационно-гидрографическому обеспечению судоходства на трассах Северного морского пути в соответствии с уставной деятельностью;</w:t>
      </w:r>
      <w:r w:rsidR="00021AF5" w:rsidRPr="00021AF5">
        <w:t xml:space="preserve"> {12}</w:t>
      </w:r>
    </w:p>
    <w:p w:rsidR="006B4F09" w:rsidRDefault="006B4F09">
      <w:pPr>
        <w:pStyle w:val="ConsPlusNormal"/>
        <w:spacing w:before="220"/>
        <w:ind w:firstLine="540"/>
        <w:jc w:val="both"/>
      </w:pPr>
      <w:r>
        <w:lastRenderedPageBreak/>
        <w:t xml:space="preserve">в) </w:t>
      </w:r>
      <w:r w:rsidR="00021AF5" w:rsidRPr="00021AF5">
        <w:t>{12}</w:t>
      </w:r>
      <w:r>
        <w:t>организация имеет на праве собственности или ином законном основании имущество, позволяющее осуществлять функции по навигационно-гидрографическому обеспечению судоходства на трассах Северного морского пути.</w:t>
      </w:r>
      <w:r w:rsidR="00021AF5" w:rsidRPr="00021AF5">
        <w:t xml:space="preserve"> {12}</w:t>
      </w:r>
    </w:p>
    <w:p w:rsidR="006B4F09" w:rsidRDefault="006B4F09">
      <w:pPr>
        <w:pStyle w:val="ConsPlusNormal"/>
        <w:spacing w:before="220"/>
        <w:ind w:firstLine="540"/>
        <w:jc w:val="both"/>
      </w:pPr>
      <w:bookmarkStart w:id="4" w:name="P77"/>
      <w:bookmarkEnd w:id="4"/>
      <w:r>
        <w:t xml:space="preserve">8. </w:t>
      </w:r>
      <w:r w:rsidR="00021AF5">
        <w:t>{19</w:t>
      </w:r>
      <w:r w:rsidR="00021AF5" w:rsidRPr="00021AF5">
        <w:t>}</w:t>
      </w:r>
      <w:r>
        <w:t>Организация для участия в отборе направляет в Государственную корпорацию по атомной энергии "</w:t>
      </w:r>
      <w:proofErr w:type="spellStart"/>
      <w:r>
        <w:t>Росатом</w:t>
      </w:r>
      <w:proofErr w:type="spellEnd"/>
      <w:r>
        <w:t>" заявку в свободной форме с приложением следующих документов:</w:t>
      </w:r>
      <w:r w:rsidR="00021AF5" w:rsidRPr="00021AF5">
        <w:t xml:space="preserve"> </w:t>
      </w:r>
      <w:r w:rsidR="00F471CC" w:rsidRPr="00021AF5">
        <w:t>{19}</w:t>
      </w:r>
    </w:p>
    <w:p w:rsidR="006B4F09" w:rsidRDefault="006B4F09">
      <w:pPr>
        <w:pStyle w:val="ConsPlusNormal"/>
        <w:spacing w:before="220"/>
        <w:ind w:firstLine="540"/>
        <w:jc w:val="both"/>
      </w:pPr>
      <w:r>
        <w:t xml:space="preserve">а) </w:t>
      </w:r>
      <w:r w:rsidR="00021AF5" w:rsidRPr="00021AF5">
        <w:t>{19}</w:t>
      </w:r>
      <w:r>
        <w:t>согласие, подписанное руководителем организации (уполномоченным лицом - с представлением документов, подтверждающих полномочия указанного лица), на публикацию (размещение) в сети "Интернет" информации об организации, поданной организацией заявке и иной информации, связанной с проведением отбора;</w:t>
      </w:r>
      <w:r w:rsidR="00021AF5" w:rsidRPr="00021AF5">
        <w:t xml:space="preserve"> {19}</w:t>
      </w:r>
    </w:p>
    <w:p w:rsidR="006B4F09" w:rsidRDefault="006B4F09">
      <w:pPr>
        <w:pStyle w:val="ConsPlusNormal"/>
        <w:spacing w:before="220"/>
        <w:ind w:firstLine="540"/>
        <w:jc w:val="both"/>
      </w:pPr>
      <w:r>
        <w:t xml:space="preserve">б) </w:t>
      </w:r>
      <w:r w:rsidR="00021AF5" w:rsidRPr="00021AF5">
        <w:t>{19}</w:t>
      </w:r>
      <w:r>
        <w:t>выписка из Единого государственного реестра юридических лиц, полученная с официального сайта Федеральной налоговой службы в сети "Интернет" в форме электронного документа, подписанная усиленной квалифицированной электронной подписью, на 1-е число месяца, предшествующего месяцу, в котором планируется проведение отбора;</w:t>
      </w:r>
      <w:r w:rsidR="00021AF5" w:rsidRPr="00021AF5">
        <w:t xml:space="preserve"> {19}</w:t>
      </w:r>
    </w:p>
    <w:p w:rsidR="006B4F09" w:rsidRDefault="006B4F09">
      <w:pPr>
        <w:pStyle w:val="ConsPlusNormal"/>
        <w:spacing w:before="220"/>
        <w:ind w:firstLine="540"/>
        <w:jc w:val="both"/>
      </w:pPr>
      <w:r>
        <w:t xml:space="preserve">в) </w:t>
      </w:r>
      <w:r w:rsidR="00021AF5" w:rsidRPr="00021AF5">
        <w:t>{19}</w:t>
      </w:r>
      <w:r>
        <w:t>копия устава организации, заверенная в установленном порядке;</w:t>
      </w:r>
      <w:r w:rsidR="00021AF5" w:rsidRPr="00021AF5">
        <w:t xml:space="preserve"> {19}</w:t>
      </w:r>
    </w:p>
    <w:p w:rsidR="006B4F09" w:rsidRDefault="006B4F09">
      <w:pPr>
        <w:pStyle w:val="ConsPlusNormal"/>
        <w:spacing w:before="220"/>
        <w:ind w:firstLine="540"/>
        <w:jc w:val="both"/>
      </w:pPr>
      <w:proofErr w:type="gramStart"/>
      <w:r>
        <w:t xml:space="preserve">г) </w:t>
      </w:r>
      <w:r w:rsidR="00021AF5" w:rsidRPr="00021AF5">
        <w:t>{19}</w:t>
      </w:r>
      <w:r>
        <w:t>отчет о деятельности организации в области навигационно-гидрографического обеспечения судоходства на трассах Северного морского пути за последние 5 лет в произвольной форме;</w:t>
      </w:r>
      <w:r w:rsidR="00021AF5" w:rsidRPr="00021AF5">
        <w:t xml:space="preserve"> {19}</w:t>
      </w:r>
      <w:proofErr w:type="gramEnd"/>
    </w:p>
    <w:p w:rsidR="006B4F09" w:rsidRDefault="006B4F09">
      <w:pPr>
        <w:pStyle w:val="ConsPlusNormal"/>
        <w:spacing w:before="220"/>
        <w:ind w:firstLine="540"/>
        <w:jc w:val="both"/>
      </w:pPr>
      <w:r>
        <w:t xml:space="preserve">д) </w:t>
      </w:r>
      <w:r w:rsidR="00021AF5" w:rsidRPr="00021AF5">
        <w:t>{19}</w:t>
      </w:r>
      <w:r>
        <w:t>справка о налич</w:t>
      </w:r>
      <w:proofErr w:type="gramStart"/>
      <w:r>
        <w:t>ии у о</w:t>
      </w:r>
      <w:proofErr w:type="gramEnd"/>
      <w:r>
        <w:t>рганизации имущества, позволяющего осуществлять функции по навигационно-гидрографическому обеспечению судоходства на трассах Северного морского пути, подписанная руководителем организации (уполномоченным лицом - с представлением документов, подтверждающих полномочия указанного лица), в произвольной форме;</w:t>
      </w:r>
      <w:r w:rsidR="00021AF5" w:rsidRPr="00021AF5">
        <w:t xml:space="preserve"> {19}</w:t>
      </w:r>
    </w:p>
    <w:p w:rsidR="006B4F09" w:rsidRDefault="006B4F09">
      <w:pPr>
        <w:pStyle w:val="ConsPlusNormal"/>
        <w:spacing w:before="220"/>
        <w:ind w:firstLine="540"/>
        <w:jc w:val="both"/>
      </w:pPr>
      <w:r>
        <w:t xml:space="preserve">е) </w:t>
      </w:r>
      <w:r w:rsidR="00021AF5" w:rsidRPr="00021AF5">
        <w:t>{19}</w:t>
      </w:r>
      <w:r>
        <w:t xml:space="preserve">справка, подписанная руководителем организации (уполномоченным лицом - с представлением документов, подтверждающих полномочия указанного лица), о соответствии организации на 1-е число месяца, предшествующего месяцу, в котором планируется проведение отбора, требованиям, предусмотренным </w:t>
      </w:r>
      <w:hyperlink w:anchor="P66" w:history="1">
        <w:r>
          <w:rPr>
            <w:color w:val="0000FF"/>
          </w:rPr>
          <w:t>пунктом 6</w:t>
        </w:r>
      </w:hyperlink>
      <w:r>
        <w:t xml:space="preserve"> настоящих Правил, в произвольной форме;</w:t>
      </w:r>
      <w:r w:rsidR="00021AF5" w:rsidRPr="00021AF5">
        <w:t xml:space="preserve"> {19}</w:t>
      </w:r>
    </w:p>
    <w:p w:rsidR="006B4F09" w:rsidRDefault="006B4F09">
      <w:pPr>
        <w:pStyle w:val="ConsPlusNormal"/>
        <w:spacing w:before="220"/>
        <w:ind w:firstLine="540"/>
        <w:jc w:val="both"/>
      </w:pPr>
      <w:r>
        <w:t xml:space="preserve">ж) </w:t>
      </w:r>
      <w:r w:rsidR="00021AF5" w:rsidRPr="00021AF5">
        <w:t>{19}</w:t>
      </w:r>
      <w:r>
        <w:t>согласие организации, подписанное руководителем организации (уполномоченным лицом - с представлением документов, подтверждающих полномочия указанного лица), на проведение Государственной корпорацией по атомной энергии "</w:t>
      </w:r>
      <w:proofErr w:type="spellStart"/>
      <w:r>
        <w:t>Росатом</w:t>
      </w:r>
      <w:proofErr w:type="spellEnd"/>
      <w:r>
        <w:t>" и органами государственного финансового контроля обязательных проверок соблюдения организацией целей, условий и порядка предоставления субсидии;</w:t>
      </w:r>
      <w:r w:rsidR="00021AF5" w:rsidRPr="00021AF5">
        <w:t xml:space="preserve"> {19}</w:t>
      </w:r>
    </w:p>
    <w:p w:rsidR="006B4F09" w:rsidRDefault="006B4F09">
      <w:pPr>
        <w:pStyle w:val="ConsPlusNormal"/>
        <w:spacing w:before="220"/>
        <w:ind w:firstLine="540"/>
        <w:jc w:val="both"/>
      </w:pPr>
      <w:r>
        <w:t>з)</w:t>
      </w:r>
      <w:r w:rsidR="00021AF5" w:rsidRPr="00021AF5">
        <w:t xml:space="preserve"> {19}</w:t>
      </w:r>
      <w:r>
        <w:t xml:space="preserve"> обязательство организации, подписанное руководителем организации (уполномоченным лицом - с представлением документов, подтверждающих полномочия указанного лица), по включению в договоры (соглашения) с лицами, являющимися поставщиками (подрядчиками, исполнителями) по договорам (соглашениям), заключенным организацией в целях исполнения обязательств по соглашению о предоставлении субсидии, </w:t>
      </w:r>
      <w:r w:rsidR="00F40291" w:rsidRPr="00021AF5">
        <w:t>{19}</w:t>
      </w:r>
      <w:r w:rsidR="00F40291">
        <w:t xml:space="preserve"> </w:t>
      </w:r>
      <w:r w:rsidR="00BD4C53">
        <w:t>{37</w:t>
      </w:r>
      <w:r w:rsidR="00BD4C53" w:rsidRPr="00021AF5">
        <w:t>}</w:t>
      </w:r>
      <w:r>
        <w:t>положений о согласии указанных лиц на осуществление в отношении их Государственной корпорацией по атомной энергии "</w:t>
      </w:r>
      <w:proofErr w:type="spellStart"/>
      <w:r>
        <w:t>Росатом</w:t>
      </w:r>
      <w:proofErr w:type="spellEnd"/>
      <w:r>
        <w:t>" и органами государственного финансового контроля обязательных проверок соблюдения целей, условий и порядка предоставления субсидии.</w:t>
      </w:r>
      <w:r w:rsidR="00F40291">
        <w:t xml:space="preserve"> </w:t>
      </w:r>
      <w:r w:rsidR="00BD4C53" w:rsidRPr="00BD4C53">
        <w:t>{37}</w:t>
      </w:r>
    </w:p>
    <w:p w:rsidR="006B4F09" w:rsidRDefault="006B4F09">
      <w:pPr>
        <w:pStyle w:val="ConsPlusNormal"/>
        <w:spacing w:before="220"/>
        <w:ind w:firstLine="540"/>
        <w:jc w:val="both"/>
      </w:pPr>
      <w:bookmarkStart w:id="5" w:name="P86"/>
      <w:bookmarkEnd w:id="5"/>
      <w:r>
        <w:t xml:space="preserve">9. </w:t>
      </w:r>
      <w:r w:rsidR="00BD4C53">
        <w:t>{</w:t>
      </w:r>
      <w:r w:rsidR="00BD4C53" w:rsidRPr="00BD4C53">
        <w:t>16</w:t>
      </w:r>
      <w:r w:rsidR="00BD4C53" w:rsidRPr="00021AF5">
        <w:t>}</w:t>
      </w:r>
      <w:r>
        <w:t>В целях отбора организации для получения субсидии Государственной корпорацией по атомной энергии "</w:t>
      </w:r>
      <w:proofErr w:type="spellStart"/>
      <w:r>
        <w:t>Росатом</w:t>
      </w:r>
      <w:proofErr w:type="spellEnd"/>
      <w:r>
        <w:t>" создается комиссия.</w:t>
      </w:r>
      <w:r w:rsidR="00BD4C53" w:rsidRPr="00BD4C53">
        <w:t xml:space="preserve"> {16}</w:t>
      </w:r>
    </w:p>
    <w:p w:rsidR="006B4F09" w:rsidRDefault="00BD4C53">
      <w:pPr>
        <w:pStyle w:val="ConsPlusNormal"/>
        <w:spacing w:before="220"/>
        <w:ind w:firstLine="540"/>
        <w:jc w:val="both"/>
      </w:pPr>
      <w:r w:rsidRPr="00BD4C53">
        <w:t>{16}</w:t>
      </w:r>
      <w:r w:rsidR="006B4F09">
        <w:t>Состав, порядок и сроки работы комиссии утверждаются приказом Государственной корпорации по атомной энергии "</w:t>
      </w:r>
      <w:proofErr w:type="spellStart"/>
      <w:r w:rsidR="006B4F09">
        <w:t>Росатом</w:t>
      </w:r>
      <w:proofErr w:type="spellEnd"/>
      <w:r w:rsidR="006B4F09">
        <w:t>".</w:t>
      </w:r>
      <w:r w:rsidRPr="00BD4C53">
        <w:t>{16}</w:t>
      </w:r>
    </w:p>
    <w:p w:rsidR="006B4F09" w:rsidRDefault="00BD4C53">
      <w:pPr>
        <w:pStyle w:val="ConsPlusNormal"/>
        <w:spacing w:before="220"/>
        <w:ind w:firstLine="540"/>
        <w:jc w:val="both"/>
      </w:pPr>
      <w:r w:rsidRPr="00BD4C53">
        <w:lastRenderedPageBreak/>
        <w:t>{16}</w:t>
      </w:r>
      <w:r w:rsidR="006B4F09">
        <w:t xml:space="preserve">Комиссия анализирует представленные организациями, участвующими в отборе, предложения (заявки) на предмет их соответствия требованиям и критериям отбора, предусмотренным соответственно </w:t>
      </w:r>
      <w:hyperlink w:anchor="P66" w:history="1">
        <w:r w:rsidR="006B4F09">
          <w:rPr>
            <w:color w:val="0000FF"/>
          </w:rPr>
          <w:t>пунктами 6</w:t>
        </w:r>
      </w:hyperlink>
      <w:r w:rsidR="006B4F09">
        <w:t xml:space="preserve"> и </w:t>
      </w:r>
      <w:hyperlink w:anchor="P73" w:history="1">
        <w:r w:rsidR="006B4F09">
          <w:rPr>
            <w:color w:val="0000FF"/>
          </w:rPr>
          <w:t>7</w:t>
        </w:r>
      </w:hyperlink>
      <w:r w:rsidR="006B4F09">
        <w:t xml:space="preserve"> настоящих Правил, и по результатам их рассмотрения в течение 5 рабочих дней после даты окончания приема заявок принимает решение о получателе субсидии, которое оформляется протоколом.</w:t>
      </w:r>
      <w:r w:rsidRPr="00BD4C53">
        <w:t xml:space="preserve"> {16}</w:t>
      </w:r>
    </w:p>
    <w:p w:rsidR="006B4F09" w:rsidRDefault="006B4F09">
      <w:pPr>
        <w:pStyle w:val="ConsPlusNormal"/>
        <w:spacing w:before="220"/>
        <w:ind w:firstLine="540"/>
        <w:jc w:val="both"/>
      </w:pPr>
      <w:r>
        <w:t xml:space="preserve">10. </w:t>
      </w:r>
      <w:r w:rsidR="00BD4C53">
        <w:t>{17</w:t>
      </w:r>
      <w:r w:rsidR="00BD4C53" w:rsidRPr="00BD4C53">
        <w:t>}</w:t>
      </w:r>
      <w:r>
        <w:t>Основаниями для отклонения комиссией предложений (заявок) организаций, участвующих в отборе, являются:</w:t>
      </w:r>
      <w:r w:rsidR="00BD4C53" w:rsidRPr="00BD4C53">
        <w:t xml:space="preserve"> {17}</w:t>
      </w:r>
    </w:p>
    <w:p w:rsidR="006B4F09" w:rsidRDefault="006B4F09">
      <w:pPr>
        <w:pStyle w:val="ConsPlusNormal"/>
        <w:spacing w:before="220"/>
        <w:ind w:firstLine="540"/>
        <w:jc w:val="both"/>
      </w:pPr>
      <w:r>
        <w:t xml:space="preserve">а) </w:t>
      </w:r>
      <w:r w:rsidR="00BD4C53" w:rsidRPr="00BD4C53">
        <w:t>{17}</w:t>
      </w:r>
      <w:r>
        <w:t xml:space="preserve">непредставление или представление не в полном объеме документов, указанных в </w:t>
      </w:r>
      <w:hyperlink w:anchor="P77" w:history="1">
        <w:r>
          <w:rPr>
            <w:color w:val="0000FF"/>
          </w:rPr>
          <w:t>пункте 8</w:t>
        </w:r>
      </w:hyperlink>
      <w:r>
        <w:t xml:space="preserve"> настоящих Правил;</w:t>
      </w:r>
      <w:r w:rsidR="00BD4C53" w:rsidRPr="00BD4C53">
        <w:t xml:space="preserve"> {17}</w:t>
      </w:r>
    </w:p>
    <w:p w:rsidR="006B4F09" w:rsidRDefault="006B4F09">
      <w:pPr>
        <w:pStyle w:val="ConsPlusNormal"/>
        <w:spacing w:before="220"/>
        <w:ind w:firstLine="540"/>
        <w:jc w:val="both"/>
      </w:pPr>
      <w:r>
        <w:t xml:space="preserve">б) </w:t>
      </w:r>
      <w:r w:rsidR="00BD4C53" w:rsidRPr="00BD4C53">
        <w:t>{17}</w:t>
      </w:r>
      <w:r>
        <w:t xml:space="preserve">представление организацией документов, указанных в </w:t>
      </w:r>
      <w:hyperlink w:anchor="P77" w:history="1">
        <w:r>
          <w:rPr>
            <w:color w:val="0000FF"/>
          </w:rPr>
          <w:t>пункте 8</w:t>
        </w:r>
      </w:hyperlink>
      <w:r>
        <w:t xml:space="preserve"> настоящих Правил, содержащих недостоверные сведения;</w:t>
      </w:r>
      <w:r w:rsidR="00BD4C53" w:rsidRPr="00BD4C53">
        <w:t xml:space="preserve"> {17}</w:t>
      </w:r>
    </w:p>
    <w:p w:rsidR="006B4F09" w:rsidRDefault="006B4F09">
      <w:pPr>
        <w:pStyle w:val="ConsPlusNormal"/>
        <w:spacing w:before="220"/>
        <w:ind w:firstLine="540"/>
        <w:jc w:val="both"/>
      </w:pPr>
      <w:r>
        <w:t xml:space="preserve">в) </w:t>
      </w:r>
      <w:r w:rsidR="00BD4C53" w:rsidRPr="00BD4C53">
        <w:t>{17}</w:t>
      </w:r>
      <w:r>
        <w:t xml:space="preserve">несоответствие организации требованиям и критериям, предусмотренным соответственно </w:t>
      </w:r>
      <w:hyperlink w:anchor="P66" w:history="1">
        <w:r>
          <w:rPr>
            <w:color w:val="0000FF"/>
          </w:rPr>
          <w:t>пунктами 6</w:t>
        </w:r>
      </w:hyperlink>
      <w:r>
        <w:t xml:space="preserve"> и </w:t>
      </w:r>
      <w:hyperlink w:anchor="P73" w:history="1">
        <w:r>
          <w:rPr>
            <w:color w:val="0000FF"/>
          </w:rPr>
          <w:t>7</w:t>
        </w:r>
      </w:hyperlink>
      <w:r>
        <w:t xml:space="preserve"> настоящих Правил;</w:t>
      </w:r>
      <w:r w:rsidR="00BD4C53" w:rsidRPr="00BD4C53">
        <w:t xml:space="preserve"> {17}</w:t>
      </w:r>
    </w:p>
    <w:p w:rsidR="006B4F09" w:rsidRDefault="006B4F09">
      <w:pPr>
        <w:pStyle w:val="ConsPlusNormal"/>
        <w:spacing w:before="220"/>
        <w:ind w:firstLine="540"/>
        <w:jc w:val="both"/>
      </w:pPr>
      <w:r>
        <w:t xml:space="preserve">г) </w:t>
      </w:r>
      <w:r w:rsidR="00BD4C53" w:rsidRPr="00BD4C53">
        <w:t>{17}</w:t>
      </w:r>
      <w:r>
        <w:t>подача заявки по истечении срока окончания приема предложений (заявок).</w:t>
      </w:r>
      <w:r w:rsidR="00BD4C53" w:rsidRPr="00BD4C53">
        <w:t xml:space="preserve"> {17}</w:t>
      </w:r>
    </w:p>
    <w:p w:rsidR="006B4F09" w:rsidRDefault="006B4F09">
      <w:pPr>
        <w:pStyle w:val="ConsPlusNormal"/>
        <w:spacing w:before="220"/>
        <w:ind w:firstLine="540"/>
        <w:jc w:val="both"/>
      </w:pPr>
      <w:bookmarkStart w:id="6" w:name="P94"/>
      <w:bookmarkEnd w:id="6"/>
      <w:r>
        <w:t xml:space="preserve">11. </w:t>
      </w:r>
      <w:r w:rsidR="00BD4C53">
        <w:t>{15</w:t>
      </w:r>
      <w:r w:rsidR="00BD4C53" w:rsidRPr="00BD4C53">
        <w:t>}</w:t>
      </w:r>
      <w:r>
        <w:t xml:space="preserve">Члены комиссии оценивают соответствие предложений (заявок) на получение субсидии требованиям и критериям отбора, предусмотренным соответственно </w:t>
      </w:r>
      <w:hyperlink w:anchor="P66" w:history="1">
        <w:r>
          <w:rPr>
            <w:color w:val="0000FF"/>
          </w:rPr>
          <w:t>пунктами 6</w:t>
        </w:r>
      </w:hyperlink>
      <w:r>
        <w:t xml:space="preserve"> и </w:t>
      </w:r>
      <w:hyperlink w:anchor="P73" w:history="1">
        <w:r>
          <w:rPr>
            <w:color w:val="0000FF"/>
          </w:rPr>
          <w:t>7</w:t>
        </w:r>
      </w:hyperlink>
      <w:r>
        <w:t xml:space="preserve"> настоящих Правил, по 3-балльной шкале:</w:t>
      </w:r>
      <w:r w:rsidR="00BD4C53" w:rsidRPr="00BD4C53">
        <w:t xml:space="preserve"> {15}</w:t>
      </w:r>
    </w:p>
    <w:p w:rsidR="006B4F09" w:rsidRDefault="00BD4C53">
      <w:pPr>
        <w:pStyle w:val="ConsPlusNormal"/>
        <w:spacing w:before="220"/>
        <w:ind w:firstLine="540"/>
        <w:jc w:val="both"/>
      </w:pPr>
      <w:r w:rsidRPr="00BD4C53">
        <w:t>{15}</w:t>
      </w:r>
      <w:r w:rsidR="006B4F09">
        <w:t>высший уровень показателя - 3 балла;</w:t>
      </w:r>
      <w:r w:rsidRPr="00BD4C53">
        <w:t xml:space="preserve"> {15}</w:t>
      </w:r>
    </w:p>
    <w:p w:rsidR="006B4F09" w:rsidRDefault="00BD4C53">
      <w:pPr>
        <w:pStyle w:val="ConsPlusNormal"/>
        <w:spacing w:before="220"/>
        <w:ind w:firstLine="540"/>
        <w:jc w:val="both"/>
      </w:pPr>
      <w:r w:rsidRPr="00BD4C53">
        <w:t>{15}</w:t>
      </w:r>
      <w:r w:rsidR="006B4F09">
        <w:t>средний уровень показателя - 2 балла;</w:t>
      </w:r>
      <w:r w:rsidRPr="00BD4C53">
        <w:t xml:space="preserve"> {15}</w:t>
      </w:r>
    </w:p>
    <w:p w:rsidR="006B4F09" w:rsidRDefault="00BD4C53">
      <w:pPr>
        <w:pStyle w:val="ConsPlusNormal"/>
        <w:spacing w:before="220"/>
        <w:ind w:firstLine="540"/>
        <w:jc w:val="both"/>
      </w:pPr>
      <w:r w:rsidRPr="00BD4C53">
        <w:t>{15}</w:t>
      </w:r>
      <w:r w:rsidR="006B4F09">
        <w:t>низкий уровень показателя - 1 балл.</w:t>
      </w:r>
      <w:r w:rsidRPr="00BD4C53">
        <w:t xml:space="preserve"> {15}</w:t>
      </w:r>
    </w:p>
    <w:p w:rsidR="006B4F09" w:rsidRDefault="00BD4C53">
      <w:pPr>
        <w:pStyle w:val="ConsPlusNormal"/>
        <w:spacing w:before="220"/>
        <w:ind w:firstLine="540"/>
        <w:jc w:val="both"/>
      </w:pPr>
      <w:r w:rsidRPr="00BD4C53">
        <w:t>{15}</w:t>
      </w:r>
      <w:r w:rsidR="006B4F09">
        <w:t>Оценка каждого показателя для каждого претендента на получение субсидии определяется методом сравнительного анализа предложений (заявок) организаций, участвующих в отборе.</w:t>
      </w:r>
      <w:r w:rsidRPr="00BD4C53">
        <w:t xml:space="preserve"> {15}</w:t>
      </w:r>
    </w:p>
    <w:p w:rsidR="006B4F09" w:rsidRDefault="00BD4C53">
      <w:pPr>
        <w:pStyle w:val="ConsPlusNormal"/>
        <w:spacing w:before="220"/>
        <w:ind w:firstLine="540"/>
        <w:jc w:val="both"/>
      </w:pPr>
      <w:r w:rsidRPr="00BD4C53">
        <w:t>{15}</w:t>
      </w:r>
      <w:r w:rsidR="006B4F09">
        <w:t>В соответствии с полученными баллами комиссия формирует рейтинговый список претендентов на получение субсидий, при этом претендент на получение субсидии, получивший наибольшее количество баллов, получает наивысшее (первое) рейтинговое значение, остальные рейтинговые значения присваиваются претендентам на получение субсидии в порядке уменьшения суммы баллов.</w:t>
      </w:r>
      <w:r w:rsidRPr="00BD4C53">
        <w:t xml:space="preserve"> {15}</w:t>
      </w:r>
    </w:p>
    <w:p w:rsidR="006B4F09" w:rsidRDefault="00BD4C53">
      <w:pPr>
        <w:pStyle w:val="ConsPlusNormal"/>
        <w:spacing w:before="220"/>
        <w:ind w:firstLine="540"/>
        <w:jc w:val="both"/>
      </w:pPr>
      <w:r w:rsidRPr="00BD4C53">
        <w:t>{15}</w:t>
      </w:r>
      <w:r w:rsidR="006B4F09">
        <w:t xml:space="preserve">В случае наличия одного претендента на получение субсидии комиссия вправе принять решение о предоставлении претенденту субсидии на основании оценки предложения на соответствие требованиям и критериям отбора, предусмотренным соответственно </w:t>
      </w:r>
      <w:hyperlink w:anchor="P66" w:history="1">
        <w:r w:rsidR="006B4F09">
          <w:rPr>
            <w:color w:val="0000FF"/>
          </w:rPr>
          <w:t>пунктами 6</w:t>
        </w:r>
      </w:hyperlink>
      <w:r w:rsidR="006B4F09">
        <w:t xml:space="preserve"> и </w:t>
      </w:r>
      <w:hyperlink w:anchor="P73" w:history="1">
        <w:r w:rsidR="006B4F09">
          <w:rPr>
            <w:color w:val="0000FF"/>
          </w:rPr>
          <w:t>7</w:t>
        </w:r>
      </w:hyperlink>
      <w:r w:rsidR="006B4F09">
        <w:t xml:space="preserve"> настоящих Правил.</w:t>
      </w:r>
      <w:r w:rsidRPr="00BD4C53">
        <w:t xml:space="preserve"> {15}</w:t>
      </w:r>
    </w:p>
    <w:p w:rsidR="006B4F09" w:rsidRDefault="00BD4C53">
      <w:pPr>
        <w:pStyle w:val="ConsPlusNormal"/>
        <w:spacing w:before="220"/>
        <w:ind w:firstLine="540"/>
        <w:jc w:val="both"/>
      </w:pPr>
      <w:r w:rsidRPr="00BD4C53">
        <w:t>{7}</w:t>
      </w:r>
      <w:r w:rsidR="006B4F09">
        <w:t>Государственная корпорация по атомной энергии "</w:t>
      </w:r>
      <w:proofErr w:type="spellStart"/>
      <w:r w:rsidR="006B4F09">
        <w:t>Росатом</w:t>
      </w:r>
      <w:proofErr w:type="spellEnd"/>
      <w:r w:rsidR="006B4F09">
        <w:t xml:space="preserve">" в течение 5 рабочих дней </w:t>
      </w:r>
      <w:proofErr w:type="gramStart"/>
      <w:r w:rsidR="006B4F09">
        <w:t>с даты оформления</w:t>
      </w:r>
      <w:proofErr w:type="gramEnd"/>
      <w:r w:rsidR="006B4F09">
        <w:t xml:space="preserve"> протокола комиссии размещает на едином портале, а также на официальном сайте Государственной корпорации по атомной энергии "</w:t>
      </w:r>
      <w:proofErr w:type="spellStart"/>
      <w:r w:rsidR="006B4F09">
        <w:t>Росатом</w:t>
      </w:r>
      <w:proofErr w:type="spellEnd"/>
      <w:r w:rsidR="006B4F09">
        <w:t>" в сети "Интернет" информацию о результатах рассмотрения предложений, включающую:</w:t>
      </w:r>
      <w:r w:rsidRPr="00BD4C53">
        <w:t xml:space="preserve"> </w:t>
      </w:r>
      <w:r>
        <w:t>{7</w:t>
      </w:r>
      <w:r w:rsidRPr="00BD4C53">
        <w:t>}</w:t>
      </w:r>
    </w:p>
    <w:p w:rsidR="006B4F09" w:rsidRDefault="00BD4C53">
      <w:pPr>
        <w:pStyle w:val="ConsPlusNormal"/>
        <w:spacing w:before="220"/>
        <w:ind w:firstLine="540"/>
        <w:jc w:val="both"/>
      </w:pPr>
      <w:r w:rsidRPr="00BD4C53">
        <w:t xml:space="preserve">{10} </w:t>
      </w:r>
      <w:r w:rsidR="006B4F09">
        <w:t>дату, время и место проведения рассмотрения предложений (заявок);</w:t>
      </w:r>
      <w:r w:rsidRPr="00BD4C53">
        <w:t xml:space="preserve"> {10}</w:t>
      </w:r>
    </w:p>
    <w:p w:rsidR="006B4F09" w:rsidRDefault="00BD4C53">
      <w:pPr>
        <w:pStyle w:val="ConsPlusNormal"/>
        <w:spacing w:before="220"/>
        <w:ind w:firstLine="540"/>
        <w:jc w:val="both"/>
      </w:pPr>
      <w:r w:rsidRPr="00BD4C53">
        <w:t>{10}</w:t>
      </w:r>
      <w:r w:rsidR="006B4F09">
        <w:t>информацию об организациях, участвовавших в отборе, предложения (заявки) которых были рассмотрены;</w:t>
      </w:r>
      <w:r w:rsidRPr="00BD4C53">
        <w:t xml:space="preserve"> {10}</w:t>
      </w:r>
    </w:p>
    <w:p w:rsidR="006B4F09" w:rsidRDefault="00BD4C53">
      <w:pPr>
        <w:pStyle w:val="ConsPlusNormal"/>
        <w:spacing w:before="220"/>
        <w:ind w:firstLine="540"/>
        <w:jc w:val="both"/>
      </w:pPr>
      <w:r w:rsidRPr="00BD4C53">
        <w:t>{10}</w:t>
      </w:r>
      <w:r w:rsidR="006B4F09">
        <w:t>информацию об организациях, участвовавших в отборе, предложения (заявки) которых были отклонены, с указанием причин их отклонения;</w:t>
      </w:r>
      <w:r w:rsidRPr="00BD4C53">
        <w:rPr>
          <w:rFonts w:asciiTheme="minorHAnsi" w:eastAsiaTheme="minorHAnsi" w:hAnsiTheme="minorHAnsi" w:cstheme="minorBidi"/>
          <w:szCs w:val="22"/>
          <w:lang w:eastAsia="en-US"/>
        </w:rPr>
        <w:t xml:space="preserve"> </w:t>
      </w:r>
      <w:r w:rsidRPr="00BD4C53">
        <w:t>{10}</w:t>
      </w:r>
    </w:p>
    <w:p w:rsidR="006B4F09" w:rsidRDefault="00BD4C53">
      <w:pPr>
        <w:pStyle w:val="ConsPlusNormal"/>
        <w:spacing w:before="220"/>
        <w:ind w:firstLine="540"/>
        <w:jc w:val="both"/>
      </w:pPr>
      <w:r w:rsidRPr="00BD4C53">
        <w:lastRenderedPageBreak/>
        <w:t>{10}</w:t>
      </w:r>
      <w:r w:rsidR="006B4F09">
        <w:t>наименование организации - получателя субсидии и размер предоставляемой ему субсидии.</w:t>
      </w:r>
      <w:r w:rsidRPr="00BD4C53">
        <w:t xml:space="preserve"> {10}</w:t>
      </w:r>
    </w:p>
    <w:p w:rsidR="006B4F09" w:rsidRDefault="006B4F09">
      <w:pPr>
        <w:pStyle w:val="ConsPlusNormal"/>
        <w:spacing w:before="220"/>
        <w:ind w:firstLine="540"/>
        <w:jc w:val="both"/>
      </w:pPr>
      <w:r>
        <w:t xml:space="preserve">12. </w:t>
      </w:r>
      <w:r w:rsidR="00BD4C53">
        <w:t>{24</w:t>
      </w:r>
      <w:r w:rsidR="00BD4C53" w:rsidRPr="00BD4C53">
        <w:t>}</w:t>
      </w:r>
      <w:r>
        <w:t xml:space="preserve">Соглашение о предоставлении субсидии заключается в форме электронного документа в государственной интегрированной информационной системе управления общественными финансами "Электронный бюджет" в соответствии с типовой </w:t>
      </w:r>
      <w:hyperlink r:id="rId12" w:history="1">
        <w:r>
          <w:rPr>
            <w:color w:val="0000FF"/>
          </w:rPr>
          <w:t>формой</w:t>
        </w:r>
      </w:hyperlink>
      <w:r>
        <w:t>, утвержденной Министерством финансов Российской Федерации, и подписывается усиленной квалифицированной электронной подписью лиц, имеющих право действовать от имени каждой из сторон.</w:t>
      </w:r>
      <w:r w:rsidR="00BD4C53" w:rsidRPr="00BD4C53">
        <w:t xml:space="preserve"> {24}</w:t>
      </w:r>
    </w:p>
    <w:p w:rsidR="006B4F09" w:rsidRDefault="00BD4C53">
      <w:pPr>
        <w:pStyle w:val="ConsPlusNormal"/>
        <w:spacing w:before="220"/>
        <w:ind w:firstLine="540"/>
        <w:jc w:val="both"/>
      </w:pPr>
      <w:r w:rsidRPr="00BD4C53">
        <w:t>{24}</w:t>
      </w:r>
      <w:r w:rsidR="006B4F09">
        <w:t>Соглашение о предоставлении субсидии заключается на срок от 1 года до 3 лет.</w:t>
      </w:r>
      <w:r w:rsidRPr="00BD4C53">
        <w:t xml:space="preserve"> {24}</w:t>
      </w:r>
    </w:p>
    <w:p w:rsidR="006B4F09" w:rsidRDefault="00BD4C53">
      <w:pPr>
        <w:pStyle w:val="ConsPlusNormal"/>
        <w:spacing w:before="220"/>
        <w:ind w:firstLine="540"/>
        <w:jc w:val="both"/>
      </w:pPr>
      <w:r>
        <w:t>{18</w:t>
      </w:r>
      <w:r w:rsidRPr="00BD4C53">
        <w:t>}</w:t>
      </w:r>
      <w:r w:rsidR="006B4F09">
        <w:t xml:space="preserve">Организация на 1-е число месяца, предшествующего месяцу, в котором планируется заключение соглашения о предоставлении субсидии, должна соответствовать требованиям, предусмотренным </w:t>
      </w:r>
      <w:hyperlink w:anchor="P66" w:history="1">
        <w:r w:rsidR="006B4F09">
          <w:rPr>
            <w:color w:val="0000FF"/>
          </w:rPr>
          <w:t>пунктом 6</w:t>
        </w:r>
      </w:hyperlink>
      <w:r w:rsidR="006B4F09">
        <w:t xml:space="preserve"> настоящих Правил.</w:t>
      </w:r>
      <w:r w:rsidRPr="00BD4C53">
        <w:t xml:space="preserve"> </w:t>
      </w:r>
      <w:r>
        <w:t>{18</w:t>
      </w:r>
      <w:r w:rsidRPr="00BD4C53">
        <w:t>}</w:t>
      </w:r>
    </w:p>
    <w:p w:rsidR="006B4F09" w:rsidRDefault="00953E32">
      <w:pPr>
        <w:pStyle w:val="ConsPlusNormal"/>
        <w:spacing w:before="220"/>
        <w:ind w:firstLine="540"/>
        <w:jc w:val="both"/>
      </w:pPr>
      <w:r w:rsidRPr="00953E32">
        <w:t>{24}</w:t>
      </w:r>
      <w:r w:rsidR="006B4F09">
        <w:t>В соглашении о предоставлении субсидии содержатся положения о казначейском сопровождении в соответствии с бюджетным законодательством Российской Федерации.</w:t>
      </w:r>
      <w:r w:rsidRPr="00953E32">
        <w:t xml:space="preserve"> {24}</w:t>
      </w:r>
    </w:p>
    <w:p w:rsidR="006B4F09" w:rsidRDefault="00953E32">
      <w:pPr>
        <w:pStyle w:val="ConsPlusNormal"/>
        <w:spacing w:before="220"/>
        <w:ind w:firstLine="540"/>
        <w:jc w:val="both"/>
      </w:pPr>
      <w:proofErr w:type="gramStart"/>
      <w:r>
        <w:t>{25</w:t>
      </w:r>
      <w:r w:rsidRPr="00BD4C53">
        <w:t>}</w:t>
      </w:r>
      <w:r w:rsidR="006B4F09">
        <w:t xml:space="preserve">В случае изменения лимитов бюджетных обязательств в течение соответствующего финансового года на цели, указанные в </w:t>
      </w:r>
      <w:hyperlink w:anchor="P35" w:history="1">
        <w:r w:rsidR="006B4F09">
          <w:rPr>
            <w:color w:val="0000FF"/>
          </w:rPr>
          <w:t>пункте 1</w:t>
        </w:r>
      </w:hyperlink>
      <w:r w:rsidR="006B4F09">
        <w:t xml:space="preserve"> настоящих Правил, Государственная корпорация по атомной энергии "</w:t>
      </w:r>
      <w:proofErr w:type="spellStart"/>
      <w:r w:rsidR="006B4F09">
        <w:t>Росатом</w:t>
      </w:r>
      <w:proofErr w:type="spellEnd"/>
      <w:r w:rsidR="006B4F09">
        <w:t>" принимает решение об изменении размера предоставляемой субсидии с последующим уведомлением организации о необходимости внесения изменений в соглашение о предоставлении субсидии в течение 10 календарных дней.</w:t>
      </w:r>
      <w:r w:rsidRPr="00953E32">
        <w:t xml:space="preserve"> </w:t>
      </w:r>
      <w:r>
        <w:t>{25</w:t>
      </w:r>
      <w:r w:rsidRPr="00BD4C53">
        <w:t>}</w:t>
      </w:r>
      <w:proofErr w:type="gramEnd"/>
    </w:p>
    <w:p w:rsidR="006B4F09" w:rsidRDefault="00953E32">
      <w:pPr>
        <w:pStyle w:val="ConsPlusNormal"/>
        <w:spacing w:before="220"/>
        <w:ind w:firstLine="540"/>
        <w:jc w:val="both"/>
      </w:pPr>
      <w:proofErr w:type="gramStart"/>
      <w:r>
        <w:t>{23</w:t>
      </w:r>
      <w:r w:rsidRPr="00BD4C53">
        <w:t>}</w:t>
      </w:r>
      <w:r w:rsidR="006B4F09">
        <w:t>В случае невозможности предоставления субсидии в текущем финансовом году в связи с недостаточностью лимитов бюджетных обязательств, доведенных в установленном порядке до Государственной корпорации по атомной энергии "</w:t>
      </w:r>
      <w:proofErr w:type="spellStart"/>
      <w:r w:rsidR="006B4F09">
        <w:t>Росатом</w:t>
      </w:r>
      <w:proofErr w:type="spellEnd"/>
      <w:r w:rsidR="006B4F09">
        <w:t xml:space="preserve">" на цели, указанные в </w:t>
      </w:r>
      <w:hyperlink w:anchor="P35" w:history="1">
        <w:r w:rsidR="006B4F09">
          <w:rPr>
            <w:color w:val="0000FF"/>
          </w:rPr>
          <w:t>пункте 1</w:t>
        </w:r>
      </w:hyperlink>
      <w:r w:rsidR="006B4F09">
        <w:t xml:space="preserve"> настоящих Правил, субсидия предоставляется организации, прошедшей отбор в соответствии с настоящими Правилами, в очередном финансовом году без повторного прохождения отбора.</w:t>
      </w:r>
      <w:r w:rsidRPr="00953E32">
        <w:t xml:space="preserve"> </w:t>
      </w:r>
      <w:r>
        <w:t>{23</w:t>
      </w:r>
      <w:r w:rsidRPr="00BD4C53">
        <w:t>}</w:t>
      </w:r>
      <w:proofErr w:type="gramEnd"/>
    </w:p>
    <w:p w:rsidR="006B4F09" w:rsidRDefault="006B4F09">
      <w:pPr>
        <w:pStyle w:val="ConsPlusNormal"/>
        <w:spacing w:before="220"/>
        <w:ind w:firstLine="540"/>
        <w:jc w:val="both"/>
      </w:pPr>
      <w:r>
        <w:t xml:space="preserve">13. </w:t>
      </w:r>
      <w:r w:rsidR="00953E32">
        <w:t>{22</w:t>
      </w:r>
      <w:r w:rsidR="00953E32" w:rsidRPr="00BD4C53">
        <w:t>}</w:t>
      </w:r>
      <w:r>
        <w:t>Расчет размера субсидии (С) осуществляется по формуле:</w:t>
      </w:r>
      <w:r w:rsidR="00953E32" w:rsidRPr="00953E32">
        <w:t xml:space="preserve"> {22}</w:t>
      </w:r>
    </w:p>
    <w:p w:rsidR="006B4F09" w:rsidRDefault="006B4F09">
      <w:pPr>
        <w:pStyle w:val="ConsPlusNormal"/>
        <w:ind w:firstLine="540"/>
        <w:jc w:val="both"/>
      </w:pPr>
    </w:p>
    <w:p w:rsidR="006B4F09" w:rsidRDefault="006B4F09">
      <w:pPr>
        <w:pStyle w:val="ConsPlusNormal"/>
        <w:jc w:val="center"/>
      </w:pPr>
      <w:r>
        <w:t>С = С</w:t>
      </w:r>
      <w:r>
        <w:rPr>
          <w:vertAlign w:val="subscript"/>
        </w:rPr>
        <w:t>1</w:t>
      </w:r>
      <w:r>
        <w:t xml:space="preserve"> + С</w:t>
      </w:r>
      <w:r>
        <w:rPr>
          <w:vertAlign w:val="subscript"/>
        </w:rPr>
        <w:t>2</w:t>
      </w:r>
      <w:r>
        <w:t xml:space="preserve"> + С</w:t>
      </w:r>
      <w:r>
        <w:rPr>
          <w:vertAlign w:val="subscript"/>
        </w:rPr>
        <w:t>3</w:t>
      </w:r>
      <w:r>
        <w:t xml:space="preserve"> + С</w:t>
      </w:r>
      <w:r>
        <w:rPr>
          <w:vertAlign w:val="subscript"/>
        </w:rPr>
        <w:t>4</w:t>
      </w:r>
      <w:r>
        <w:t xml:space="preserve"> + С</w:t>
      </w:r>
      <w:r>
        <w:rPr>
          <w:vertAlign w:val="subscript"/>
        </w:rPr>
        <w:t>5</w:t>
      </w:r>
      <w:r>
        <w:t xml:space="preserve"> + С</w:t>
      </w:r>
      <w:r>
        <w:rPr>
          <w:vertAlign w:val="subscript"/>
        </w:rPr>
        <w:t>6</w:t>
      </w:r>
      <w:r>
        <w:t xml:space="preserve"> + С</w:t>
      </w:r>
      <w:r>
        <w:rPr>
          <w:vertAlign w:val="subscript"/>
        </w:rPr>
        <w:t>7</w:t>
      </w:r>
      <w:r>
        <w:t xml:space="preserve"> + С</w:t>
      </w:r>
      <w:r>
        <w:rPr>
          <w:vertAlign w:val="subscript"/>
        </w:rPr>
        <w:t>8</w:t>
      </w:r>
      <w:r>
        <w:t xml:space="preserve"> + С</w:t>
      </w:r>
      <w:r>
        <w:rPr>
          <w:vertAlign w:val="subscript"/>
        </w:rPr>
        <w:t>9</w:t>
      </w:r>
      <w:r>
        <w:t xml:space="preserve"> + С</w:t>
      </w:r>
      <w:r>
        <w:rPr>
          <w:vertAlign w:val="subscript"/>
        </w:rPr>
        <w:t>10</w:t>
      </w:r>
      <w:r>
        <w:t xml:space="preserve"> +</w:t>
      </w:r>
    </w:p>
    <w:p w:rsidR="006B4F09" w:rsidRDefault="006B4F09" w:rsidP="00F471CC">
      <w:pPr>
        <w:pStyle w:val="ConsPlusNormal"/>
        <w:jc w:val="center"/>
      </w:pPr>
      <w:r>
        <w:t>+ С</w:t>
      </w:r>
      <w:r>
        <w:rPr>
          <w:vertAlign w:val="subscript"/>
        </w:rPr>
        <w:t>11</w:t>
      </w:r>
      <w:r>
        <w:t xml:space="preserve"> + С</w:t>
      </w:r>
      <w:r>
        <w:rPr>
          <w:vertAlign w:val="subscript"/>
        </w:rPr>
        <w:t>12</w:t>
      </w:r>
      <w:r>
        <w:t>,</w:t>
      </w:r>
      <w:r w:rsidR="00F471CC">
        <w:t xml:space="preserve"> </w:t>
      </w:r>
    </w:p>
    <w:p w:rsidR="006B4F09" w:rsidRDefault="006B4F09">
      <w:pPr>
        <w:pStyle w:val="ConsPlusNormal"/>
        <w:ind w:firstLine="540"/>
        <w:jc w:val="both"/>
      </w:pPr>
      <w:r>
        <w:t>где:</w:t>
      </w:r>
      <w:r w:rsidR="00F471CC">
        <w:t xml:space="preserve"> </w:t>
      </w:r>
    </w:p>
    <w:p w:rsidR="006B4F09" w:rsidRDefault="00953E32">
      <w:pPr>
        <w:pStyle w:val="ConsPlusNormal"/>
        <w:spacing w:before="220"/>
        <w:ind w:firstLine="540"/>
        <w:jc w:val="both"/>
      </w:pPr>
      <w:r w:rsidRPr="00953E32">
        <w:t>{22}</w:t>
      </w:r>
      <w:r w:rsidR="006B4F09">
        <w:t>С</w:t>
      </w:r>
      <w:r w:rsidR="006B4F09">
        <w:rPr>
          <w:vertAlign w:val="subscript"/>
        </w:rPr>
        <w:t>1</w:t>
      </w:r>
      <w:r w:rsidR="006B4F09">
        <w:t xml:space="preserve"> - оплата труда работников, осуществляющих мероприятия по навигационно-гидрографическому обеспечению судоходства на трассах Северного морского пути, а также оплата начислений на заработную плату, в том числе затрат на страховые взносы по обязательному медицинскому страхованию,</w:t>
      </w:r>
      <w:r w:rsidR="002E5FC2" w:rsidRPr="002E5FC2">
        <w:t xml:space="preserve"> {22}</w:t>
      </w:r>
      <w:r w:rsidR="002E5FC2" w:rsidRPr="00953E32">
        <w:t>{22}</w:t>
      </w:r>
      <w:r w:rsidR="006B4F09">
        <w:t xml:space="preserve"> затрат на страховые взносы по обязательному социальному страхованию, затрат на страховые взносы по обязательному пенсионному страхованию, которые рассчитываются на основании штатного расписания организации и положения организации об оплате труда работников;</w:t>
      </w:r>
      <w:r w:rsidRPr="00953E32">
        <w:t xml:space="preserve"> {22}</w:t>
      </w:r>
    </w:p>
    <w:p w:rsidR="006B4F09" w:rsidRDefault="00953E32">
      <w:pPr>
        <w:pStyle w:val="ConsPlusNormal"/>
        <w:spacing w:before="220"/>
        <w:ind w:firstLine="540"/>
        <w:jc w:val="both"/>
      </w:pPr>
      <w:r w:rsidRPr="00953E32">
        <w:t>{22}</w:t>
      </w:r>
      <w:r w:rsidR="006B4F09">
        <w:t>С</w:t>
      </w:r>
      <w:proofErr w:type="gramStart"/>
      <w:r w:rsidR="006B4F09">
        <w:rPr>
          <w:vertAlign w:val="subscript"/>
        </w:rPr>
        <w:t>2</w:t>
      </w:r>
      <w:proofErr w:type="gramEnd"/>
      <w:r w:rsidR="006B4F09">
        <w:t xml:space="preserve"> - оплата услуг связи работников, осуществляющих мероприятия по навигационно-гидрографическому обеспечению судоходства на трассах Северного морского пути, которая рассчитывается на основании заключенных договоров, содержащих стоимость объемов оказываемых услуг по данным предыдущих лет и ожидаемых объемов услуг на планируемый год;</w:t>
      </w:r>
      <w:r w:rsidRPr="00953E32">
        <w:t xml:space="preserve"> {22}</w:t>
      </w:r>
    </w:p>
    <w:p w:rsidR="006B4F09" w:rsidRDefault="00953E32">
      <w:pPr>
        <w:pStyle w:val="ConsPlusNormal"/>
        <w:spacing w:before="220"/>
        <w:ind w:firstLine="540"/>
        <w:jc w:val="both"/>
      </w:pPr>
      <w:r w:rsidRPr="00953E32">
        <w:t>{22}</w:t>
      </w:r>
      <w:r w:rsidR="006B4F09">
        <w:t>С</w:t>
      </w:r>
      <w:r w:rsidR="006B4F09">
        <w:rPr>
          <w:vertAlign w:val="subscript"/>
        </w:rPr>
        <w:t>3</w:t>
      </w:r>
      <w:r w:rsidR="006B4F09">
        <w:t xml:space="preserve"> - материальные затраты, в том числе расходы на закупку оборудования, комплектующих изделий и материалов, которые рассчитываются на основании информации о рыночной стоимости на идентичные оборудование, комплектующие изделия и материалы;</w:t>
      </w:r>
      <w:r w:rsidRPr="00953E32">
        <w:t xml:space="preserve"> {22}</w:t>
      </w:r>
    </w:p>
    <w:p w:rsidR="006B4F09" w:rsidRDefault="00953E32">
      <w:pPr>
        <w:pStyle w:val="ConsPlusNormal"/>
        <w:spacing w:before="220"/>
        <w:ind w:firstLine="540"/>
        <w:jc w:val="both"/>
      </w:pPr>
      <w:r w:rsidRPr="00953E32">
        <w:t>{22}</w:t>
      </w:r>
      <w:r w:rsidR="006B4F09">
        <w:t>С</w:t>
      </w:r>
      <w:proofErr w:type="gramStart"/>
      <w:r w:rsidR="006B4F09">
        <w:rPr>
          <w:vertAlign w:val="subscript"/>
        </w:rPr>
        <w:t>4</w:t>
      </w:r>
      <w:proofErr w:type="gramEnd"/>
      <w:r w:rsidR="006B4F09">
        <w:t xml:space="preserve"> - капитальные вложения, включающие в себя расходы на модернизацию </w:t>
      </w:r>
      <w:r w:rsidR="006B4F09">
        <w:lastRenderedPageBreak/>
        <w:t>(реконструкцию) существующих средств навигационного оборудования и контрольно-корректирующих станций, замену оборудования, выбывшего из эксплуатации, и восстановление изношенного оборудования,</w:t>
      </w:r>
      <w:r w:rsidR="002E5FC2" w:rsidRPr="002E5FC2">
        <w:t xml:space="preserve"> </w:t>
      </w:r>
      <w:r w:rsidR="00692D6E" w:rsidRPr="00692D6E">
        <w:t>{22}{22}</w:t>
      </w:r>
      <w:r w:rsidR="006B4F09">
        <w:t xml:space="preserve">включающие в себя в том числе расходы на его доставку, установку, таможенное оформление, монтаж, </w:t>
      </w:r>
      <w:proofErr w:type="spellStart"/>
      <w:r w:rsidR="006B4F09">
        <w:t>пусконаладку</w:t>
      </w:r>
      <w:proofErr w:type="spellEnd"/>
      <w:r w:rsidR="006B4F09">
        <w:t xml:space="preserve">, настройку, гарантийные обязательства и сертификацию </w:t>
      </w:r>
      <w:r w:rsidR="00692D6E" w:rsidRPr="00692D6E">
        <w:t>{22}{22}</w:t>
      </w:r>
      <w:bookmarkStart w:id="7" w:name="_GoBack"/>
      <w:bookmarkEnd w:id="7"/>
      <w:r w:rsidR="006B4F09">
        <w:t>(стоимость оборудования рассчитывается на основании информации о рыночной стоимости на идентичное оборудование, стоимость капитальных вложений на модернизацию (реконструкцию) существующих средств навигационного оборудования и контрольно-корректирующих станций рассчитывается на основании проектно-сметной документации);</w:t>
      </w:r>
      <w:r w:rsidRPr="00953E32">
        <w:t xml:space="preserve"> {22}</w:t>
      </w:r>
    </w:p>
    <w:p w:rsidR="006B4F09" w:rsidRDefault="00953E32">
      <w:pPr>
        <w:pStyle w:val="ConsPlusNormal"/>
        <w:spacing w:before="220"/>
        <w:ind w:firstLine="540"/>
        <w:jc w:val="both"/>
      </w:pPr>
      <w:r w:rsidRPr="00953E32">
        <w:t>{22}</w:t>
      </w:r>
      <w:r w:rsidR="006B4F09">
        <w:t>С</w:t>
      </w:r>
      <w:r w:rsidR="006B4F09">
        <w:rPr>
          <w:vertAlign w:val="subscript"/>
        </w:rPr>
        <w:t>5</w:t>
      </w:r>
      <w:r w:rsidR="006B4F09">
        <w:t xml:space="preserve"> - оплата командировочных расходов работников, осуществляющих мероприятия по навигационно-гидрографическому обеспечению судоходства на трассах Северного морского пути, которая рассчитывается на основании плана командировок работников, норм компенсации работникам организации командировочных расходов, стоимости транспортных услуг и проживания;</w:t>
      </w:r>
      <w:r w:rsidRPr="00953E32">
        <w:t xml:space="preserve"> {22}</w:t>
      </w:r>
    </w:p>
    <w:p w:rsidR="006B4F09" w:rsidRDefault="00953E32">
      <w:pPr>
        <w:pStyle w:val="ConsPlusNormal"/>
        <w:spacing w:before="220"/>
        <w:ind w:firstLine="540"/>
        <w:jc w:val="both"/>
      </w:pPr>
      <w:r w:rsidRPr="00953E32">
        <w:t>{22}</w:t>
      </w:r>
      <w:r w:rsidR="006B4F09">
        <w:t>С</w:t>
      </w:r>
      <w:proofErr w:type="gramStart"/>
      <w:r w:rsidR="006B4F09">
        <w:rPr>
          <w:vertAlign w:val="subscript"/>
        </w:rPr>
        <w:t>6</w:t>
      </w:r>
      <w:proofErr w:type="gramEnd"/>
      <w:r w:rsidR="006B4F09">
        <w:t xml:space="preserve"> - транспортные расходы, которые рассчитываются на основании заключенных договоров, содержащих стоимость оказываемых транспортных услуг;</w:t>
      </w:r>
      <w:r w:rsidRPr="00953E32">
        <w:t xml:space="preserve"> {22}</w:t>
      </w:r>
    </w:p>
    <w:p w:rsidR="006B4F09" w:rsidRDefault="00953E32">
      <w:pPr>
        <w:pStyle w:val="ConsPlusNormal"/>
        <w:spacing w:before="220"/>
        <w:ind w:firstLine="540"/>
        <w:jc w:val="both"/>
      </w:pPr>
      <w:r w:rsidRPr="00953E32">
        <w:t>{22}</w:t>
      </w:r>
      <w:r w:rsidR="006B4F09">
        <w:t>С</w:t>
      </w:r>
      <w:proofErr w:type="gramStart"/>
      <w:r w:rsidR="006B4F09">
        <w:rPr>
          <w:vertAlign w:val="subscript"/>
        </w:rPr>
        <w:t>7</w:t>
      </w:r>
      <w:proofErr w:type="gramEnd"/>
      <w:r w:rsidR="006B4F09">
        <w:t xml:space="preserve"> - коммунальные услуги, которые рассчитываются как произведение фактической нормы потребления коммунальной услуги на стоимость тарифа;</w:t>
      </w:r>
      <w:r w:rsidRPr="00953E32">
        <w:t xml:space="preserve"> {22}</w:t>
      </w:r>
    </w:p>
    <w:p w:rsidR="006B4F09" w:rsidRDefault="00953E32">
      <w:pPr>
        <w:pStyle w:val="ConsPlusNormal"/>
        <w:spacing w:before="220"/>
        <w:ind w:firstLine="540"/>
        <w:jc w:val="both"/>
      </w:pPr>
      <w:r w:rsidRPr="00953E32">
        <w:t>{22}</w:t>
      </w:r>
      <w:r w:rsidR="006B4F09">
        <w:t>С</w:t>
      </w:r>
      <w:r w:rsidR="006B4F09">
        <w:rPr>
          <w:vertAlign w:val="subscript"/>
        </w:rPr>
        <w:t>8</w:t>
      </w:r>
      <w:r w:rsidR="006B4F09">
        <w:t xml:space="preserve"> - затраты на содержание и эксплуатацию помещений, оборудования, установок, сооружений и других объектов основных средств, которые рассчитываются на основании заключенных договоров, содержащих стоимость оказываемых услуг по данным предыдущих лет и ожидаемых объемов услуг на планируемый год;</w:t>
      </w:r>
      <w:r w:rsidRPr="00953E32">
        <w:t xml:space="preserve"> {22}</w:t>
      </w:r>
    </w:p>
    <w:p w:rsidR="006B4F09" w:rsidRDefault="00953E32">
      <w:pPr>
        <w:pStyle w:val="ConsPlusNormal"/>
        <w:spacing w:before="220"/>
        <w:ind w:firstLine="540"/>
        <w:jc w:val="both"/>
      </w:pPr>
      <w:r w:rsidRPr="00953E32">
        <w:t>{22}</w:t>
      </w:r>
      <w:r w:rsidR="006B4F09">
        <w:t>С</w:t>
      </w:r>
      <w:proofErr w:type="gramStart"/>
      <w:r w:rsidR="006B4F09">
        <w:rPr>
          <w:vertAlign w:val="subscript"/>
        </w:rPr>
        <w:t>9</w:t>
      </w:r>
      <w:proofErr w:type="gramEnd"/>
      <w:r w:rsidR="006B4F09">
        <w:t xml:space="preserve"> - затраты на оплату работ (услуг) организаций, привлекаемых для выполнения мероприятий по навигационно-гидрографическому обеспечению судоходства на трассах Северного морского пути, которые рассчитываются на основании заключенных договоров, содержащих стоимость оказываемых работ (услуг) по данным предыдущих лет и ожидаемых объемов услуг на планируемый год;</w:t>
      </w:r>
      <w:r w:rsidRPr="00953E32">
        <w:t xml:space="preserve"> {22}</w:t>
      </w:r>
    </w:p>
    <w:p w:rsidR="006B4F09" w:rsidRDefault="00953E32">
      <w:pPr>
        <w:pStyle w:val="ConsPlusNormal"/>
        <w:spacing w:before="220"/>
        <w:ind w:firstLine="540"/>
        <w:jc w:val="both"/>
      </w:pPr>
      <w:r w:rsidRPr="00953E32">
        <w:t>{22}</w:t>
      </w:r>
      <w:r w:rsidR="006B4F09">
        <w:t>С</w:t>
      </w:r>
      <w:r w:rsidR="006B4F09">
        <w:rPr>
          <w:vertAlign w:val="subscript"/>
        </w:rPr>
        <w:t>10</w:t>
      </w:r>
      <w:r w:rsidR="006B4F09">
        <w:t xml:space="preserve"> - прочие расходы на персонал, задействованный при выполнении мероприятий по навигационно-гидрографическому обеспечению судоходства на трассах Северного морского пути, предусмотренные законодательством Российской Федерации, которые рассчитываются на основании плана-графика работы персонала </w:t>
      </w:r>
      <w:proofErr w:type="gramStart"/>
      <w:r w:rsidR="006B4F09">
        <w:t>организации</w:t>
      </w:r>
      <w:proofErr w:type="gramEnd"/>
      <w:r w:rsidR="006B4F09">
        <w:t xml:space="preserve"> в том числе в полевых условиях, в экспедициях, а также с учетом работы и проживания персонала в районах Крайнего Севера и приравненных к ним местностях;</w:t>
      </w:r>
      <w:r w:rsidRPr="00953E32">
        <w:t xml:space="preserve"> {22}</w:t>
      </w:r>
    </w:p>
    <w:p w:rsidR="006B4F09" w:rsidRDefault="00953E32">
      <w:pPr>
        <w:pStyle w:val="ConsPlusNormal"/>
        <w:spacing w:before="220"/>
        <w:ind w:firstLine="540"/>
        <w:jc w:val="both"/>
      </w:pPr>
      <w:r w:rsidRPr="00953E32">
        <w:t>{22}</w:t>
      </w:r>
      <w:r w:rsidR="006B4F09">
        <w:t>С</w:t>
      </w:r>
      <w:r w:rsidR="006B4F09">
        <w:rPr>
          <w:vertAlign w:val="subscript"/>
        </w:rPr>
        <w:t>11</w:t>
      </w:r>
      <w:r w:rsidR="006B4F09">
        <w:t xml:space="preserve"> - затраты, связанные с арендой помещений, сооружений, оборудования, оснастки, земельных участков, которые рассчитываются по данным предыдущих лет и ожидаемых объемов услуг на планируемый год;</w:t>
      </w:r>
      <w:r w:rsidRPr="00953E32">
        <w:t xml:space="preserve"> {22}</w:t>
      </w:r>
    </w:p>
    <w:p w:rsidR="006B4F09" w:rsidRDefault="00953E32">
      <w:pPr>
        <w:pStyle w:val="ConsPlusNormal"/>
        <w:spacing w:before="220"/>
        <w:ind w:firstLine="540"/>
        <w:jc w:val="both"/>
      </w:pPr>
      <w:r w:rsidRPr="00953E32">
        <w:t>{22}</w:t>
      </w:r>
      <w:r w:rsidR="006B4F09">
        <w:t>С</w:t>
      </w:r>
      <w:r w:rsidR="006B4F09">
        <w:rPr>
          <w:vertAlign w:val="subscript"/>
        </w:rPr>
        <w:t>12</w:t>
      </w:r>
      <w:r w:rsidR="006B4F09">
        <w:t xml:space="preserve"> - налоги, сборы и иные платежи в бюджеты бюджетной системы Российской Федерации, необходимые для выполнения мероприятий по навигационно-гидрографическому обеспечению судоходства на трассах Северного морского пути, которые рассчитываются по данным предыдущих лет и ожидаемых расходов на планируемый год.</w:t>
      </w:r>
      <w:r w:rsidRPr="00953E32">
        <w:t xml:space="preserve"> {22}</w:t>
      </w:r>
    </w:p>
    <w:p w:rsidR="006B4F09" w:rsidRDefault="006B4F09">
      <w:pPr>
        <w:pStyle w:val="ConsPlusNormal"/>
        <w:spacing w:before="220"/>
        <w:ind w:firstLine="540"/>
        <w:jc w:val="both"/>
      </w:pPr>
      <w:proofErr w:type="gramStart"/>
      <w:r>
        <w:t xml:space="preserve">14. </w:t>
      </w:r>
      <w:r w:rsidR="00953E32">
        <w:t>{29</w:t>
      </w:r>
      <w:r w:rsidR="00953E32" w:rsidRPr="00953E32">
        <w:t>}</w:t>
      </w:r>
      <w:r>
        <w:t>Перечисление субсидии осуществляется на казначейский счет для осуществления и отражения операций с денежными средствами юридических лиц, не являющихся участниками бюджетного процесса, бюджетными и автономными учреждениями, открытый в территориальном органе Федерального казначейства</w:t>
      </w:r>
      <w:r w:rsidR="00F471CC">
        <w:t>.</w:t>
      </w:r>
      <w:r w:rsidR="00953E32" w:rsidRPr="00953E32">
        <w:t xml:space="preserve"> {29}</w:t>
      </w:r>
      <w:r>
        <w:t xml:space="preserve"> </w:t>
      </w:r>
      <w:r w:rsidR="00953E32">
        <w:t xml:space="preserve"> {28</w:t>
      </w:r>
      <w:r w:rsidR="00953E32" w:rsidRPr="00953E32">
        <w:t>}</w:t>
      </w:r>
      <w:r>
        <w:t xml:space="preserve">не позднее 2-го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w:t>
      </w:r>
      <w:r>
        <w:lastRenderedPageBreak/>
        <w:t>обязательства организации.</w:t>
      </w:r>
      <w:r w:rsidR="00953E32" w:rsidRPr="00953E32">
        <w:t xml:space="preserve"> </w:t>
      </w:r>
      <w:r w:rsidR="00953E32">
        <w:t>{</w:t>
      </w:r>
      <w:r w:rsidR="00953E32" w:rsidRPr="00953E32">
        <w:t>28}</w:t>
      </w:r>
      <w:proofErr w:type="gramEnd"/>
    </w:p>
    <w:p w:rsidR="006B4F09" w:rsidRDefault="00953E32">
      <w:pPr>
        <w:pStyle w:val="ConsPlusNormal"/>
        <w:spacing w:before="220"/>
        <w:ind w:firstLine="540"/>
        <w:jc w:val="both"/>
      </w:pPr>
      <w:r w:rsidRPr="00953E32">
        <w:t>{29}</w:t>
      </w:r>
      <w:r w:rsidR="006B4F09">
        <w:t>Организация открывает лицевой счет для учета операций со средствами юридических лиц, не являющихся участниками бюджетного процесса, в территориальном органе Федерального казначейства.</w:t>
      </w:r>
      <w:r w:rsidRPr="00953E32">
        <w:t xml:space="preserve"> {</w:t>
      </w:r>
      <w:r w:rsidRPr="00CB57D2">
        <w:t>29</w:t>
      </w:r>
      <w:r w:rsidRPr="00953E32">
        <w:t>}</w:t>
      </w:r>
    </w:p>
    <w:p w:rsidR="006B4F09" w:rsidRDefault="006B4F09">
      <w:pPr>
        <w:pStyle w:val="ConsPlusNormal"/>
        <w:spacing w:before="220"/>
        <w:ind w:firstLine="540"/>
        <w:jc w:val="both"/>
      </w:pPr>
      <w:proofErr w:type="gramStart"/>
      <w:r>
        <w:t xml:space="preserve">15. </w:t>
      </w:r>
      <w:r w:rsidR="00CB57D2">
        <w:t>{</w:t>
      </w:r>
      <w:r w:rsidR="00CB57D2" w:rsidRPr="00CB57D2">
        <w:t>31</w:t>
      </w:r>
      <w:r w:rsidR="00CB57D2" w:rsidRPr="00953E32">
        <w:t>}</w:t>
      </w:r>
      <w:r>
        <w:t>Организация не вправе приобретать за счет средств, полученных из федерального бюджета, средства в иностранной валюте, за исключением операций, осуществляемых в соответствии с валютным законодательством Российской Федерации при закупке (поставке) высокотехнологичного импортного оборудования, сырья и комплектующих изделий, а также иных операций, связанных с достижением целей предоставления субсидии, установленных настоящими Правилами.</w:t>
      </w:r>
      <w:r w:rsidR="00CB57D2" w:rsidRPr="00CB57D2">
        <w:t xml:space="preserve"> </w:t>
      </w:r>
      <w:r w:rsidR="00CB57D2">
        <w:t>{</w:t>
      </w:r>
      <w:r w:rsidR="00CB57D2" w:rsidRPr="00CB57D2">
        <w:t>31</w:t>
      </w:r>
      <w:r w:rsidR="00CB57D2" w:rsidRPr="00953E32">
        <w:t>}</w:t>
      </w:r>
      <w:proofErr w:type="gramEnd"/>
    </w:p>
    <w:p w:rsidR="006B4F09" w:rsidRDefault="006B4F09">
      <w:pPr>
        <w:pStyle w:val="ConsPlusNormal"/>
        <w:spacing w:before="220"/>
        <w:ind w:firstLine="540"/>
        <w:jc w:val="both"/>
      </w:pPr>
      <w:r>
        <w:t xml:space="preserve">16. </w:t>
      </w:r>
      <w:r w:rsidR="00CB57D2" w:rsidRPr="00CB57D2">
        <w:t>{35}</w:t>
      </w:r>
      <w:r>
        <w:t>Государственная корпорация по атомной энергии "</w:t>
      </w:r>
      <w:proofErr w:type="spellStart"/>
      <w:r>
        <w:t>Росатом</w:t>
      </w:r>
      <w:proofErr w:type="spellEnd"/>
      <w:r>
        <w:t>" учитывает размеры и сроки перечисления субсидии при формировании прогноза кассовых выплат из федерального бюджета, необходимого для составления в установленном порядке кассового плана исполнения федерального бюджета.</w:t>
      </w:r>
      <w:r w:rsidR="00CB57D2" w:rsidRPr="00CB57D2">
        <w:t xml:space="preserve"> </w:t>
      </w:r>
      <w:r w:rsidR="00CB57D2">
        <w:t>{</w:t>
      </w:r>
      <w:r w:rsidR="00CB57D2" w:rsidRPr="00CB57D2">
        <w:t>35</w:t>
      </w:r>
      <w:r w:rsidR="00CB57D2" w:rsidRPr="00953E32">
        <w:t>}</w:t>
      </w:r>
    </w:p>
    <w:p w:rsidR="006B4F09" w:rsidRDefault="006B4F09">
      <w:pPr>
        <w:pStyle w:val="ConsPlusNormal"/>
        <w:spacing w:before="220"/>
        <w:ind w:firstLine="540"/>
        <w:jc w:val="both"/>
      </w:pPr>
      <w:bookmarkStart w:id="8" w:name="P134"/>
      <w:bookmarkEnd w:id="8"/>
      <w:r>
        <w:t xml:space="preserve">17. </w:t>
      </w:r>
      <w:r w:rsidR="00CB57D2">
        <w:t>{</w:t>
      </w:r>
      <w:r w:rsidR="00CB57D2" w:rsidRPr="00CB57D2">
        <w:t>27</w:t>
      </w:r>
      <w:r w:rsidR="00CB57D2" w:rsidRPr="00953E32">
        <w:t>}</w:t>
      </w:r>
      <w:r>
        <w:t>Результатом предоставления субсидии является завершение первого этапа работ по обследованию высокоширотной трассы Северного морского пути и объявление глубоководных путей по всей протяженности трассы для транзитного прохода судов с осадкой до 15 метров до 31 декабря 2024 г.</w:t>
      </w:r>
      <w:r w:rsidR="00CB57D2" w:rsidRPr="00CB57D2">
        <w:t xml:space="preserve"> </w:t>
      </w:r>
      <w:r w:rsidR="00CB57D2">
        <w:t>{</w:t>
      </w:r>
      <w:r w:rsidR="00CB57D2" w:rsidRPr="00CB57D2">
        <w:t>27</w:t>
      </w:r>
      <w:r w:rsidR="00CB57D2" w:rsidRPr="00953E32">
        <w:t>}</w:t>
      </w:r>
    </w:p>
    <w:p w:rsidR="006B4F09" w:rsidRDefault="00CB57D2">
      <w:pPr>
        <w:pStyle w:val="ConsPlusNormal"/>
        <w:spacing w:before="220"/>
        <w:ind w:firstLine="540"/>
        <w:jc w:val="both"/>
      </w:pPr>
      <w:r>
        <w:t>{</w:t>
      </w:r>
      <w:r w:rsidRPr="00CB57D2">
        <w:t>27</w:t>
      </w:r>
      <w:r w:rsidRPr="00953E32">
        <w:t>}</w:t>
      </w:r>
      <w:r w:rsidR="006B4F09">
        <w:t>Показатель, необходимый для достижения результата предоставления субсидии, рассчитывается по каждому из следующих реализуемых мероприятий:</w:t>
      </w:r>
      <w:r w:rsidRPr="00CB57D2">
        <w:t xml:space="preserve"> </w:t>
      </w:r>
      <w:r>
        <w:t>{</w:t>
      </w:r>
      <w:r w:rsidRPr="00CB57D2">
        <w:t>27</w:t>
      </w:r>
      <w:r w:rsidRPr="00953E32">
        <w:t>}</w:t>
      </w:r>
    </w:p>
    <w:p w:rsidR="006B4F09" w:rsidRDefault="00CB57D2">
      <w:pPr>
        <w:pStyle w:val="ConsPlusNormal"/>
        <w:spacing w:before="220"/>
        <w:ind w:firstLine="540"/>
        <w:jc w:val="both"/>
      </w:pPr>
      <w:r>
        <w:t>{</w:t>
      </w:r>
      <w:r w:rsidRPr="00CB57D2">
        <w:t>27</w:t>
      </w:r>
      <w:r w:rsidRPr="00953E32">
        <w:t>}</w:t>
      </w:r>
      <w:r w:rsidR="006B4F09">
        <w:t>гидрографические исследования акватории Северного морского пути в целях формирования навигационной информации;</w:t>
      </w:r>
      <w:r w:rsidRPr="00CB57D2">
        <w:t xml:space="preserve"> </w:t>
      </w:r>
      <w:r>
        <w:t>{</w:t>
      </w:r>
      <w:r w:rsidRPr="00CB57D2">
        <w:t>27</w:t>
      </w:r>
      <w:r w:rsidRPr="00953E32">
        <w:t>}</w:t>
      </w:r>
    </w:p>
    <w:p w:rsidR="006B4F09" w:rsidRDefault="00CB57D2">
      <w:pPr>
        <w:pStyle w:val="ConsPlusNormal"/>
        <w:spacing w:before="220"/>
        <w:ind w:firstLine="540"/>
        <w:jc w:val="both"/>
      </w:pPr>
      <w:r>
        <w:t>{</w:t>
      </w:r>
      <w:r w:rsidRPr="00CB57D2">
        <w:t>27</w:t>
      </w:r>
      <w:r w:rsidR="002E5FC2" w:rsidRPr="002E5FC2">
        <w:t>}</w:t>
      </w:r>
      <w:r w:rsidR="002E5FC2">
        <w:t xml:space="preserve"> </w:t>
      </w:r>
      <w:r w:rsidR="006B4F09">
        <w:t>сбор, подготовка и доведение до сведения мореплавателей оперативной информации об изменениях навигационной обстановки и режима плавания в акватории Северного морского пути;</w:t>
      </w:r>
      <w:r w:rsidRPr="00CB57D2">
        <w:t xml:space="preserve"> </w:t>
      </w:r>
      <w:r>
        <w:t>{</w:t>
      </w:r>
      <w:r w:rsidRPr="00CB57D2">
        <w:t>27</w:t>
      </w:r>
      <w:r w:rsidRPr="00953E32">
        <w:t>}</w:t>
      </w:r>
    </w:p>
    <w:p w:rsidR="006B4F09" w:rsidRDefault="00CB57D2">
      <w:pPr>
        <w:pStyle w:val="ConsPlusNormal"/>
        <w:spacing w:before="220"/>
        <w:ind w:firstLine="540"/>
        <w:jc w:val="both"/>
      </w:pPr>
      <w:r>
        <w:t>{</w:t>
      </w:r>
      <w:r w:rsidRPr="00CB57D2">
        <w:t>27</w:t>
      </w:r>
      <w:r w:rsidRPr="00953E32">
        <w:t>}</w:t>
      </w:r>
      <w:r w:rsidR="006B4F09">
        <w:t>оснащение акватории Северного морского пути средствами навигационного оборудования.</w:t>
      </w:r>
      <w:r w:rsidRPr="00CB57D2">
        <w:t xml:space="preserve"> </w:t>
      </w:r>
      <w:r>
        <w:t>{</w:t>
      </w:r>
      <w:r w:rsidRPr="00CB57D2">
        <w:t>27</w:t>
      </w:r>
      <w:r w:rsidRPr="00953E32">
        <w:t>}</w:t>
      </w:r>
    </w:p>
    <w:p w:rsidR="006B4F09" w:rsidRDefault="00CB57D2">
      <w:pPr>
        <w:pStyle w:val="ConsPlusNormal"/>
        <w:spacing w:before="220"/>
        <w:ind w:firstLine="540"/>
        <w:jc w:val="both"/>
      </w:pPr>
      <w:r>
        <w:t>{</w:t>
      </w:r>
      <w:r w:rsidRPr="00CB57D2">
        <w:t>22</w:t>
      </w:r>
      <w:r w:rsidRPr="00953E32">
        <w:t>}</w:t>
      </w:r>
      <w:r w:rsidR="006B4F09">
        <w:t>Значение показателя, необходимого для достижения результата предоставления субсидии по выполнению гидрографических исследований акватории Северного морского пути в целях формирования навигационной информации (Е</w:t>
      </w:r>
      <w:proofErr w:type="gramStart"/>
      <w:r w:rsidR="006B4F09">
        <w:rPr>
          <w:vertAlign w:val="subscript"/>
        </w:rPr>
        <w:t>1</w:t>
      </w:r>
      <w:proofErr w:type="gramEnd"/>
      <w:r w:rsidR="006B4F09">
        <w:t>), рассчитывается по формуле:</w:t>
      </w:r>
      <w:r w:rsidRPr="00CB57D2">
        <w:t xml:space="preserve"> </w:t>
      </w:r>
      <w:r>
        <w:t>{22</w:t>
      </w:r>
      <w:r w:rsidRPr="00953E32">
        <w:t>}</w:t>
      </w:r>
    </w:p>
    <w:p w:rsidR="006B4F09" w:rsidRDefault="006B4F09">
      <w:pPr>
        <w:pStyle w:val="ConsPlusNormal"/>
        <w:jc w:val="center"/>
      </w:pPr>
    </w:p>
    <w:p w:rsidR="006B4F09" w:rsidRPr="00CB57D2" w:rsidRDefault="00692D6E" w:rsidP="00CB57D2">
      <w:pPr>
        <w:pStyle w:val="ConsPlusNormal"/>
        <w:jc w:val="center"/>
        <w:rPr>
          <w:position w:val="-29"/>
        </w:rPr>
      </w:pPr>
      <w:r>
        <w:rPr>
          <w:position w:val="-29"/>
        </w:rPr>
        <w:pict>
          <v:shape id="_x0000_i1025" style="width:77pt;height:41pt" coordsize="" o:spt="100" adj="0,,0" path="" filled="f" stroked="f">
            <v:stroke joinstyle="miter"/>
            <v:imagedata r:id="rId13" o:title="base_1_385174_32768"/>
            <v:formulas/>
            <v:path o:connecttype="segments"/>
          </v:shape>
        </w:pict>
      </w:r>
    </w:p>
    <w:p w:rsidR="006B4F09" w:rsidRDefault="006B4F09">
      <w:pPr>
        <w:pStyle w:val="ConsPlusNormal"/>
        <w:ind w:firstLine="540"/>
        <w:jc w:val="both"/>
      </w:pPr>
    </w:p>
    <w:p w:rsidR="006B4F09" w:rsidRDefault="006B4F09">
      <w:pPr>
        <w:pStyle w:val="ConsPlusNormal"/>
        <w:ind w:firstLine="540"/>
        <w:jc w:val="both"/>
      </w:pPr>
      <w:r>
        <w:t>где:</w:t>
      </w:r>
      <w:r w:rsidR="00CB57D2" w:rsidRPr="00CB57D2">
        <w:t xml:space="preserve"> </w:t>
      </w:r>
    </w:p>
    <w:p w:rsidR="006B4F09" w:rsidRDefault="00CB57D2">
      <w:pPr>
        <w:pStyle w:val="ConsPlusNormal"/>
        <w:spacing w:before="220"/>
        <w:ind w:firstLine="540"/>
        <w:jc w:val="both"/>
      </w:pPr>
      <w:r>
        <w:t>{22</w:t>
      </w:r>
      <w:r w:rsidRPr="00953E32">
        <w:t>}</w:t>
      </w:r>
      <w:proofErr w:type="spellStart"/>
      <w:r w:rsidR="006B4F09">
        <w:t>Д</w:t>
      </w:r>
      <w:r w:rsidR="006B4F09">
        <w:rPr>
          <w:vertAlign w:val="subscript"/>
        </w:rPr>
        <w:t>факт</w:t>
      </w:r>
      <w:proofErr w:type="spellEnd"/>
      <w:r w:rsidR="006B4F09">
        <w:rPr>
          <w:vertAlign w:val="subscript"/>
        </w:rPr>
        <w:t xml:space="preserve"> (1)</w:t>
      </w:r>
      <w:r w:rsidR="006B4F09">
        <w:t xml:space="preserve"> - достигнутое значение показателя, необходимого для достижения результата предоставления субсидии по выполнению гидрографических исследований акватории Северного морского пути в целях формирования навигационной информации;</w:t>
      </w:r>
      <w:r w:rsidRPr="00CB57D2">
        <w:t xml:space="preserve"> </w:t>
      </w:r>
      <w:r>
        <w:t>{22</w:t>
      </w:r>
      <w:r w:rsidRPr="00953E32">
        <w:t>}</w:t>
      </w:r>
    </w:p>
    <w:p w:rsidR="006B4F09" w:rsidRDefault="00CB57D2">
      <w:pPr>
        <w:pStyle w:val="ConsPlusNormal"/>
        <w:spacing w:before="220"/>
        <w:ind w:firstLine="540"/>
        <w:jc w:val="both"/>
      </w:pPr>
      <w:r>
        <w:t>{22</w:t>
      </w:r>
      <w:r w:rsidRPr="00953E32">
        <w:t>}</w:t>
      </w:r>
      <w:proofErr w:type="spellStart"/>
      <w:r w:rsidR="006B4F09">
        <w:t>Д</w:t>
      </w:r>
      <w:r w:rsidR="006B4F09">
        <w:rPr>
          <w:vertAlign w:val="subscript"/>
        </w:rPr>
        <w:t>план</w:t>
      </w:r>
      <w:proofErr w:type="spellEnd"/>
      <w:r w:rsidR="006B4F09">
        <w:rPr>
          <w:vertAlign w:val="subscript"/>
        </w:rPr>
        <w:t xml:space="preserve"> (1)</w:t>
      </w:r>
      <w:r w:rsidR="006B4F09">
        <w:t xml:space="preserve"> - плановое значение показателя, необходимого для достижения результата предоставления субсидии по выполнению гидрографических исследований акватории Северного морского пути в целях формирования навигационной информации, определенное в соглашении о предоставлении субсидии.</w:t>
      </w:r>
      <w:r w:rsidRPr="00CB57D2">
        <w:t xml:space="preserve"> </w:t>
      </w:r>
      <w:r>
        <w:t>{22</w:t>
      </w:r>
      <w:r w:rsidRPr="00953E32">
        <w:t>}</w:t>
      </w:r>
    </w:p>
    <w:p w:rsidR="006B4F09" w:rsidRDefault="00CB57D2">
      <w:pPr>
        <w:pStyle w:val="ConsPlusNormal"/>
        <w:spacing w:before="220"/>
        <w:ind w:firstLine="540"/>
        <w:jc w:val="both"/>
      </w:pPr>
      <w:r>
        <w:t>{22</w:t>
      </w:r>
      <w:r w:rsidRPr="00953E32">
        <w:t>}</w:t>
      </w:r>
      <w:r w:rsidR="006B4F09">
        <w:t xml:space="preserve">Значение показателя, необходимого для достижения результата предоставления </w:t>
      </w:r>
      <w:r w:rsidR="006B4F09">
        <w:lastRenderedPageBreak/>
        <w:t>субсидии по сбору, подготовке и доведению до сведения мореплавателей оперативной информации об изменениях навигационной обстановки и режима плавания в акватории Северного морского пути (Е</w:t>
      </w:r>
      <w:proofErr w:type="gramStart"/>
      <w:r w:rsidR="006B4F09">
        <w:rPr>
          <w:vertAlign w:val="subscript"/>
        </w:rPr>
        <w:t>2</w:t>
      </w:r>
      <w:proofErr w:type="gramEnd"/>
      <w:r w:rsidR="006B4F09">
        <w:t>), рассчитывается по формуле:</w:t>
      </w:r>
      <w:r w:rsidRPr="00CB57D2">
        <w:t xml:space="preserve"> </w:t>
      </w:r>
      <w:r>
        <w:t>{22</w:t>
      </w:r>
      <w:r w:rsidRPr="00953E32">
        <w:t>}</w:t>
      </w:r>
    </w:p>
    <w:p w:rsidR="006B4F09" w:rsidRDefault="006B4F09">
      <w:pPr>
        <w:pStyle w:val="ConsPlusNormal"/>
        <w:ind w:firstLine="540"/>
        <w:jc w:val="both"/>
      </w:pPr>
    </w:p>
    <w:p w:rsidR="006B4F09" w:rsidRDefault="00692D6E">
      <w:pPr>
        <w:pStyle w:val="ConsPlusNormal"/>
        <w:jc w:val="center"/>
      </w:pPr>
      <w:r>
        <w:rPr>
          <w:position w:val="-29"/>
        </w:rPr>
        <w:pict>
          <v:shape id="_x0000_i1026" style="width:78.7pt;height:41pt" coordsize="" o:spt="100" adj="0,,0" path="" filled="f" stroked="f">
            <v:stroke joinstyle="miter"/>
            <v:imagedata r:id="rId14" o:title="base_1_385174_32769"/>
            <v:formulas/>
            <v:path o:connecttype="segments"/>
          </v:shape>
        </w:pict>
      </w:r>
    </w:p>
    <w:p w:rsidR="006B4F09" w:rsidRDefault="006B4F09">
      <w:pPr>
        <w:pStyle w:val="ConsPlusNormal"/>
        <w:ind w:firstLine="540"/>
        <w:jc w:val="both"/>
      </w:pPr>
    </w:p>
    <w:p w:rsidR="006B4F09" w:rsidRDefault="006B4F09">
      <w:pPr>
        <w:pStyle w:val="ConsPlusNormal"/>
        <w:ind w:firstLine="540"/>
        <w:jc w:val="both"/>
      </w:pPr>
      <w:r>
        <w:t>где:</w:t>
      </w:r>
      <w:r w:rsidR="00CB57D2" w:rsidRPr="00CB57D2">
        <w:t xml:space="preserve"> </w:t>
      </w:r>
    </w:p>
    <w:p w:rsidR="006B4F09" w:rsidRDefault="00CB57D2">
      <w:pPr>
        <w:pStyle w:val="ConsPlusNormal"/>
        <w:spacing w:before="220"/>
        <w:ind w:firstLine="540"/>
        <w:jc w:val="both"/>
      </w:pPr>
      <w:r>
        <w:t>{22</w:t>
      </w:r>
      <w:r w:rsidRPr="00953E32">
        <w:t>}</w:t>
      </w:r>
      <w:proofErr w:type="spellStart"/>
      <w:r w:rsidR="006B4F09">
        <w:t>Д</w:t>
      </w:r>
      <w:r w:rsidR="006B4F09">
        <w:rPr>
          <w:vertAlign w:val="subscript"/>
        </w:rPr>
        <w:t>факт</w:t>
      </w:r>
      <w:proofErr w:type="spellEnd"/>
      <w:r w:rsidR="006B4F09">
        <w:rPr>
          <w:vertAlign w:val="subscript"/>
        </w:rPr>
        <w:t xml:space="preserve"> (2)</w:t>
      </w:r>
      <w:r w:rsidR="006B4F09">
        <w:t xml:space="preserve"> - достигнутое значение показателя, необходимого для достижения результата предоставления субсидии, связанного со сбором, подготовкой и доведением до сведения мореплавателей оперативной информации об изменениях навигационной обстановки и режима плавания в акватории Северного морского пути;</w:t>
      </w:r>
      <w:r w:rsidRPr="00CB57D2">
        <w:t xml:space="preserve"> </w:t>
      </w:r>
      <w:r>
        <w:t>{22</w:t>
      </w:r>
      <w:r w:rsidRPr="00953E32">
        <w:t>}</w:t>
      </w:r>
    </w:p>
    <w:p w:rsidR="006B4F09" w:rsidRDefault="00CB57D2">
      <w:pPr>
        <w:pStyle w:val="ConsPlusNormal"/>
        <w:spacing w:before="220"/>
        <w:ind w:firstLine="540"/>
        <w:jc w:val="both"/>
      </w:pPr>
      <w:r>
        <w:t>{22</w:t>
      </w:r>
      <w:r w:rsidRPr="00953E32">
        <w:t>}</w:t>
      </w:r>
      <w:proofErr w:type="spellStart"/>
      <w:r w:rsidR="006B4F09">
        <w:t>Д</w:t>
      </w:r>
      <w:r w:rsidR="006B4F09">
        <w:rPr>
          <w:vertAlign w:val="subscript"/>
        </w:rPr>
        <w:t>план</w:t>
      </w:r>
      <w:proofErr w:type="spellEnd"/>
      <w:r w:rsidR="006B4F09">
        <w:rPr>
          <w:vertAlign w:val="subscript"/>
        </w:rPr>
        <w:t xml:space="preserve"> (2)</w:t>
      </w:r>
      <w:r w:rsidR="006B4F09">
        <w:t xml:space="preserve"> - плановое значение показателя, необходимого для достижения результата предоставления субсидии по сбору, подготовке и доведению до сведения мореплавателей оперативной информации об изменениях навигационной обстановки и режима плавания в акватории Северного морского пути, определенное в соглашении о предоставлении субсидии.</w:t>
      </w:r>
      <w:r w:rsidRPr="00CB57D2">
        <w:t xml:space="preserve"> </w:t>
      </w:r>
      <w:r>
        <w:t>{22</w:t>
      </w:r>
      <w:r w:rsidRPr="00953E32">
        <w:t>}</w:t>
      </w:r>
    </w:p>
    <w:p w:rsidR="006B4F09" w:rsidRDefault="00CB57D2">
      <w:pPr>
        <w:pStyle w:val="ConsPlusNormal"/>
        <w:spacing w:before="220"/>
        <w:ind w:firstLine="540"/>
        <w:jc w:val="both"/>
      </w:pPr>
      <w:r>
        <w:t>{22</w:t>
      </w:r>
      <w:r w:rsidRPr="00953E32">
        <w:t>}</w:t>
      </w:r>
      <w:r w:rsidR="006B4F09">
        <w:t>Значение показателя, необходимого для достижения результата предоставления субсидии по оснащению акватории Северного морского пути средствами навигационного оборудования (Е</w:t>
      </w:r>
      <w:r w:rsidR="006B4F09">
        <w:rPr>
          <w:vertAlign w:val="subscript"/>
        </w:rPr>
        <w:t>3</w:t>
      </w:r>
      <w:r w:rsidR="006B4F09">
        <w:t>), рассчитывается по формуле:</w:t>
      </w:r>
      <w:r w:rsidRPr="00CB57D2">
        <w:t xml:space="preserve"> </w:t>
      </w:r>
      <w:r>
        <w:t>{22</w:t>
      </w:r>
      <w:r w:rsidRPr="00953E32">
        <w:t>}</w:t>
      </w:r>
    </w:p>
    <w:p w:rsidR="006B4F09" w:rsidRDefault="006B4F09">
      <w:pPr>
        <w:pStyle w:val="ConsPlusNormal"/>
        <w:ind w:firstLine="540"/>
        <w:jc w:val="both"/>
      </w:pPr>
    </w:p>
    <w:p w:rsidR="006B4F09" w:rsidRDefault="00692D6E">
      <w:pPr>
        <w:pStyle w:val="ConsPlusNormal"/>
        <w:jc w:val="center"/>
      </w:pPr>
      <w:r>
        <w:rPr>
          <w:position w:val="-29"/>
        </w:rPr>
        <w:pict>
          <v:shape id="_x0000_i1027" style="width:78.7pt;height:41pt" coordsize="" o:spt="100" adj="0,,0" path="" filled="f" stroked="f">
            <v:stroke joinstyle="miter"/>
            <v:imagedata r:id="rId15" o:title="base_1_385174_32770"/>
            <v:formulas/>
            <v:path o:connecttype="segments"/>
          </v:shape>
        </w:pict>
      </w:r>
    </w:p>
    <w:p w:rsidR="006B4F09" w:rsidRDefault="006B4F09">
      <w:pPr>
        <w:pStyle w:val="ConsPlusNormal"/>
        <w:ind w:firstLine="540"/>
        <w:jc w:val="both"/>
      </w:pPr>
    </w:p>
    <w:p w:rsidR="006B4F09" w:rsidRDefault="006B4F09">
      <w:pPr>
        <w:pStyle w:val="ConsPlusNormal"/>
        <w:ind w:firstLine="540"/>
        <w:jc w:val="both"/>
      </w:pPr>
      <w:r>
        <w:t>где:</w:t>
      </w:r>
      <w:r w:rsidR="00CB57D2" w:rsidRPr="00CB57D2">
        <w:t xml:space="preserve"> </w:t>
      </w:r>
    </w:p>
    <w:p w:rsidR="006B4F09" w:rsidRDefault="00CB57D2">
      <w:pPr>
        <w:pStyle w:val="ConsPlusNormal"/>
        <w:spacing w:before="220"/>
        <w:ind w:firstLine="540"/>
        <w:jc w:val="both"/>
      </w:pPr>
      <w:r>
        <w:t>{22</w:t>
      </w:r>
      <w:r w:rsidRPr="00953E32">
        <w:t>}</w:t>
      </w:r>
      <w:proofErr w:type="spellStart"/>
      <w:r w:rsidR="006B4F09">
        <w:t>Д</w:t>
      </w:r>
      <w:r w:rsidR="006B4F09">
        <w:rPr>
          <w:vertAlign w:val="subscript"/>
        </w:rPr>
        <w:t>факт</w:t>
      </w:r>
      <w:proofErr w:type="spellEnd"/>
      <w:r w:rsidR="006B4F09">
        <w:rPr>
          <w:vertAlign w:val="subscript"/>
        </w:rPr>
        <w:t xml:space="preserve"> (3)</w:t>
      </w:r>
      <w:r w:rsidR="006B4F09">
        <w:t xml:space="preserve"> - достигнутое значение показателя, необходимого для достижения результата предоставления субсидии, связанного с оснащением акватории Северного морского пути средствами навигационного оборудования;</w:t>
      </w:r>
      <w:r w:rsidRPr="00CB57D2">
        <w:t xml:space="preserve"> </w:t>
      </w:r>
      <w:r>
        <w:t>{22</w:t>
      </w:r>
      <w:r w:rsidRPr="00953E32">
        <w:t>}</w:t>
      </w:r>
    </w:p>
    <w:p w:rsidR="006B4F09" w:rsidRDefault="00CB57D2">
      <w:pPr>
        <w:pStyle w:val="ConsPlusNormal"/>
        <w:spacing w:before="220"/>
        <w:ind w:firstLine="540"/>
        <w:jc w:val="both"/>
      </w:pPr>
      <w:r>
        <w:t>{22</w:t>
      </w:r>
      <w:r w:rsidRPr="00953E32">
        <w:t>}</w:t>
      </w:r>
      <w:proofErr w:type="spellStart"/>
      <w:r w:rsidR="006B4F09">
        <w:t>Д</w:t>
      </w:r>
      <w:r w:rsidR="006B4F09">
        <w:rPr>
          <w:vertAlign w:val="subscript"/>
        </w:rPr>
        <w:t>план</w:t>
      </w:r>
      <w:proofErr w:type="spellEnd"/>
      <w:r w:rsidR="006B4F09">
        <w:rPr>
          <w:vertAlign w:val="subscript"/>
        </w:rPr>
        <w:t xml:space="preserve"> (3)</w:t>
      </w:r>
      <w:r w:rsidR="006B4F09">
        <w:t xml:space="preserve"> - плановое значение показателя, необходимого для достижения результата предоставления субсидии по оснащению акватории Северного морского пути средствами навигационного оборудования, определенное в соглашении о предоставлении субсидии.</w:t>
      </w:r>
      <w:r w:rsidRPr="00CB57D2">
        <w:t xml:space="preserve"> </w:t>
      </w:r>
      <w:r>
        <w:t>{22</w:t>
      </w:r>
      <w:r w:rsidRPr="00953E32">
        <w:t>}</w:t>
      </w:r>
    </w:p>
    <w:p w:rsidR="006B4F09" w:rsidRDefault="00CB57D2">
      <w:pPr>
        <w:pStyle w:val="ConsPlusNormal"/>
        <w:spacing w:before="220"/>
        <w:ind w:firstLine="540"/>
        <w:jc w:val="both"/>
      </w:pPr>
      <w:r>
        <w:t>{22</w:t>
      </w:r>
      <w:r w:rsidRPr="00953E32">
        <w:t>}</w:t>
      </w:r>
      <w:r w:rsidR="006B4F09">
        <w:t>Значение показателя, необходимого для достижения результата предоставления субсидии по каждому мероприятию (Е</w:t>
      </w:r>
      <w:proofErr w:type="gramStart"/>
      <w:r w:rsidR="006B4F09">
        <w:rPr>
          <w:vertAlign w:val="subscript"/>
        </w:rPr>
        <w:t>1</w:t>
      </w:r>
      <w:proofErr w:type="gramEnd"/>
      <w:r w:rsidR="006B4F09">
        <w:t>, Е</w:t>
      </w:r>
      <w:r w:rsidR="006B4F09">
        <w:rPr>
          <w:vertAlign w:val="subscript"/>
        </w:rPr>
        <w:t>2</w:t>
      </w:r>
      <w:r w:rsidR="006B4F09">
        <w:t>, Е</w:t>
      </w:r>
      <w:r w:rsidR="006B4F09">
        <w:rPr>
          <w:vertAlign w:val="subscript"/>
        </w:rPr>
        <w:t>3</w:t>
      </w:r>
      <w:r w:rsidR="006B4F09">
        <w:t>), равное 1 или превышающее 1, подтверждает результат предоставления субсидии на навигационно-гидрографическое обеспечение судоходства на трассах Северного морского пути в целом.</w:t>
      </w:r>
      <w:r w:rsidRPr="00CB57D2">
        <w:t xml:space="preserve"> </w:t>
      </w:r>
      <w:r>
        <w:t>{22</w:t>
      </w:r>
      <w:r w:rsidRPr="00953E32">
        <w:t>}</w:t>
      </w:r>
    </w:p>
    <w:p w:rsidR="006B4F09" w:rsidRDefault="006B4F09">
      <w:pPr>
        <w:pStyle w:val="ConsPlusNormal"/>
        <w:spacing w:before="220"/>
        <w:ind w:firstLine="540"/>
        <w:jc w:val="both"/>
      </w:pPr>
      <w:r>
        <w:t xml:space="preserve">18. </w:t>
      </w:r>
      <w:r w:rsidR="00CB57D2">
        <w:t>{36</w:t>
      </w:r>
      <w:r w:rsidR="00CB57D2" w:rsidRPr="00953E32">
        <w:t>}</w:t>
      </w:r>
      <w:r>
        <w:t>По формам, определенным типовыми формами соглашений, установленными Министерством финансов Российской Федерации, не позднее 20-го рабочего дня, следующего за отчетным кварталом, организацией в Государственную корпорацию по атомной энергии "</w:t>
      </w:r>
      <w:proofErr w:type="spellStart"/>
      <w:r>
        <w:t>Росатом</w:t>
      </w:r>
      <w:proofErr w:type="spellEnd"/>
      <w:r>
        <w:t>" представляются:</w:t>
      </w:r>
      <w:r w:rsidR="00CB57D2" w:rsidRPr="00CB57D2">
        <w:t xml:space="preserve"> {36}</w:t>
      </w:r>
    </w:p>
    <w:p w:rsidR="006B4F09" w:rsidRDefault="006B4F09">
      <w:pPr>
        <w:pStyle w:val="ConsPlusNormal"/>
        <w:spacing w:before="220"/>
        <w:ind w:firstLine="540"/>
        <w:jc w:val="both"/>
      </w:pPr>
      <w:r>
        <w:t xml:space="preserve">а) </w:t>
      </w:r>
      <w:r w:rsidR="00CB57D2" w:rsidRPr="00CB57D2">
        <w:t>{36}</w:t>
      </w:r>
      <w:r>
        <w:t>отчет о достижении значения результата предоставления субсидии;</w:t>
      </w:r>
      <w:r w:rsidR="00CB57D2" w:rsidRPr="00CB57D2">
        <w:t xml:space="preserve"> {36}</w:t>
      </w:r>
    </w:p>
    <w:p w:rsidR="006B4F09" w:rsidRDefault="006B4F09">
      <w:pPr>
        <w:pStyle w:val="ConsPlusNormal"/>
        <w:spacing w:before="220"/>
        <w:ind w:firstLine="540"/>
        <w:jc w:val="both"/>
      </w:pPr>
      <w:r>
        <w:t xml:space="preserve">б) </w:t>
      </w:r>
      <w:r w:rsidR="00CB57D2" w:rsidRPr="00CB57D2">
        <w:t>{36}</w:t>
      </w:r>
      <w:r>
        <w:t>отчет об осуществлении расходов, источником финансового обеспечения которых является субсидия.</w:t>
      </w:r>
      <w:r w:rsidR="00CB57D2" w:rsidRPr="00CB57D2">
        <w:t xml:space="preserve"> {36}</w:t>
      </w:r>
    </w:p>
    <w:p w:rsidR="006B4F09" w:rsidRDefault="006B4F09">
      <w:pPr>
        <w:pStyle w:val="ConsPlusNormal"/>
        <w:spacing w:before="220"/>
        <w:ind w:firstLine="540"/>
        <w:jc w:val="both"/>
      </w:pPr>
      <w:r>
        <w:t xml:space="preserve">19. </w:t>
      </w:r>
      <w:r w:rsidR="00F66AF9">
        <w:t>{24</w:t>
      </w:r>
      <w:r w:rsidR="00F66AF9" w:rsidRPr="00953E32">
        <w:t>}</w:t>
      </w:r>
      <w:r>
        <w:t xml:space="preserve">Формы и сроки представления организацией дополнительной отчетности </w:t>
      </w:r>
      <w:r>
        <w:lastRenderedPageBreak/>
        <w:t>Государственной корпорацией по атомной энергии "</w:t>
      </w:r>
      <w:proofErr w:type="spellStart"/>
      <w:r>
        <w:t>Росатом</w:t>
      </w:r>
      <w:proofErr w:type="spellEnd"/>
      <w:r>
        <w:t>" устанавливаются в соглашении о предоставлении субсидии.</w:t>
      </w:r>
      <w:r w:rsidR="00F66AF9" w:rsidRPr="00F66AF9">
        <w:t xml:space="preserve"> </w:t>
      </w:r>
      <w:r w:rsidR="00F66AF9">
        <w:t>{24</w:t>
      </w:r>
      <w:r w:rsidR="00F66AF9" w:rsidRPr="00953E32">
        <w:t>}</w:t>
      </w:r>
    </w:p>
    <w:p w:rsidR="006B4F09" w:rsidRDefault="006B4F09">
      <w:pPr>
        <w:pStyle w:val="ConsPlusNormal"/>
        <w:spacing w:before="220"/>
        <w:ind w:firstLine="540"/>
        <w:jc w:val="both"/>
      </w:pPr>
      <w:r>
        <w:t xml:space="preserve">20. </w:t>
      </w:r>
      <w:r w:rsidR="000723BF">
        <w:t>{37</w:t>
      </w:r>
      <w:r w:rsidR="000723BF" w:rsidRPr="00953E32">
        <w:t>}</w:t>
      </w:r>
      <w:r>
        <w:t>Государственная корпорация по атомной энергии "</w:t>
      </w:r>
      <w:proofErr w:type="spellStart"/>
      <w:r>
        <w:t>Росатом</w:t>
      </w:r>
      <w:proofErr w:type="spellEnd"/>
      <w:r>
        <w:t>" и органы государственного финансового контроля осуществляют обязательные проверки соблюдения организацией целей, условий и порядка предоставления субсидии, установленных настоящими Правилами и соглашением о предоставлении субсидии.</w:t>
      </w:r>
      <w:r w:rsidR="000723BF" w:rsidRPr="000723BF">
        <w:t xml:space="preserve"> </w:t>
      </w:r>
      <w:r w:rsidR="000723BF">
        <w:t>{37</w:t>
      </w:r>
      <w:r w:rsidR="000723BF" w:rsidRPr="00953E32">
        <w:t>}</w:t>
      </w:r>
    </w:p>
    <w:p w:rsidR="006B4F09" w:rsidRDefault="00861BD7">
      <w:pPr>
        <w:pStyle w:val="ConsPlusNormal"/>
        <w:spacing w:before="220"/>
        <w:ind w:firstLine="540"/>
        <w:jc w:val="both"/>
      </w:pPr>
      <w:proofErr w:type="gramStart"/>
      <w:r w:rsidRPr="00861BD7">
        <w:t>{37}</w:t>
      </w:r>
      <w:r w:rsidR="006B4F09">
        <w:t>Положения о согласии организации на осуществление в отношении ее проверки соблюдения целей, порядка и условий предоставления субсидии, а также обязательство организации по включению в договоры (соглашения), заключенные в целях исполнения обязательств по соглашению о предоставлении субсидии, положений о согласии лиц, являющихся поставщиками (подрядчиками, исполнителями), на проведение указанных проверок включаются в соглашение.</w:t>
      </w:r>
      <w:r w:rsidRPr="00861BD7">
        <w:t xml:space="preserve"> {37}</w:t>
      </w:r>
      <w:proofErr w:type="gramEnd"/>
    </w:p>
    <w:p w:rsidR="006B4F09" w:rsidRDefault="006B4F09">
      <w:pPr>
        <w:pStyle w:val="ConsPlusNormal"/>
        <w:spacing w:before="220"/>
        <w:ind w:firstLine="540"/>
        <w:jc w:val="both"/>
      </w:pPr>
      <w:r>
        <w:t xml:space="preserve">21. </w:t>
      </w:r>
      <w:r w:rsidR="00861BD7">
        <w:t>{38</w:t>
      </w:r>
      <w:r w:rsidR="00861BD7" w:rsidRPr="00953E32">
        <w:t>}</w:t>
      </w:r>
      <w:r>
        <w:t>В случае установления по итогам обязательных проверок, проведенных Государственной корпорацией по атомной энергии "</w:t>
      </w:r>
      <w:proofErr w:type="spellStart"/>
      <w:r>
        <w:t>Росатом</w:t>
      </w:r>
      <w:proofErr w:type="spellEnd"/>
      <w:r>
        <w:t xml:space="preserve">" и (или) органами государственного финансового контроля, факта нарушения условий, установленных при предоставлении субсидии, а также факта </w:t>
      </w:r>
      <w:proofErr w:type="spellStart"/>
      <w:r>
        <w:t>недостижения</w:t>
      </w:r>
      <w:proofErr w:type="spellEnd"/>
      <w:r>
        <w:t xml:space="preserve"> показателей, необходимых для достижения результата предоставления субсидии, полученные средства подлежат возврату в доход федерального бюджета в порядке, установленном бюджетным законодательством Российской Федерации, на основании:</w:t>
      </w:r>
      <w:r w:rsidR="00861BD7" w:rsidRPr="00861BD7">
        <w:t xml:space="preserve"> {38}</w:t>
      </w:r>
    </w:p>
    <w:p w:rsidR="006B4F09" w:rsidRDefault="006B4F09">
      <w:pPr>
        <w:pStyle w:val="ConsPlusNormal"/>
        <w:spacing w:before="220"/>
        <w:ind w:firstLine="540"/>
        <w:jc w:val="both"/>
      </w:pPr>
      <w:r>
        <w:t xml:space="preserve">а) </w:t>
      </w:r>
      <w:r w:rsidR="00861BD7" w:rsidRPr="00861BD7">
        <w:t>{38}</w:t>
      </w:r>
      <w:r>
        <w:t>требования Государственной корпорации по атомной энергии "</w:t>
      </w:r>
      <w:proofErr w:type="spellStart"/>
      <w:r>
        <w:t>Росатом</w:t>
      </w:r>
      <w:proofErr w:type="spellEnd"/>
      <w:r>
        <w:t>" - в течение 30 календарных дней со дня получения организацией указанного требования;</w:t>
      </w:r>
      <w:r w:rsidR="00861BD7" w:rsidRPr="00861BD7">
        <w:t xml:space="preserve"> {38}</w:t>
      </w:r>
    </w:p>
    <w:p w:rsidR="006B4F09" w:rsidRDefault="006B4F09">
      <w:pPr>
        <w:pStyle w:val="ConsPlusNormal"/>
        <w:spacing w:before="220"/>
        <w:ind w:firstLine="540"/>
        <w:jc w:val="both"/>
      </w:pPr>
      <w:r>
        <w:t>б)</w:t>
      </w:r>
      <w:r w:rsidR="00861BD7" w:rsidRPr="00861BD7">
        <w:t xml:space="preserve"> {38}</w:t>
      </w:r>
      <w:r>
        <w:t xml:space="preserve"> представления и (или) предписания органа государственного финансового контроля - в сроки, установленные в соответствии с бюджетным законодательством Российской Федерации.</w:t>
      </w:r>
      <w:r w:rsidR="00861BD7" w:rsidRPr="00861BD7">
        <w:t xml:space="preserve"> {38}</w:t>
      </w:r>
    </w:p>
    <w:p w:rsidR="006B4F09" w:rsidRDefault="006B4F09">
      <w:pPr>
        <w:pStyle w:val="ConsPlusNormal"/>
        <w:jc w:val="both"/>
      </w:pPr>
    </w:p>
    <w:p w:rsidR="006B4F09" w:rsidRDefault="006B4F09">
      <w:pPr>
        <w:pStyle w:val="ConsPlusNormal"/>
        <w:jc w:val="both"/>
      </w:pPr>
    </w:p>
    <w:p w:rsidR="006B4F09" w:rsidRDefault="006B4F09">
      <w:pPr>
        <w:pStyle w:val="ConsPlusNormal"/>
        <w:pBdr>
          <w:top w:val="single" w:sz="6" w:space="0" w:color="auto"/>
        </w:pBdr>
        <w:spacing w:before="100" w:after="100"/>
        <w:jc w:val="both"/>
        <w:rPr>
          <w:sz w:val="2"/>
          <w:szCs w:val="2"/>
        </w:rPr>
      </w:pPr>
    </w:p>
    <w:p w:rsidR="006F675D" w:rsidRDefault="006F675D"/>
    <w:sectPr w:rsidR="006F675D" w:rsidSect="00CB57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F09"/>
    <w:rsid w:val="00021AF5"/>
    <w:rsid w:val="000723BF"/>
    <w:rsid w:val="00122731"/>
    <w:rsid w:val="002E5FC2"/>
    <w:rsid w:val="00692D6E"/>
    <w:rsid w:val="006B4F09"/>
    <w:rsid w:val="006F675D"/>
    <w:rsid w:val="00777801"/>
    <w:rsid w:val="00861BD7"/>
    <w:rsid w:val="00953E32"/>
    <w:rsid w:val="00BD4C53"/>
    <w:rsid w:val="00CB57D2"/>
    <w:rsid w:val="00F40291"/>
    <w:rsid w:val="00F471CC"/>
    <w:rsid w:val="00F66A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6B4F09"/>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6B4F09"/>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6B4F09"/>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6B4F09"/>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6B4F09"/>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6B4F09"/>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6B624AEAE96FBD31B96553E594651492B7608586F2771D31E965F991CA5A61769B62AF0D5C9F0C12009CB9A2487F6FD802F48160E7DFD3BCTA7AJ" TargetMode="External"/><Relationship Id="rId13"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consultantplus://offline/ref=6B624AEAE96FBD31B96553E594651492B76C8F82FC7C1D31E965F991CA5A61768962F7015E9613100189EFF30ET278J" TargetMode="External"/><Relationship Id="rId12" Type="http://schemas.openxmlformats.org/officeDocument/2006/relationships/hyperlink" Target="consultantplus://offline/ref=6B624AEAE96FBD31B96553E594651492B7618084F6771D31E965F991CA5A61769B62AF0D5C9F0D10039CB9A2487F6FD802F48160E7DFD3BCTA7AJ"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nsultantplus://offline/ref=6B624AEAE96FBD31B96553E594651492B76C8F84F67F1D31E965F991CA5A61768962F7015E9613100189EFF30ET278J" TargetMode="External"/><Relationship Id="rId11" Type="http://schemas.openxmlformats.org/officeDocument/2006/relationships/hyperlink" Target="consultantplus://offline/ref=6B624AEAE96FBD31B96553E594651492B6608581F27C1D31E965F991CA5A61769B62AF0957CB5C54509AEFFA122A66C409EA83T676J" TargetMode="External"/><Relationship Id="rId5" Type="http://schemas.openxmlformats.org/officeDocument/2006/relationships/hyperlink" Target="https://www.consultant.ru" TargetMode="External"/><Relationship Id="rId15" Type="http://schemas.openxmlformats.org/officeDocument/2006/relationships/image" Target="media/image3.wmf"/><Relationship Id="rId10" Type="http://schemas.openxmlformats.org/officeDocument/2006/relationships/hyperlink" Target="consultantplus://offline/ref=6B624AEAE96FBD31B96553E594651492B0698289F17E1D31E965F991CA5A61769B62AF0D599A0C1B51C6A9A601286BC40BEE9F66F9DFTD71J" TargetMode="External"/><Relationship Id="rId4" Type="http://schemas.openxmlformats.org/officeDocument/2006/relationships/webSettings" Target="webSettings.xml"/><Relationship Id="rId9" Type="http://schemas.openxmlformats.org/officeDocument/2006/relationships/hyperlink" Target="consultantplus://offline/ref=6B624AEAE96FBD31B96553E594651492B0698289FC761D31E965F991CA5A61769B62AF085994594141C2E0F1053462DE15E88166TF7BJ" TargetMode="External"/><Relationship Id="rId14"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4861</Words>
  <Characters>27708</Characters>
  <Application>Microsoft Office Word</Application>
  <DocSecurity>0</DocSecurity>
  <Lines>230</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Миралиев Камран Мустафаевич</dc:creator>
  <cp:keywords/>
  <dc:description/>
  <cp:lastModifiedBy>Елена</cp:lastModifiedBy>
  <cp:revision>5</cp:revision>
  <dcterms:created xsi:type="dcterms:W3CDTF">2022-06-13T16:37:00Z</dcterms:created>
  <dcterms:modified xsi:type="dcterms:W3CDTF">2022-07-06T09:01:00Z</dcterms:modified>
</cp:coreProperties>
</file>