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7ADE" w14:textId="77777777" w:rsidR="005D44CD" w:rsidRDefault="005D44CD">
      <w:pPr>
        <w:pStyle w:val="ConsPlusNormal"/>
        <w:jc w:val="center"/>
        <w:outlineLvl w:val="0"/>
      </w:pPr>
    </w:p>
    <w:p w14:paraId="7E37871D" w14:textId="77777777" w:rsidR="005D44CD" w:rsidRDefault="008019A5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33475607" w14:textId="77777777" w:rsidR="005D44CD" w:rsidRDefault="005D44CD">
      <w:pPr>
        <w:pStyle w:val="ConsPlusTitle"/>
        <w:jc w:val="center"/>
      </w:pPr>
    </w:p>
    <w:p w14:paraId="52BC12FF" w14:textId="77777777" w:rsidR="005D44CD" w:rsidRDefault="008019A5">
      <w:pPr>
        <w:pStyle w:val="ConsPlusTitle"/>
        <w:jc w:val="center"/>
      </w:pPr>
      <w:r>
        <w:t>ПОСТАНОВЛЕНИЕ</w:t>
      </w:r>
    </w:p>
    <w:p w14:paraId="1431B348" w14:textId="77777777" w:rsidR="005D44CD" w:rsidRDefault="008019A5">
      <w:pPr>
        <w:pStyle w:val="ConsPlusTitle"/>
        <w:jc w:val="center"/>
      </w:pPr>
      <w:r>
        <w:t>от 13 декабря 2021 г. N 2281</w:t>
      </w:r>
    </w:p>
    <w:p w14:paraId="51B7812F" w14:textId="77777777" w:rsidR="005D44CD" w:rsidRDefault="005D44CD">
      <w:pPr>
        <w:pStyle w:val="ConsPlusTitle"/>
        <w:jc w:val="center"/>
      </w:pPr>
    </w:p>
    <w:p w14:paraId="07E3D27A" w14:textId="77777777" w:rsidR="005D44CD" w:rsidRDefault="008019A5">
      <w:pPr>
        <w:pStyle w:val="ConsPlusTitle"/>
        <w:jc w:val="center"/>
      </w:pPr>
      <w:r>
        <w:t>ОБ УТВЕРЖДЕНИИ ПРАВИЛ</w:t>
      </w:r>
    </w:p>
    <w:p w14:paraId="4A0E4319" w14:textId="77777777" w:rsidR="005D44CD" w:rsidRDefault="008019A5">
      <w:pPr>
        <w:pStyle w:val="ConsPlusTitle"/>
        <w:jc w:val="center"/>
      </w:pPr>
      <w:r>
        <w:t>ПРЕДОСТАВЛЕНИЯ СУБСИДИЙ РОССИЙСКИМ ОРГАНИЗАЦИЯМ</w:t>
      </w:r>
    </w:p>
    <w:p w14:paraId="2030F970" w14:textId="77777777" w:rsidR="005D44CD" w:rsidRDefault="008019A5">
      <w:pPr>
        <w:pStyle w:val="ConsPlusTitle"/>
        <w:jc w:val="center"/>
      </w:pPr>
      <w:r>
        <w:t>НА ФИНАНСОВОЕ ОБЕСПЕЧЕНИЕ ЧАСТИ ЗАТРАТ НА РАЗРАБОТКУ</w:t>
      </w:r>
    </w:p>
    <w:p w14:paraId="11DE11FC" w14:textId="77777777" w:rsidR="005D44CD" w:rsidRDefault="008019A5">
      <w:pPr>
        <w:pStyle w:val="ConsPlusTitle"/>
        <w:jc w:val="center"/>
      </w:pPr>
      <w:r>
        <w:t>И ОРГАНИЗАЦИЮ ПРОИЗВОДСТВА НОВЫХ ВИДОВ ПРОДУКЦИИ, А ТАКЖЕ</w:t>
      </w:r>
    </w:p>
    <w:p w14:paraId="0F64B14A" w14:textId="77777777" w:rsidR="005D44CD" w:rsidRDefault="008019A5">
      <w:pPr>
        <w:pStyle w:val="ConsPlusTitle"/>
        <w:jc w:val="center"/>
      </w:pPr>
      <w:r>
        <w:t>МОДЕРНИЗАЦИЮ ЛИНЕЙКИ ВЫПУСКАЕМОЙ ПРОДУКЦИИ</w:t>
      </w:r>
    </w:p>
    <w:p w14:paraId="24F214F6" w14:textId="77777777" w:rsidR="005D44CD" w:rsidRDefault="005D44CD">
      <w:pPr>
        <w:pStyle w:val="ConsPlusNormal"/>
        <w:jc w:val="center"/>
      </w:pPr>
    </w:p>
    <w:p w14:paraId="761AFA3B" w14:textId="77777777" w:rsidR="005D44CD" w:rsidRDefault="008019A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3FE939C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29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продукции.</w:t>
      </w:r>
    </w:p>
    <w:p w14:paraId="587189FB" w14:textId="77777777" w:rsidR="005D44CD" w:rsidRDefault="008019A5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2022 г.</w:t>
      </w:r>
    </w:p>
    <w:p w14:paraId="16C758DF" w14:textId="77777777" w:rsidR="005D44CD" w:rsidRDefault="005D44CD">
      <w:pPr>
        <w:pStyle w:val="ConsPlusNormal"/>
        <w:ind w:firstLine="540"/>
        <w:jc w:val="both"/>
      </w:pPr>
    </w:p>
    <w:p w14:paraId="78A9320F" w14:textId="77777777" w:rsidR="005D44CD" w:rsidRDefault="008019A5">
      <w:pPr>
        <w:pStyle w:val="ConsPlusNormal"/>
        <w:jc w:val="right"/>
      </w:pPr>
      <w:r>
        <w:t>Председатель Правительства</w:t>
      </w:r>
    </w:p>
    <w:p w14:paraId="0DF25B7E" w14:textId="77777777" w:rsidR="005D44CD" w:rsidRDefault="008019A5">
      <w:pPr>
        <w:pStyle w:val="ConsPlusNormal"/>
        <w:jc w:val="right"/>
      </w:pPr>
      <w:r>
        <w:t>Российской Федерации</w:t>
      </w:r>
    </w:p>
    <w:p w14:paraId="25ACB5EF" w14:textId="77777777" w:rsidR="005D44CD" w:rsidRDefault="008019A5">
      <w:pPr>
        <w:pStyle w:val="ConsPlusNormal"/>
        <w:jc w:val="right"/>
      </w:pPr>
      <w:r>
        <w:t>М.МИШУСТИН</w:t>
      </w:r>
    </w:p>
    <w:p w14:paraId="6DCC5E66" w14:textId="77777777" w:rsidR="005D44CD" w:rsidRDefault="005D44CD">
      <w:pPr>
        <w:pStyle w:val="ConsPlusNormal"/>
        <w:ind w:firstLine="540"/>
        <w:jc w:val="both"/>
      </w:pPr>
    </w:p>
    <w:p w14:paraId="544E6152" w14:textId="77777777" w:rsidR="005D44CD" w:rsidRDefault="005D44CD">
      <w:pPr>
        <w:pStyle w:val="ConsPlusNormal"/>
        <w:jc w:val="both"/>
      </w:pPr>
    </w:p>
    <w:p w14:paraId="5DF860C7" w14:textId="77777777" w:rsidR="005D44CD" w:rsidRDefault="005D44CD">
      <w:pPr>
        <w:pStyle w:val="ConsPlusNormal"/>
        <w:jc w:val="both"/>
      </w:pPr>
    </w:p>
    <w:p w14:paraId="1CA591E7" w14:textId="77777777" w:rsidR="005D44CD" w:rsidRDefault="005D44CD">
      <w:pPr>
        <w:pStyle w:val="ConsPlusNormal"/>
        <w:jc w:val="both"/>
      </w:pPr>
    </w:p>
    <w:p w14:paraId="16DB1C11" w14:textId="77777777" w:rsidR="005D44CD" w:rsidRDefault="005D44CD">
      <w:pPr>
        <w:pStyle w:val="ConsPlusNormal"/>
        <w:jc w:val="both"/>
      </w:pPr>
    </w:p>
    <w:p w14:paraId="6ED08726" w14:textId="77777777" w:rsidR="005D44CD" w:rsidRDefault="008019A5">
      <w:pPr>
        <w:pStyle w:val="ConsPlusNormal"/>
        <w:jc w:val="right"/>
        <w:outlineLvl w:val="0"/>
      </w:pPr>
      <w:r>
        <w:t>Утверждены</w:t>
      </w:r>
    </w:p>
    <w:p w14:paraId="50DDA7E0" w14:textId="77777777" w:rsidR="005D44CD" w:rsidRDefault="008019A5">
      <w:pPr>
        <w:pStyle w:val="ConsPlusNormal"/>
        <w:jc w:val="right"/>
      </w:pPr>
      <w:r>
        <w:t>постановлением Правительства</w:t>
      </w:r>
    </w:p>
    <w:p w14:paraId="627E2BF1" w14:textId="77777777" w:rsidR="005D44CD" w:rsidRDefault="008019A5">
      <w:pPr>
        <w:pStyle w:val="ConsPlusNormal"/>
        <w:jc w:val="right"/>
      </w:pPr>
      <w:r>
        <w:t>Российской Федерации</w:t>
      </w:r>
    </w:p>
    <w:p w14:paraId="1D68A826" w14:textId="77777777" w:rsidR="005D44CD" w:rsidRDefault="008019A5">
      <w:pPr>
        <w:pStyle w:val="ConsPlusNormal"/>
        <w:jc w:val="right"/>
      </w:pPr>
      <w:r>
        <w:t>от 13 декабря 2021 г. N 2281</w:t>
      </w:r>
    </w:p>
    <w:p w14:paraId="53078D59" w14:textId="77777777" w:rsidR="005D44CD" w:rsidRDefault="005D44CD">
      <w:pPr>
        <w:pStyle w:val="ConsPlusNormal"/>
        <w:jc w:val="both"/>
      </w:pPr>
    </w:p>
    <w:p w14:paraId="63C67D7A" w14:textId="77777777" w:rsidR="005D44CD" w:rsidRDefault="008019A5">
      <w:pPr>
        <w:pStyle w:val="ConsPlusTitle"/>
        <w:jc w:val="center"/>
      </w:pPr>
      <w:bookmarkStart w:id="0" w:name="Par29"/>
      <w:bookmarkEnd w:id="0"/>
      <w:r>
        <w:t>ПРАВИЛА</w:t>
      </w:r>
    </w:p>
    <w:p w14:paraId="50C88B9C" w14:textId="77777777" w:rsidR="005D44CD" w:rsidRDefault="008019A5">
      <w:pPr>
        <w:pStyle w:val="ConsPlusTitle"/>
        <w:jc w:val="center"/>
      </w:pPr>
      <w:r>
        <w:t>ПРЕДОСТАВЛЕНИЯ СУБСИДИЙ РОССИЙСКИМ ОРГАНИЗАЦИЯМ</w:t>
      </w:r>
    </w:p>
    <w:p w14:paraId="38A0B4CB" w14:textId="77777777" w:rsidR="005D44CD" w:rsidRDefault="008019A5">
      <w:pPr>
        <w:pStyle w:val="ConsPlusTitle"/>
        <w:jc w:val="center"/>
      </w:pPr>
      <w:r>
        <w:t>НА ФИНАНСОВОЕ ОБЕСПЕЧЕНИЕ ЧАСТИ ЗАТРАТ НА РАЗРАБОТКУ</w:t>
      </w:r>
    </w:p>
    <w:p w14:paraId="0844906A" w14:textId="77777777" w:rsidR="005D44CD" w:rsidRDefault="008019A5">
      <w:pPr>
        <w:pStyle w:val="ConsPlusTitle"/>
        <w:jc w:val="center"/>
      </w:pPr>
      <w:r>
        <w:t>И ОРГАНИЗАЦИЮ ПРОИЗВОДСТВА НОВЫХ ВИДОВ ПРОДУКЦИИ, А ТАКЖЕ</w:t>
      </w:r>
    </w:p>
    <w:p w14:paraId="4964DC9E" w14:textId="77777777" w:rsidR="005D44CD" w:rsidRDefault="008019A5">
      <w:pPr>
        <w:pStyle w:val="ConsPlusTitle"/>
        <w:jc w:val="center"/>
      </w:pPr>
      <w:r>
        <w:t>МОДЕРНИЗАЦИЮ ЛИНЕЙКИ ВЫПУСКАЕМОЙ ПРОДУКЦИИ</w:t>
      </w:r>
    </w:p>
    <w:p w14:paraId="3D707663" w14:textId="77777777" w:rsidR="005D44CD" w:rsidRDefault="005D44CD">
      <w:pPr>
        <w:pStyle w:val="ConsPlusNormal"/>
        <w:jc w:val="both"/>
      </w:pPr>
    </w:p>
    <w:p w14:paraId="1E7A7767" w14:textId="77777777" w:rsidR="005D44CD" w:rsidRPr="003C43D6" w:rsidRDefault="008019A5">
      <w:pPr>
        <w:pStyle w:val="ConsPlusNormal"/>
        <w:ind w:firstLine="540"/>
        <w:jc w:val="both"/>
      </w:pPr>
      <w:bookmarkStart w:id="1" w:name="Par35"/>
      <w:bookmarkEnd w:id="1"/>
      <w:r>
        <w:t xml:space="preserve">1. </w:t>
      </w:r>
      <w:r w:rsidR="003C43D6" w:rsidRPr="003C43D6">
        <w:t>{2}</w:t>
      </w:r>
      <w:r>
        <w:t>Настоящие Правила устанавливают цели, условия и порядок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 (далее - субсидии).</w:t>
      </w:r>
      <w:r w:rsidR="003C43D6" w:rsidRPr="003C43D6">
        <w:t>{2}</w:t>
      </w:r>
    </w:p>
    <w:p w14:paraId="5B43702D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{2}</w:t>
      </w:r>
      <w:r w:rsidR="008019A5">
        <w:t xml:space="preserve">Субсидии предоставляются в рамках государственной </w:t>
      </w:r>
      <w:hyperlink r:id="rId6" w:history="1">
        <w:r w:rsidR="008019A5">
          <w:rPr>
            <w:color w:val="0000FF"/>
          </w:rPr>
          <w:t>программы</w:t>
        </w:r>
      </w:hyperlink>
      <w:r w:rsidR="008019A5">
        <w:t xml:space="preserve"> Российской Федерации "Развитие промышленности и повышение ее конкурентоспособности" в целях стимулирования производства конкурентоспособной продукции сельскохозяйственного машиностроения, </w:t>
      </w:r>
      <w:r w:rsidR="008019A5">
        <w:lastRenderedPageBreak/>
        <w:t>машиностроения для пищевой и перерабатывающей промышленности, создания в указанных отраслях инновационных технологий, машин и оборудования и увеличения объема инвестиций в научно-исследовательские и опытно-конструкторские работы.</w:t>
      </w:r>
      <w:r w:rsidRPr="003C43D6">
        <w:t xml:space="preserve"> {2}</w:t>
      </w:r>
    </w:p>
    <w:p w14:paraId="45334C4F" w14:textId="77777777" w:rsidR="005D44CD" w:rsidRPr="003C43D6" w:rsidRDefault="003C43D6">
      <w:pPr>
        <w:pStyle w:val="ConsPlusNormal"/>
        <w:spacing w:before="240"/>
        <w:ind w:firstLine="540"/>
        <w:jc w:val="both"/>
      </w:pPr>
      <w:r w:rsidRPr="003C43D6">
        <w:t>{7}</w:t>
      </w:r>
      <w:r w:rsidR="008019A5">
        <w:t>Сведения о субсидиях в установленном порядке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3C43D6">
        <w:t>{7}</w:t>
      </w:r>
    </w:p>
    <w:p w14:paraId="5C0343FF" w14:textId="77777777" w:rsidR="005D44CD" w:rsidRDefault="008019A5">
      <w:pPr>
        <w:pStyle w:val="ConsPlusNormal"/>
        <w:spacing w:before="240"/>
        <w:ind w:firstLine="540"/>
        <w:jc w:val="both"/>
      </w:pPr>
      <w:r>
        <w:t>2.</w:t>
      </w:r>
      <w:r w:rsidR="003C43D6" w:rsidRPr="003C43D6">
        <w:t xml:space="preserve"> {1}</w:t>
      </w:r>
      <w:r>
        <w:t>Понятия, используемые в настоящих Правилах, означают следующее:</w:t>
      </w:r>
      <w:r w:rsidR="003C43D6" w:rsidRPr="003C43D6">
        <w:t xml:space="preserve"> {1}</w:t>
      </w:r>
    </w:p>
    <w:p w14:paraId="04546A8D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{1}</w:t>
      </w:r>
      <w:r w:rsidR="008019A5">
        <w:t xml:space="preserve">"продукция" - сельскохозяйственная техника и оборудование для хранения и переработки сельскохозяйственной продукции, предусмотренные </w:t>
      </w:r>
      <w:hyperlink w:anchor="Par65" w:tooltip="9. В целях заключения соглашений о предоставлении субсидии Министерством промышленности и торговли Российской Федерации проводится отбор исходя из наилучших условий достижения результатов предоставления субсидии. Право на участие в отборе и получение субсидии " w:history="1">
        <w:r w:rsidR="008019A5">
          <w:rPr>
            <w:color w:val="0000FF"/>
          </w:rPr>
          <w:t>пунктом 9</w:t>
        </w:r>
      </w:hyperlink>
      <w:r w:rsidR="008019A5">
        <w:t xml:space="preserve"> настоящих Правил, а также компоненты для их производства;</w:t>
      </w:r>
      <w:r w:rsidRPr="003C43D6">
        <w:t xml:space="preserve"> {1}</w:t>
      </w:r>
    </w:p>
    <w:p w14:paraId="35885FB1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{1}</w:t>
      </w:r>
      <w:r w:rsidR="008019A5">
        <w:t>"организация" - юридическое лицо, являющееся налоговым резидентом Российской Федерации не менее 3 лет со дня постановки на учет в налоговом органе и осуществляющее производство продукции;</w:t>
      </w:r>
      <w:r w:rsidR="0044704A" w:rsidRPr="0044704A">
        <w:t xml:space="preserve"> </w:t>
      </w:r>
      <w:r w:rsidR="0044704A" w:rsidRPr="003C43D6">
        <w:t>{1}</w:t>
      </w:r>
    </w:p>
    <w:p w14:paraId="4BCBD32E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{1}</w:t>
      </w:r>
      <w:r w:rsidR="008019A5">
        <w:t>"модернизация продукции" - создание продукции (взамен производимой организацией продукции) с улучшенными техническими характеристиками и потребительскими свойствами путем внесения изменений в конструкцию производимой продукции;</w:t>
      </w:r>
      <w:r w:rsidRPr="003C43D6">
        <w:t xml:space="preserve"> {1}</w:t>
      </w:r>
    </w:p>
    <w:p w14:paraId="6571694B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{1}</w:t>
      </w:r>
      <w:r w:rsidR="008019A5">
        <w:t>"линейка продукции" - группа связанных изделий под одной маркой, представляющая один вид продукции;</w:t>
      </w:r>
      <w:r w:rsidRPr="003C43D6">
        <w:t xml:space="preserve"> {1}</w:t>
      </w:r>
    </w:p>
    <w:p w14:paraId="4AE15D6E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{1}</w:t>
      </w:r>
      <w:r w:rsidR="008019A5">
        <w:t>"новый вид продукции" - продукция, обладающая новыми потребительскими свойствами и улучшенными техническими характеристиками, которая создана с применением современных и (или) новых технологий, инноваций (нововведений);</w:t>
      </w:r>
      <w:r w:rsidRPr="003C43D6">
        <w:t xml:space="preserve"> {1}</w:t>
      </w:r>
    </w:p>
    <w:p w14:paraId="42CA101D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{1}</w:t>
      </w:r>
      <w:r w:rsidR="008019A5">
        <w:t>"научно-исследовательская организация" - научная организация и (или) государственный научный центр, не являющиеся образовательной организацией высшего образования, обладающие компетенциями для выполнения научно-исследовательских, опытно-конструкторских и технологических работ в отношении продукции;</w:t>
      </w:r>
      <w:r w:rsidR="0044704A" w:rsidRPr="0044704A">
        <w:t xml:space="preserve"> </w:t>
      </w:r>
      <w:r w:rsidR="0044704A" w:rsidRPr="003C43D6">
        <w:t>{1}</w:t>
      </w:r>
    </w:p>
    <w:p w14:paraId="5CD9097E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{1}</w:t>
      </w:r>
      <w:r w:rsidR="008019A5">
        <w:t>"научно-производственный проект" - ограниченный по времени и ресурсам комплекс мероприятий по разработке (модернизации) и организации производства новых видов продукции (продукции с улучшенными техническими характеристиками и потребительскими свойствами);</w:t>
      </w:r>
      <w:r w:rsidRPr="003C43D6">
        <w:t xml:space="preserve"> {1}</w:t>
      </w:r>
    </w:p>
    <w:p w14:paraId="0D4E0244" w14:textId="77777777" w:rsidR="005D44CD" w:rsidRDefault="003C43D6">
      <w:pPr>
        <w:pStyle w:val="ConsPlusNormal"/>
        <w:spacing w:before="240"/>
        <w:ind w:firstLine="540"/>
        <w:jc w:val="both"/>
      </w:pPr>
      <w:r w:rsidRPr="003C43D6">
        <w:t>{1}</w:t>
      </w:r>
      <w:r w:rsidR="008019A5">
        <w:t>"изделие сравнения" - продукция, приобретаемая организацией в целях исследования и сопоставления с продукцией, создаваемой в рамках научно-производственного проекта.</w:t>
      </w:r>
      <w:r w:rsidRPr="003C43D6">
        <w:t xml:space="preserve"> {1}</w:t>
      </w:r>
    </w:p>
    <w:p w14:paraId="04B995DE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3. </w:t>
      </w:r>
      <w:r w:rsidR="003C43D6" w:rsidRPr="003C43D6">
        <w:t>{27}</w:t>
      </w:r>
      <w:r>
        <w:t>Результатом предоставления субсидии является достижение стоимостного объема реализации продукции, созданной организацией в рамках научно-производственного проекта, на дату окончания научно-производственного проекта, который должен превышать предоставленный размер субсидии:</w:t>
      </w:r>
      <w:r w:rsidR="003C43D6" w:rsidRPr="003C43D6">
        <w:t xml:space="preserve"> {27}</w:t>
      </w:r>
    </w:p>
    <w:p w14:paraId="5EB70ABD" w14:textId="77777777" w:rsidR="005D44CD" w:rsidRDefault="008019A5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3C43D6" w:rsidRPr="003C43D6">
        <w:t>{27}</w:t>
      </w:r>
      <w:r>
        <w:t>не менее чем в 3 раза - для научно-производственных проектов, реализация которых направлена на разработку и организацию производства новых видов продукции;</w:t>
      </w:r>
      <w:r w:rsidR="003C43D6" w:rsidRPr="003C43D6">
        <w:t xml:space="preserve"> {27}</w:t>
      </w:r>
    </w:p>
    <w:p w14:paraId="2F23CB21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3C43D6" w:rsidRPr="003C43D6">
        <w:t>{27}</w:t>
      </w:r>
      <w:r>
        <w:t>не менее чем в 5 раз - для научно-производственных проектов, реализация которых направлена на модернизацию и организацию производства продукции с улучшенными техническими характеристиками и потребительскими свойствами.</w:t>
      </w:r>
      <w:r w:rsidR="003C43D6" w:rsidRPr="003C43D6">
        <w:t xml:space="preserve"> {27}</w:t>
      </w:r>
    </w:p>
    <w:p w14:paraId="0B347BFF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4. </w:t>
      </w:r>
      <w:r w:rsidR="003C43D6" w:rsidRPr="003C43D6">
        <w:t>{27}</w:t>
      </w:r>
      <w:r>
        <w:t>Показателями, необходимыми для достижения результата предоставления субсидии, являются:</w:t>
      </w:r>
      <w:r w:rsidR="003C43D6" w:rsidRPr="003C43D6">
        <w:t>{27}</w:t>
      </w:r>
    </w:p>
    <w:p w14:paraId="7785924A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3C43D6" w:rsidRPr="003C43D6">
        <w:t>{27}</w:t>
      </w:r>
      <w:r>
        <w:t>количество созданных организацией в отчетном финансовом году в рамках научно-производственного проекта рабочих мест конструкторов;</w:t>
      </w:r>
      <w:r w:rsidR="003C43D6" w:rsidRPr="003C43D6">
        <w:t xml:space="preserve"> {27}</w:t>
      </w:r>
    </w:p>
    <w:p w14:paraId="5A4A2AF9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3C43D6" w:rsidRPr="003C43D6">
        <w:t>{27}</w:t>
      </w:r>
      <w:r>
        <w:t>количество созданных организацией в отчетном финансовом году результатов интеллектуальной деятельности, охраняемых патентами;</w:t>
      </w:r>
      <w:r w:rsidR="003C43D6" w:rsidRPr="003C43D6">
        <w:t xml:space="preserve"> {27}</w:t>
      </w:r>
    </w:p>
    <w:p w14:paraId="6A5F89AA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3C43D6" w:rsidRPr="003C43D6">
        <w:t>{27}</w:t>
      </w:r>
      <w:r>
        <w:t>объем реализации продукции, созданной организацией в отчетном финансовом году в рамках научно-производственного проекта, на экспорт</w:t>
      </w:r>
      <w:r w:rsidR="003C43D6" w:rsidRPr="003C43D6">
        <w:t>{27}</w:t>
      </w:r>
    </w:p>
    <w:p w14:paraId="6E313E95" w14:textId="77777777" w:rsidR="005D44CD" w:rsidRDefault="008019A5">
      <w:pPr>
        <w:pStyle w:val="ConsPlusNormal"/>
        <w:spacing w:before="240"/>
        <w:ind w:firstLine="540"/>
        <w:jc w:val="both"/>
      </w:pPr>
      <w:r>
        <w:t>5.</w:t>
      </w:r>
      <w:r w:rsidR="003C43D6" w:rsidRPr="003C43D6">
        <w:t xml:space="preserve"> {27}</w:t>
      </w:r>
      <w:r>
        <w:t xml:space="preserve"> Плановые значения результата предоставления субсидии и показателей, необходимых для достижения результата предоставления субсидии, устанавливаются в соглашении о предоставлении субсидии в соответствии с планом-графиком реализации научно-производственного проекта, представленным организацией в соответствии с </w:t>
      </w:r>
      <w:hyperlink w:anchor="Par108" w:tooltip="з) плана-графика реализации научно-производственного проекта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по форме согласно приложению" w:history="1">
        <w:r>
          <w:rPr>
            <w:color w:val="0000FF"/>
          </w:rPr>
          <w:t>подпунктом "з" пункта 15</w:t>
        </w:r>
      </w:hyperlink>
      <w:r>
        <w:t xml:space="preserve"> настоящих Правил в составе заявки на участие в отборе,</w:t>
      </w:r>
      <w:r w:rsidR="0044704A" w:rsidRPr="0044704A">
        <w:t xml:space="preserve"> </w:t>
      </w:r>
      <w:r>
        <w:t>осуществляемом путем проведения конкурса для определения получателей субсидии (далее соответственно - заявка, отбор),</w:t>
      </w:r>
      <w:r w:rsidR="0023440B" w:rsidRPr="0023440B">
        <w:t xml:space="preserve"> </w:t>
      </w:r>
      <w:r w:rsidR="0023440B" w:rsidRPr="003C43D6">
        <w:t>{27}</w:t>
      </w:r>
      <w:r w:rsidR="0023440B">
        <w:t xml:space="preserve"> </w:t>
      </w:r>
      <w:r w:rsidR="0044704A">
        <w:t>{2</w:t>
      </w:r>
      <w:r w:rsidR="0044704A" w:rsidRPr="00E53DE5">
        <w:t>}</w:t>
      </w:r>
      <w:r>
        <w:t xml:space="preserve">и направлены на достижение целевых индикаторов и показателей государственной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промышленности и повышение ее конкурентоспособности".</w:t>
      </w:r>
      <w:r w:rsidR="0044704A">
        <w:t>{2</w:t>
      </w:r>
      <w:r w:rsidR="003C43D6" w:rsidRPr="003C43D6">
        <w:t>}</w:t>
      </w:r>
    </w:p>
    <w:p w14:paraId="723AD5AF" w14:textId="77777777" w:rsidR="005D44CD" w:rsidRPr="003C43D6" w:rsidRDefault="008019A5">
      <w:pPr>
        <w:pStyle w:val="ConsPlusNormal"/>
        <w:spacing w:before="240"/>
        <w:ind w:firstLine="540"/>
        <w:jc w:val="both"/>
      </w:pPr>
      <w:r>
        <w:t xml:space="preserve">6. </w:t>
      </w:r>
      <w:r w:rsidR="003C43D6" w:rsidRPr="003C43D6">
        <w:t>{23}</w:t>
      </w:r>
      <w:r>
        <w:t xml:space="preserve">Субсидии предоставляются Министерством промышленности и торговли Российской Федерации в пределах лимитов бюджетных обязательств на соответствующий финансовый год и плановый период,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C43D6" w:rsidRPr="003C43D6">
        <w:t>{23}</w:t>
      </w:r>
    </w:p>
    <w:p w14:paraId="562488A5" w14:textId="77777777" w:rsidR="005D44CD" w:rsidRDefault="008019A5">
      <w:pPr>
        <w:pStyle w:val="ConsPlusNormal"/>
        <w:spacing w:before="240"/>
        <w:ind w:firstLine="540"/>
        <w:jc w:val="both"/>
      </w:pPr>
      <w:bookmarkStart w:id="2" w:name="Par56"/>
      <w:bookmarkEnd w:id="2"/>
      <w:r>
        <w:t xml:space="preserve">7. </w:t>
      </w:r>
      <w:r w:rsidR="003C43D6" w:rsidRPr="003C43D6">
        <w:t>{</w:t>
      </w:r>
      <w:r w:rsidR="003C43D6">
        <w:t>2</w:t>
      </w:r>
      <w:r w:rsidR="003C43D6" w:rsidRPr="003C43D6">
        <w:t>}</w:t>
      </w:r>
      <w:r>
        <w:t>Субсидия является источником финансового обеспечения до 60 процентов затрат организации на реализацию научно-производственного проекта, возникающих не ранее календарного года получения субсидии, в том числе до заключения соглашения о предоставлении субсидии.</w:t>
      </w:r>
      <w:r w:rsidR="0044704A" w:rsidRPr="0044704A">
        <w:t xml:space="preserve"> </w:t>
      </w:r>
      <w:r w:rsidR="0044704A" w:rsidRPr="003C43D6">
        <w:t>{</w:t>
      </w:r>
      <w:r w:rsidR="0044704A">
        <w:t>2</w:t>
      </w:r>
      <w:r w:rsidR="0044704A" w:rsidRPr="003C43D6">
        <w:t>}{</w:t>
      </w:r>
      <w:r w:rsidR="0023440B">
        <w:t>4</w:t>
      </w:r>
      <w:r w:rsidR="0044704A" w:rsidRPr="003C43D6">
        <w:t>}</w:t>
      </w:r>
      <w:r>
        <w:t xml:space="preserve"> Субсидия предоставляется на финансовое обеспечение следующих затрат организации (с учетом предельных ограничений в течение каждого финансового года):</w:t>
      </w:r>
      <w:r w:rsidR="003C43D6" w:rsidRPr="003C43D6">
        <w:t xml:space="preserve"> {</w:t>
      </w:r>
      <w:r w:rsidR="0023440B">
        <w:t>4</w:t>
      </w:r>
      <w:r w:rsidR="003C43D6" w:rsidRPr="003C43D6">
        <w:t>}</w:t>
      </w:r>
    </w:p>
    <w:p w14:paraId="529AF556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3C43D6" w:rsidRPr="003C43D6">
        <w:t>{</w:t>
      </w:r>
      <w:r w:rsidR="0023440B">
        <w:t>4</w:t>
      </w:r>
      <w:r w:rsidR="003C43D6" w:rsidRPr="003C43D6">
        <w:t>}</w:t>
      </w:r>
      <w:r w:rsidR="008F6EE0">
        <w:t xml:space="preserve"> </w:t>
      </w:r>
      <w:r>
        <w:t xml:space="preserve">расходы на оплату труда работников организации, непосредственно занятых выполнением научно-исследовательских, опытно-конструкторских и технологических работ,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</w:t>
      </w:r>
      <w:r w:rsidR="008F6EE0" w:rsidRPr="003C43D6">
        <w:t>{</w:t>
      </w:r>
      <w:r w:rsidR="008F6EE0">
        <w:t>4</w:t>
      </w:r>
      <w:r w:rsidR="008F6EE0" w:rsidRPr="003C43D6">
        <w:t>}</w:t>
      </w:r>
      <w:r w:rsidR="008F6EE0">
        <w:t xml:space="preserve"> </w:t>
      </w:r>
      <w:r w:rsidR="008F6EE0" w:rsidRPr="003C43D6">
        <w:t>{</w:t>
      </w:r>
      <w:r w:rsidR="008F6EE0">
        <w:t>4</w:t>
      </w:r>
      <w:r w:rsidR="008F6EE0" w:rsidRPr="003C43D6">
        <w:t>}</w:t>
      </w:r>
      <w:r w:rsidR="008F6EE0">
        <w:t xml:space="preserve"> </w:t>
      </w:r>
      <w:r>
        <w:t>обязательное медицинское страхование, обязательное социальное страхование от несчастных случаев на производстве и профессиональных заболеваний, начисленные на указанные суммы расходов на оплату труда (не более 50 процентов размера субсидии,</w:t>
      </w:r>
      <w:r w:rsidR="0044704A" w:rsidRPr="0044704A">
        <w:t xml:space="preserve"> </w:t>
      </w:r>
      <w:r>
        <w:t xml:space="preserve">предоставляемой организации в </w:t>
      </w:r>
      <w:r>
        <w:lastRenderedPageBreak/>
        <w:t>соответствующем финансовом году);</w:t>
      </w:r>
      <w:r w:rsidR="003C43D6" w:rsidRPr="003C43D6">
        <w:t xml:space="preserve"> {</w:t>
      </w:r>
      <w:r w:rsidR="0023440B">
        <w:t>4</w:t>
      </w:r>
      <w:r w:rsidR="003C43D6" w:rsidRPr="003C43D6">
        <w:t>}</w:t>
      </w:r>
    </w:p>
    <w:p w14:paraId="1DC2C474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3C43D6" w:rsidRPr="003C43D6">
        <w:t>{</w:t>
      </w:r>
      <w:r w:rsidR="0023440B">
        <w:t>4</w:t>
      </w:r>
      <w:r w:rsidR="003C43D6" w:rsidRPr="003C43D6">
        <w:t>}</w:t>
      </w:r>
      <w:r>
        <w:t>расходы на оплату работ (услуг) сторонних организаций (за исключением научно-исследовательских организаций), привлекаемых к реализации научно-производственного проекта, за исключением расходов, связанных со строительством, реконструкцией зданий и сооружений (не более 15 процентов размера субсидии, предоставляемой организации в соответствующем финансовом году);</w:t>
      </w:r>
      <w:r w:rsidR="003C43D6" w:rsidRPr="003C43D6">
        <w:t xml:space="preserve"> {</w:t>
      </w:r>
      <w:r w:rsidR="0023440B">
        <w:t>4</w:t>
      </w:r>
      <w:r w:rsidR="003C43D6" w:rsidRPr="003C43D6">
        <w:t>}</w:t>
      </w:r>
    </w:p>
    <w:p w14:paraId="53F7524F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3C43D6" w:rsidRPr="003C43D6">
        <w:t>{</w:t>
      </w:r>
      <w:r w:rsidR="0023440B">
        <w:t>4</w:t>
      </w:r>
      <w:r w:rsidR="003C43D6" w:rsidRPr="003C43D6">
        <w:t>}</w:t>
      </w:r>
      <w:r>
        <w:t>расходы на оплату работ (услуг) научно-исследовательских организаций, привлекаемых к реализации научно-производственного проекта, за исключением расходов, связанных со строительством, реконструкцией зданий и сооружений (не более 20 процентов размера субсидии, предоставляемой организации в соответствующем финансовом году);</w:t>
      </w:r>
      <w:r w:rsidR="003C43D6" w:rsidRPr="003C43D6">
        <w:t xml:space="preserve"> {</w:t>
      </w:r>
      <w:r w:rsidR="0023440B">
        <w:t>4</w:t>
      </w:r>
      <w:r w:rsidR="003C43D6" w:rsidRPr="003C43D6">
        <w:t>}</w:t>
      </w:r>
    </w:p>
    <w:p w14:paraId="521D7511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г) </w:t>
      </w:r>
      <w:r w:rsidR="003C43D6" w:rsidRPr="003C43D6">
        <w:t>{</w:t>
      </w:r>
      <w:r w:rsidR="0023440B">
        <w:t>4</w:t>
      </w:r>
      <w:r w:rsidR="003C43D6" w:rsidRPr="003C43D6">
        <w:t>}</w:t>
      </w:r>
      <w:r>
        <w:t>расходы на изготовление опытных образцов, макетов и стендов, в том числе на приобретение материалов и комплектующих изделий (не более 50 процентов размера субсидии, предоставляемой организации в соответствующем финансовом году);</w:t>
      </w:r>
      <w:r w:rsidR="003C43D6" w:rsidRPr="003C43D6">
        <w:t>{</w:t>
      </w:r>
      <w:r w:rsidR="0023440B">
        <w:t>4</w:t>
      </w:r>
      <w:r w:rsidR="003C43D6" w:rsidRPr="003C43D6">
        <w:t>}</w:t>
      </w:r>
    </w:p>
    <w:p w14:paraId="4F20FB3F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д) </w:t>
      </w:r>
      <w:r w:rsidR="003C43D6" w:rsidRPr="003C43D6">
        <w:t>{</w:t>
      </w:r>
      <w:r w:rsidR="0023440B">
        <w:t>4</w:t>
      </w:r>
      <w:r w:rsidR="003C43D6" w:rsidRPr="003C43D6">
        <w:t>}</w:t>
      </w:r>
      <w:r>
        <w:t>расходы на приобретение изделий сравнения (не более 10 процентов размера субсидии, предоставляемой организации в соответствующем финансовом году);</w:t>
      </w:r>
      <w:r w:rsidR="003C43D6" w:rsidRPr="003C43D6">
        <w:t xml:space="preserve"> {</w:t>
      </w:r>
      <w:r w:rsidR="0023440B">
        <w:t>4</w:t>
      </w:r>
      <w:r w:rsidR="003C43D6" w:rsidRPr="003C43D6">
        <w:t>}</w:t>
      </w:r>
    </w:p>
    <w:p w14:paraId="3F537335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е) </w:t>
      </w:r>
      <w:r w:rsidR="003C43D6" w:rsidRPr="003C43D6">
        <w:t>{</w:t>
      </w:r>
      <w:r w:rsidR="0023440B">
        <w:t>4</w:t>
      </w:r>
      <w:r w:rsidR="003C43D6" w:rsidRPr="003C43D6">
        <w:t>}</w:t>
      </w:r>
      <w:r>
        <w:t>расходы на аренду (лизинг) технологического, измерительного и испытательного оборудования и технологической оснастки, необходимых для создания продукции (не более 20 процентов размера субсидии, предоставляемой организации в соответствующем финансовом году).</w:t>
      </w:r>
      <w:r w:rsidR="003C43D6" w:rsidRPr="003C43D6">
        <w:t>{</w:t>
      </w:r>
      <w:r w:rsidR="0023440B">
        <w:t>4</w:t>
      </w:r>
      <w:r w:rsidR="003C43D6" w:rsidRPr="003C43D6">
        <w:t>}</w:t>
      </w:r>
    </w:p>
    <w:p w14:paraId="7F77917D" w14:textId="77777777" w:rsidR="005D44CD" w:rsidRDefault="008019A5" w:rsidP="0044704A">
      <w:pPr>
        <w:pStyle w:val="ConsPlusNormal"/>
        <w:spacing w:before="240"/>
        <w:ind w:firstLine="540"/>
        <w:jc w:val="both"/>
      </w:pPr>
      <w:bookmarkStart w:id="3" w:name="Par63"/>
      <w:bookmarkEnd w:id="3"/>
      <w:r>
        <w:t xml:space="preserve">8. </w:t>
      </w:r>
      <w:r w:rsidR="003C43D6" w:rsidRPr="003C43D6">
        <w:t>{3</w:t>
      </w:r>
      <w:r w:rsidR="0023440B">
        <w:t>6</w:t>
      </w:r>
      <w:r w:rsidR="003C43D6" w:rsidRPr="003C43D6">
        <w:t>}</w:t>
      </w:r>
      <w:r>
        <w:t>В отношении научно-производственных проектов, реализация которых направлена на разработку и организацию производства новых видов продукции, субсидия предоставляется организации в течение не более 3 лет начиная с первого года реализации научно-производственного проекта.</w:t>
      </w:r>
      <w:r w:rsidR="0044704A" w:rsidRPr="0044704A">
        <w:t xml:space="preserve"> </w:t>
      </w:r>
      <w:r w:rsidR="0044704A" w:rsidRPr="003C43D6">
        <w:t>{3</w:t>
      </w:r>
      <w:r w:rsidR="0023440B">
        <w:t>6</w:t>
      </w:r>
      <w:r w:rsidR="0044704A" w:rsidRPr="003C43D6">
        <w:t>}</w:t>
      </w:r>
      <w:r>
        <w:t xml:space="preserve"> </w:t>
      </w:r>
      <w:r w:rsidR="0044704A" w:rsidRPr="003C43D6">
        <w:t>{3</w:t>
      </w:r>
      <w:r w:rsidR="0023440B">
        <w:t>6</w:t>
      </w:r>
      <w:r w:rsidR="0044704A" w:rsidRPr="003C43D6">
        <w:t>}</w:t>
      </w:r>
      <w:r>
        <w:t>Срок реализации научно-производственного проекта не может превышать 8 лет, срок выполнения научно-исследовательских, опытно-конструкторских и технологических работ не может превышать 3 лет.</w:t>
      </w:r>
      <w:r w:rsidR="003C43D6" w:rsidRPr="003C43D6">
        <w:t xml:space="preserve"> {3</w:t>
      </w:r>
      <w:r w:rsidR="0023440B">
        <w:t>6</w:t>
      </w:r>
      <w:r w:rsidR="003C43D6" w:rsidRPr="003C43D6">
        <w:t>}</w:t>
      </w:r>
    </w:p>
    <w:p w14:paraId="2915756D" w14:textId="77777777" w:rsidR="005D44CD" w:rsidRDefault="003C43D6" w:rsidP="0044704A">
      <w:pPr>
        <w:pStyle w:val="ConsPlusNormal"/>
        <w:spacing w:before="240"/>
        <w:ind w:firstLine="540"/>
        <w:jc w:val="both"/>
      </w:pPr>
      <w:r w:rsidRPr="003C43D6">
        <w:t>{35}</w:t>
      </w:r>
      <w:r w:rsidR="008019A5">
        <w:t>В отношении научно-производственных проектов, реализация которых направлена на модернизацию и организацию производства продукции с улучшенными техническими характеристиками и потребительскими свойствами, субсидия предоставляется организации в течение не более 2 лет начиная с первого года реализации научно-производственного проекта.</w:t>
      </w:r>
      <w:r w:rsidR="0044704A" w:rsidRPr="0044704A">
        <w:t xml:space="preserve"> </w:t>
      </w:r>
      <w:r w:rsidR="0044704A" w:rsidRPr="003C43D6">
        <w:t>{35}{35}</w:t>
      </w:r>
      <w:r w:rsidR="008019A5">
        <w:t xml:space="preserve"> Срок реализации научно-производственного проекта не может превышать 5 лет, срок выполнения научно-исследовательских, опытно-конструкторских и технологических работ не может превышать 2 лет.</w:t>
      </w:r>
      <w:r w:rsidRPr="003C43D6">
        <w:t xml:space="preserve"> {35}</w:t>
      </w:r>
    </w:p>
    <w:p w14:paraId="3746AABE" w14:textId="77777777" w:rsidR="005D44CD" w:rsidRDefault="008019A5" w:rsidP="0044704A">
      <w:pPr>
        <w:pStyle w:val="ConsPlusNormal"/>
        <w:spacing w:before="240"/>
        <w:ind w:firstLine="540"/>
        <w:jc w:val="both"/>
      </w:pPr>
      <w:bookmarkStart w:id="4" w:name="Par65"/>
      <w:bookmarkEnd w:id="4"/>
      <w:r>
        <w:t xml:space="preserve">9. </w:t>
      </w:r>
      <w:r w:rsidR="00C17A0A" w:rsidRPr="00C17A0A">
        <w:t>{24}</w:t>
      </w:r>
      <w:r>
        <w:t xml:space="preserve">В целях заключения соглашений о предоставлении субсидии Министерством промышленности и торговли Российской Федерации проводится отбор исходя из наилучших условий достижения результатов предоставления субсидии. </w:t>
      </w:r>
      <w:r w:rsidR="0044704A" w:rsidRPr="00C17A0A">
        <w:t>{24}</w:t>
      </w:r>
      <w:r w:rsidR="0044704A">
        <w:t>{6</w:t>
      </w:r>
      <w:r w:rsidR="0044704A" w:rsidRPr="003C43D6">
        <w:t>}</w:t>
      </w:r>
      <w:r>
        <w:t xml:space="preserve">Право на участие в отборе и получение субсидии имеет организация, продукция которой классифицируется в соответствии с Общероссийским </w:t>
      </w:r>
      <w:hyperlink r:id="rId8" w:history="1">
        <w:r>
          <w:rPr>
            <w:color w:val="0000FF"/>
          </w:rPr>
          <w:t>классификатором</w:t>
        </w:r>
      </w:hyperlink>
      <w:r>
        <w:t xml:space="preserve"> продукции по видам экономической деятельности (ОКПД 2) следующими кодами</w:t>
      </w:r>
      <w:r w:rsidR="0044704A">
        <w:t>{6</w:t>
      </w:r>
      <w:r w:rsidR="00C17A0A" w:rsidRPr="00C17A0A">
        <w:t>}</w:t>
      </w:r>
      <w:r>
        <w:t>:</w:t>
      </w:r>
    </w:p>
    <w:p w14:paraId="2D111431" w14:textId="77777777" w:rsidR="005D44CD" w:rsidRDefault="00000000">
      <w:pPr>
        <w:pStyle w:val="ConsPlusNormal"/>
        <w:spacing w:before="240"/>
        <w:ind w:firstLine="540"/>
        <w:jc w:val="both"/>
      </w:pPr>
      <w:hyperlink r:id="rId9" w:history="1">
        <w:r w:rsidR="008019A5">
          <w:rPr>
            <w:color w:val="0000FF"/>
          </w:rPr>
          <w:t>25.29.1</w:t>
        </w:r>
      </w:hyperlink>
      <w:r w:rsidR="008019A5">
        <w:t xml:space="preserve">, </w:t>
      </w:r>
      <w:hyperlink r:id="rId10" w:history="1">
        <w:r w:rsidR="008019A5">
          <w:rPr>
            <w:color w:val="0000FF"/>
          </w:rPr>
          <w:t>25.73.50</w:t>
        </w:r>
      </w:hyperlink>
      <w:r w:rsidR="008019A5">
        <w:t xml:space="preserve">, </w:t>
      </w:r>
      <w:hyperlink r:id="rId11" w:history="1">
        <w:r w:rsidR="008019A5">
          <w:rPr>
            <w:color w:val="0000FF"/>
          </w:rPr>
          <w:t>25.91.11</w:t>
        </w:r>
      </w:hyperlink>
      <w:r w:rsidR="008019A5">
        <w:t xml:space="preserve">, </w:t>
      </w:r>
      <w:hyperlink r:id="rId12" w:history="1">
        <w:r w:rsidR="008019A5">
          <w:rPr>
            <w:color w:val="0000FF"/>
          </w:rPr>
          <w:t>28.13.12</w:t>
        </w:r>
      </w:hyperlink>
      <w:r w:rsidR="008019A5">
        <w:t xml:space="preserve">, </w:t>
      </w:r>
      <w:hyperlink r:id="rId13" w:history="1">
        <w:r w:rsidR="008019A5">
          <w:rPr>
            <w:color w:val="0000FF"/>
          </w:rPr>
          <w:t>28.13.14</w:t>
        </w:r>
      </w:hyperlink>
      <w:r w:rsidR="008019A5">
        <w:t xml:space="preserve">, </w:t>
      </w:r>
      <w:hyperlink r:id="rId14" w:history="1">
        <w:r w:rsidR="008019A5">
          <w:rPr>
            <w:color w:val="0000FF"/>
          </w:rPr>
          <w:t>28.13.14.190</w:t>
        </w:r>
      </w:hyperlink>
      <w:r w:rsidR="008019A5">
        <w:t xml:space="preserve">, </w:t>
      </w:r>
      <w:hyperlink r:id="rId15" w:history="1">
        <w:r w:rsidR="008019A5">
          <w:rPr>
            <w:color w:val="0000FF"/>
          </w:rPr>
          <w:t>28.13.21</w:t>
        </w:r>
      </w:hyperlink>
      <w:r w:rsidR="008019A5">
        <w:t xml:space="preserve">, из </w:t>
      </w:r>
      <w:hyperlink r:id="rId16" w:history="1">
        <w:r w:rsidR="008019A5">
          <w:rPr>
            <w:color w:val="0000FF"/>
          </w:rPr>
          <w:t>28.21.12</w:t>
        </w:r>
      </w:hyperlink>
      <w:r w:rsidR="008019A5">
        <w:t xml:space="preserve"> </w:t>
      </w:r>
      <w:r w:rsidR="008019A5">
        <w:lastRenderedPageBreak/>
        <w:t xml:space="preserve">(инсинераторы), </w:t>
      </w:r>
      <w:hyperlink r:id="rId17" w:history="1">
        <w:r w:rsidR="008019A5">
          <w:rPr>
            <w:color w:val="0000FF"/>
          </w:rPr>
          <w:t>28.21.13</w:t>
        </w:r>
      </w:hyperlink>
      <w:r w:rsidR="008019A5">
        <w:t xml:space="preserve">, </w:t>
      </w:r>
      <w:hyperlink r:id="rId18" w:history="1">
        <w:r w:rsidR="008019A5">
          <w:rPr>
            <w:color w:val="0000FF"/>
          </w:rPr>
          <w:t>28.22.14.129</w:t>
        </w:r>
      </w:hyperlink>
      <w:r w:rsidR="008019A5">
        <w:t xml:space="preserve">, </w:t>
      </w:r>
      <w:hyperlink r:id="rId19" w:history="1">
        <w:r w:rsidR="008019A5">
          <w:rPr>
            <w:color w:val="0000FF"/>
          </w:rPr>
          <w:t>28.22.17</w:t>
        </w:r>
      </w:hyperlink>
      <w:r w:rsidR="008019A5">
        <w:t xml:space="preserve">, </w:t>
      </w:r>
      <w:hyperlink r:id="rId20" w:history="1">
        <w:r w:rsidR="008019A5">
          <w:rPr>
            <w:color w:val="0000FF"/>
          </w:rPr>
          <w:t>28.22.17.111</w:t>
        </w:r>
      </w:hyperlink>
      <w:r w:rsidR="008019A5">
        <w:t xml:space="preserve">, </w:t>
      </w:r>
      <w:hyperlink r:id="rId21" w:history="1">
        <w:r w:rsidR="008019A5">
          <w:rPr>
            <w:color w:val="0000FF"/>
          </w:rPr>
          <w:t>28.22.17.112</w:t>
        </w:r>
      </w:hyperlink>
      <w:r w:rsidR="008019A5">
        <w:t xml:space="preserve">, </w:t>
      </w:r>
      <w:hyperlink r:id="rId22" w:history="1">
        <w:r w:rsidR="008019A5">
          <w:rPr>
            <w:color w:val="0000FF"/>
          </w:rPr>
          <w:t>28.22.17.113</w:t>
        </w:r>
      </w:hyperlink>
      <w:r w:rsidR="008019A5">
        <w:t xml:space="preserve">, </w:t>
      </w:r>
      <w:hyperlink r:id="rId23" w:history="1">
        <w:r w:rsidR="008019A5">
          <w:rPr>
            <w:color w:val="0000FF"/>
          </w:rPr>
          <w:t>28.22.17.114</w:t>
        </w:r>
      </w:hyperlink>
      <w:r w:rsidR="008019A5">
        <w:t xml:space="preserve">, </w:t>
      </w:r>
      <w:hyperlink r:id="rId24" w:history="1">
        <w:r w:rsidR="008019A5">
          <w:rPr>
            <w:color w:val="0000FF"/>
          </w:rPr>
          <w:t>28.22.17.115</w:t>
        </w:r>
      </w:hyperlink>
      <w:r w:rsidR="008019A5">
        <w:t xml:space="preserve">, </w:t>
      </w:r>
      <w:hyperlink r:id="rId25" w:history="1">
        <w:r w:rsidR="008019A5">
          <w:rPr>
            <w:color w:val="0000FF"/>
          </w:rPr>
          <w:t>28.22.17.116</w:t>
        </w:r>
      </w:hyperlink>
      <w:r w:rsidR="008019A5">
        <w:t xml:space="preserve">, </w:t>
      </w:r>
      <w:hyperlink r:id="rId26" w:history="1">
        <w:r w:rsidR="008019A5">
          <w:rPr>
            <w:color w:val="0000FF"/>
          </w:rPr>
          <w:t>28.22.17.120</w:t>
        </w:r>
      </w:hyperlink>
      <w:r w:rsidR="008019A5">
        <w:t xml:space="preserve">, </w:t>
      </w:r>
      <w:hyperlink r:id="rId27" w:history="1">
        <w:r w:rsidR="008019A5">
          <w:rPr>
            <w:color w:val="0000FF"/>
          </w:rPr>
          <w:t>28.22.17.190</w:t>
        </w:r>
      </w:hyperlink>
      <w:r w:rsidR="008019A5">
        <w:t xml:space="preserve">, </w:t>
      </w:r>
      <w:hyperlink r:id="rId28" w:history="1">
        <w:r w:rsidR="008019A5">
          <w:rPr>
            <w:color w:val="0000FF"/>
          </w:rPr>
          <w:t>28.22.18.220</w:t>
        </w:r>
      </w:hyperlink>
      <w:r w:rsidR="008019A5">
        <w:t xml:space="preserve">, </w:t>
      </w:r>
      <w:hyperlink r:id="rId29" w:history="1">
        <w:r w:rsidR="008019A5">
          <w:rPr>
            <w:color w:val="0000FF"/>
          </w:rPr>
          <w:t>28.22.18.230</w:t>
        </w:r>
      </w:hyperlink>
      <w:r w:rsidR="008019A5">
        <w:t xml:space="preserve">, </w:t>
      </w:r>
      <w:hyperlink r:id="rId30" w:history="1">
        <w:r w:rsidR="008019A5">
          <w:rPr>
            <w:color w:val="0000FF"/>
          </w:rPr>
          <w:t>28.22.18.231</w:t>
        </w:r>
      </w:hyperlink>
      <w:r w:rsidR="008019A5">
        <w:t xml:space="preserve">, </w:t>
      </w:r>
      <w:hyperlink r:id="rId31" w:history="1">
        <w:r w:rsidR="008019A5">
          <w:rPr>
            <w:color w:val="0000FF"/>
          </w:rPr>
          <w:t>28.22.18.246</w:t>
        </w:r>
      </w:hyperlink>
      <w:r w:rsidR="008019A5">
        <w:t xml:space="preserve">, </w:t>
      </w:r>
      <w:hyperlink r:id="rId32" w:history="1">
        <w:r w:rsidR="008019A5">
          <w:rPr>
            <w:color w:val="0000FF"/>
          </w:rPr>
          <w:t>28.22.18.254</w:t>
        </w:r>
      </w:hyperlink>
      <w:r w:rsidR="008019A5">
        <w:t xml:space="preserve">, </w:t>
      </w:r>
      <w:hyperlink r:id="rId33" w:history="1">
        <w:r w:rsidR="008019A5">
          <w:rPr>
            <w:color w:val="0000FF"/>
          </w:rPr>
          <w:t>28.22.18.261</w:t>
        </w:r>
      </w:hyperlink>
      <w:r w:rsidR="008019A5">
        <w:t xml:space="preserve">, </w:t>
      </w:r>
      <w:hyperlink r:id="rId34" w:history="1">
        <w:r w:rsidR="008019A5">
          <w:rPr>
            <w:color w:val="0000FF"/>
          </w:rPr>
          <w:t>28.22.18.264</w:t>
        </w:r>
      </w:hyperlink>
      <w:r w:rsidR="008019A5">
        <w:t xml:space="preserve">, </w:t>
      </w:r>
      <w:hyperlink r:id="rId35" w:history="1">
        <w:r w:rsidR="008019A5">
          <w:rPr>
            <w:color w:val="0000FF"/>
          </w:rPr>
          <w:t>28.22.18.320</w:t>
        </w:r>
      </w:hyperlink>
      <w:r w:rsidR="008019A5">
        <w:t xml:space="preserve">, </w:t>
      </w:r>
      <w:hyperlink r:id="rId36" w:history="1">
        <w:r w:rsidR="008019A5">
          <w:rPr>
            <w:color w:val="0000FF"/>
          </w:rPr>
          <w:t>28.25.11.110</w:t>
        </w:r>
      </w:hyperlink>
      <w:r w:rsidR="008019A5">
        <w:t xml:space="preserve">, </w:t>
      </w:r>
      <w:hyperlink r:id="rId37" w:history="1">
        <w:r w:rsidR="008019A5">
          <w:rPr>
            <w:color w:val="0000FF"/>
          </w:rPr>
          <w:t>28.25.13.110</w:t>
        </w:r>
      </w:hyperlink>
      <w:r w:rsidR="008019A5">
        <w:t xml:space="preserve">, </w:t>
      </w:r>
      <w:hyperlink r:id="rId38" w:history="1">
        <w:r w:rsidR="008019A5">
          <w:rPr>
            <w:color w:val="0000FF"/>
          </w:rPr>
          <w:t>28.25.13.115</w:t>
        </w:r>
      </w:hyperlink>
      <w:r w:rsidR="008019A5">
        <w:t xml:space="preserve">, </w:t>
      </w:r>
      <w:hyperlink r:id="rId39" w:history="1">
        <w:r w:rsidR="008019A5">
          <w:rPr>
            <w:color w:val="0000FF"/>
          </w:rPr>
          <w:t>28.25.14.112</w:t>
        </w:r>
      </w:hyperlink>
      <w:r w:rsidR="008019A5">
        <w:t xml:space="preserve">, </w:t>
      </w:r>
      <w:hyperlink r:id="rId40" w:history="1">
        <w:r w:rsidR="008019A5">
          <w:rPr>
            <w:color w:val="0000FF"/>
          </w:rPr>
          <w:t>28.25.14.129</w:t>
        </w:r>
      </w:hyperlink>
      <w:r w:rsidR="008019A5">
        <w:t xml:space="preserve">, </w:t>
      </w:r>
      <w:hyperlink r:id="rId41" w:history="1">
        <w:r w:rsidR="008019A5">
          <w:rPr>
            <w:color w:val="0000FF"/>
          </w:rPr>
          <w:t>28.29.12</w:t>
        </w:r>
      </w:hyperlink>
      <w:r w:rsidR="008019A5">
        <w:t xml:space="preserve">, </w:t>
      </w:r>
      <w:hyperlink r:id="rId42" w:history="1">
        <w:r w:rsidR="008019A5">
          <w:rPr>
            <w:color w:val="0000FF"/>
          </w:rPr>
          <w:t>28.29.21</w:t>
        </w:r>
      </w:hyperlink>
      <w:r w:rsidR="008019A5">
        <w:t xml:space="preserve">, </w:t>
      </w:r>
      <w:hyperlink r:id="rId43" w:history="1">
        <w:r w:rsidR="008019A5">
          <w:rPr>
            <w:color w:val="0000FF"/>
          </w:rPr>
          <w:t>28.29.31.110</w:t>
        </w:r>
      </w:hyperlink>
      <w:r w:rsidR="008019A5">
        <w:t xml:space="preserve">, </w:t>
      </w:r>
      <w:hyperlink r:id="rId44" w:history="1">
        <w:r w:rsidR="008019A5">
          <w:rPr>
            <w:color w:val="0000FF"/>
          </w:rPr>
          <w:t>28.29.31.120</w:t>
        </w:r>
      </w:hyperlink>
      <w:r w:rsidR="008019A5">
        <w:t xml:space="preserve">, </w:t>
      </w:r>
      <w:hyperlink r:id="rId45" w:history="1">
        <w:r w:rsidR="008019A5">
          <w:rPr>
            <w:color w:val="0000FF"/>
          </w:rPr>
          <w:t>28.29.31.130</w:t>
        </w:r>
      </w:hyperlink>
      <w:r w:rsidR="008019A5">
        <w:t xml:space="preserve">, </w:t>
      </w:r>
      <w:hyperlink r:id="rId46" w:history="1">
        <w:r w:rsidR="008019A5">
          <w:rPr>
            <w:color w:val="0000FF"/>
          </w:rPr>
          <w:t>28.29.39</w:t>
        </w:r>
      </w:hyperlink>
      <w:r w:rsidR="008019A5">
        <w:t xml:space="preserve">, </w:t>
      </w:r>
      <w:hyperlink r:id="rId47" w:history="1">
        <w:r w:rsidR="008019A5">
          <w:rPr>
            <w:color w:val="0000FF"/>
          </w:rPr>
          <w:t>28.29.41</w:t>
        </w:r>
      </w:hyperlink>
      <w:r w:rsidR="008019A5">
        <w:t xml:space="preserve">, </w:t>
      </w:r>
      <w:hyperlink r:id="rId48" w:history="1">
        <w:r w:rsidR="008019A5">
          <w:rPr>
            <w:color w:val="0000FF"/>
          </w:rPr>
          <w:t>28.29.43</w:t>
        </w:r>
      </w:hyperlink>
      <w:r w:rsidR="008019A5">
        <w:t xml:space="preserve">, </w:t>
      </w:r>
      <w:hyperlink r:id="rId49" w:history="1">
        <w:r w:rsidR="008019A5">
          <w:rPr>
            <w:color w:val="0000FF"/>
          </w:rPr>
          <w:t>28.29.50</w:t>
        </w:r>
      </w:hyperlink>
      <w:r w:rsidR="008019A5">
        <w:t xml:space="preserve">, </w:t>
      </w:r>
      <w:hyperlink r:id="rId50" w:history="1">
        <w:r w:rsidR="008019A5">
          <w:rPr>
            <w:color w:val="0000FF"/>
          </w:rPr>
          <w:t>28.30.2</w:t>
        </w:r>
      </w:hyperlink>
      <w:r w:rsidR="008019A5">
        <w:t xml:space="preserve">, </w:t>
      </w:r>
      <w:hyperlink r:id="rId51" w:history="1">
        <w:r w:rsidR="008019A5">
          <w:rPr>
            <w:color w:val="0000FF"/>
          </w:rPr>
          <w:t>28.30.31</w:t>
        </w:r>
      </w:hyperlink>
      <w:r w:rsidR="008019A5">
        <w:t xml:space="preserve">, </w:t>
      </w:r>
      <w:hyperlink r:id="rId52" w:history="1">
        <w:r w:rsidR="008019A5">
          <w:rPr>
            <w:color w:val="0000FF"/>
          </w:rPr>
          <w:t>28.30.31.110</w:t>
        </w:r>
      </w:hyperlink>
      <w:r w:rsidR="008019A5">
        <w:t xml:space="preserve">, </w:t>
      </w:r>
      <w:hyperlink r:id="rId53" w:history="1">
        <w:r w:rsidR="008019A5">
          <w:rPr>
            <w:color w:val="0000FF"/>
          </w:rPr>
          <w:t>28.30.32.111</w:t>
        </w:r>
      </w:hyperlink>
      <w:r w:rsidR="008019A5">
        <w:t xml:space="preserve">, </w:t>
      </w:r>
      <w:hyperlink r:id="rId54" w:history="1">
        <w:r w:rsidR="008019A5">
          <w:rPr>
            <w:color w:val="0000FF"/>
          </w:rPr>
          <w:t>28.30.32.112</w:t>
        </w:r>
      </w:hyperlink>
      <w:r w:rsidR="008019A5">
        <w:t xml:space="preserve">, </w:t>
      </w:r>
      <w:hyperlink r:id="rId55" w:history="1">
        <w:r w:rsidR="008019A5">
          <w:rPr>
            <w:color w:val="0000FF"/>
          </w:rPr>
          <w:t>28.30.32.119</w:t>
        </w:r>
      </w:hyperlink>
      <w:r w:rsidR="008019A5">
        <w:t xml:space="preserve">, </w:t>
      </w:r>
      <w:hyperlink r:id="rId56" w:history="1">
        <w:r w:rsidR="008019A5">
          <w:rPr>
            <w:color w:val="0000FF"/>
          </w:rPr>
          <w:t>28.30.32.130</w:t>
        </w:r>
      </w:hyperlink>
      <w:r w:rsidR="008019A5">
        <w:t xml:space="preserve">, </w:t>
      </w:r>
      <w:hyperlink r:id="rId57" w:history="1">
        <w:r w:rsidR="008019A5">
          <w:rPr>
            <w:color w:val="0000FF"/>
          </w:rPr>
          <w:t>28.30.32.140</w:t>
        </w:r>
      </w:hyperlink>
      <w:r w:rsidR="008019A5">
        <w:t xml:space="preserve">, </w:t>
      </w:r>
      <w:hyperlink r:id="rId58" w:history="1">
        <w:r w:rsidR="008019A5">
          <w:rPr>
            <w:color w:val="0000FF"/>
          </w:rPr>
          <w:t>28.30.33.110</w:t>
        </w:r>
      </w:hyperlink>
      <w:r w:rsidR="008019A5">
        <w:t xml:space="preserve">, </w:t>
      </w:r>
      <w:hyperlink r:id="rId59" w:history="1">
        <w:r w:rsidR="008019A5">
          <w:rPr>
            <w:color w:val="0000FF"/>
          </w:rPr>
          <w:t>28.30.33.120</w:t>
        </w:r>
      </w:hyperlink>
      <w:r w:rsidR="008019A5">
        <w:t xml:space="preserve">, </w:t>
      </w:r>
      <w:hyperlink r:id="rId60" w:history="1">
        <w:r w:rsidR="008019A5">
          <w:rPr>
            <w:color w:val="0000FF"/>
          </w:rPr>
          <w:t>28.30.34</w:t>
        </w:r>
      </w:hyperlink>
      <w:r w:rsidR="008019A5">
        <w:t xml:space="preserve">, </w:t>
      </w:r>
      <w:hyperlink r:id="rId61" w:history="1">
        <w:r w:rsidR="008019A5">
          <w:rPr>
            <w:color w:val="0000FF"/>
          </w:rPr>
          <w:t>28.30.39</w:t>
        </w:r>
      </w:hyperlink>
      <w:r w:rsidR="008019A5">
        <w:t xml:space="preserve">, </w:t>
      </w:r>
      <w:hyperlink r:id="rId62" w:history="1">
        <w:r w:rsidR="008019A5">
          <w:rPr>
            <w:color w:val="0000FF"/>
          </w:rPr>
          <w:t>28.30.5</w:t>
        </w:r>
      </w:hyperlink>
      <w:r w:rsidR="008019A5">
        <w:t xml:space="preserve">, </w:t>
      </w:r>
      <w:hyperlink r:id="rId63" w:history="1">
        <w:r w:rsidR="008019A5">
          <w:rPr>
            <w:color w:val="0000FF"/>
          </w:rPr>
          <w:t>28.30.51</w:t>
        </w:r>
      </w:hyperlink>
      <w:r w:rsidR="008019A5">
        <w:t xml:space="preserve">, </w:t>
      </w:r>
      <w:hyperlink r:id="rId64" w:history="1">
        <w:r w:rsidR="008019A5">
          <w:rPr>
            <w:color w:val="0000FF"/>
          </w:rPr>
          <w:t>28.30.52</w:t>
        </w:r>
      </w:hyperlink>
      <w:r w:rsidR="008019A5">
        <w:t xml:space="preserve">, </w:t>
      </w:r>
      <w:hyperlink r:id="rId65" w:history="1">
        <w:r w:rsidR="008019A5">
          <w:rPr>
            <w:color w:val="0000FF"/>
          </w:rPr>
          <w:t>28.30.53</w:t>
        </w:r>
      </w:hyperlink>
      <w:r w:rsidR="008019A5">
        <w:t xml:space="preserve">, </w:t>
      </w:r>
      <w:hyperlink r:id="rId66" w:history="1">
        <w:r w:rsidR="008019A5">
          <w:rPr>
            <w:color w:val="0000FF"/>
          </w:rPr>
          <w:t>28.30.54</w:t>
        </w:r>
      </w:hyperlink>
      <w:r w:rsidR="008019A5">
        <w:t xml:space="preserve">, </w:t>
      </w:r>
      <w:hyperlink r:id="rId67" w:history="1">
        <w:r w:rsidR="008019A5">
          <w:rPr>
            <w:color w:val="0000FF"/>
          </w:rPr>
          <w:t>28.30.54.110</w:t>
        </w:r>
      </w:hyperlink>
      <w:r w:rsidR="008019A5">
        <w:t xml:space="preserve">, </w:t>
      </w:r>
      <w:hyperlink r:id="rId68" w:history="1">
        <w:r w:rsidR="008019A5">
          <w:rPr>
            <w:color w:val="0000FF"/>
          </w:rPr>
          <w:t>28.30.54.120</w:t>
        </w:r>
      </w:hyperlink>
      <w:r w:rsidR="008019A5">
        <w:t xml:space="preserve">, </w:t>
      </w:r>
      <w:hyperlink r:id="rId69" w:history="1">
        <w:r w:rsidR="008019A5">
          <w:rPr>
            <w:color w:val="0000FF"/>
          </w:rPr>
          <w:t>28.30.59</w:t>
        </w:r>
      </w:hyperlink>
      <w:r w:rsidR="008019A5">
        <w:t xml:space="preserve">, </w:t>
      </w:r>
      <w:hyperlink r:id="rId70" w:history="1">
        <w:r w:rsidR="008019A5">
          <w:rPr>
            <w:color w:val="0000FF"/>
          </w:rPr>
          <w:t>28.30.59.110</w:t>
        </w:r>
      </w:hyperlink>
      <w:r w:rsidR="008019A5">
        <w:t xml:space="preserve">, </w:t>
      </w:r>
      <w:hyperlink r:id="rId71" w:history="1">
        <w:r w:rsidR="008019A5">
          <w:rPr>
            <w:color w:val="0000FF"/>
          </w:rPr>
          <w:t>28.30.59.111</w:t>
        </w:r>
      </w:hyperlink>
      <w:r w:rsidR="008019A5">
        <w:t xml:space="preserve">, </w:t>
      </w:r>
      <w:hyperlink r:id="rId72" w:history="1">
        <w:r w:rsidR="008019A5">
          <w:rPr>
            <w:color w:val="0000FF"/>
          </w:rPr>
          <w:t>28.30.59.112</w:t>
        </w:r>
      </w:hyperlink>
      <w:r w:rsidR="008019A5">
        <w:t xml:space="preserve">, </w:t>
      </w:r>
      <w:hyperlink r:id="rId73" w:history="1">
        <w:r w:rsidR="008019A5">
          <w:rPr>
            <w:color w:val="0000FF"/>
          </w:rPr>
          <w:t>28.30.59.114</w:t>
        </w:r>
      </w:hyperlink>
      <w:r w:rsidR="008019A5">
        <w:t xml:space="preserve">, </w:t>
      </w:r>
      <w:hyperlink r:id="rId74" w:history="1">
        <w:r w:rsidR="008019A5">
          <w:rPr>
            <w:color w:val="0000FF"/>
          </w:rPr>
          <w:t>28.30.59.119</w:t>
        </w:r>
      </w:hyperlink>
      <w:r w:rsidR="008019A5">
        <w:t xml:space="preserve">, </w:t>
      </w:r>
      <w:hyperlink r:id="rId75" w:history="1">
        <w:r w:rsidR="008019A5">
          <w:rPr>
            <w:color w:val="0000FF"/>
          </w:rPr>
          <w:t>28.30.59.120</w:t>
        </w:r>
      </w:hyperlink>
      <w:r w:rsidR="008019A5">
        <w:t xml:space="preserve">, </w:t>
      </w:r>
      <w:hyperlink r:id="rId76" w:history="1">
        <w:r w:rsidR="008019A5">
          <w:rPr>
            <w:color w:val="0000FF"/>
          </w:rPr>
          <w:t>28.30.59.143</w:t>
        </w:r>
      </w:hyperlink>
      <w:r w:rsidR="008019A5">
        <w:t xml:space="preserve">, </w:t>
      </w:r>
      <w:hyperlink r:id="rId77" w:history="1">
        <w:r w:rsidR="008019A5">
          <w:rPr>
            <w:color w:val="0000FF"/>
          </w:rPr>
          <w:t>28.30.59.190</w:t>
        </w:r>
      </w:hyperlink>
      <w:r w:rsidR="008019A5">
        <w:t xml:space="preserve">, </w:t>
      </w:r>
      <w:hyperlink r:id="rId78" w:history="1">
        <w:r w:rsidR="008019A5">
          <w:rPr>
            <w:color w:val="0000FF"/>
          </w:rPr>
          <w:t>28.30.6</w:t>
        </w:r>
      </w:hyperlink>
      <w:r w:rsidR="008019A5">
        <w:t xml:space="preserve">, </w:t>
      </w:r>
      <w:hyperlink r:id="rId79" w:history="1">
        <w:r w:rsidR="008019A5">
          <w:rPr>
            <w:color w:val="0000FF"/>
          </w:rPr>
          <w:t>28.30.7</w:t>
        </w:r>
      </w:hyperlink>
      <w:r w:rsidR="008019A5">
        <w:t xml:space="preserve">, </w:t>
      </w:r>
      <w:hyperlink r:id="rId80" w:history="1">
        <w:r w:rsidR="008019A5">
          <w:rPr>
            <w:color w:val="0000FF"/>
          </w:rPr>
          <w:t>28.30.81</w:t>
        </w:r>
      </w:hyperlink>
      <w:r w:rsidR="008019A5">
        <w:t xml:space="preserve">, </w:t>
      </w:r>
      <w:hyperlink r:id="rId81" w:history="1">
        <w:r w:rsidR="008019A5">
          <w:rPr>
            <w:color w:val="0000FF"/>
          </w:rPr>
          <w:t>28.30.82</w:t>
        </w:r>
      </w:hyperlink>
      <w:r w:rsidR="008019A5">
        <w:t xml:space="preserve">, </w:t>
      </w:r>
      <w:hyperlink r:id="rId82" w:history="1">
        <w:r w:rsidR="008019A5">
          <w:rPr>
            <w:color w:val="0000FF"/>
          </w:rPr>
          <w:t>28.30.82.110</w:t>
        </w:r>
      </w:hyperlink>
      <w:r w:rsidR="008019A5">
        <w:t xml:space="preserve">, </w:t>
      </w:r>
      <w:hyperlink r:id="rId83" w:history="1">
        <w:r w:rsidR="008019A5">
          <w:rPr>
            <w:color w:val="0000FF"/>
          </w:rPr>
          <w:t>28.30.82.120</w:t>
        </w:r>
      </w:hyperlink>
      <w:r w:rsidR="008019A5">
        <w:t xml:space="preserve">, </w:t>
      </w:r>
      <w:hyperlink r:id="rId84" w:history="1">
        <w:r w:rsidR="008019A5">
          <w:rPr>
            <w:color w:val="0000FF"/>
          </w:rPr>
          <w:t>28.30.83</w:t>
        </w:r>
      </w:hyperlink>
      <w:r w:rsidR="008019A5">
        <w:t xml:space="preserve">, </w:t>
      </w:r>
      <w:hyperlink r:id="rId85" w:history="1">
        <w:r w:rsidR="008019A5">
          <w:rPr>
            <w:color w:val="0000FF"/>
          </w:rPr>
          <w:t>28.30.83.110</w:t>
        </w:r>
      </w:hyperlink>
      <w:r w:rsidR="008019A5">
        <w:t xml:space="preserve">, </w:t>
      </w:r>
      <w:hyperlink r:id="rId86" w:history="1">
        <w:r w:rsidR="008019A5">
          <w:rPr>
            <w:color w:val="0000FF"/>
          </w:rPr>
          <w:t>28.30.83.120</w:t>
        </w:r>
      </w:hyperlink>
      <w:r w:rsidR="008019A5">
        <w:t xml:space="preserve">, </w:t>
      </w:r>
      <w:hyperlink r:id="rId87" w:history="1">
        <w:r w:rsidR="008019A5">
          <w:rPr>
            <w:color w:val="0000FF"/>
          </w:rPr>
          <w:t>28.30.83.140</w:t>
        </w:r>
      </w:hyperlink>
      <w:r w:rsidR="008019A5">
        <w:t xml:space="preserve">, </w:t>
      </w:r>
      <w:hyperlink r:id="rId88" w:history="1">
        <w:r w:rsidR="008019A5">
          <w:rPr>
            <w:color w:val="0000FF"/>
          </w:rPr>
          <w:t>28.30.84</w:t>
        </w:r>
      </w:hyperlink>
      <w:r w:rsidR="008019A5">
        <w:t xml:space="preserve">, </w:t>
      </w:r>
      <w:hyperlink r:id="rId89" w:history="1">
        <w:r w:rsidR="008019A5">
          <w:rPr>
            <w:color w:val="0000FF"/>
          </w:rPr>
          <w:t>28.30.85</w:t>
        </w:r>
      </w:hyperlink>
      <w:r w:rsidR="008019A5">
        <w:t xml:space="preserve">, </w:t>
      </w:r>
      <w:hyperlink r:id="rId90" w:history="1">
        <w:r w:rsidR="008019A5">
          <w:rPr>
            <w:color w:val="0000FF"/>
          </w:rPr>
          <w:t>28.30.86</w:t>
        </w:r>
      </w:hyperlink>
      <w:r w:rsidR="008019A5">
        <w:t xml:space="preserve">, </w:t>
      </w:r>
      <w:hyperlink r:id="rId91" w:history="1">
        <w:r w:rsidR="008019A5">
          <w:rPr>
            <w:color w:val="0000FF"/>
          </w:rPr>
          <w:t>28.30.86.110</w:t>
        </w:r>
      </w:hyperlink>
      <w:r w:rsidR="008019A5">
        <w:t xml:space="preserve">, </w:t>
      </w:r>
      <w:hyperlink r:id="rId92" w:history="1">
        <w:r w:rsidR="008019A5">
          <w:rPr>
            <w:color w:val="0000FF"/>
          </w:rPr>
          <w:t>28.30.86.120</w:t>
        </w:r>
      </w:hyperlink>
      <w:r w:rsidR="008019A5">
        <w:t xml:space="preserve">, </w:t>
      </w:r>
      <w:hyperlink r:id="rId93" w:history="1">
        <w:r w:rsidR="008019A5">
          <w:rPr>
            <w:color w:val="0000FF"/>
          </w:rPr>
          <w:t>28.30.86.140</w:t>
        </w:r>
      </w:hyperlink>
      <w:r w:rsidR="008019A5">
        <w:t xml:space="preserve">, </w:t>
      </w:r>
      <w:hyperlink r:id="rId94" w:history="1">
        <w:r w:rsidR="008019A5">
          <w:rPr>
            <w:color w:val="0000FF"/>
          </w:rPr>
          <w:t>28.30.93</w:t>
        </w:r>
      </w:hyperlink>
      <w:r w:rsidR="008019A5">
        <w:t xml:space="preserve">, </w:t>
      </w:r>
      <w:hyperlink r:id="rId95" w:history="1">
        <w:r w:rsidR="008019A5">
          <w:rPr>
            <w:color w:val="0000FF"/>
          </w:rPr>
          <w:t>28.93.12</w:t>
        </w:r>
      </w:hyperlink>
      <w:r w:rsidR="008019A5">
        <w:t xml:space="preserve">, </w:t>
      </w:r>
      <w:hyperlink r:id="rId96" w:history="1">
        <w:r w:rsidR="008019A5">
          <w:rPr>
            <w:color w:val="0000FF"/>
          </w:rPr>
          <w:t>29.10.44</w:t>
        </w:r>
      </w:hyperlink>
      <w:r w:rsidR="008019A5">
        <w:t xml:space="preserve">, </w:t>
      </w:r>
      <w:hyperlink r:id="rId97" w:history="1">
        <w:r w:rsidR="008019A5">
          <w:rPr>
            <w:color w:val="0000FF"/>
          </w:rPr>
          <w:t>29.20.23.130</w:t>
        </w:r>
      </w:hyperlink>
      <w:r w:rsidR="008019A5">
        <w:t xml:space="preserve">, </w:t>
      </w:r>
      <w:hyperlink r:id="rId98" w:history="1">
        <w:r w:rsidR="008019A5">
          <w:rPr>
            <w:color w:val="0000FF"/>
          </w:rPr>
          <w:t>29.20.23.190</w:t>
        </w:r>
      </w:hyperlink>
      <w:r w:rsidR="008019A5">
        <w:t xml:space="preserve">, </w:t>
      </w:r>
      <w:hyperlink r:id="rId99" w:history="1">
        <w:r w:rsidR="008019A5">
          <w:rPr>
            <w:color w:val="0000FF"/>
          </w:rPr>
          <w:t>28.93.16</w:t>
        </w:r>
      </w:hyperlink>
      <w:r w:rsidR="008019A5">
        <w:t xml:space="preserve">, </w:t>
      </w:r>
      <w:hyperlink r:id="rId100" w:history="1">
        <w:r w:rsidR="008019A5">
          <w:rPr>
            <w:color w:val="0000FF"/>
          </w:rPr>
          <w:t>28.92.21.110</w:t>
        </w:r>
      </w:hyperlink>
      <w:r w:rsidR="008019A5">
        <w:t xml:space="preserve">, </w:t>
      </w:r>
      <w:hyperlink r:id="rId101" w:history="1">
        <w:r w:rsidR="008019A5">
          <w:rPr>
            <w:color w:val="0000FF"/>
          </w:rPr>
          <w:t>28.92.26.110</w:t>
        </w:r>
      </w:hyperlink>
      <w:r w:rsidR="008019A5">
        <w:t xml:space="preserve">, </w:t>
      </w:r>
      <w:hyperlink r:id="rId102" w:history="1">
        <w:r w:rsidR="008019A5">
          <w:rPr>
            <w:color w:val="0000FF"/>
          </w:rPr>
          <w:t>28.93.1</w:t>
        </w:r>
      </w:hyperlink>
      <w:r w:rsidR="008019A5">
        <w:t xml:space="preserve"> (кроме </w:t>
      </w:r>
      <w:hyperlink r:id="rId103" w:history="1">
        <w:r w:rsidR="008019A5">
          <w:rPr>
            <w:color w:val="0000FF"/>
          </w:rPr>
          <w:t>28.93.19</w:t>
        </w:r>
      </w:hyperlink>
      <w:r w:rsidR="008019A5">
        <w:t xml:space="preserve">), </w:t>
      </w:r>
      <w:hyperlink r:id="rId104" w:history="1">
        <w:r w:rsidR="008019A5">
          <w:rPr>
            <w:color w:val="0000FF"/>
          </w:rPr>
          <w:t>28.93.12</w:t>
        </w:r>
      </w:hyperlink>
      <w:r w:rsidR="008019A5">
        <w:t xml:space="preserve">, </w:t>
      </w:r>
      <w:hyperlink r:id="rId105" w:history="1">
        <w:r w:rsidR="008019A5">
          <w:rPr>
            <w:color w:val="0000FF"/>
          </w:rPr>
          <w:t>28.93.13</w:t>
        </w:r>
      </w:hyperlink>
      <w:r w:rsidR="008019A5">
        <w:t xml:space="preserve">, </w:t>
      </w:r>
      <w:hyperlink r:id="rId106" w:history="1">
        <w:r w:rsidR="008019A5">
          <w:rPr>
            <w:color w:val="0000FF"/>
          </w:rPr>
          <w:t>28.93.13.111</w:t>
        </w:r>
      </w:hyperlink>
      <w:r w:rsidR="008019A5">
        <w:t xml:space="preserve">, </w:t>
      </w:r>
      <w:hyperlink r:id="rId107" w:history="1">
        <w:r w:rsidR="008019A5">
          <w:rPr>
            <w:color w:val="0000FF"/>
          </w:rPr>
          <w:t>28.93.13.140</w:t>
        </w:r>
      </w:hyperlink>
      <w:r w:rsidR="008019A5">
        <w:t xml:space="preserve">, </w:t>
      </w:r>
      <w:hyperlink r:id="rId108" w:history="1">
        <w:r w:rsidR="008019A5">
          <w:rPr>
            <w:color w:val="0000FF"/>
          </w:rPr>
          <w:t>28.93.2</w:t>
        </w:r>
      </w:hyperlink>
      <w:r w:rsidR="008019A5">
        <w:t xml:space="preserve">, </w:t>
      </w:r>
      <w:hyperlink r:id="rId109" w:history="1">
        <w:r w:rsidR="008019A5">
          <w:rPr>
            <w:color w:val="0000FF"/>
          </w:rPr>
          <w:t>30.99.10</w:t>
        </w:r>
      </w:hyperlink>
      <w:r w:rsidR="008019A5">
        <w:t>.</w:t>
      </w:r>
    </w:p>
    <w:p w14:paraId="03405520" w14:textId="77777777" w:rsidR="005D44CD" w:rsidRPr="00C17A0A" w:rsidRDefault="008019A5">
      <w:pPr>
        <w:pStyle w:val="ConsPlusNormal"/>
        <w:spacing w:before="240"/>
        <w:ind w:firstLine="540"/>
        <w:jc w:val="both"/>
      </w:pPr>
      <w:bookmarkStart w:id="5" w:name="Par67"/>
      <w:bookmarkEnd w:id="5"/>
      <w:r>
        <w:t xml:space="preserve">10. </w:t>
      </w:r>
      <w:r w:rsidR="00C17A0A" w:rsidRPr="00C17A0A">
        <w:t>{1</w:t>
      </w:r>
      <w:r w:rsidR="00931E7D">
        <w:t>1</w:t>
      </w:r>
      <w:r w:rsidR="00C17A0A" w:rsidRPr="00C17A0A">
        <w:t>}</w:t>
      </w:r>
      <w:r>
        <w:t>Организация по состоянию на дату не ранее чем за 30 календарных дней до дня подачи заявки и (или) заявления о предоставлении субсидии должна соответствовать следующим требованиям:</w:t>
      </w:r>
      <w:r w:rsidR="00C17A0A" w:rsidRPr="00C17A0A">
        <w:t xml:space="preserve"> </w:t>
      </w:r>
      <w:r w:rsidR="00C17A0A">
        <w:t>{</w:t>
      </w:r>
      <w:r w:rsidR="00C17A0A" w:rsidRPr="00C17A0A">
        <w:t>1</w:t>
      </w:r>
      <w:r w:rsidR="00931E7D">
        <w:t>1</w:t>
      </w:r>
      <w:r w:rsidR="00C17A0A" w:rsidRPr="00C17A0A">
        <w:t>}</w:t>
      </w:r>
    </w:p>
    <w:p w14:paraId="560E5E60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C17A0A" w:rsidRPr="00C17A0A">
        <w:t>{1</w:t>
      </w:r>
      <w:r w:rsidR="00931E7D">
        <w:t>1</w:t>
      </w:r>
      <w:r w:rsidR="00C17A0A" w:rsidRPr="00C17A0A">
        <w:t>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C17A0A" w:rsidRPr="00C17A0A">
        <w:t xml:space="preserve"> </w:t>
      </w:r>
      <w:r w:rsidR="00C17A0A">
        <w:t>{</w:t>
      </w:r>
      <w:r w:rsidR="00C17A0A" w:rsidRPr="00C17A0A">
        <w:t>1</w:t>
      </w:r>
      <w:r w:rsidR="00931E7D">
        <w:t>1</w:t>
      </w:r>
      <w:r w:rsidR="00C17A0A" w:rsidRPr="00C17A0A">
        <w:t>}</w:t>
      </w:r>
    </w:p>
    <w:p w14:paraId="00477A19" w14:textId="77777777" w:rsidR="005D44CD" w:rsidRDefault="008019A5">
      <w:pPr>
        <w:pStyle w:val="ConsPlusNormal"/>
        <w:spacing w:before="240"/>
        <w:ind w:firstLine="540"/>
        <w:jc w:val="both"/>
      </w:pPr>
      <w:bookmarkStart w:id="6" w:name="Par69"/>
      <w:bookmarkEnd w:id="6"/>
      <w:r>
        <w:t xml:space="preserve">б) </w:t>
      </w:r>
      <w:r w:rsidR="00C17A0A">
        <w:t>{</w:t>
      </w:r>
      <w:r w:rsidR="00C17A0A" w:rsidRPr="00C17A0A">
        <w:t>1</w:t>
      </w:r>
      <w:r w:rsidR="00931E7D">
        <w:t>1</w:t>
      </w:r>
      <w:r w:rsidR="00C17A0A" w:rsidRPr="00C17A0A">
        <w:t>}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C17A0A" w:rsidRPr="00C17A0A">
        <w:t xml:space="preserve"> </w:t>
      </w:r>
      <w:r w:rsidR="00C17A0A">
        <w:t>{</w:t>
      </w:r>
      <w:r w:rsidR="00C17A0A" w:rsidRPr="00C17A0A">
        <w:t>1</w:t>
      </w:r>
      <w:r w:rsidR="00931E7D">
        <w:t>1</w:t>
      </w:r>
      <w:r w:rsidR="00C17A0A" w:rsidRPr="00C17A0A">
        <w:t>}</w:t>
      </w:r>
    </w:p>
    <w:p w14:paraId="5123C6CE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C17A0A">
        <w:t>{</w:t>
      </w:r>
      <w:r w:rsidR="00C17A0A" w:rsidRPr="00C17A0A">
        <w:t>1</w:t>
      </w:r>
      <w:r w:rsidR="00931E7D">
        <w:t>1</w:t>
      </w:r>
      <w:r w:rsidR="00C17A0A" w:rsidRPr="00C17A0A">
        <w:t>}</w:t>
      </w:r>
      <w:r>
        <w:t>организация не находится в процессе реорганизации (за исключением реорганизации в форме присоединения к организации, являющейся участником отбора,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C17A0A" w:rsidRPr="00C17A0A">
        <w:t xml:space="preserve"> </w:t>
      </w:r>
      <w:r w:rsidR="00C17A0A">
        <w:t>{</w:t>
      </w:r>
      <w:r w:rsidR="00C17A0A" w:rsidRPr="00C17A0A">
        <w:t>1</w:t>
      </w:r>
      <w:r w:rsidR="0023440B">
        <w:t>1</w:t>
      </w:r>
      <w:r w:rsidR="00C17A0A" w:rsidRPr="00C17A0A">
        <w:t>}</w:t>
      </w:r>
    </w:p>
    <w:p w14:paraId="648EAFBE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г) </w:t>
      </w:r>
      <w:r w:rsidR="00C17A0A">
        <w:t>{</w:t>
      </w:r>
      <w:r w:rsidR="00C17A0A" w:rsidRPr="00C17A0A">
        <w:t>1</w:t>
      </w:r>
      <w:r w:rsidR="0023440B">
        <w:t>1</w:t>
      </w:r>
      <w:r w:rsidR="00C17A0A" w:rsidRPr="00C17A0A">
        <w:t>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C17A0A" w:rsidRPr="00C17A0A">
        <w:t xml:space="preserve"> </w:t>
      </w:r>
      <w:r w:rsidR="00C17A0A">
        <w:t>{</w:t>
      </w:r>
      <w:r w:rsidR="00C17A0A" w:rsidRPr="00C17A0A">
        <w:t>1</w:t>
      </w:r>
      <w:r w:rsidR="0023440B">
        <w:t>1</w:t>
      </w:r>
      <w:r w:rsidR="00C17A0A" w:rsidRPr="00C17A0A">
        <w:t>}</w:t>
      </w:r>
    </w:p>
    <w:p w14:paraId="50F8EB42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д) </w:t>
      </w:r>
      <w:r w:rsidR="00C17A0A">
        <w:t>{</w:t>
      </w:r>
      <w:r w:rsidR="00C17A0A" w:rsidRPr="00C17A0A">
        <w:t>1</w:t>
      </w:r>
      <w:r w:rsidR="0023440B">
        <w:t>1</w:t>
      </w:r>
      <w:r w:rsidR="00C17A0A" w:rsidRPr="00C17A0A">
        <w:t>}</w:t>
      </w:r>
      <w:r w:rsidR="008F6EE0">
        <w:t xml:space="preserve"> 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</w:t>
      </w:r>
      <w:r w:rsidR="008F6EE0">
        <w:t>{</w:t>
      </w:r>
      <w:r w:rsidR="008F6EE0" w:rsidRPr="00C17A0A">
        <w:t>1</w:t>
      </w:r>
      <w:r w:rsidR="008F6EE0">
        <w:t>1</w:t>
      </w:r>
      <w:r w:rsidR="008F6EE0" w:rsidRPr="00C17A0A">
        <w:t>}</w:t>
      </w:r>
      <w:r w:rsidR="008F6EE0">
        <w:t xml:space="preserve"> {</w:t>
      </w:r>
      <w:r w:rsidR="008F6EE0" w:rsidRPr="00C17A0A">
        <w:t>1</w:t>
      </w:r>
      <w:r w:rsidR="008F6EE0">
        <w:t>1</w:t>
      </w:r>
      <w:r w:rsidR="008F6EE0" w:rsidRPr="00C17A0A">
        <w:t>}</w:t>
      </w:r>
      <w:r w:rsidR="008F6EE0">
        <w:t xml:space="preserve"> </w:t>
      </w:r>
      <w:r>
        <w:t xml:space="preserve">в утвержденный Министерством финансов Российской Федерации </w:t>
      </w:r>
      <w:hyperlink r:id="rId110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C17A0A" w:rsidRPr="00C17A0A">
        <w:t xml:space="preserve"> </w:t>
      </w:r>
      <w:r w:rsidR="00C17A0A">
        <w:t>{</w:t>
      </w:r>
      <w:r w:rsidR="00C17A0A" w:rsidRPr="00C17A0A">
        <w:t>1</w:t>
      </w:r>
      <w:r w:rsidR="0023440B">
        <w:t>1</w:t>
      </w:r>
      <w:r w:rsidR="00C17A0A" w:rsidRPr="00C17A0A">
        <w:t>}</w:t>
      </w:r>
    </w:p>
    <w:p w14:paraId="786617A4" w14:textId="77777777" w:rsidR="005D44CD" w:rsidRDefault="008019A5">
      <w:pPr>
        <w:pStyle w:val="ConsPlusNormal"/>
        <w:spacing w:before="240"/>
        <w:ind w:firstLine="540"/>
        <w:jc w:val="both"/>
      </w:pPr>
      <w:bookmarkStart w:id="7" w:name="Par73"/>
      <w:bookmarkEnd w:id="7"/>
      <w:r>
        <w:t xml:space="preserve">е) </w:t>
      </w:r>
      <w:r w:rsidR="00C17A0A">
        <w:t>{</w:t>
      </w:r>
      <w:r w:rsidR="00C17A0A" w:rsidRPr="00C17A0A">
        <w:t>1</w:t>
      </w:r>
      <w:r w:rsidR="0023440B">
        <w:t>1</w:t>
      </w:r>
      <w:r w:rsidR="00C17A0A" w:rsidRPr="00C17A0A">
        <w:t>}</w:t>
      </w:r>
      <w:r>
        <w:t xml:space="preserve">организация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35" w:tooltip="1. Настоящие Правила устанавливают цели, условия и порядок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17A0A" w:rsidRPr="00C17A0A">
        <w:t xml:space="preserve"> </w:t>
      </w:r>
      <w:r w:rsidR="00C17A0A">
        <w:t>{</w:t>
      </w:r>
      <w:r w:rsidR="00C17A0A" w:rsidRPr="00C17A0A">
        <w:t>1</w:t>
      </w:r>
      <w:r w:rsidR="0023440B">
        <w:t>1</w:t>
      </w:r>
      <w:r w:rsidR="00C17A0A" w:rsidRPr="00C17A0A">
        <w:t>}</w:t>
      </w:r>
    </w:p>
    <w:p w14:paraId="7FA5F884" w14:textId="77777777" w:rsidR="005D44CD" w:rsidRDefault="008019A5">
      <w:pPr>
        <w:pStyle w:val="ConsPlusNormal"/>
        <w:spacing w:before="240"/>
        <w:ind w:firstLine="540"/>
        <w:jc w:val="both"/>
      </w:pPr>
      <w:r>
        <w:lastRenderedPageBreak/>
        <w:t xml:space="preserve">11. </w:t>
      </w:r>
      <w:r w:rsidR="00C17A0A" w:rsidRPr="00C17A0A">
        <w:t>{</w:t>
      </w:r>
      <w:r w:rsidR="003B5FB1">
        <w:t>10</w:t>
      </w:r>
      <w:r w:rsidR="00C17A0A" w:rsidRPr="00C17A0A">
        <w:t>}</w:t>
      </w:r>
      <w:r>
        <w:t>Субсидия предоставляется на основании соглашения о предоставлении субсидии, заключенного Министерством промышленности и торговли Российской Федерации и организацией.</w:t>
      </w:r>
      <w:r w:rsidR="0044704A" w:rsidRPr="0044704A">
        <w:t xml:space="preserve"> </w:t>
      </w:r>
      <w:r w:rsidR="0044704A" w:rsidRPr="00C17A0A">
        <w:t>{</w:t>
      </w:r>
      <w:r w:rsidR="003B5FB1">
        <w:t>10</w:t>
      </w:r>
      <w:r w:rsidR="0044704A" w:rsidRPr="00C17A0A">
        <w:t>}</w:t>
      </w:r>
    </w:p>
    <w:p w14:paraId="1D3BEF98" w14:textId="77777777" w:rsidR="005D44CD" w:rsidRDefault="00C17A0A">
      <w:pPr>
        <w:pStyle w:val="ConsPlusNormal"/>
        <w:spacing w:before="240"/>
        <w:ind w:firstLine="540"/>
        <w:jc w:val="both"/>
      </w:pPr>
      <w:r w:rsidRPr="00C17A0A">
        <w:t>{24}</w:t>
      </w:r>
      <w:r w:rsidR="008F6EE0">
        <w:t xml:space="preserve"> </w:t>
      </w:r>
      <w:r w:rsidR="008019A5">
        <w:t xml:space="preserve">Соглашение о предоставлении субсидии, дополнительные соглашения к нему, в том числе дополнительное соглашение о расторжении соглашения о предоставлении субсидии, заключаются в соответствии с типовой </w:t>
      </w:r>
      <w:hyperlink r:id="rId111" w:history="1">
        <w:r w:rsidR="008019A5">
          <w:rPr>
            <w:color w:val="0000FF"/>
          </w:rPr>
          <w:t>формой</w:t>
        </w:r>
      </w:hyperlink>
      <w:r w:rsidR="008019A5">
        <w:t xml:space="preserve">, установленной Министерством финансов Российской Федерации, </w:t>
      </w:r>
      <w:r w:rsidR="008F6EE0" w:rsidRPr="00C17A0A">
        <w:t>{24}</w:t>
      </w:r>
      <w:r w:rsidR="008F6EE0">
        <w:t xml:space="preserve"> </w:t>
      </w:r>
      <w:r w:rsidR="008F6EE0" w:rsidRPr="00C17A0A">
        <w:t>{24}</w:t>
      </w:r>
      <w:r w:rsidR="008F6EE0">
        <w:t xml:space="preserve"> </w:t>
      </w:r>
      <w:r w:rsidR="008019A5">
        <w:t>с соблюдением требований о защите государственной тайны,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 (далее - система "Электронный бюджет") и подписываются усиленной квалифицированной электронной подписью лиц, имеющих право действовать от имени каждой из сторон.</w:t>
      </w:r>
      <w:r w:rsidRPr="00C17A0A">
        <w:t xml:space="preserve"> {24}</w:t>
      </w:r>
    </w:p>
    <w:p w14:paraId="1F6355A4" w14:textId="77777777" w:rsidR="005D44CD" w:rsidRDefault="008019A5">
      <w:pPr>
        <w:pStyle w:val="ConsPlusNormal"/>
        <w:spacing w:before="240"/>
        <w:ind w:firstLine="540"/>
        <w:jc w:val="both"/>
      </w:pPr>
      <w:r>
        <w:t>12.</w:t>
      </w:r>
      <w:r w:rsidR="00C17A0A" w:rsidRPr="00C17A0A">
        <w:t xml:space="preserve"> {24}</w:t>
      </w:r>
      <w:r>
        <w:t xml:space="preserve"> В соглашении о предоставлении субсидии предусматриваются в том числе:</w:t>
      </w:r>
      <w:r w:rsidR="00C17A0A" w:rsidRPr="00C17A0A">
        <w:t xml:space="preserve"> {24}</w:t>
      </w:r>
    </w:p>
    <w:p w14:paraId="40D929A1" w14:textId="77777777" w:rsidR="005D44CD" w:rsidRDefault="008019A5">
      <w:pPr>
        <w:pStyle w:val="ConsPlusNormal"/>
        <w:spacing w:before="240"/>
        <w:ind w:firstLine="540"/>
        <w:jc w:val="both"/>
      </w:pPr>
      <w:bookmarkStart w:id="8" w:name="Par77"/>
      <w:bookmarkEnd w:id="8"/>
      <w:r>
        <w:t xml:space="preserve">а) </w:t>
      </w:r>
      <w:r w:rsidR="00C17A0A" w:rsidRPr="00C17A0A">
        <w:t>{24}</w:t>
      </w:r>
      <w:r>
        <w:t>план-график реализации научно-производственного проекта, определяющий в том числе контрольные события этапов его реализации;</w:t>
      </w:r>
      <w:r w:rsidR="00C17A0A" w:rsidRPr="00C17A0A">
        <w:t xml:space="preserve"> {24}</w:t>
      </w:r>
    </w:p>
    <w:p w14:paraId="661ED00A" w14:textId="77777777" w:rsidR="005D44CD" w:rsidRDefault="008019A5">
      <w:pPr>
        <w:pStyle w:val="ConsPlusNormal"/>
        <w:spacing w:before="240"/>
        <w:ind w:firstLine="540"/>
        <w:jc w:val="both"/>
      </w:pPr>
      <w:bookmarkStart w:id="9" w:name="Par78"/>
      <w:bookmarkEnd w:id="9"/>
      <w:r>
        <w:t xml:space="preserve">б) </w:t>
      </w:r>
      <w:r w:rsidR="00C17A0A" w:rsidRPr="00C17A0A">
        <w:t>{24}</w:t>
      </w:r>
      <w:r>
        <w:t>план-график финансирования научно-производственного проекта;</w:t>
      </w:r>
      <w:r w:rsidR="00C17A0A" w:rsidRPr="00C17A0A">
        <w:t xml:space="preserve"> {24}</w:t>
      </w:r>
    </w:p>
    <w:p w14:paraId="47200592" w14:textId="77777777" w:rsidR="005D44CD" w:rsidRDefault="008019A5">
      <w:pPr>
        <w:pStyle w:val="ConsPlusNormal"/>
        <w:spacing w:before="240"/>
        <w:ind w:firstLine="540"/>
        <w:jc w:val="both"/>
      </w:pPr>
      <w:r>
        <w:t>в)</w:t>
      </w:r>
      <w:r w:rsidR="00C17A0A" w:rsidRPr="00C17A0A">
        <w:t xml:space="preserve"> {24}</w:t>
      </w:r>
      <w:r>
        <w:t xml:space="preserve"> обязательство организации по ведению раздельного учета затрат;</w:t>
      </w:r>
      <w:r w:rsidR="00C17A0A" w:rsidRPr="00C17A0A">
        <w:t xml:space="preserve"> {24}</w:t>
      </w:r>
    </w:p>
    <w:p w14:paraId="32828822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г) </w:t>
      </w:r>
      <w:r w:rsidR="00C17A0A" w:rsidRPr="00C17A0A">
        <w:t>{24}</w:t>
      </w:r>
      <w:r>
        <w:t>значение результата предоставления субсидии и значения показателей, необходимых для достижения результата предоставления субсидии;</w:t>
      </w:r>
      <w:r w:rsidR="00C17A0A" w:rsidRPr="00C17A0A">
        <w:t xml:space="preserve"> {24}</w:t>
      </w:r>
    </w:p>
    <w:p w14:paraId="54AD4EE0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д) </w:t>
      </w:r>
      <w:r w:rsidR="00C17A0A" w:rsidRPr="00C17A0A">
        <w:t>{</w:t>
      </w:r>
      <w:r w:rsidR="003B5FB1">
        <w:t>31</w:t>
      </w:r>
      <w:r w:rsidR="00C17A0A" w:rsidRPr="00C17A0A">
        <w:t>}</w:t>
      </w:r>
      <w:r>
        <w:t>запрет на приобретение организацией, а также иными юридическими лицами, получающими средства на основании договоров, заключенных с организацией, за счет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связанных с реализацией научно-производственного проекта;</w:t>
      </w:r>
      <w:r w:rsidR="00C17A0A" w:rsidRPr="00C17A0A">
        <w:t xml:space="preserve"> {</w:t>
      </w:r>
      <w:r w:rsidR="003B5FB1">
        <w:t>31</w:t>
      </w:r>
      <w:r w:rsidR="00C17A0A" w:rsidRPr="00C17A0A">
        <w:t>}</w:t>
      </w:r>
    </w:p>
    <w:p w14:paraId="17B7CF01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е) </w:t>
      </w:r>
      <w:r w:rsidR="00C17A0A" w:rsidRPr="00C17A0A">
        <w:t>{24}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C17A0A" w:rsidRPr="00C17A0A">
        <w:t xml:space="preserve"> {24}</w:t>
      </w:r>
    </w:p>
    <w:p w14:paraId="018D14DC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ж) </w:t>
      </w:r>
      <w:r w:rsidR="00C17A0A" w:rsidRPr="00C17A0A">
        <w:t>{2</w:t>
      </w:r>
      <w:r w:rsidR="003B5FB1">
        <w:t>5</w:t>
      </w:r>
      <w:r w:rsidR="00C17A0A" w:rsidRPr="00C17A0A">
        <w:t>}</w:t>
      </w:r>
      <w:r>
        <w:t xml:space="preserve">условия о согласовании новых условий соглашения о предоставлении субсидии или о расторжении соглашения о предоставлении субсидии при недостижении согласия по новым условиям в случае уменьшения Министерству промышленности и торговли Российской Федерации как получателю средств федерального бюджета на соответствующий финансовый год ранее доведенных лимитов бюджетных обязательств на цели, указанные в </w:t>
      </w:r>
      <w:hyperlink w:anchor="Par35" w:tooltip="1. Настоящие Правила устанавливают цели, условия и порядок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 о предоставлении субсидии;</w:t>
      </w:r>
      <w:r w:rsidR="00C17A0A" w:rsidRPr="00C17A0A">
        <w:t xml:space="preserve"> {2</w:t>
      </w:r>
      <w:r w:rsidR="003B5FB1">
        <w:t>5</w:t>
      </w:r>
      <w:r w:rsidR="00C17A0A" w:rsidRPr="00C17A0A">
        <w:t>}</w:t>
      </w:r>
    </w:p>
    <w:p w14:paraId="1C65F7F1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з) </w:t>
      </w:r>
      <w:r w:rsidR="00C17A0A" w:rsidRPr="00C17A0A">
        <w:t>{</w:t>
      </w:r>
      <w:r w:rsidR="003B5FB1">
        <w:t>32</w:t>
      </w:r>
      <w:r w:rsidR="00C17A0A" w:rsidRPr="00C17A0A">
        <w:t>}</w:t>
      </w:r>
      <w:r w:rsidR="008F6EE0">
        <w:t xml:space="preserve"> </w:t>
      </w:r>
      <w:r>
        <w:t xml:space="preserve">согласие организации на проведение Министерством промышленности и торговли Российской Федерации и органами государственного финансового контроля проверок соблюдения организацией целей, условий и порядка предоставления субсидии, установленных настоящими Правилами, а также обязательство организации по включению в договоры, заключаемые в целях </w:t>
      </w:r>
      <w:r w:rsidR="008F6EE0" w:rsidRPr="00C17A0A">
        <w:t>{</w:t>
      </w:r>
      <w:r w:rsidR="008F6EE0">
        <w:t>32</w:t>
      </w:r>
      <w:r w:rsidR="008F6EE0" w:rsidRPr="00C17A0A">
        <w:t>}</w:t>
      </w:r>
      <w:r w:rsidR="008F6EE0">
        <w:t xml:space="preserve"> </w:t>
      </w:r>
      <w:r w:rsidR="008F6EE0" w:rsidRPr="00C17A0A">
        <w:t>{</w:t>
      </w:r>
      <w:r w:rsidR="008F6EE0">
        <w:t>32</w:t>
      </w:r>
      <w:r w:rsidR="008F6EE0" w:rsidRPr="00C17A0A">
        <w:t>}</w:t>
      </w:r>
      <w:r w:rsidR="008F6EE0">
        <w:t xml:space="preserve"> </w:t>
      </w:r>
      <w:r>
        <w:t xml:space="preserve">исполнения обязательств по соглашению о предоставлении субсидии, согласия </w:t>
      </w:r>
      <w:r>
        <w:lastRenderedPageBreak/>
        <w:t>организаций-соисполнителей на проведение Министерством промышленности и торговли Российской Федерации и органами государственного финансового контроля проверок соблюдения целей, условий и порядка предоставления субсидии, установленных соглашением о предоставлении субсидии и настоящими Правилами;</w:t>
      </w:r>
      <w:r w:rsidR="00C17A0A" w:rsidRPr="00C17A0A">
        <w:t xml:space="preserve"> {</w:t>
      </w:r>
      <w:r w:rsidR="003B5FB1">
        <w:t>32</w:t>
      </w:r>
      <w:r w:rsidR="00C17A0A" w:rsidRPr="00C17A0A">
        <w:t>}</w:t>
      </w:r>
    </w:p>
    <w:p w14:paraId="0EE59EFD" w14:textId="77777777" w:rsidR="005D44CD" w:rsidRDefault="008019A5">
      <w:pPr>
        <w:pStyle w:val="ConsPlusNormal"/>
        <w:spacing w:before="240"/>
        <w:ind w:firstLine="540"/>
        <w:jc w:val="both"/>
      </w:pPr>
      <w:r>
        <w:t>и)</w:t>
      </w:r>
      <w:r w:rsidR="00C17A0A" w:rsidRPr="00C17A0A">
        <w:t xml:space="preserve"> {24}</w:t>
      </w:r>
      <w:r w:rsidR="008F6EE0">
        <w:t xml:space="preserve"> </w:t>
      </w:r>
      <w:r>
        <w:t>обязанность организации не позднее года, следующего за годом завершения подготовки и организации серийного производства продукции, получить заключение о подтверждении производства промышленной продукции на территории Российской Федерации,</w:t>
      </w:r>
      <w:r w:rsidR="00B933AC" w:rsidRPr="00B933AC">
        <w:t xml:space="preserve"> </w:t>
      </w:r>
      <w:r>
        <w:t xml:space="preserve">выдаваемое Министерством промышленности и торговли Российской Федерации </w:t>
      </w:r>
      <w:r w:rsidR="008F6EE0" w:rsidRPr="00C17A0A">
        <w:t>{24}</w:t>
      </w:r>
      <w:r w:rsidR="008F6EE0">
        <w:t xml:space="preserve"> </w:t>
      </w:r>
      <w:r w:rsidR="008F6EE0" w:rsidRPr="00C17A0A">
        <w:t>{24}</w:t>
      </w:r>
      <w:r w:rsidR="008F6EE0">
        <w:t xml:space="preserve"> </w:t>
      </w:r>
      <w:r>
        <w:t xml:space="preserve">в соответствии с </w:t>
      </w:r>
      <w:hyperlink r:id="rId112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17 июля 2015 г. N 719 "О подтверждении производства промышленной продукции на территории Российской Федерации", в отношении продукции, созданной в рамках научно-производственного проекта;</w:t>
      </w:r>
      <w:r w:rsidR="00C17A0A" w:rsidRPr="00C17A0A">
        <w:t xml:space="preserve"> {24}</w:t>
      </w:r>
    </w:p>
    <w:p w14:paraId="1A110500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к) </w:t>
      </w:r>
      <w:r w:rsidR="00C17A0A" w:rsidRPr="00C17A0A">
        <w:t>{</w:t>
      </w:r>
      <w:r w:rsidR="003B5FB1">
        <w:t>36</w:t>
      </w:r>
      <w:r w:rsidR="00C17A0A" w:rsidRPr="00C17A0A">
        <w:t>}</w:t>
      </w:r>
      <w:r>
        <w:t xml:space="preserve">обязанность представления отчетности, установленной </w:t>
      </w:r>
      <w:hyperlink w:anchor="Par154" w:tooltip="28. Организация ежеквартально, не позднее 15-го рабочего дня, следующего за отчетным кварталом, представляет в Министерство промышленности и торговли Российской Федерации следующие отчеты, подписанные руководителем (уполномоченным лицом с представлением докуме" w:history="1">
        <w:r>
          <w:rPr>
            <w:color w:val="0000FF"/>
          </w:rPr>
          <w:t>пунктами 28</w:t>
        </w:r>
      </w:hyperlink>
      <w:r>
        <w:t xml:space="preserve"> и </w:t>
      </w:r>
      <w:hyperlink w:anchor="Par157" w:tooltip="29. Итоговый отчет о достижении значений результата предоставления субсидии, подписанны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организация пр" w:history="1">
        <w:r>
          <w:rPr>
            <w:color w:val="0000FF"/>
          </w:rPr>
          <w:t>29</w:t>
        </w:r>
      </w:hyperlink>
      <w:r>
        <w:t xml:space="preserve"> настоящих Правил, а также сроки и формы представления следующей дополнительной отчетности:</w:t>
      </w:r>
      <w:r w:rsidR="00C17A0A" w:rsidRPr="00C17A0A">
        <w:t xml:space="preserve"> {</w:t>
      </w:r>
      <w:r w:rsidR="003B5FB1">
        <w:t>36</w:t>
      </w:r>
      <w:r w:rsidR="00C17A0A" w:rsidRPr="00C17A0A">
        <w:t>}</w:t>
      </w:r>
    </w:p>
    <w:p w14:paraId="19F98BDC" w14:textId="77777777" w:rsidR="005D44CD" w:rsidRDefault="0044704A">
      <w:pPr>
        <w:pStyle w:val="ConsPlusNormal"/>
        <w:spacing w:before="240"/>
        <w:ind w:firstLine="540"/>
        <w:jc w:val="both"/>
      </w:pPr>
      <w:r w:rsidRPr="00C17A0A">
        <w:t>{</w:t>
      </w:r>
      <w:r w:rsidR="003B5FB1">
        <w:t>36</w:t>
      </w:r>
      <w:r w:rsidRPr="00C17A0A">
        <w:t>}</w:t>
      </w:r>
      <w:r w:rsidR="008019A5">
        <w:t>отчет о выполнении плана-графика реализации научно-производственного проекта;</w:t>
      </w:r>
      <w:r w:rsidRPr="0044704A">
        <w:t xml:space="preserve"> </w:t>
      </w:r>
      <w:r w:rsidRPr="00C17A0A">
        <w:t>{</w:t>
      </w:r>
      <w:r w:rsidR="003B5FB1">
        <w:t>36</w:t>
      </w:r>
      <w:r w:rsidRPr="00C17A0A">
        <w:t>}</w:t>
      </w:r>
    </w:p>
    <w:p w14:paraId="15773142" w14:textId="77777777" w:rsidR="005D44CD" w:rsidRDefault="0044704A">
      <w:pPr>
        <w:pStyle w:val="ConsPlusNormal"/>
        <w:spacing w:before="240"/>
        <w:ind w:firstLine="540"/>
        <w:jc w:val="both"/>
      </w:pPr>
      <w:r w:rsidRPr="00C17A0A">
        <w:t>{</w:t>
      </w:r>
      <w:r w:rsidR="003B5FB1">
        <w:t>36</w:t>
      </w:r>
      <w:r w:rsidRPr="00C17A0A">
        <w:t>}</w:t>
      </w:r>
      <w:r w:rsidR="008019A5">
        <w:t>отчет о выполнении плана-графика финансирования научно-производственного проекта;</w:t>
      </w:r>
      <w:r w:rsidRPr="00C17A0A">
        <w:t>{</w:t>
      </w:r>
      <w:r w:rsidR="003B5FB1">
        <w:t>36</w:t>
      </w:r>
      <w:r w:rsidRPr="00C17A0A">
        <w:t>}</w:t>
      </w:r>
    </w:p>
    <w:p w14:paraId="18A960E5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л) </w:t>
      </w:r>
      <w:r w:rsidR="00C17A0A" w:rsidRPr="00C17A0A">
        <w:t>{24}</w:t>
      </w:r>
      <w:r>
        <w:t xml:space="preserve">обязанность организации направлять сведения о проведении научно-исследовательских, опытно-конструкторских и технологических работ гражданского назначения в Министерство науки и высшего образования Российской Федерации в порядке, предусмотренном </w:t>
      </w:r>
      <w:hyperlink r:id="rId113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назначения".</w:t>
      </w:r>
      <w:r w:rsidR="00C17A0A" w:rsidRPr="00C17A0A">
        <w:t>{24}</w:t>
      </w:r>
    </w:p>
    <w:p w14:paraId="34F6FDF5" w14:textId="77777777" w:rsidR="005D44CD" w:rsidRPr="002538BE" w:rsidRDefault="008019A5">
      <w:pPr>
        <w:pStyle w:val="ConsPlusNormal"/>
        <w:spacing w:before="240"/>
        <w:ind w:firstLine="540"/>
        <w:jc w:val="both"/>
      </w:pPr>
      <w:bookmarkStart w:id="10" w:name="Par90"/>
      <w:bookmarkEnd w:id="10"/>
      <w:r>
        <w:t xml:space="preserve">13. </w:t>
      </w:r>
      <w:r w:rsidR="002538BE" w:rsidRPr="002538BE">
        <w:t>{1</w:t>
      </w:r>
      <w:r w:rsidR="006C5081">
        <w:t>6</w:t>
      </w:r>
      <w:r w:rsidR="002538BE" w:rsidRPr="002538BE">
        <w:t>}</w:t>
      </w:r>
      <w:r>
        <w:t>Для проведения отбора Министерством промышленности и торговли Российской Федерации формируется межведомственная комиссия по отбору получателей субсидии (далее - межведомственная комиссия).</w:t>
      </w:r>
      <w:r w:rsidR="002538BE" w:rsidRPr="002538BE">
        <w:t>{1</w:t>
      </w:r>
      <w:r w:rsidR="006C5081">
        <w:t>6</w:t>
      </w:r>
      <w:r w:rsidR="002538BE" w:rsidRPr="002538BE">
        <w:t>}</w:t>
      </w:r>
    </w:p>
    <w:p w14:paraId="02796A26" w14:textId="77777777" w:rsidR="005D44CD" w:rsidRDefault="002538BE">
      <w:pPr>
        <w:pStyle w:val="ConsPlusNormal"/>
        <w:spacing w:before="240"/>
        <w:ind w:firstLine="540"/>
        <w:jc w:val="both"/>
      </w:pPr>
      <w:r w:rsidRPr="002538BE">
        <w:t>{1</w:t>
      </w:r>
      <w:r w:rsidR="006C5081">
        <w:t>6</w:t>
      </w:r>
      <w:r w:rsidRPr="002538BE">
        <w:t>}</w:t>
      </w:r>
      <w:r w:rsidR="008019A5">
        <w:t>В состав межведомственной комиссии включаются представители Министерства промышленности и торговли Российской Федерации, Министерства сельского хозяйства Российской Федерации и Министерства науки и высшего образования Российской Федерации.</w:t>
      </w:r>
      <w:r w:rsidRPr="002538BE">
        <w:t xml:space="preserve"> {1</w:t>
      </w:r>
      <w:r w:rsidR="006C5081">
        <w:t>6</w:t>
      </w:r>
      <w:r w:rsidRPr="002538BE">
        <w:t>}</w:t>
      </w:r>
    </w:p>
    <w:p w14:paraId="06E9F03D" w14:textId="77777777" w:rsidR="005D44CD" w:rsidRDefault="002538BE">
      <w:pPr>
        <w:pStyle w:val="ConsPlusNormal"/>
        <w:spacing w:before="240"/>
        <w:ind w:firstLine="540"/>
        <w:jc w:val="both"/>
      </w:pPr>
      <w:r w:rsidRPr="002538BE">
        <w:t>{1</w:t>
      </w:r>
      <w:r w:rsidR="006C5081">
        <w:t>6</w:t>
      </w:r>
      <w:r w:rsidRPr="002538BE">
        <w:t>}</w:t>
      </w:r>
      <w:r w:rsidR="008019A5">
        <w:t>Министерство промышленности и торговли Российской Федерации утверждает положение о межведомственной комиссии, порядок ее работы и состав.</w:t>
      </w:r>
      <w:r w:rsidRPr="002538BE">
        <w:t xml:space="preserve"> {1</w:t>
      </w:r>
      <w:r w:rsidR="006C5081">
        <w:t>6</w:t>
      </w:r>
      <w:r w:rsidRPr="002538BE">
        <w:t>}</w:t>
      </w:r>
    </w:p>
    <w:p w14:paraId="57B20760" w14:textId="77777777" w:rsidR="005D44CD" w:rsidRDefault="002538BE">
      <w:pPr>
        <w:pStyle w:val="ConsPlusNormal"/>
        <w:spacing w:before="240"/>
        <w:ind w:firstLine="540"/>
        <w:jc w:val="both"/>
      </w:pPr>
      <w:r w:rsidRPr="002538BE">
        <w:t>{1</w:t>
      </w:r>
      <w:r w:rsidR="006C5081">
        <w:t>6</w:t>
      </w:r>
      <w:r w:rsidRPr="002538BE">
        <w:t>}</w:t>
      </w:r>
      <w:r w:rsidR="008019A5">
        <w:t xml:space="preserve">Отбор проводится Министерством промышленности и торговли Российской Федерации 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 w:history="1">
        <w:r w:rsidR="008019A5">
          <w:rPr>
            <w:color w:val="0000FF"/>
          </w:rPr>
          <w:t>пункте 1</w:t>
        </w:r>
      </w:hyperlink>
      <w:r w:rsidR="008019A5">
        <w:t xml:space="preserve"> настоящих Правил, с учетом ранее принятых обязательств по предоставлению субсидий.</w:t>
      </w:r>
      <w:r w:rsidRPr="002538BE">
        <w:t xml:space="preserve"> {1</w:t>
      </w:r>
      <w:r w:rsidR="006C5081">
        <w:t>6</w:t>
      </w:r>
      <w:r w:rsidRPr="002538BE">
        <w:t>}</w:t>
      </w:r>
    </w:p>
    <w:p w14:paraId="63D1D155" w14:textId="77777777" w:rsidR="005D44CD" w:rsidRDefault="002538BE">
      <w:pPr>
        <w:pStyle w:val="ConsPlusNormal"/>
        <w:spacing w:before="240"/>
        <w:ind w:firstLine="540"/>
        <w:jc w:val="both"/>
      </w:pPr>
      <w:r w:rsidRPr="002538BE">
        <w:t>{1</w:t>
      </w:r>
      <w:r w:rsidR="006C5081">
        <w:t>6</w:t>
      </w:r>
      <w:r w:rsidRPr="002538BE">
        <w:t>}</w:t>
      </w:r>
      <w:r w:rsidR="008019A5">
        <w:t xml:space="preserve">В целях проведения отбора Министерство промышленности и торговли Российской Федерации размещает объявление о проведении отбора (далее - объявление) по форме согласно </w:t>
      </w:r>
      <w:hyperlink w:anchor="Par198" w:tooltip="ОБЪЯВЛЕНИЕ" w:history="1">
        <w:r w:rsidR="008019A5">
          <w:rPr>
            <w:color w:val="0000FF"/>
          </w:rPr>
          <w:t>приложению N 1</w:t>
        </w:r>
      </w:hyperlink>
      <w:r w:rsidR="008019A5">
        <w:t xml:space="preserve"> на едином портале, а также в государственной информационной системе </w:t>
      </w:r>
      <w:r w:rsidR="008019A5">
        <w:lastRenderedPageBreak/>
        <w:t>промышленности в сети "Интернет" не позднее 10 рабочих дней до даты начала проведения отбора.</w:t>
      </w:r>
      <w:r w:rsidRPr="002538BE">
        <w:t>{1</w:t>
      </w:r>
      <w:r w:rsidR="006C5081">
        <w:t>6</w:t>
      </w:r>
      <w:r w:rsidRPr="002538BE">
        <w:t>}</w:t>
      </w:r>
    </w:p>
    <w:p w14:paraId="03588C90" w14:textId="77777777" w:rsidR="005D44CD" w:rsidRDefault="002538BE">
      <w:pPr>
        <w:pStyle w:val="ConsPlusNormal"/>
        <w:spacing w:before="240"/>
        <w:ind w:firstLine="540"/>
        <w:jc w:val="both"/>
      </w:pPr>
      <w:r w:rsidRPr="002538BE">
        <w:t>{10}</w:t>
      </w:r>
      <w:r w:rsidR="008019A5">
        <w:t xml:space="preserve">В случае если лимиты бюджетных обязательств, доведенные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 w:history="1">
        <w:r w:rsidR="008019A5">
          <w:rPr>
            <w:color w:val="0000FF"/>
          </w:rPr>
          <w:t>пункте 1</w:t>
        </w:r>
      </w:hyperlink>
      <w:r w:rsidR="008019A5">
        <w:t xml:space="preserve"> настоящих Правил, на соответствующий финансовый год не превышают размер субсидии, предусмотренный в соответствующем финансовом году организациям по ранее заключенным соглашениям о предоставлении субсидии, отбор не проводится.</w:t>
      </w:r>
      <w:r w:rsidRPr="002538BE">
        <w:t xml:space="preserve"> {10}</w:t>
      </w:r>
    </w:p>
    <w:p w14:paraId="77152C41" w14:textId="77777777" w:rsidR="005D44CD" w:rsidRDefault="008019A5">
      <w:pPr>
        <w:pStyle w:val="ConsPlusNormal"/>
        <w:spacing w:before="240"/>
        <w:ind w:firstLine="540"/>
        <w:jc w:val="both"/>
      </w:pPr>
      <w:bookmarkStart w:id="11" w:name="Par96"/>
      <w:bookmarkEnd w:id="11"/>
      <w:r>
        <w:t xml:space="preserve">14. </w:t>
      </w:r>
      <w:r w:rsidR="002538BE" w:rsidRPr="002538BE">
        <w:t>{11}</w:t>
      </w:r>
      <w:r>
        <w:t>Отбор организаций осуществляется по следующим критериям:</w:t>
      </w:r>
      <w:r w:rsidR="002538BE" w:rsidRPr="002538BE">
        <w:t xml:space="preserve"> {11}</w:t>
      </w:r>
    </w:p>
    <w:p w14:paraId="024F9F72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2538BE" w:rsidRPr="002538BE">
        <w:t>{11}</w:t>
      </w:r>
      <w:r>
        <w:t>организацией привлечена к реализации научно-производственного проекта научно-исследовательская организация (одна или несколько);</w:t>
      </w:r>
      <w:r w:rsidR="002538BE" w:rsidRPr="002538BE">
        <w:t xml:space="preserve"> {11}</w:t>
      </w:r>
    </w:p>
    <w:p w14:paraId="43A48632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2538BE" w:rsidRPr="002538BE">
        <w:t>{11}</w:t>
      </w:r>
      <w:r>
        <w:t>организации принадлежит на праве собственности или ином законном основании технологическое и испытательное оборудование с балансовой (остаточной) стоимостью не менее 50 млн. рублей;</w:t>
      </w:r>
      <w:r w:rsidR="002538BE" w:rsidRPr="002538BE">
        <w:t xml:space="preserve"> {11}</w:t>
      </w:r>
    </w:p>
    <w:p w14:paraId="19BD0555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2538BE" w:rsidRPr="002538BE">
        <w:t>{11}</w:t>
      </w:r>
      <w:r>
        <w:t>организации принадлежат на праве собственности или ином законном основании здания, строения и сооружения общей площадью не менее 300 кв. метров.</w:t>
      </w:r>
      <w:r w:rsidR="002538BE" w:rsidRPr="002538BE">
        <w:t xml:space="preserve"> {11}</w:t>
      </w:r>
    </w:p>
    <w:p w14:paraId="03825E35" w14:textId="77777777" w:rsidR="005D44CD" w:rsidRPr="002538BE" w:rsidRDefault="008019A5">
      <w:pPr>
        <w:pStyle w:val="ConsPlusNormal"/>
        <w:spacing w:before="240"/>
        <w:ind w:firstLine="540"/>
        <w:jc w:val="both"/>
      </w:pPr>
      <w:bookmarkStart w:id="12" w:name="Par100"/>
      <w:bookmarkEnd w:id="12"/>
      <w:r>
        <w:t xml:space="preserve">15. </w:t>
      </w:r>
      <w:r w:rsidR="002538BE" w:rsidRPr="002538BE">
        <w:t>{11}</w:t>
      </w:r>
      <w:r>
        <w:t xml:space="preserve">Для участия в отборе организация в сроки, указанные в </w:t>
      </w:r>
      <w:hyperlink w:anchor="Par198" w:tooltip="ОБЪЯВЛЕНИЕ" w:history="1">
        <w:r>
          <w:rPr>
            <w:color w:val="0000FF"/>
          </w:rPr>
          <w:t>объявлении</w:t>
        </w:r>
      </w:hyperlink>
      <w:r>
        <w:t>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подтверждающих полномочия указанного лица) организации, с приложением:</w:t>
      </w:r>
      <w:r w:rsidR="002538BE" w:rsidRPr="002538BE">
        <w:t xml:space="preserve"> {11}</w:t>
      </w:r>
    </w:p>
    <w:p w14:paraId="3B64BFF1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2538BE" w:rsidRPr="002538BE">
        <w:t>{11}</w:t>
      </w:r>
      <w:r>
        <w:t>выписки из Единого государственного реестра юридических лиц, заверенной в установленном порядке, или сведений о юридическом лице, полученных с официального сайта Федеральной налоговой службы в сети "Интернет" в форме электронного документа, подписанного усиленной квалифицированной электронной подписью, на дату не ранее чем за 30 календарных дней до дня подачи заявки (в случае непредставления организацией такого документа Министерство промышленности и торговли Российской Федерации запрашивает его самостоятельно);</w:t>
      </w:r>
      <w:r w:rsidR="002538BE" w:rsidRPr="002538BE">
        <w:t xml:space="preserve"> {11}</w:t>
      </w:r>
    </w:p>
    <w:p w14:paraId="23244C3B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2538BE" w:rsidRPr="002538BE">
        <w:t>{11}</w:t>
      </w:r>
      <w:r w:rsidR="008F6EE0">
        <w:t xml:space="preserve"> </w:t>
      </w:r>
      <w:r>
        <w:t xml:space="preserve">справки налогового органа, подтверждающей отсутствие у организации на дату не ранее чем за 30 календарных дней до дня подачи заявки неисполненной обязанности по уплате налогов, сборов, страховых взносов, пеней, штрафов и процентов, подлежащих уплате в соответствии </w:t>
      </w:r>
      <w:r w:rsidR="008F6EE0" w:rsidRPr="002538BE">
        <w:t>{11}</w:t>
      </w:r>
      <w:r w:rsidR="008F6EE0">
        <w:t xml:space="preserve"> </w:t>
      </w:r>
      <w:r w:rsidR="008F6EE0" w:rsidRPr="002538BE">
        <w:t>{11}</w:t>
      </w:r>
      <w:r w:rsidR="008F6EE0">
        <w:t xml:space="preserve"> </w:t>
      </w:r>
      <w:r>
        <w:t>с законодательством Российской Федерации о налогах и сборах, заверенной в установленном порядке или подписанной усиленной квалифицированной электронной подписью (в случае непредставления организацией такого документа Министерство промышленности и торговли Российской Федерации запрашивает его самостоятельно);</w:t>
      </w:r>
      <w:r w:rsidR="002538BE" w:rsidRPr="002538BE">
        <w:t xml:space="preserve"> {11}</w:t>
      </w:r>
    </w:p>
    <w:p w14:paraId="428D3871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2538BE" w:rsidRPr="002538BE">
        <w:t>{11}</w:t>
      </w:r>
      <w:r>
        <w:t xml:space="preserve">справки, подтверждающей соответствие организации на дату не ранее чем за 30 календарных дней до дня подачи заявки требованиям, установленным </w:t>
      </w:r>
      <w:hyperlink w:anchor="Par69" w:tooltip="б) 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ar73" w:tooltip="е) организация не получает средства из федерального бюджета на основании иных нормативных правовых актов Российской Федерации на цели, указанные в пункте 1 настоящих Правил." w:history="1">
        <w:r>
          <w:rPr>
            <w:color w:val="0000FF"/>
          </w:rPr>
          <w:t>"е" пункта 10</w:t>
        </w:r>
      </w:hyperlink>
      <w:r>
        <w:t xml:space="preserve"> настоящих Правил,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в произвольной форме;</w:t>
      </w:r>
      <w:r w:rsidR="002538BE" w:rsidRPr="002538BE">
        <w:t xml:space="preserve"> {11}</w:t>
      </w:r>
    </w:p>
    <w:p w14:paraId="3EBB2C0E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2538BE" w:rsidRPr="002538BE">
        <w:t>{11}</w:t>
      </w:r>
      <w:r w:rsidR="008F6EE0">
        <w:t xml:space="preserve"> </w:t>
      </w:r>
      <w:r>
        <w:t xml:space="preserve">справки об обеспеченности организации технологическим и испытательным оборудованием для реализации научно-производственного проекта, принадлежащим на праве собственности или ином законном основании организации, либо ее дочерним обществам, либо организациям, по отношению </w:t>
      </w:r>
      <w:r w:rsidR="008F6EE0" w:rsidRPr="002538BE">
        <w:t>{11}</w:t>
      </w:r>
      <w:r w:rsidR="008F6EE0">
        <w:t xml:space="preserve"> </w:t>
      </w:r>
      <w:r w:rsidR="008F6EE0" w:rsidRPr="002538BE">
        <w:t>{11}</w:t>
      </w:r>
      <w:r w:rsidR="008F6EE0">
        <w:t xml:space="preserve"> </w:t>
      </w:r>
      <w:r>
        <w:t>к которым она является дочерней, и находящимся на территории Российской Федерации, с балансовой (остаточной) стоимостью не менее 50 млн. рублей,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в произвольной форме;</w:t>
      </w:r>
      <w:r w:rsidR="002538BE" w:rsidRPr="002538BE">
        <w:t xml:space="preserve"> {11}</w:t>
      </w:r>
    </w:p>
    <w:p w14:paraId="2D95E93B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д) </w:t>
      </w:r>
      <w:r w:rsidR="002538BE" w:rsidRPr="002538BE">
        <w:t>{11}</w:t>
      </w:r>
      <w:r>
        <w:t>копий документов, подтверждающих наличие у организации необходимых для реализации научно-производственного проекта и принадлежащих ей на праве собственности или ином законном основании зданий, строений и сооружений общей площадью не менее 300 кв. метров, заверенных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организации;</w:t>
      </w:r>
      <w:r w:rsidR="002538BE" w:rsidRPr="002538BE">
        <w:t xml:space="preserve"> {11}</w:t>
      </w:r>
    </w:p>
    <w:p w14:paraId="6B215599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е) </w:t>
      </w:r>
      <w:r w:rsidR="002538BE" w:rsidRPr="002538BE">
        <w:t>{11}</w:t>
      </w:r>
      <w:r>
        <w:t xml:space="preserve">справки о продукции, создаваемой организацией в рамках научно-производственного проекта,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по форме согласно </w:t>
      </w:r>
      <w:hyperlink w:anchor="Par268" w:tooltip="СПРАВКА" w:history="1">
        <w:r>
          <w:rPr>
            <w:color w:val="0000FF"/>
          </w:rPr>
          <w:t>приложению N 2</w:t>
        </w:r>
      </w:hyperlink>
      <w:r>
        <w:t>;</w:t>
      </w:r>
      <w:r w:rsidR="002538BE" w:rsidRPr="002538BE">
        <w:t xml:space="preserve"> {11}</w:t>
      </w:r>
    </w:p>
    <w:p w14:paraId="78DDAE43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ж) </w:t>
      </w:r>
      <w:r w:rsidR="002538BE" w:rsidRPr="002538BE">
        <w:t>{11}</w:t>
      </w:r>
      <w:r>
        <w:t xml:space="preserve">паспорта научно-производственного проекта,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по форме согласно </w:t>
      </w:r>
      <w:hyperlink w:anchor="Par451" w:tooltip="ПАСПОРТ" w:history="1">
        <w:r>
          <w:rPr>
            <w:color w:val="0000FF"/>
          </w:rPr>
          <w:t>приложению N 3</w:t>
        </w:r>
      </w:hyperlink>
      <w:r>
        <w:t>;</w:t>
      </w:r>
      <w:r w:rsidR="002538BE" w:rsidRPr="002538BE">
        <w:t xml:space="preserve"> {11}</w:t>
      </w:r>
    </w:p>
    <w:p w14:paraId="6B733EE4" w14:textId="77777777" w:rsidR="005D44CD" w:rsidRPr="002538BE" w:rsidRDefault="008019A5">
      <w:pPr>
        <w:pStyle w:val="ConsPlusNormal"/>
        <w:spacing w:before="240"/>
        <w:ind w:firstLine="540"/>
        <w:jc w:val="both"/>
      </w:pPr>
      <w:bookmarkStart w:id="13" w:name="Par108"/>
      <w:bookmarkEnd w:id="13"/>
      <w:r>
        <w:t xml:space="preserve">з) </w:t>
      </w:r>
      <w:r w:rsidR="002538BE" w:rsidRPr="002538BE">
        <w:t>{11}</w:t>
      </w:r>
      <w:r w:rsidR="008F6EE0">
        <w:t xml:space="preserve"> </w:t>
      </w:r>
      <w:r>
        <w:t xml:space="preserve">плана-графика реализации научно-производственного проекта,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по форме согласно </w:t>
      </w:r>
      <w:hyperlink w:anchor="Par507" w:tooltip="ПЛАН-ГРАФИК" w:history="1">
        <w:r>
          <w:rPr>
            <w:color w:val="0000FF"/>
          </w:rPr>
          <w:t>приложению N 4</w:t>
        </w:r>
      </w:hyperlink>
      <w:r>
        <w:t xml:space="preserve">, содержащего наименование научно-производственного проекта, перечень мероприятий по реализации научно-производственного проекта по этапам, </w:t>
      </w:r>
      <w:r w:rsidR="008F6EE0" w:rsidRPr="002538BE">
        <w:t>{11}</w:t>
      </w:r>
      <w:r w:rsidR="008F6EE0">
        <w:t xml:space="preserve"> </w:t>
      </w:r>
      <w:r w:rsidR="008F6EE0" w:rsidRPr="002538BE">
        <w:t>{11}</w:t>
      </w:r>
      <w:r w:rsidR="008F6EE0">
        <w:t xml:space="preserve"> </w:t>
      </w:r>
      <w:r>
        <w:t>связанным с выполнением научно-исследовательских, опытно-конструкторских и технологических работ, каждый из которых не может превышать 6 месяцев, и перечень мероприятий по этапам, связанным с организацией (созданием) производства, производством и реализацией продукции, каждый из которых не может превышать 12 месяцев, контрольные события этапов реализации научно-производственного проекта, а также показатели, необходимые для достижения результата предоставления субсидии, и сроки их достижения;</w:t>
      </w:r>
      <w:r w:rsidR="006F4804">
        <w:t xml:space="preserve"> {</w:t>
      </w:r>
      <w:r w:rsidR="006C5081">
        <w:t>11</w:t>
      </w:r>
      <w:r w:rsidR="002538BE" w:rsidRPr="002538BE">
        <w:t>}</w:t>
      </w:r>
    </w:p>
    <w:p w14:paraId="3F40A917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и) </w:t>
      </w:r>
      <w:r w:rsidR="002538BE" w:rsidRPr="002538BE">
        <w:t>{11}</w:t>
      </w:r>
      <w:r>
        <w:t xml:space="preserve">плана-графика финансирования научно-производственного проекта,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по форме согласно </w:t>
      </w:r>
      <w:hyperlink w:anchor="Par576" w:tooltip="ПЛАН-ГРАФИК" w:history="1">
        <w:r>
          <w:rPr>
            <w:color w:val="0000FF"/>
          </w:rPr>
          <w:t>приложению N 5</w:t>
        </w:r>
      </w:hyperlink>
      <w:r>
        <w:t>;</w:t>
      </w:r>
      <w:r w:rsidR="002538BE" w:rsidRPr="002538BE">
        <w:t xml:space="preserve"> {11}</w:t>
      </w:r>
    </w:p>
    <w:p w14:paraId="2EA39F5D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к) </w:t>
      </w:r>
      <w:r w:rsidR="002538BE" w:rsidRPr="002538BE">
        <w:t>{11}</w:t>
      </w:r>
      <w:r>
        <w:t xml:space="preserve">бухгалтерского баланса (форма по ОКУД </w:t>
      </w:r>
      <w:hyperlink r:id="rId114" w:history="1">
        <w:r>
          <w:rPr>
            <w:color w:val="0000FF"/>
          </w:rPr>
          <w:t>0710001</w:t>
        </w:r>
      </w:hyperlink>
      <w:r>
        <w:t xml:space="preserve">, </w:t>
      </w:r>
      <w:hyperlink r:id="rId115" w:history="1">
        <w:r>
          <w:rPr>
            <w:color w:val="0000FF"/>
          </w:rPr>
          <w:t>0710002</w:t>
        </w:r>
      </w:hyperlink>
      <w:r>
        <w:t>) за последние 3 года ведения хозяйственной деятельности организации, заверенного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организации;</w:t>
      </w:r>
      <w:r w:rsidR="002538BE" w:rsidRPr="002538BE">
        <w:t xml:space="preserve"> {11}</w:t>
      </w:r>
    </w:p>
    <w:p w14:paraId="56257B9D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л) </w:t>
      </w:r>
      <w:r w:rsidR="002538BE" w:rsidRPr="002538BE">
        <w:t>{11}</w:t>
      </w:r>
      <w:r>
        <w:t xml:space="preserve">согласия на размещение (публикацию) в сети "Интернет" информации об организации, </w:t>
      </w:r>
      <w:r>
        <w:lastRenderedPageBreak/>
        <w:t>о подаваемой организацией заявке, иной информации об организации, связанной с отбором, подписанного руководителем (уполномоченным лицом с представлением документов, подтверждающих полномочия указанного лица) организации, в произвольной форме;</w:t>
      </w:r>
      <w:r w:rsidR="002538BE" w:rsidRPr="002538BE">
        <w:t xml:space="preserve"> {11}</w:t>
      </w:r>
    </w:p>
    <w:p w14:paraId="77042527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м) </w:t>
      </w:r>
      <w:r w:rsidR="002538BE" w:rsidRPr="002538BE">
        <w:t>{11}</w:t>
      </w:r>
      <w:r>
        <w:t>копии договора с научно-исследовательской организацией о выполнении научно-исследовательских, опытно-конструкторских и технологических работ в рамках реализации научно-производственного проекта, заверенной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организации.</w:t>
      </w:r>
      <w:r w:rsidR="002538BE" w:rsidRPr="002538BE">
        <w:t xml:space="preserve"> {11}</w:t>
      </w:r>
    </w:p>
    <w:p w14:paraId="75123151" w14:textId="77777777" w:rsidR="005D44CD" w:rsidRDefault="008019A5">
      <w:pPr>
        <w:pStyle w:val="ConsPlusNormal"/>
        <w:spacing w:before="240"/>
        <w:ind w:firstLine="540"/>
        <w:jc w:val="both"/>
      </w:pPr>
      <w:bookmarkStart w:id="14" w:name="Par113"/>
      <w:bookmarkEnd w:id="14"/>
      <w:r>
        <w:t xml:space="preserve">16. </w:t>
      </w:r>
      <w:r w:rsidR="002538BE" w:rsidRPr="002538BE">
        <w:t>{7}</w:t>
      </w:r>
      <w:r>
        <w:t xml:space="preserve">При наличии технической возможности указанные в </w:t>
      </w:r>
      <w:hyperlink w:anchor="Par100" w:tooltip="15. Для участия в отборе организация в сроки, указанные в объявлении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" w:history="1">
        <w:r>
          <w:rPr>
            <w:color w:val="0000FF"/>
          </w:rPr>
          <w:t>пункте 15</w:t>
        </w:r>
      </w:hyperlink>
      <w:r>
        <w:t xml:space="preserve"> настоящих Правил документы представляются в Министерство промышленности и торговли Российской Федерации посредством государственной информационной системы промышленности в сети "Интернет".</w:t>
      </w:r>
      <w:r w:rsidR="002538BE" w:rsidRPr="002538BE">
        <w:t>{7}</w:t>
      </w:r>
    </w:p>
    <w:p w14:paraId="55FADCD9" w14:textId="77777777" w:rsidR="005D44CD" w:rsidRDefault="002538BE">
      <w:pPr>
        <w:pStyle w:val="ConsPlusNormal"/>
        <w:spacing w:before="240"/>
        <w:ind w:firstLine="540"/>
        <w:jc w:val="both"/>
      </w:pPr>
      <w:r w:rsidRPr="002538BE">
        <w:t>{7}</w:t>
      </w:r>
      <w:r w:rsidR="008019A5">
        <w:t>Заявка представляется организацией в отношении одного научно-производственного проекта. В рамках одного отбора организация вправе подать не более одной заявки.</w:t>
      </w:r>
      <w:r w:rsidRPr="002538BE">
        <w:t xml:space="preserve"> {7}</w:t>
      </w:r>
    </w:p>
    <w:p w14:paraId="13F74461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17. </w:t>
      </w:r>
      <w:r w:rsidR="002538BE" w:rsidRPr="002538BE">
        <w:t>{3}</w:t>
      </w:r>
      <w:r>
        <w:t>Министерство промышленности и торговли Российской Федерации:</w:t>
      </w:r>
      <w:r w:rsidR="002538BE" w:rsidRPr="002538BE">
        <w:t>{3}</w:t>
      </w:r>
    </w:p>
    <w:p w14:paraId="10070506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2538BE" w:rsidRPr="002538BE">
        <w:t>{</w:t>
      </w:r>
      <w:r w:rsidR="006C5081">
        <w:t>15</w:t>
      </w:r>
      <w:r w:rsidR="002538BE" w:rsidRPr="002538BE">
        <w:t>}</w:t>
      </w:r>
      <w:r>
        <w:t xml:space="preserve">регистрирует в порядке поступления заявки и документы, указанные в </w:t>
      </w:r>
      <w:hyperlink w:anchor="Par100" w:tooltip="15. Для участия в отборе организация в сроки, указанные в объявлении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" w:history="1">
        <w:r>
          <w:rPr>
            <w:color w:val="0000FF"/>
          </w:rPr>
          <w:t>пункте 15</w:t>
        </w:r>
      </w:hyperlink>
      <w:r>
        <w:t xml:space="preserve"> настоящих Правил;</w:t>
      </w:r>
      <w:r w:rsidR="002538BE" w:rsidRPr="002538BE">
        <w:t xml:space="preserve"> {</w:t>
      </w:r>
      <w:r w:rsidR="006C5081">
        <w:t>1</w:t>
      </w:r>
      <w:r w:rsidR="002538BE" w:rsidRPr="002538BE">
        <w:t>5}</w:t>
      </w:r>
    </w:p>
    <w:p w14:paraId="78586B1A" w14:textId="77777777" w:rsidR="005D44CD" w:rsidRDefault="008019A5">
      <w:pPr>
        <w:pStyle w:val="ConsPlusNormal"/>
        <w:spacing w:before="240"/>
        <w:ind w:firstLine="540"/>
        <w:jc w:val="both"/>
      </w:pPr>
      <w:r>
        <w:t>б)</w:t>
      </w:r>
      <w:r w:rsidR="002538BE" w:rsidRPr="002538BE">
        <w:t xml:space="preserve"> {</w:t>
      </w:r>
      <w:r w:rsidR="006C5081">
        <w:t>15</w:t>
      </w:r>
      <w:r w:rsidR="002538BE" w:rsidRPr="002538BE">
        <w:t>}</w:t>
      </w:r>
      <w:r>
        <w:t xml:space="preserve"> в течение 15 рабочих дней со дня окончания подачи заявок, указанного в </w:t>
      </w:r>
      <w:hyperlink w:anchor="Par198" w:tooltip="ОБЪЯВЛЕНИЕ" w:history="1">
        <w:r>
          <w:rPr>
            <w:color w:val="0000FF"/>
          </w:rPr>
          <w:t>объявлении</w:t>
        </w:r>
      </w:hyperlink>
      <w:r>
        <w:t>:</w:t>
      </w:r>
      <w:r w:rsidR="002538BE" w:rsidRPr="002538BE">
        <w:t>{</w:t>
      </w:r>
      <w:r w:rsidR="006C5081">
        <w:t>1</w:t>
      </w:r>
      <w:r w:rsidR="002538BE" w:rsidRPr="002538BE">
        <w:t>5}</w:t>
      </w:r>
    </w:p>
    <w:p w14:paraId="7311BFED" w14:textId="77777777" w:rsidR="005D44CD" w:rsidRDefault="002538BE">
      <w:pPr>
        <w:pStyle w:val="ConsPlusNormal"/>
        <w:spacing w:before="240"/>
        <w:ind w:firstLine="540"/>
        <w:jc w:val="both"/>
      </w:pPr>
      <w:r w:rsidRPr="002538BE">
        <w:t>{</w:t>
      </w:r>
      <w:r w:rsidR="006C5081">
        <w:t>1</w:t>
      </w:r>
      <w:r w:rsidRPr="002538BE">
        <w:t>5}</w:t>
      </w:r>
      <w:r w:rsidR="008019A5">
        <w:t xml:space="preserve">проверяет полноту и достоверность содержащихся в них сведений, определяет в отношении организаций, заявки которых соответствуют требованиям, установленным </w:t>
      </w:r>
      <w:hyperlink w:anchor="Par65" w:tooltip="9. В целях заключения соглашений о предоставлении субсидии Министерством промышленности и торговли Российской Федерации проводится отбор исходя из наилучших условий достижения результатов предоставления субсидии. Право на участие в отборе и получение субсидии " w:history="1">
        <w:r w:rsidR="008019A5">
          <w:rPr>
            <w:color w:val="0000FF"/>
          </w:rPr>
          <w:t>пунктами 9</w:t>
        </w:r>
      </w:hyperlink>
      <w:r w:rsidR="008019A5">
        <w:t xml:space="preserve">, </w:t>
      </w:r>
      <w:hyperlink w:anchor="Par67" w:tooltip="10. Организация по состоянию на дату не ранее чем за 30 календарных дней до дня подачи заявки и (или) заявления о предоставлении субсидии должна соответствовать следующим требованиям:" w:history="1">
        <w:r w:rsidR="008019A5">
          <w:rPr>
            <w:color w:val="0000FF"/>
          </w:rPr>
          <w:t>10</w:t>
        </w:r>
      </w:hyperlink>
      <w:r w:rsidR="008019A5">
        <w:t xml:space="preserve">, </w:t>
      </w:r>
      <w:hyperlink w:anchor="Par96" w:tooltip="14. Отбор организаций осуществляется по следующим критериям:" w:history="1">
        <w:r w:rsidR="008019A5">
          <w:rPr>
            <w:color w:val="0000FF"/>
          </w:rPr>
          <w:t>14</w:t>
        </w:r>
      </w:hyperlink>
      <w:r w:rsidR="008019A5">
        <w:t xml:space="preserve">, </w:t>
      </w:r>
      <w:hyperlink w:anchor="Par100" w:tooltip="15. Для участия в отборе организация в сроки, указанные в объявлении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" w:history="1">
        <w:r w:rsidR="008019A5">
          <w:rPr>
            <w:color w:val="0000FF"/>
          </w:rPr>
          <w:t>15</w:t>
        </w:r>
      </w:hyperlink>
      <w:r w:rsidR="008019A5">
        <w:t xml:space="preserve"> и </w:t>
      </w:r>
      <w:hyperlink w:anchor="Par113" w:tooltip="16. При наличии технической возможности указанные в пункте 15 настоящих Правил документы представляются в Министерство промышленности и торговли Российской Федерации посредством государственной информационной системы промышленности в сети &quot;Интернет&quot;." w:history="1">
        <w:r w:rsidR="008019A5">
          <w:rPr>
            <w:color w:val="0000FF"/>
          </w:rPr>
          <w:t>16</w:t>
        </w:r>
      </w:hyperlink>
      <w:r w:rsidR="008019A5">
        <w:t xml:space="preserve"> настоящих Правил, и </w:t>
      </w:r>
      <w:hyperlink w:anchor="Par198" w:tooltip="ОБЪЯВЛЕНИЕ" w:history="1">
        <w:r w:rsidR="008019A5">
          <w:rPr>
            <w:color w:val="0000FF"/>
          </w:rPr>
          <w:t>объявлению</w:t>
        </w:r>
      </w:hyperlink>
      <w:r w:rsidR="008019A5">
        <w:t xml:space="preserve">, рейтинги в соответствии с методикой определения рейтинга заявок, представленных организациями, согласно </w:t>
      </w:r>
      <w:hyperlink w:anchor="Par649" w:tooltip="МЕТОДИКА" w:history="1">
        <w:r w:rsidR="008019A5">
          <w:rPr>
            <w:color w:val="0000FF"/>
          </w:rPr>
          <w:t>приложению N 6</w:t>
        </w:r>
      </w:hyperlink>
      <w:r w:rsidR="008019A5">
        <w:t>, и на основании рейтинга присваивает каждой заявке порядковый номер;</w:t>
      </w:r>
      <w:r w:rsidRPr="002538BE">
        <w:t xml:space="preserve"> {</w:t>
      </w:r>
      <w:r w:rsidR="006C5081">
        <w:t>1</w:t>
      </w:r>
      <w:r w:rsidRPr="002538BE">
        <w:t>5}</w:t>
      </w:r>
    </w:p>
    <w:p w14:paraId="0AFCCE21" w14:textId="77777777" w:rsidR="005D44CD" w:rsidRDefault="002538BE">
      <w:pPr>
        <w:pStyle w:val="ConsPlusNormal"/>
        <w:spacing w:before="240"/>
        <w:ind w:firstLine="540"/>
        <w:jc w:val="both"/>
      </w:pPr>
      <w:bookmarkStart w:id="15" w:name="Par119"/>
      <w:bookmarkEnd w:id="15"/>
      <w:r w:rsidRPr="002538BE">
        <w:t>{</w:t>
      </w:r>
      <w:r w:rsidR="006C5081">
        <w:t>1</w:t>
      </w:r>
      <w:r w:rsidRPr="002538BE">
        <w:t>5}</w:t>
      </w:r>
      <w:r w:rsidR="008019A5">
        <w:t>подготавливает заключение о результатах рассмотрения заявок и направляет его с приложением рассмотренных заявок и документов в межведомственную комиссию.</w:t>
      </w:r>
      <w:r w:rsidRPr="002538BE">
        <w:t xml:space="preserve"> {</w:t>
      </w:r>
      <w:r w:rsidR="006C5081">
        <w:t>1</w:t>
      </w:r>
      <w:r w:rsidRPr="002538BE">
        <w:t>5}</w:t>
      </w:r>
    </w:p>
    <w:p w14:paraId="1F7C722D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18. </w:t>
      </w:r>
      <w:r w:rsidR="002538BE" w:rsidRPr="002538BE">
        <w:t>{20}</w:t>
      </w:r>
      <w:r>
        <w:t xml:space="preserve">Межведомственная комиссия в течение 10 рабочих дней со дня получения заключения и документов, указанных в </w:t>
      </w:r>
      <w:hyperlink w:anchor="Par119" w:tooltip="подготавливает заключение о результатах рассмотрения заявок и направляет его с приложением рассмотренных заявок и документов в межведомственную комиссию." w:history="1">
        <w:r>
          <w:rPr>
            <w:color w:val="0000FF"/>
          </w:rPr>
          <w:t>абзаце третьем подпункта "б" пункта 17</w:t>
        </w:r>
      </w:hyperlink>
      <w:r>
        <w:t xml:space="preserve"> настоящих Правил, рассматривает их и проводит оценку научно-производственных проектов, по итогам которой формирует протокол отбора получателей субсидий по форме согласно </w:t>
      </w:r>
      <w:hyperlink w:anchor="Par721" w:tooltip="ПРОТОКОЛ ОТБОРА ПОЛУЧАТЕЛЕЙ СУБСИДИЙ" w:history="1">
        <w:r>
          <w:rPr>
            <w:color w:val="0000FF"/>
          </w:rPr>
          <w:t>приложению N 7</w:t>
        </w:r>
      </w:hyperlink>
      <w:r>
        <w:t>.</w:t>
      </w:r>
      <w:r w:rsidR="002538BE" w:rsidRPr="002538BE">
        <w:t xml:space="preserve"> {20}</w:t>
      </w:r>
    </w:p>
    <w:p w14:paraId="0434E5F1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19. </w:t>
      </w:r>
      <w:r w:rsidR="002538BE" w:rsidRPr="002538BE">
        <w:t>{3}</w:t>
      </w:r>
      <w:r>
        <w:t>Министерство промышленности и торговли Российской Федерации:</w:t>
      </w:r>
      <w:r w:rsidR="002538BE" w:rsidRPr="002538BE">
        <w:t>{3}</w:t>
      </w:r>
    </w:p>
    <w:p w14:paraId="7C660DDD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2538BE">
        <w:t>{7</w:t>
      </w:r>
      <w:r w:rsidR="002538BE" w:rsidRPr="002538BE">
        <w:t>}</w:t>
      </w:r>
      <w:r>
        <w:t>в течение 5 рабочих дней со дня утверждения межведомственной комиссией протокола отбора получателей субсидий размещает его на едином портале, а также в государственной информационной системе промышленности в сети "Интернет";</w:t>
      </w:r>
      <w:r w:rsidR="002538BE">
        <w:t>{7</w:t>
      </w:r>
      <w:r w:rsidR="002538BE" w:rsidRPr="002538BE">
        <w:t>}</w:t>
      </w:r>
    </w:p>
    <w:p w14:paraId="722EC3C7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>б)</w:t>
      </w:r>
      <w:r w:rsidR="002538BE" w:rsidRPr="002538BE">
        <w:t xml:space="preserve"> {9}</w:t>
      </w:r>
      <w:r>
        <w:t xml:space="preserve">в течение 15 рабочих дней со дня размещения протокола отбора заключает с организациями, прошедшими отбор, соглашения о предоставлении субсидии. </w:t>
      </w:r>
      <w:r w:rsidR="006F4804" w:rsidRPr="002538BE">
        <w:t>{9}</w:t>
      </w:r>
      <w:r w:rsidR="006F4804">
        <w:t>{17</w:t>
      </w:r>
      <w:r w:rsidR="006F4804" w:rsidRPr="002538BE">
        <w:t>}</w:t>
      </w:r>
      <w:r>
        <w:t xml:space="preserve">В случае если организация не подписывает соглашение о предоставлении субсидии в течение 5 рабочих дней со </w:t>
      </w:r>
      <w:r>
        <w:lastRenderedPageBreak/>
        <w:t xml:space="preserve">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соглашения о предоставлении субсидии, уведомляет об этом организацию и возвращает заявку и документы, представленные организацией в соответствии с </w:t>
      </w:r>
      <w:hyperlink w:anchor="Par100" w:tooltip="15. Для участия в отборе организация в сроки, указанные в объявлении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" w:history="1">
        <w:r>
          <w:rPr>
            <w:color w:val="0000FF"/>
          </w:rPr>
          <w:t>пунктом 15</w:t>
        </w:r>
      </w:hyperlink>
      <w:r>
        <w:t xml:space="preserve"> настоящих Правил;</w:t>
      </w:r>
      <w:r w:rsidR="006F4804">
        <w:t>{17</w:t>
      </w:r>
      <w:r w:rsidR="002538BE" w:rsidRPr="002538BE">
        <w:t>}</w:t>
      </w:r>
    </w:p>
    <w:p w14:paraId="0719AA19" w14:textId="77777777" w:rsidR="005D44CD" w:rsidRPr="002538BE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2538BE" w:rsidRPr="002538BE">
        <w:t>{10}</w:t>
      </w:r>
      <w:r>
        <w:t xml:space="preserve">в течение 15 рабочих дней со дня размещения протокола отбора получателей субсидий уведомляет организацию о непрохождении отбора и возвращает заявку и документы, представленные организацией в соответствии с </w:t>
      </w:r>
      <w:hyperlink w:anchor="Par100" w:tooltip="15. Для участия в отборе организация в сроки, указанные в объявлении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" w:history="1">
        <w:r>
          <w:rPr>
            <w:color w:val="0000FF"/>
          </w:rPr>
          <w:t>пунктом 15</w:t>
        </w:r>
      </w:hyperlink>
      <w:r>
        <w:t xml:space="preserve"> настоящих Правил, с указанием оснований, предусмотренных </w:t>
      </w:r>
      <w:hyperlink w:anchor="Par125" w:tooltip="20. Организация признается не прошедшей отбор и ее заявка отклоняется в следующих случаях:" w:history="1">
        <w:r>
          <w:rPr>
            <w:color w:val="0000FF"/>
          </w:rPr>
          <w:t>пунктом 20</w:t>
        </w:r>
      </w:hyperlink>
      <w:r>
        <w:t xml:space="preserve"> настоящих Правил.</w:t>
      </w:r>
      <w:r w:rsidR="002538BE" w:rsidRPr="002538BE">
        <w:t>{10}</w:t>
      </w:r>
    </w:p>
    <w:p w14:paraId="7E9F3DD8" w14:textId="77777777" w:rsidR="005D44CD" w:rsidRDefault="008019A5">
      <w:pPr>
        <w:pStyle w:val="ConsPlusNormal"/>
        <w:spacing w:before="240"/>
        <w:ind w:firstLine="540"/>
        <w:jc w:val="both"/>
      </w:pPr>
      <w:bookmarkStart w:id="16" w:name="Par125"/>
      <w:bookmarkEnd w:id="16"/>
      <w:r>
        <w:t xml:space="preserve">20. </w:t>
      </w:r>
      <w:r w:rsidR="002538BE" w:rsidRPr="002538BE">
        <w:t>{1</w:t>
      </w:r>
      <w:r w:rsidR="006C6E9B" w:rsidRPr="006C6E9B">
        <w:t>7</w:t>
      </w:r>
      <w:r w:rsidR="002538BE" w:rsidRPr="002538BE">
        <w:t>}</w:t>
      </w:r>
      <w:r>
        <w:t>Организация признается не прошедшей отбор и ее заявка отклоняется в следующих случаях:</w:t>
      </w:r>
      <w:r w:rsidR="002538BE" w:rsidRPr="002538BE">
        <w:t xml:space="preserve"> {1</w:t>
      </w:r>
      <w:r w:rsidR="006C6E9B" w:rsidRPr="006C6E9B">
        <w:t>7</w:t>
      </w:r>
      <w:r w:rsidR="002538BE" w:rsidRPr="002538BE">
        <w:t>}</w:t>
      </w:r>
    </w:p>
    <w:p w14:paraId="3E149396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2538BE" w:rsidRPr="002538BE">
        <w:t>{</w:t>
      </w:r>
      <w:r w:rsidR="006C6E9B" w:rsidRPr="006C6E9B">
        <w:t>17</w:t>
      </w:r>
      <w:r w:rsidR="002538BE" w:rsidRPr="002538BE">
        <w:t>}</w:t>
      </w:r>
      <w:r>
        <w:t xml:space="preserve">непредставление (представление не в полном объеме) документов, указанных в </w:t>
      </w:r>
      <w:hyperlink w:anchor="Par100" w:tooltip="15. Для участия в отборе организация в сроки, указанные в объявлении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" w:history="1">
        <w:r>
          <w:rPr>
            <w:color w:val="0000FF"/>
          </w:rPr>
          <w:t>пункте 15</w:t>
        </w:r>
      </w:hyperlink>
      <w:r>
        <w:t xml:space="preserve"> настоящих Правил, и (или) несоответствие представленных документов требованиям, установленным </w:t>
      </w:r>
      <w:hyperlink w:anchor="Par56" w:tooltip="7. Субсидия является источником финансового обеспечения до 60 процентов затрат организации на реализацию научно-производственного проекта, возникающих не ранее календарного года получения субсидии, в том числе до заключения соглашения о предоставлении субсидии" w:history="1">
        <w:r>
          <w:rPr>
            <w:color w:val="0000FF"/>
          </w:rPr>
          <w:t>пунктами 7</w:t>
        </w:r>
      </w:hyperlink>
      <w:r>
        <w:t xml:space="preserve">, </w:t>
      </w:r>
      <w:hyperlink w:anchor="Par63" w:tooltip="8. В отношении научно-производственных проектов, реализация которых направлена на разработку и организацию производства новых видов продукции, субсидия предоставляется организации в течение не более 3 лет начиная с первого года реализации научно-производственн" w:history="1">
        <w:r>
          <w:rPr>
            <w:color w:val="0000FF"/>
          </w:rPr>
          <w:t>8</w:t>
        </w:r>
      </w:hyperlink>
      <w:r>
        <w:t xml:space="preserve">, </w:t>
      </w:r>
      <w:hyperlink w:anchor="Par65" w:tooltip="9. В целях заключения соглашений о предоставлении субсидии Министерством промышленности и торговли Российской Федерации проводится отбор исходя из наилучших условий достижения результатов предоставления субсидии. Право на участие в отборе и получение субсидии " w:history="1">
        <w:r>
          <w:rPr>
            <w:color w:val="0000FF"/>
          </w:rPr>
          <w:t>9</w:t>
        </w:r>
      </w:hyperlink>
      <w:r>
        <w:t xml:space="preserve">, </w:t>
      </w:r>
      <w:hyperlink w:anchor="Par100" w:tooltip="15. Для участия в отборе организация в сроки, указанные в объявлении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" w:history="1">
        <w:r>
          <w:rPr>
            <w:color w:val="0000FF"/>
          </w:rPr>
          <w:t>15</w:t>
        </w:r>
      </w:hyperlink>
      <w:r>
        <w:t xml:space="preserve"> и </w:t>
      </w:r>
      <w:hyperlink w:anchor="Par113" w:tooltip="16. При наличии технической возможности указанные в пункте 15 настоящих Правил документы представляются в Министерство промышленности и торговли Российской Федерации посредством государственной информационной системы промышленности в сети &quot;Интернет&quot;." w:history="1">
        <w:r>
          <w:rPr>
            <w:color w:val="0000FF"/>
          </w:rPr>
          <w:t>16</w:t>
        </w:r>
      </w:hyperlink>
      <w:r>
        <w:t xml:space="preserve"> настоящих Правил;</w:t>
      </w:r>
      <w:r w:rsidR="002538BE" w:rsidRPr="002538BE">
        <w:t xml:space="preserve"> {1</w:t>
      </w:r>
      <w:r w:rsidR="006C6E9B" w:rsidRPr="006C6E9B">
        <w:t>7</w:t>
      </w:r>
      <w:r w:rsidR="002538BE" w:rsidRPr="002538BE">
        <w:t>}</w:t>
      </w:r>
    </w:p>
    <w:p w14:paraId="366EAEBF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2538BE" w:rsidRPr="002538BE">
        <w:t>{1</w:t>
      </w:r>
      <w:r w:rsidR="006C6E9B" w:rsidRPr="006C6E9B">
        <w:t>7</w:t>
      </w:r>
      <w:r w:rsidR="002538BE" w:rsidRPr="002538BE">
        <w:t>}</w:t>
      </w:r>
      <w:r>
        <w:t>недостоверность представленной организацией информации, в том числе информации о месте нахождения и адресе организации;</w:t>
      </w:r>
      <w:r w:rsidR="002538BE" w:rsidRPr="002538BE">
        <w:t xml:space="preserve"> {1</w:t>
      </w:r>
      <w:r w:rsidR="006C6E9B" w:rsidRPr="006C6E9B">
        <w:t>7</w:t>
      </w:r>
      <w:r w:rsidR="002538BE" w:rsidRPr="002538BE">
        <w:t>}</w:t>
      </w:r>
    </w:p>
    <w:p w14:paraId="4F329347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2538BE" w:rsidRPr="002538BE">
        <w:t>{1</w:t>
      </w:r>
      <w:r w:rsidR="006C6E9B" w:rsidRPr="006C6E9B">
        <w:t>7</w:t>
      </w:r>
      <w:r w:rsidR="002538BE" w:rsidRPr="002538BE">
        <w:t>}</w:t>
      </w:r>
      <w:r>
        <w:t xml:space="preserve">несоответствие организации требованиям, установленным </w:t>
      </w:r>
      <w:hyperlink w:anchor="Par67" w:tooltip="10. Организация по состоянию на дату не ранее чем за 30 календарных дней до дня подачи заявки и (или) заявления о предоставлении субсидии должна соответствовать следующим требованиям:" w:history="1">
        <w:r>
          <w:rPr>
            <w:color w:val="0000FF"/>
          </w:rPr>
          <w:t>пунктами 10</w:t>
        </w:r>
      </w:hyperlink>
      <w:r>
        <w:t xml:space="preserve"> и (или) </w:t>
      </w:r>
      <w:hyperlink w:anchor="Par96" w:tooltip="14. Отбор организаций осуществляется по следующим критериям:" w:history="1">
        <w:r>
          <w:rPr>
            <w:color w:val="0000FF"/>
          </w:rPr>
          <w:t>14</w:t>
        </w:r>
      </w:hyperlink>
      <w:r>
        <w:t xml:space="preserve"> настоящих Правил;</w:t>
      </w:r>
      <w:r w:rsidR="002538BE" w:rsidRPr="002538BE">
        <w:t xml:space="preserve"> {1</w:t>
      </w:r>
      <w:r w:rsidR="006C6E9B" w:rsidRPr="006C6E9B">
        <w:t>7</w:t>
      </w:r>
      <w:r w:rsidR="002538BE" w:rsidRPr="002538BE">
        <w:t>}</w:t>
      </w:r>
    </w:p>
    <w:p w14:paraId="6248E5FB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г) </w:t>
      </w:r>
      <w:r w:rsidR="002538BE" w:rsidRPr="002538BE">
        <w:t>{1</w:t>
      </w:r>
      <w:r w:rsidR="006C6E9B" w:rsidRPr="006C6E9B">
        <w:t>7</w:t>
      </w:r>
      <w:r w:rsidR="002538BE" w:rsidRPr="002538BE">
        <w:t>}</w:t>
      </w:r>
      <w:r>
        <w:t xml:space="preserve">недостаток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2538BE" w:rsidRPr="002538BE">
        <w:t xml:space="preserve"> {1</w:t>
      </w:r>
      <w:r w:rsidR="006C6E9B" w:rsidRPr="006C6E9B">
        <w:t>7</w:t>
      </w:r>
      <w:r w:rsidR="002538BE" w:rsidRPr="002538BE">
        <w:t>}</w:t>
      </w:r>
    </w:p>
    <w:p w14:paraId="21ABAA33" w14:textId="77777777" w:rsidR="005D44CD" w:rsidRDefault="008019A5">
      <w:pPr>
        <w:pStyle w:val="ConsPlusNormal"/>
        <w:spacing w:before="240"/>
        <w:ind w:firstLine="540"/>
        <w:jc w:val="both"/>
      </w:pPr>
      <w:r>
        <w:t>д)</w:t>
      </w:r>
      <w:r w:rsidR="002538BE" w:rsidRPr="002538BE">
        <w:t xml:space="preserve"> {1</w:t>
      </w:r>
      <w:r w:rsidR="006C6E9B" w:rsidRPr="006C6E9B">
        <w:t>7</w:t>
      </w:r>
      <w:r w:rsidR="002538BE" w:rsidRPr="002538BE">
        <w:t>}</w:t>
      </w:r>
      <w:r>
        <w:t xml:space="preserve"> подача организацией заявки и документов, предусмотренных </w:t>
      </w:r>
      <w:hyperlink w:anchor="Par100" w:tooltip="15. Для участия в отборе организация в сроки, указанные в объявлении, представляет в Министерство промышленности и торговли Российской Федерации заявку в произвольной форме, подписанную руководителем (уполномоченным лицом с представлением документов, подтвержд" w:history="1">
        <w:r>
          <w:rPr>
            <w:color w:val="0000FF"/>
          </w:rPr>
          <w:t>пунктом 15</w:t>
        </w:r>
      </w:hyperlink>
      <w:r>
        <w:t xml:space="preserve"> настоящих Правил, после даты и (или) времени, определенных для подачи заявок.</w:t>
      </w:r>
      <w:r w:rsidR="002538BE" w:rsidRPr="002538BE">
        <w:t xml:space="preserve"> {1</w:t>
      </w:r>
      <w:r w:rsidR="006C6E9B" w:rsidRPr="008F6EE0">
        <w:t>7</w:t>
      </w:r>
      <w:r w:rsidR="002538BE" w:rsidRPr="002538BE">
        <w:t>}</w:t>
      </w:r>
    </w:p>
    <w:p w14:paraId="51AD1C1A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21. </w:t>
      </w:r>
      <w:r w:rsidR="002538BE" w:rsidRPr="002538BE">
        <w:t>{10}</w:t>
      </w:r>
      <w:r>
        <w:t xml:space="preserve">Отбор проводится с соблюдением сроков, установленных </w:t>
      </w:r>
      <w:hyperlink r:id="rId116" w:history="1">
        <w:r>
          <w:rPr>
            <w:color w:val="0000FF"/>
          </w:rPr>
          <w:t>пунктом 26(2)</w:t>
        </w:r>
      </w:hyperlink>
      <w:r>
        <w:t xml:space="preserve"> Положения о мерах по обеспечению исполнения федерального бюджета, утвержденного постановлением Правительства Российской Федерации от 9 декабря 2017 г. N 1496 "О мерах по обеспечению исполнения федерального бюджета".</w:t>
      </w:r>
      <w:r w:rsidR="002538BE" w:rsidRPr="002538BE">
        <w:t>{10}</w:t>
      </w:r>
    </w:p>
    <w:p w14:paraId="791BE669" w14:textId="77777777" w:rsidR="005D44CD" w:rsidRDefault="00E53DE5">
      <w:pPr>
        <w:pStyle w:val="ConsPlusNormal"/>
        <w:spacing w:before="240"/>
        <w:ind w:firstLine="540"/>
        <w:jc w:val="both"/>
      </w:pPr>
      <w:r w:rsidRPr="002538BE">
        <w:t>{10}</w:t>
      </w:r>
      <w:r w:rsidR="008019A5">
        <w:t xml:space="preserve">При наличии нераспределенной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 w:history="1">
        <w:r w:rsidR="008019A5">
          <w:rPr>
            <w:color w:val="0000FF"/>
          </w:rPr>
          <w:t>пункте 1</w:t>
        </w:r>
      </w:hyperlink>
      <w:r w:rsidR="008019A5">
        <w:t xml:space="preserve"> настоящих Правил, на соответствующий финансовый год Министерство промышленности и торговли Российской Федерации вправе провести в течение финансового года дополнительный отбор.</w:t>
      </w:r>
      <w:r w:rsidRPr="00E53DE5">
        <w:t xml:space="preserve"> </w:t>
      </w:r>
      <w:r w:rsidRPr="002538BE">
        <w:t>{10}</w:t>
      </w:r>
    </w:p>
    <w:p w14:paraId="3E634999" w14:textId="77777777" w:rsidR="005D44CD" w:rsidRDefault="00E53DE5">
      <w:pPr>
        <w:pStyle w:val="ConsPlusNormal"/>
        <w:spacing w:before="240"/>
        <w:ind w:firstLine="540"/>
        <w:jc w:val="both"/>
      </w:pPr>
      <w:r w:rsidRPr="002538BE">
        <w:t>{10}</w:t>
      </w:r>
      <w:r w:rsidR="008019A5">
        <w:t xml:space="preserve">Дополнительный отбор проводится в порядке, установленном </w:t>
      </w:r>
      <w:hyperlink w:anchor="Par90" w:tooltip="13. Для проведения отбора Министерством промышленности и торговли Российской Федерации формируется межведомственная комиссия по отбору получателей субсидии (далее - межведомственная комиссия)." w:history="1">
        <w:r w:rsidR="008019A5">
          <w:rPr>
            <w:color w:val="0000FF"/>
          </w:rPr>
          <w:t>пунктами 13</w:t>
        </w:r>
      </w:hyperlink>
      <w:r w:rsidR="008019A5">
        <w:t xml:space="preserve"> - </w:t>
      </w:r>
      <w:hyperlink w:anchor="Par125" w:tooltip="20. Организация признается не прошедшей отбор и ее заявка отклоняется в следующих случаях:" w:history="1">
        <w:r w:rsidR="008019A5">
          <w:rPr>
            <w:color w:val="0000FF"/>
          </w:rPr>
          <w:t>20</w:t>
        </w:r>
      </w:hyperlink>
      <w:r w:rsidR="008019A5">
        <w:t xml:space="preserve"> настоящих Правил, и в сроки, установленные в </w:t>
      </w:r>
      <w:hyperlink w:anchor="Par198" w:tooltip="ОБЪЯВЛЕНИЕ" w:history="1">
        <w:r w:rsidR="008019A5">
          <w:rPr>
            <w:color w:val="0000FF"/>
          </w:rPr>
          <w:t>объявлении</w:t>
        </w:r>
      </w:hyperlink>
      <w:r w:rsidR="008019A5">
        <w:t>, размещаемом на едином портале, а также в государственной информационной системе промышленности в сети "Интернет".</w:t>
      </w:r>
      <w:r w:rsidRPr="002538BE">
        <w:t>{10}</w:t>
      </w:r>
    </w:p>
    <w:p w14:paraId="020B4B60" w14:textId="77777777" w:rsidR="005D44CD" w:rsidRDefault="008019A5">
      <w:pPr>
        <w:pStyle w:val="ConsPlusNormal"/>
        <w:spacing w:before="240"/>
        <w:ind w:firstLine="540"/>
        <w:jc w:val="both"/>
      </w:pPr>
      <w:bookmarkStart w:id="17" w:name="Par134"/>
      <w:bookmarkEnd w:id="17"/>
      <w:r>
        <w:t xml:space="preserve">22. </w:t>
      </w:r>
      <w:r w:rsidR="00E53DE5" w:rsidRPr="00E53DE5">
        <w:t>{</w:t>
      </w:r>
      <w:r w:rsidR="00D2345C">
        <w:t>23</w:t>
      </w:r>
      <w:r w:rsidR="00E53DE5" w:rsidRPr="00E53DE5">
        <w:t>}</w:t>
      </w:r>
      <w:r>
        <w:t xml:space="preserve">Для получения субсидии организация, с которой заключено соглашение о предоставлении субсидии, не позднее чем за 30 календарных дней до очередной даты </w:t>
      </w:r>
      <w:r>
        <w:lastRenderedPageBreak/>
        <w:t>предоставления субсидии, установленной соглашением о предоставлении субсидии,</w:t>
      </w:r>
      <w:r w:rsidR="00D2345C" w:rsidRPr="00D2345C">
        <w:t xml:space="preserve"> </w:t>
      </w:r>
      <w:r w:rsidR="00D2345C" w:rsidRPr="00E53DE5">
        <w:t>{</w:t>
      </w:r>
      <w:r w:rsidR="00D2345C">
        <w:t>23</w:t>
      </w:r>
      <w:r w:rsidR="00D2345C" w:rsidRPr="00E53DE5">
        <w:t>}</w:t>
      </w:r>
      <w:r>
        <w:t xml:space="preserve"> </w:t>
      </w:r>
      <w:r w:rsidR="00D2345C" w:rsidRPr="00D2345C">
        <w:t>{19}</w:t>
      </w:r>
      <w:r>
        <w:t>представляет в Министерство промышленности и торговли Российской Федерации следующие документы:</w:t>
      </w:r>
      <w:r w:rsidR="00D2345C" w:rsidRPr="00D2345C">
        <w:t>{19}</w:t>
      </w:r>
    </w:p>
    <w:p w14:paraId="06575EB8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E53DE5" w:rsidRPr="00E53DE5">
        <w:t>{</w:t>
      </w:r>
      <w:r w:rsidR="00D2345C" w:rsidRPr="00D2345C">
        <w:t>19</w:t>
      </w:r>
      <w:r w:rsidR="00E53DE5" w:rsidRPr="00E53DE5">
        <w:t>}</w:t>
      </w:r>
      <w:r>
        <w:t>заявление о предоставлении субсидии, подписанное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в произвольной форме;</w:t>
      </w:r>
      <w:r w:rsidR="00E53DE5" w:rsidRPr="00E53DE5">
        <w:t xml:space="preserve"> {</w:t>
      </w:r>
      <w:r w:rsidR="00D2345C" w:rsidRPr="00D2345C">
        <w:t>19</w:t>
      </w:r>
      <w:r w:rsidR="00E53DE5" w:rsidRPr="00E53DE5">
        <w:t>}</w:t>
      </w:r>
    </w:p>
    <w:p w14:paraId="60D97F34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E53DE5" w:rsidRPr="00E53DE5">
        <w:t>{19}</w:t>
      </w:r>
      <w:r>
        <w:t xml:space="preserve">расчет размера субсидии на текущий финансовый год по форме согласно </w:t>
      </w:r>
      <w:hyperlink w:anchor="Par852" w:tooltip="РАСЧЕТ" w:history="1">
        <w:r>
          <w:rPr>
            <w:color w:val="0000FF"/>
          </w:rPr>
          <w:t>приложению N 8</w:t>
        </w:r>
      </w:hyperlink>
      <w:r>
        <w:t>;</w:t>
      </w:r>
      <w:r w:rsidR="00E53DE5" w:rsidRPr="00E53DE5">
        <w:t xml:space="preserve"> {19}</w:t>
      </w:r>
    </w:p>
    <w:p w14:paraId="12F1CDDE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E53DE5" w:rsidRPr="00E53DE5">
        <w:t>{19}</w:t>
      </w:r>
      <w:r>
        <w:t xml:space="preserve">отчет о выполнении плана-графика реализации научно-производственного проекта, указанного в </w:t>
      </w:r>
      <w:hyperlink w:anchor="Par77" w:tooltip="а) план-график реализации научно-производственного проекта, определяющий в том числе контрольные события этапов его реализации;" w:history="1">
        <w:r>
          <w:rPr>
            <w:color w:val="0000FF"/>
          </w:rPr>
          <w:t>подпункте "а" пункта 12</w:t>
        </w:r>
      </w:hyperlink>
      <w:r>
        <w:t xml:space="preserve"> настоящих Правил, за отчетный период, подписанный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по форме, установленной соглашением о предоставлении субсидии (не требуется в случае первичного предоставления субсидии);</w:t>
      </w:r>
      <w:r w:rsidR="00E53DE5" w:rsidRPr="00E53DE5">
        <w:t xml:space="preserve"> {19}</w:t>
      </w:r>
    </w:p>
    <w:p w14:paraId="61737BFD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г) </w:t>
      </w:r>
      <w:r w:rsidR="00E53DE5" w:rsidRPr="00E53DE5">
        <w:t>{19}</w:t>
      </w:r>
      <w:r>
        <w:t xml:space="preserve">отчет о выполнении плана-графика финансирования научно-производственного проекта, указанного в </w:t>
      </w:r>
      <w:hyperlink w:anchor="Par78" w:tooltip="б) план-график финансирования научно-производственного проекта;" w:history="1">
        <w:r>
          <w:rPr>
            <w:color w:val="0000FF"/>
          </w:rPr>
          <w:t>подпункте "б" пункта 12</w:t>
        </w:r>
      </w:hyperlink>
      <w:r>
        <w:t xml:space="preserve"> настоящих Правил, за отчетный период, подписанный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по форме, установленной соглашением о предоставлении субсидии (не требуется в случае первичного предоставления субсидии);</w:t>
      </w:r>
      <w:r w:rsidR="00E53DE5" w:rsidRPr="00E53DE5">
        <w:t xml:space="preserve"> {19}</w:t>
      </w:r>
    </w:p>
    <w:p w14:paraId="2668778C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д) </w:t>
      </w:r>
      <w:r w:rsidR="0044704A" w:rsidRPr="00E53DE5">
        <w:t>{19}</w:t>
      </w:r>
      <w:r w:rsidR="008F6EE0">
        <w:t xml:space="preserve"> </w:t>
      </w:r>
      <w:r>
        <w:t xml:space="preserve">справка налогового органа, подтверждающая отсутствие у организации на дату не ранее чем за 30 календарных дней до дня подачи заявления о предоставлении субсидии неисполненной обязанности по уплате налогов, сборов, страховых взносов, пеней, штрафов и процентов, подлежащих </w:t>
      </w:r>
      <w:r w:rsidR="008F6EE0" w:rsidRPr="00E53DE5">
        <w:t>{19}</w:t>
      </w:r>
      <w:r w:rsidR="008F6EE0">
        <w:t xml:space="preserve"> </w:t>
      </w:r>
      <w:r w:rsidR="008F6EE0" w:rsidRPr="00E53DE5">
        <w:t>{19}</w:t>
      </w:r>
      <w:r w:rsidR="008F6EE0">
        <w:t xml:space="preserve"> </w:t>
      </w:r>
      <w:r>
        <w:t>уплате в соответствии с законодательством Российской Федерации о налогах и сборах, заверенная в установленном порядке или подписанная усиленной квалифицированной электронной подписью (в случае непредставления организацией такого документа Министерство промышленности и торговли Российской Федерации запрашивает его самостоятельно);</w:t>
      </w:r>
      <w:r w:rsidR="00E53DE5" w:rsidRPr="00E53DE5">
        <w:t xml:space="preserve"> {19}</w:t>
      </w:r>
    </w:p>
    <w:p w14:paraId="10BEF926" w14:textId="77777777" w:rsidR="005D44CD" w:rsidRDefault="008019A5">
      <w:pPr>
        <w:pStyle w:val="ConsPlusNormal"/>
        <w:spacing w:before="240"/>
        <w:ind w:firstLine="540"/>
        <w:jc w:val="both"/>
      </w:pPr>
      <w:r>
        <w:t>е)</w:t>
      </w:r>
      <w:r w:rsidR="00E53DE5" w:rsidRPr="00E53DE5">
        <w:t xml:space="preserve"> {19}</w:t>
      </w:r>
      <w:r>
        <w:t xml:space="preserve"> справка, подтверждающая соответствие организации на дату не ранее чем за 30 календарных дней до дня подачи заявления о предоставлении субсидии требованиям, установленным </w:t>
      </w:r>
      <w:hyperlink w:anchor="Par69" w:tooltip="б) 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ar73" w:tooltip="е) организация не получает средства из федерального бюджета на основании иных нормативных правовых актов Российской Федерации на цели, указанные в пункте 1 настоящих Правил." w:history="1">
        <w:r>
          <w:rPr>
            <w:color w:val="0000FF"/>
          </w:rPr>
          <w:t>"е" пункта 10</w:t>
        </w:r>
      </w:hyperlink>
      <w:r>
        <w:t xml:space="preserve"> настоящих Правил, подписанная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в произвольной форме.</w:t>
      </w:r>
      <w:r w:rsidR="00E53DE5" w:rsidRPr="00E53DE5">
        <w:t xml:space="preserve"> {19}</w:t>
      </w:r>
    </w:p>
    <w:p w14:paraId="0968DEA1" w14:textId="77777777" w:rsidR="005D44CD" w:rsidRPr="00E53DE5" w:rsidRDefault="008019A5">
      <w:pPr>
        <w:pStyle w:val="ConsPlusNormal"/>
        <w:spacing w:before="240"/>
        <w:ind w:firstLine="540"/>
        <w:jc w:val="both"/>
      </w:pPr>
      <w:r>
        <w:t xml:space="preserve">23. </w:t>
      </w:r>
      <w:r w:rsidR="00E53DE5" w:rsidRPr="00E53DE5">
        <w:t>{3}</w:t>
      </w:r>
      <w:r>
        <w:t>Министерство промышленности и торговли Российской Федерации</w:t>
      </w:r>
      <w:r w:rsidR="00E53DE5" w:rsidRPr="00E53DE5">
        <w:t xml:space="preserve"> {3} {20}</w:t>
      </w:r>
      <w:r>
        <w:t xml:space="preserve"> при рассмотрении заявлений о предоставлении субсидии:</w:t>
      </w:r>
      <w:r w:rsidR="00E53DE5" w:rsidRPr="00E53DE5">
        <w:t>{20}</w:t>
      </w:r>
    </w:p>
    <w:p w14:paraId="17318654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E53DE5" w:rsidRPr="00E53DE5">
        <w:t>{20}</w:t>
      </w:r>
      <w:r>
        <w:t xml:space="preserve">регистрирует заявления о предоставлении субсидии и документы, указанные в </w:t>
      </w:r>
      <w:hyperlink w:anchor="Par134" w:tooltip="22. Для получения субсидии организация, с которой заключено соглашение о предоставлении субсидии, не позднее чем за 30 календарных дней до очередной даты предоставления субсидии, установленной соглашением о предоставлении субсидии, представляет в Министерство " w:history="1">
        <w:r>
          <w:rPr>
            <w:color w:val="0000FF"/>
          </w:rPr>
          <w:t>пункте 22</w:t>
        </w:r>
      </w:hyperlink>
      <w:r>
        <w:t xml:space="preserve"> настоящих Правил, в порядке их поступления;</w:t>
      </w:r>
      <w:r w:rsidR="00E53DE5" w:rsidRPr="00E53DE5">
        <w:t xml:space="preserve"> {20}</w:t>
      </w:r>
    </w:p>
    <w:p w14:paraId="61FB1510" w14:textId="77777777" w:rsidR="005D44CD" w:rsidRDefault="008019A5">
      <w:pPr>
        <w:pStyle w:val="ConsPlusNormal"/>
        <w:spacing w:before="240"/>
        <w:ind w:firstLine="540"/>
        <w:jc w:val="both"/>
      </w:pPr>
      <w:bookmarkStart w:id="18" w:name="Par143"/>
      <w:bookmarkEnd w:id="18"/>
      <w:r>
        <w:t xml:space="preserve">б) </w:t>
      </w:r>
      <w:r w:rsidR="00E53DE5" w:rsidRPr="00E53DE5">
        <w:t>{20}</w:t>
      </w:r>
      <w:r>
        <w:t xml:space="preserve">в течение 15 рабочих дней со дня регистрации заявлений о предоставлении субсидии и документов, указанных в </w:t>
      </w:r>
      <w:hyperlink w:anchor="Par134" w:tooltip="22. Для получения субсидии организация, с которой заключено соглашение о предоставлении субсидии, не позднее чем за 30 календарных дней до очередной даты предоставления субсидии, установленной соглашением о предоставлении субсидии, представляет в Министерство " w:history="1">
        <w:r>
          <w:rPr>
            <w:color w:val="0000FF"/>
          </w:rPr>
          <w:t>пункте 22</w:t>
        </w:r>
      </w:hyperlink>
      <w:r>
        <w:t xml:space="preserve"> настоящих Правил, проверяет полноту и достоверность </w:t>
      </w:r>
      <w:r>
        <w:lastRenderedPageBreak/>
        <w:t>содержащихся в них сведений и их соответствие требованиям, установленным настоящими Правилами, и принимает решение о предоставлении субсидии либо об отказе в ее предоставлении;</w:t>
      </w:r>
      <w:r w:rsidR="00E53DE5" w:rsidRPr="00E53DE5">
        <w:t>{20}</w:t>
      </w:r>
    </w:p>
    <w:p w14:paraId="7863EAC4" w14:textId="77777777" w:rsidR="005D44CD" w:rsidRDefault="008019A5">
      <w:pPr>
        <w:pStyle w:val="ConsPlusNormal"/>
        <w:spacing w:before="240"/>
        <w:ind w:firstLine="540"/>
        <w:jc w:val="both"/>
      </w:pPr>
      <w:bookmarkStart w:id="19" w:name="Par144"/>
      <w:bookmarkEnd w:id="19"/>
      <w:r>
        <w:t xml:space="preserve">в) </w:t>
      </w:r>
      <w:r w:rsidR="00E53DE5" w:rsidRPr="00E53DE5">
        <w:t>{2</w:t>
      </w:r>
      <w:r w:rsidR="00EA6A39">
        <w:t>1</w:t>
      </w:r>
      <w:r w:rsidR="00E53DE5" w:rsidRPr="00E53DE5">
        <w:t>}</w:t>
      </w:r>
      <w:r>
        <w:t xml:space="preserve">в случае принятия решения об отказе в предоставлении субсидии в течение 10 рабочих дней со дня окончания проверки, предусмотренной </w:t>
      </w:r>
      <w:hyperlink w:anchor="Par143" w:tooltip="б) в течение 15 рабочих дней со дня регистрации заявлений о предоставлении субсидии и документов, указанных в пункте 22 настоящих Правил, проверяет полноту и достоверность содержащихся в них сведений и их соответствие требованиям, установленным настоящими Прав" w:history="1">
        <w:r>
          <w:rPr>
            <w:color w:val="0000FF"/>
          </w:rPr>
          <w:t>подпунктом "б"</w:t>
        </w:r>
      </w:hyperlink>
      <w:r>
        <w:t xml:space="preserve"> настоящего пункта, направляет организации уведомление об отказе в предоставлении субсидии с приложением заявления о предоставлении субсидии и документов, представленных организацией в соответствии с </w:t>
      </w:r>
      <w:hyperlink w:anchor="Par134" w:tooltip="22. Для получения субсидии организация, с которой заключено соглашение о предоставлении субсидии, не позднее чем за 30 календарных дней до очередной даты предоставления субсидии, установленной соглашением о предоставлении субсидии, представляет в Министерство " w:history="1">
        <w:r>
          <w:rPr>
            <w:color w:val="0000FF"/>
          </w:rPr>
          <w:t>пунктом 22</w:t>
        </w:r>
      </w:hyperlink>
      <w:r>
        <w:t xml:space="preserve"> настоящих Правил, с указанием оснований, предусмотренных </w:t>
      </w:r>
      <w:hyperlink w:anchor="Par145" w:tooltip="24. Министерство промышленности и торговли Российской Федерации отказывает организации в предоставлении субсидии в следующих случаях:" w:history="1">
        <w:r>
          <w:rPr>
            <w:color w:val="0000FF"/>
          </w:rPr>
          <w:t>пунктом 24</w:t>
        </w:r>
      </w:hyperlink>
      <w:r>
        <w:t xml:space="preserve"> настоящих Правил.</w:t>
      </w:r>
      <w:r w:rsidR="00E53DE5" w:rsidRPr="00E53DE5">
        <w:t>{2</w:t>
      </w:r>
      <w:r w:rsidR="00EA6A39">
        <w:t>1</w:t>
      </w:r>
      <w:r w:rsidR="00E53DE5" w:rsidRPr="00E53DE5">
        <w:t>}</w:t>
      </w:r>
    </w:p>
    <w:p w14:paraId="2C3246E2" w14:textId="77777777" w:rsidR="005D44CD" w:rsidRDefault="008019A5">
      <w:pPr>
        <w:pStyle w:val="ConsPlusNormal"/>
        <w:spacing w:before="240"/>
        <w:ind w:firstLine="540"/>
        <w:jc w:val="both"/>
      </w:pPr>
      <w:bookmarkStart w:id="20" w:name="Par145"/>
      <w:bookmarkEnd w:id="20"/>
      <w:r>
        <w:t xml:space="preserve">24. </w:t>
      </w:r>
      <w:r w:rsidR="00E53DE5" w:rsidRPr="00E53DE5">
        <w:t>{21}</w:t>
      </w:r>
      <w:r>
        <w:t>Министерство промышленности и торговли Российской Федерации отказывает организации в предоставлении субсидии в следующих случаях:</w:t>
      </w:r>
      <w:r w:rsidR="00E53DE5" w:rsidRPr="00E53DE5">
        <w:t xml:space="preserve"> {21}</w:t>
      </w:r>
    </w:p>
    <w:p w14:paraId="1FD61250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E53DE5" w:rsidRPr="00E53DE5">
        <w:t>{21}</w:t>
      </w:r>
      <w:r>
        <w:t xml:space="preserve">непредставление (представление не в полном объеме) документов, указанных в </w:t>
      </w:r>
      <w:hyperlink w:anchor="Par134" w:tooltip="22. Для получения субсидии организация, с которой заключено соглашение о предоставлении субсидии, не позднее чем за 30 календарных дней до очередной даты предоставления субсидии, установленной соглашением о предоставлении субсидии, представляет в Министерство " w:history="1">
        <w:r>
          <w:rPr>
            <w:color w:val="0000FF"/>
          </w:rPr>
          <w:t>пункте 22</w:t>
        </w:r>
      </w:hyperlink>
      <w:r>
        <w:t xml:space="preserve"> настоящих Правил, нарушение сроков их представления и (или) несоответствие представленных документов положениям </w:t>
      </w:r>
      <w:hyperlink w:anchor="Par134" w:tooltip="22. Для получения субсидии организация, с которой заключено соглашение о предоставлении субсидии, не позднее чем за 30 календарных дней до очередной даты предоставления субсидии, установленной соглашением о предоставлении субсидии, представляет в Министерство " w:history="1">
        <w:r>
          <w:rPr>
            <w:color w:val="0000FF"/>
          </w:rPr>
          <w:t>пункта 22</w:t>
        </w:r>
      </w:hyperlink>
      <w:r>
        <w:t xml:space="preserve"> настоящих Правил;</w:t>
      </w:r>
      <w:r w:rsidR="00E53DE5" w:rsidRPr="00E53DE5">
        <w:t xml:space="preserve"> {21}</w:t>
      </w:r>
    </w:p>
    <w:p w14:paraId="7289421A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E53DE5" w:rsidRPr="00E53DE5">
        <w:t>{21}</w:t>
      </w:r>
      <w:r>
        <w:t>установление факта недостоверности представленной организацией информации;</w:t>
      </w:r>
      <w:r w:rsidR="00E53DE5" w:rsidRPr="00E53DE5">
        <w:t xml:space="preserve"> {21}</w:t>
      </w:r>
    </w:p>
    <w:p w14:paraId="16B9E4BF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в) </w:t>
      </w:r>
      <w:r w:rsidR="00E53DE5" w:rsidRPr="00E53DE5">
        <w:t>{21}</w:t>
      </w:r>
      <w:r>
        <w:t xml:space="preserve">несоответствие организации требованиям, установленным </w:t>
      </w:r>
      <w:hyperlink w:anchor="Par67" w:tooltip="10. Организация по состоянию на дату не ранее чем за 30 календарных дней до дня подачи заявки и (или) заявления о предоставлении субсидии должна соответствовать следующим требованиям: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E53DE5" w:rsidRPr="00E53DE5">
        <w:t xml:space="preserve"> {21}</w:t>
      </w:r>
    </w:p>
    <w:p w14:paraId="74892C41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г) </w:t>
      </w:r>
      <w:r w:rsidR="00E53DE5" w:rsidRPr="00E53DE5">
        <w:t>{21}</w:t>
      </w:r>
      <w:r>
        <w:t xml:space="preserve">невыполнение плана-графика реализации научно-производственного проекта, указанного в </w:t>
      </w:r>
      <w:hyperlink w:anchor="Par77" w:tooltip="а) план-график реализации научно-производственного проекта, определяющий в том числе контрольные события этапов его реализации;" w:history="1">
        <w:r>
          <w:rPr>
            <w:color w:val="0000FF"/>
          </w:rPr>
          <w:t>подпункте "а" пункта 12</w:t>
        </w:r>
      </w:hyperlink>
      <w:r>
        <w:t xml:space="preserve"> настоящих Правил (в том числе недостижение контрольных событий по этапам, сроки реализации которых истекли), за отчетный период и (или) невыполнение плана-графика финансирования научно-производственного проекта, указанного в </w:t>
      </w:r>
      <w:hyperlink w:anchor="Par78" w:tooltip="б) план-график финансирования научно-производственного проекта;" w:history="1">
        <w:r>
          <w:rPr>
            <w:color w:val="0000FF"/>
          </w:rPr>
          <w:t>подпункте "б" пункта 12</w:t>
        </w:r>
      </w:hyperlink>
      <w:r>
        <w:t xml:space="preserve"> настоящих Правил (в части привлечения собственных или заемных средств), за отчетный период (не применяется в случае первичного предоставления субсидии);</w:t>
      </w:r>
      <w:r w:rsidR="00E53DE5" w:rsidRPr="00E53DE5">
        <w:t xml:space="preserve"> {21}</w:t>
      </w:r>
    </w:p>
    <w:p w14:paraId="4D73B4A5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д) </w:t>
      </w:r>
      <w:r w:rsidR="00E53DE5" w:rsidRPr="00E53DE5">
        <w:t>{21}</w:t>
      </w:r>
      <w:r>
        <w:t xml:space="preserve">наличие невыполненного требования Министерства промышленности и торговли Российской Федерации, предусмотренного </w:t>
      </w:r>
      <w:hyperlink w:anchor="Par165" w:tooltip="а) требования Министерства промышленности и торговли Российской Федерации - не позднее 20-го рабочего дня со дня получения организацией указанного требования;" w:history="1">
        <w:r>
          <w:rPr>
            <w:color w:val="0000FF"/>
          </w:rPr>
          <w:t>подпунктом "а" пункта 33</w:t>
        </w:r>
      </w:hyperlink>
      <w:r>
        <w:t xml:space="preserve"> настоящих Правил, и (или) наличие невыполненного представления и (или) предписания уполномоченного органа государственного финансового контроля, предусмотренного </w:t>
      </w:r>
      <w:hyperlink w:anchor="Par166" w:tooltip="б) представления и (или) предписания государственного органа финансового контроля - в сроки, установленные в соответствии с бюджетным законодательством Российской Федерации." w:history="1">
        <w:r>
          <w:rPr>
            <w:color w:val="0000FF"/>
          </w:rPr>
          <w:t>подпунктом "б" пункта 33</w:t>
        </w:r>
      </w:hyperlink>
      <w:r>
        <w:t xml:space="preserve"> настоящих Правил, по иным нормативным правовым актам, предусматривающим предоставление субсидий.</w:t>
      </w:r>
      <w:r w:rsidR="00E53DE5" w:rsidRPr="00E53DE5">
        <w:t>{21}</w:t>
      </w:r>
    </w:p>
    <w:p w14:paraId="6AE601AB" w14:textId="77777777" w:rsidR="005D44CD" w:rsidRDefault="008019A5">
      <w:pPr>
        <w:pStyle w:val="ConsPlusNormal"/>
        <w:spacing w:before="240"/>
        <w:ind w:firstLine="540"/>
        <w:jc w:val="both"/>
      </w:pPr>
      <w:r>
        <w:t>25.</w:t>
      </w:r>
      <w:r w:rsidR="00E53DE5" w:rsidRPr="00E53DE5">
        <w:t>{</w:t>
      </w:r>
      <w:r w:rsidR="003E7324">
        <w:t>21</w:t>
      </w:r>
      <w:r w:rsidR="00E53DE5" w:rsidRPr="00E53DE5">
        <w:t>}</w:t>
      </w:r>
      <w:r>
        <w:t xml:space="preserve"> В случае получения уведомления, указанного в </w:t>
      </w:r>
      <w:hyperlink w:anchor="Par144" w:tooltip="в) в случае принятия решения об отказе в предоставлении субсидии в течение 10 рабочих дней со дня окончания проверки, предусмотренной подпунктом &quot;б&quot; настоящего пункта, направляет организации уведомление об отказе в предоставлении субсидии с приложением заявлен" w:history="1">
        <w:r>
          <w:rPr>
            <w:color w:val="0000FF"/>
          </w:rPr>
          <w:t>подпункте "в" пункта 23</w:t>
        </w:r>
      </w:hyperlink>
      <w:r>
        <w:t xml:space="preserve"> настоящих Правил, очередная подача документов, указанных в </w:t>
      </w:r>
      <w:hyperlink w:anchor="Par134" w:tooltip="22. Для получения субсидии организация, с которой заключено соглашение о предоставлении субсидии, не позднее чем за 30 календарных дней до очередной даты предоставления субсидии, установленной соглашением о предоставлении субсидии, представляет в Министерство " w:history="1">
        <w:r>
          <w:rPr>
            <w:color w:val="0000FF"/>
          </w:rPr>
          <w:t>пункте 22</w:t>
        </w:r>
      </w:hyperlink>
      <w:r>
        <w:t xml:space="preserve"> настоящих Правил, возможна после устранения оснований, явившихся причиной отказа в предоставлении субсидии.</w:t>
      </w:r>
      <w:r w:rsidR="00E53DE5" w:rsidRPr="00E53DE5">
        <w:t xml:space="preserve"> {</w:t>
      </w:r>
      <w:r w:rsidR="003E7324">
        <w:t>21</w:t>
      </w:r>
      <w:r w:rsidR="00E53DE5" w:rsidRPr="00E53DE5">
        <w:t>}</w:t>
      </w:r>
    </w:p>
    <w:p w14:paraId="14DAF443" w14:textId="77777777" w:rsidR="005D44CD" w:rsidRPr="00E53DE5" w:rsidRDefault="00E53DE5">
      <w:pPr>
        <w:pStyle w:val="ConsPlusNormal"/>
        <w:spacing w:before="240"/>
        <w:ind w:firstLine="540"/>
        <w:jc w:val="both"/>
      </w:pPr>
      <w:r>
        <w:t>26.</w:t>
      </w:r>
      <w:r w:rsidRPr="00E53DE5">
        <w:t>{</w:t>
      </w:r>
      <w:r w:rsidR="00EA6A39">
        <w:t>29</w:t>
      </w:r>
      <w:r w:rsidRPr="00E53DE5">
        <w:t xml:space="preserve">} </w:t>
      </w:r>
      <w:r w:rsidR="008019A5"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Pr="00E53DE5">
        <w:t>{</w:t>
      </w:r>
      <w:r w:rsidR="00EA6A39">
        <w:t>29</w:t>
      </w:r>
      <w:r w:rsidRPr="00E53DE5">
        <w:t>} {28}</w:t>
      </w:r>
      <w:r w:rsidR="008019A5">
        <w:t>не позднее 2-го рабочего дня после представления в территориальный орган Федерального казначейства организации распоряжений о совершении казначейских платежей для оплаты денежного обязательства организации.</w:t>
      </w:r>
      <w:r>
        <w:t>{28</w:t>
      </w:r>
      <w:r w:rsidRPr="00E53DE5">
        <w:t>}</w:t>
      </w:r>
    </w:p>
    <w:p w14:paraId="2ED95AA0" w14:textId="77777777" w:rsidR="005D44CD" w:rsidRDefault="008019A5">
      <w:pPr>
        <w:pStyle w:val="ConsPlusNormal"/>
        <w:spacing w:before="240"/>
        <w:ind w:firstLine="540"/>
        <w:jc w:val="both"/>
      </w:pPr>
      <w:r>
        <w:lastRenderedPageBreak/>
        <w:t xml:space="preserve">27. </w:t>
      </w:r>
      <w:r w:rsidR="00E53DE5" w:rsidRPr="00E53DE5">
        <w:t xml:space="preserve">{35} </w:t>
      </w:r>
      <w:r>
        <w:t>Информация о размерах и сроках перечисления субсидии учитывается Министерством промышленности и торговли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E53DE5" w:rsidRPr="00E53DE5">
        <w:t xml:space="preserve"> {35}</w:t>
      </w:r>
    </w:p>
    <w:p w14:paraId="63766D03" w14:textId="77777777" w:rsidR="005D44CD" w:rsidRPr="00E53DE5" w:rsidRDefault="008019A5">
      <w:pPr>
        <w:pStyle w:val="ConsPlusNormal"/>
        <w:spacing w:before="240"/>
        <w:ind w:firstLine="540"/>
        <w:jc w:val="both"/>
      </w:pPr>
      <w:bookmarkStart w:id="21" w:name="Par154"/>
      <w:bookmarkEnd w:id="21"/>
      <w:r>
        <w:t xml:space="preserve">28. </w:t>
      </w:r>
      <w:r w:rsidR="00E53DE5" w:rsidRPr="00E53DE5">
        <w:t>{36}</w:t>
      </w:r>
      <w:r>
        <w:t>Организация ежеквартально, не позднее 15-го рабочего дня, следующего за отчетным кварталом, представляет в Министерство промышленности и торговли Российской Федерации следующие отчеты, подписанные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организации:</w:t>
      </w:r>
      <w:r w:rsidR="00E53DE5" w:rsidRPr="00E53DE5">
        <w:t>{36}</w:t>
      </w:r>
    </w:p>
    <w:p w14:paraId="5140F178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E53DE5" w:rsidRPr="00E53DE5">
        <w:t>{36}</w:t>
      </w:r>
      <w:r>
        <w:t>отчет о достижении значений результата предоставления субсидии и показателей, необходимых для достижения результата предоставления субсидии;</w:t>
      </w:r>
      <w:r w:rsidR="00E53DE5" w:rsidRPr="00E53DE5">
        <w:t xml:space="preserve"> {36}</w:t>
      </w:r>
    </w:p>
    <w:p w14:paraId="437C5937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E53DE5" w:rsidRPr="00E53DE5">
        <w:t>{36}</w:t>
      </w:r>
      <w:r>
        <w:t>отчет об осуществлении расходов, источником финансового обеспечения которых является субсидия.</w:t>
      </w:r>
      <w:r w:rsidR="00E53DE5" w:rsidRPr="00E53DE5">
        <w:t xml:space="preserve"> {36}</w:t>
      </w:r>
    </w:p>
    <w:p w14:paraId="14777DE8" w14:textId="77777777" w:rsidR="005D44CD" w:rsidRDefault="008019A5">
      <w:pPr>
        <w:pStyle w:val="ConsPlusNormal"/>
        <w:spacing w:before="240"/>
        <w:ind w:firstLine="540"/>
        <w:jc w:val="both"/>
      </w:pPr>
      <w:bookmarkStart w:id="22" w:name="Par157"/>
      <w:bookmarkEnd w:id="22"/>
      <w:r>
        <w:t xml:space="preserve">29. </w:t>
      </w:r>
      <w:r w:rsidR="00E53DE5" w:rsidRPr="00E53DE5">
        <w:t>{36}</w:t>
      </w:r>
      <w:r>
        <w:t>Итоговый отчет о достижении значений результата предоставления субсидии, подписанный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организация представляет в Министерство промышленности и торговли Российской Федерации не позднее 15 февраля года, следующего за годом окончания реализации научно-производственного проекта.</w:t>
      </w:r>
      <w:r w:rsidR="00E53DE5" w:rsidRPr="00E53DE5">
        <w:t xml:space="preserve"> {36}</w:t>
      </w:r>
    </w:p>
    <w:p w14:paraId="4725E879" w14:textId="77777777" w:rsidR="005D44CD" w:rsidRDefault="00E53DE5">
      <w:pPr>
        <w:pStyle w:val="ConsPlusNormal"/>
        <w:spacing w:before="240"/>
        <w:ind w:firstLine="540"/>
        <w:jc w:val="both"/>
      </w:pPr>
      <w:r w:rsidRPr="00E53DE5">
        <w:t>{36}</w:t>
      </w:r>
      <w:r w:rsidR="008019A5">
        <w:t xml:space="preserve">Итоговый отчет и отчеты, указанные в </w:t>
      </w:r>
      <w:hyperlink w:anchor="Par154" w:tooltip="28. Организация ежеквартально, не позднее 15-го рабочего дня, следующего за отчетным кварталом, представляет в Министерство промышленности и торговли Российской Федерации следующие отчеты, подписанные руководителем (уполномоченным лицом с представлением докуме" w:history="1">
        <w:r w:rsidR="008019A5">
          <w:rPr>
            <w:color w:val="0000FF"/>
          </w:rPr>
          <w:t>пункте 28</w:t>
        </w:r>
      </w:hyperlink>
      <w:r w:rsidR="008019A5">
        <w:t xml:space="preserve"> настоящих Правил, представляются по формам, определенным типовой формой соглашения, установленной Министерством финансов Российской Федерации.</w:t>
      </w:r>
      <w:r w:rsidRPr="00E53DE5">
        <w:t xml:space="preserve"> {36}</w:t>
      </w:r>
    </w:p>
    <w:p w14:paraId="145456D5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30. </w:t>
      </w:r>
      <w:r w:rsidR="00E53DE5" w:rsidRPr="00E53DE5">
        <w:t>{3</w:t>
      </w:r>
      <w:r w:rsidR="00E53DE5">
        <w:t>8</w:t>
      </w:r>
      <w:r w:rsidR="00E53DE5" w:rsidRPr="00E53DE5">
        <w:t>}</w:t>
      </w:r>
      <w:r w:rsidR="008F6EE0">
        <w:t xml:space="preserve"> </w:t>
      </w:r>
      <w:r>
        <w:t xml:space="preserve">В случае недостижения по состоянию на 31 декабря отчетного года показателей, необходимых для достижения результата предоставления субсидии, установленных соглашением о предоставлении субсидии, организация начиная с 1 марта года, следующего за отчетным, выплачивает штраф в размере одной трехсотой ключевой ставки, установленной Центральным банком Российской Федерации, </w:t>
      </w:r>
      <w:r w:rsidR="008F6EE0" w:rsidRPr="00E53DE5">
        <w:t>{3</w:t>
      </w:r>
      <w:r w:rsidR="008F6EE0">
        <w:t>8</w:t>
      </w:r>
      <w:r w:rsidR="008F6EE0" w:rsidRPr="00E53DE5">
        <w:t>}</w:t>
      </w:r>
      <w:r w:rsidR="008F6EE0">
        <w:t xml:space="preserve"> </w:t>
      </w:r>
      <w:r w:rsidR="008F6EE0" w:rsidRPr="00E53DE5">
        <w:t>{3</w:t>
      </w:r>
      <w:r w:rsidR="008F6EE0">
        <w:t>8</w:t>
      </w:r>
      <w:r w:rsidR="008F6EE0" w:rsidRPr="00E53DE5">
        <w:t>}</w:t>
      </w:r>
      <w:r w:rsidR="008F6EE0">
        <w:t xml:space="preserve"> </w:t>
      </w:r>
      <w:r>
        <w:t>действующей на 31 декабря отчетного года, от средств полученной в отчетном году субсидии за каждый день недостижения значений указанных показателей до дня представления отчета о фактическом достижении установленных соглашением о предоставлении субсидии значений показателей, необходимых для достижения результата предоставления субсидии.</w:t>
      </w:r>
      <w:r w:rsidR="00E53DE5" w:rsidRPr="00E53DE5">
        <w:t xml:space="preserve"> {3</w:t>
      </w:r>
      <w:r w:rsidR="00E53DE5">
        <w:t>8</w:t>
      </w:r>
      <w:r w:rsidR="00E53DE5" w:rsidRPr="00E53DE5">
        <w:t>}</w:t>
      </w:r>
    </w:p>
    <w:p w14:paraId="0293D9F0" w14:textId="77777777" w:rsidR="005D44CD" w:rsidRDefault="00E53DE5">
      <w:pPr>
        <w:pStyle w:val="ConsPlusNormal"/>
        <w:spacing w:before="240"/>
        <w:ind w:firstLine="540"/>
        <w:jc w:val="both"/>
      </w:pPr>
      <w:r w:rsidRPr="00E53DE5">
        <w:t>{3</w:t>
      </w:r>
      <w:r>
        <w:t>8</w:t>
      </w:r>
      <w:r w:rsidRPr="00E53DE5">
        <w:t>}</w:t>
      </w:r>
      <w:r w:rsidR="008019A5">
        <w:t>Сумма штрафа подлежит перечислению в доход федерального бюджета в порядке, установленном бюджетным законодательством Российской Федерации.</w:t>
      </w:r>
      <w:r w:rsidRPr="00E53DE5">
        <w:t xml:space="preserve"> {3</w:t>
      </w:r>
      <w:r>
        <w:t>8</w:t>
      </w:r>
      <w:r w:rsidRPr="00E53DE5">
        <w:t>}</w:t>
      </w:r>
    </w:p>
    <w:p w14:paraId="7D1C7445" w14:textId="3D0B57BD" w:rsidR="005D44CD" w:rsidRDefault="00E53DE5">
      <w:pPr>
        <w:pStyle w:val="ConsPlusNormal"/>
        <w:spacing w:before="240"/>
        <w:ind w:firstLine="540"/>
        <w:jc w:val="both"/>
      </w:pPr>
      <w:r w:rsidRPr="00E53DE5">
        <w:t>{</w:t>
      </w:r>
      <w:r w:rsidR="003E7324">
        <w:t>21</w:t>
      </w:r>
      <w:r w:rsidRPr="00E53DE5">
        <w:t>}</w:t>
      </w:r>
      <w:r w:rsidR="004E1EB8" w:rsidRPr="004E1EB8">
        <w:t xml:space="preserve"> </w:t>
      </w:r>
      <w:r w:rsidR="008019A5">
        <w:t>В случае недостижения организацией по состоянию на 15 февраля года, следующего за годом окончания реализации научно-производственного проекта,</w:t>
      </w:r>
      <w:r w:rsidR="00EA6A39">
        <w:t xml:space="preserve"> </w:t>
      </w:r>
      <w:r w:rsidR="008019A5">
        <w:t>значения результата предоставления субсидии, установленного соглашением о предоставлении субсидии, субсидия подлежит возврату в доход федерального бюджета в части, пропорциональной величине недостижения такого результата в стоимостном выражении.</w:t>
      </w:r>
      <w:r w:rsidRPr="00E53DE5">
        <w:t xml:space="preserve"> {</w:t>
      </w:r>
      <w:r w:rsidR="003E7324">
        <w:t>21</w:t>
      </w:r>
      <w:r w:rsidRPr="00E53DE5">
        <w:t>}</w:t>
      </w:r>
    </w:p>
    <w:p w14:paraId="47A58217" w14:textId="77777777" w:rsidR="005D44CD" w:rsidRDefault="008019A5">
      <w:pPr>
        <w:pStyle w:val="ConsPlusNormal"/>
        <w:spacing w:before="240"/>
        <w:ind w:firstLine="540"/>
        <w:jc w:val="both"/>
      </w:pPr>
      <w:r>
        <w:t>31.</w:t>
      </w:r>
      <w:r w:rsidR="0044526F" w:rsidRPr="0044526F">
        <w:t>{2</w:t>
      </w:r>
      <w:r w:rsidR="003E7324">
        <w:t>6</w:t>
      </w:r>
      <w:r w:rsidR="0044526F" w:rsidRPr="0044526F">
        <w:t>}</w:t>
      </w:r>
      <w:r>
        <w:t xml:space="preserve"> Министерство промышленности и торговли Российской Федерации проводит </w:t>
      </w:r>
      <w:r>
        <w:lastRenderedPageBreak/>
        <w:t>мониторинг достижения результатов предоставления субсидии, исходя из достижения значений результатов предоставления субсидии, определенных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44526F" w:rsidRPr="0044526F">
        <w:t>{2</w:t>
      </w:r>
      <w:r w:rsidR="003E7324">
        <w:t>6</w:t>
      </w:r>
      <w:r w:rsidR="0044526F" w:rsidRPr="0044526F">
        <w:t>}</w:t>
      </w:r>
    </w:p>
    <w:p w14:paraId="337C830C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32. </w:t>
      </w:r>
      <w:r w:rsidR="0044526F" w:rsidRPr="0044526F">
        <w:t>{37}</w:t>
      </w:r>
      <w:r>
        <w:t>Министерство промышленности и торговли Российской Федерации и органы государственного финансового контроля проводят проверки соблюдения организацией целей, условий и порядка предоставления субсидии.</w:t>
      </w:r>
      <w:r w:rsidR="0044526F" w:rsidRPr="0044526F">
        <w:t xml:space="preserve"> {37}</w:t>
      </w:r>
    </w:p>
    <w:p w14:paraId="4ABC4344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33. </w:t>
      </w:r>
      <w:r w:rsidR="0044526F" w:rsidRPr="0044526F">
        <w:t>{37}</w:t>
      </w:r>
      <w:r>
        <w:t>В случае установления по итогам проверок, проведенных Министерством промышленности и торговли Российской Федерации и органом государственного финансового контроля, фактов нарушения организацией условий, установленных при предоставлении субсидии, соответствующие средства в размере выявленных нарушений подлежат возврату в доход федерального бюджета на основании:</w:t>
      </w:r>
      <w:r w:rsidR="0044526F" w:rsidRPr="0044526F">
        <w:t xml:space="preserve"> {37}</w:t>
      </w:r>
    </w:p>
    <w:p w14:paraId="336D74BA" w14:textId="77777777" w:rsidR="005D44CD" w:rsidRDefault="008019A5">
      <w:pPr>
        <w:pStyle w:val="ConsPlusNormal"/>
        <w:spacing w:before="240"/>
        <w:ind w:firstLine="540"/>
        <w:jc w:val="both"/>
      </w:pPr>
      <w:bookmarkStart w:id="23" w:name="Par165"/>
      <w:bookmarkEnd w:id="23"/>
      <w:r>
        <w:t xml:space="preserve">а) </w:t>
      </w:r>
      <w:r w:rsidR="0044526F" w:rsidRPr="0044526F">
        <w:t>{37}</w:t>
      </w:r>
      <w:r>
        <w:t>требования Министерства промышленности и торговли Российской Федерации - не позднее 20-го рабочего дня со дня получения организацией указанного требования;</w:t>
      </w:r>
      <w:r w:rsidR="0044526F" w:rsidRPr="0044526F">
        <w:t xml:space="preserve"> {37}</w:t>
      </w:r>
    </w:p>
    <w:p w14:paraId="0923C210" w14:textId="77777777" w:rsidR="005D44CD" w:rsidRDefault="008019A5">
      <w:pPr>
        <w:pStyle w:val="ConsPlusNormal"/>
        <w:spacing w:before="240"/>
        <w:ind w:firstLine="540"/>
        <w:jc w:val="both"/>
      </w:pPr>
      <w:bookmarkStart w:id="24" w:name="Par166"/>
      <w:bookmarkEnd w:id="24"/>
      <w:r>
        <w:t xml:space="preserve">б) </w:t>
      </w:r>
      <w:r w:rsidR="0044526F" w:rsidRPr="0044526F">
        <w:t>{37}</w:t>
      </w:r>
      <w:r>
        <w:t>представления и (или) предписания государственного органа финансового контроля - в сроки, установленные в соответствии с бюджетным законодательством Российской Федерации.</w:t>
      </w:r>
      <w:r w:rsidR="0044526F" w:rsidRPr="0044526F">
        <w:t>{37}</w:t>
      </w:r>
    </w:p>
    <w:p w14:paraId="3BD8A605" w14:textId="77777777" w:rsidR="005D44CD" w:rsidRPr="0044526F" w:rsidRDefault="008019A5">
      <w:pPr>
        <w:pStyle w:val="ConsPlusNormal"/>
        <w:spacing w:before="240"/>
        <w:ind w:firstLine="540"/>
        <w:jc w:val="both"/>
      </w:pPr>
      <w:r>
        <w:t>34.</w:t>
      </w:r>
      <w:r w:rsidR="0044526F" w:rsidRPr="0044526F">
        <w:t>{38}</w:t>
      </w:r>
      <w:r>
        <w:t xml:space="preserve"> В случае нарушения организацией срока представления в Министерство промышленности и торговли Российской Федерации отчетов, предусмотренных </w:t>
      </w:r>
      <w:hyperlink w:anchor="Par154" w:tooltip="28. Организация ежеквартально, не позднее 15-го рабочего дня, следующего за отчетным кварталом, представляет в Министерство промышленности и торговли Российской Федерации следующие отчеты, подписанные руководителем (уполномоченным лицом с представлением докуме" w:history="1">
        <w:r>
          <w:rPr>
            <w:color w:val="0000FF"/>
          </w:rPr>
          <w:t>пунктами 28</w:t>
        </w:r>
      </w:hyperlink>
      <w:r>
        <w:t xml:space="preserve"> и </w:t>
      </w:r>
      <w:hyperlink w:anchor="Par157" w:tooltip="29. Итоговый отчет о достижении значений результата предоставления субсидии, подписанный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организация пр" w:history="1">
        <w:r>
          <w:rPr>
            <w:color w:val="0000FF"/>
          </w:rPr>
          <w:t>29</w:t>
        </w:r>
      </w:hyperlink>
      <w:r>
        <w:t xml:space="preserve"> настоящих Правил, организация уплачивает штраф за каждый день просрочки в размере одной трехсотой ключевой ставки Центрального банка Российской Федерации, действующей по состоянию на 26 рабочий день со дня окончания финансового года получения субсидии организацией, от размера полученной организацией субсидии в доход федерального бюджета на основании документа, указанного в </w:t>
      </w:r>
      <w:hyperlink w:anchor="Par165" w:tooltip="а) требования Министерства промышленности и торговли Российской Федерации - не позднее 20-го рабочего дня со дня получения организацией указанного требования;" w:history="1">
        <w:r>
          <w:rPr>
            <w:color w:val="0000FF"/>
          </w:rPr>
          <w:t>подпункте "а" пункта 33</w:t>
        </w:r>
      </w:hyperlink>
      <w:r>
        <w:t xml:space="preserve"> настоящих Правил.</w:t>
      </w:r>
      <w:r w:rsidR="0044526F" w:rsidRPr="0044526F">
        <w:t>{38}</w:t>
      </w:r>
    </w:p>
    <w:p w14:paraId="0165EF3A" w14:textId="77777777" w:rsidR="005D44CD" w:rsidRDefault="008019A5">
      <w:pPr>
        <w:pStyle w:val="ConsPlusNormal"/>
        <w:spacing w:before="240"/>
        <w:ind w:firstLine="540"/>
        <w:jc w:val="both"/>
      </w:pPr>
      <w:bookmarkStart w:id="25" w:name="Par168"/>
      <w:bookmarkEnd w:id="25"/>
      <w:r>
        <w:t xml:space="preserve">35. </w:t>
      </w:r>
      <w:r w:rsidR="0044526F" w:rsidRPr="0044526F">
        <w:t>{</w:t>
      </w:r>
      <w:r w:rsidR="00F10D43">
        <w:t>15</w:t>
      </w:r>
      <w:r w:rsidR="0044526F" w:rsidRPr="0044526F">
        <w:t>}</w:t>
      </w:r>
      <w:r>
        <w:t xml:space="preserve">Организация вправе не более 2 раз за весь срок реализации научно-производственного проекта обратиться в Министерство промышленности и торговли Российской Федерации о внесении следующих изменений в план-график реализации научно-производственного проекта, указанный в </w:t>
      </w:r>
      <w:hyperlink w:anchor="Par77" w:tooltip="а) план-график реализации научно-производственного проекта, определяющий в том числе контрольные события этапов его реализации;" w:history="1">
        <w:r>
          <w:rPr>
            <w:color w:val="0000FF"/>
          </w:rPr>
          <w:t>подпункте "а" пункта 12</w:t>
        </w:r>
      </w:hyperlink>
      <w:r>
        <w:t xml:space="preserve"> настоящих Правил, и (или) в план-график финансирования научно-производственного проекта, указанный в </w:t>
      </w:r>
      <w:hyperlink w:anchor="Par78" w:tooltip="б) план-график финансирования научно-производственного проекта;" w:history="1">
        <w:r>
          <w:rPr>
            <w:color w:val="0000FF"/>
          </w:rPr>
          <w:t>подпункте "б" пункта 12</w:t>
        </w:r>
      </w:hyperlink>
      <w:r>
        <w:t xml:space="preserve"> настоящих Правил:</w:t>
      </w:r>
      <w:r w:rsidR="0044526F" w:rsidRPr="0044526F">
        <w:t xml:space="preserve"> {</w:t>
      </w:r>
      <w:r w:rsidR="00F10D43">
        <w:t>1</w:t>
      </w:r>
      <w:r w:rsidR="0044526F" w:rsidRPr="0044526F">
        <w:t>5}</w:t>
      </w:r>
    </w:p>
    <w:p w14:paraId="3E973CA4" w14:textId="77777777" w:rsidR="005D44CD" w:rsidRDefault="008019A5">
      <w:pPr>
        <w:pStyle w:val="ConsPlusNormal"/>
        <w:spacing w:before="240"/>
        <w:ind w:firstLine="540"/>
        <w:jc w:val="both"/>
      </w:pPr>
      <w:bookmarkStart w:id="26" w:name="Par169"/>
      <w:bookmarkEnd w:id="26"/>
      <w:r>
        <w:t xml:space="preserve">а) </w:t>
      </w:r>
      <w:r w:rsidR="0044526F" w:rsidRPr="0044526F">
        <w:t>{</w:t>
      </w:r>
      <w:r w:rsidR="00F10D43">
        <w:t>15</w:t>
      </w:r>
      <w:r w:rsidR="0044526F" w:rsidRPr="0044526F">
        <w:t>}</w:t>
      </w:r>
      <w:r>
        <w:t>изменение срока реализации этапов научно-производственного проекта, но не более чем на 6 месяцев, без изменения срока окончания реализации научно-производственного проекта.</w:t>
      </w:r>
      <w:r w:rsidR="0044526F" w:rsidRPr="0044526F">
        <w:t>{</w:t>
      </w:r>
      <w:r w:rsidR="00F10D43">
        <w:t>15</w:t>
      </w:r>
      <w:r w:rsidR="0044526F" w:rsidRPr="0044526F">
        <w:t>}</w:t>
      </w:r>
    </w:p>
    <w:p w14:paraId="4AFE3EBD" w14:textId="77777777" w:rsidR="005D44CD" w:rsidRDefault="0044526F">
      <w:pPr>
        <w:pStyle w:val="ConsPlusNormal"/>
        <w:spacing w:before="240"/>
        <w:ind w:firstLine="540"/>
        <w:jc w:val="both"/>
      </w:pPr>
      <w:bookmarkStart w:id="27" w:name="Par170"/>
      <w:bookmarkEnd w:id="27"/>
      <w:r w:rsidRPr="0044526F">
        <w:t>{</w:t>
      </w:r>
      <w:r w:rsidR="00F10D43">
        <w:t>15</w:t>
      </w:r>
      <w:r w:rsidRPr="0044526F">
        <w:t>}</w:t>
      </w:r>
      <w:r w:rsidR="008019A5">
        <w:t xml:space="preserve">Допускается изменение срока окончания реализации научно-производственного проекта, но не более чем на один год за весь срок его реализации, в случае наступления обстоятельств непреодолимой силы (под обстоятельствами непреодолимой силы понимаются обстоятельства, определяемые в соответствии со </w:t>
      </w:r>
      <w:hyperlink r:id="rId117" w:history="1">
        <w:r w:rsidR="008019A5">
          <w:rPr>
            <w:color w:val="0000FF"/>
          </w:rPr>
          <w:t>статьей 401</w:t>
        </w:r>
      </w:hyperlink>
      <w:r w:rsidR="008019A5">
        <w:t xml:space="preserve"> Гражданского кодекса Российской Федерации и непосредственно затронувшие реализацию научно-производственного проекта);</w:t>
      </w:r>
      <w:r w:rsidRPr="0044526F">
        <w:t xml:space="preserve"> {</w:t>
      </w:r>
      <w:r w:rsidR="00F10D43">
        <w:t>15</w:t>
      </w:r>
      <w:r w:rsidRPr="0044526F">
        <w:t>}</w:t>
      </w:r>
    </w:p>
    <w:p w14:paraId="16B9B1D4" w14:textId="77777777" w:rsidR="005D44CD" w:rsidRPr="0044526F" w:rsidRDefault="008019A5">
      <w:pPr>
        <w:pStyle w:val="ConsPlusNormal"/>
        <w:spacing w:before="240"/>
        <w:ind w:firstLine="540"/>
        <w:jc w:val="both"/>
      </w:pPr>
      <w:bookmarkStart w:id="28" w:name="Par171"/>
      <w:bookmarkEnd w:id="28"/>
      <w:r>
        <w:t xml:space="preserve">б) </w:t>
      </w:r>
      <w:r w:rsidR="0044526F" w:rsidRPr="0044526F">
        <w:t>{</w:t>
      </w:r>
      <w:r w:rsidR="00F10D43">
        <w:t>15</w:t>
      </w:r>
      <w:r w:rsidR="0044526F" w:rsidRPr="0044526F">
        <w:t>}</w:t>
      </w:r>
      <w:r>
        <w:t xml:space="preserve">изменение размера собственных и (или) заемных средств, привлеченных организацией </w:t>
      </w:r>
      <w:r>
        <w:lastRenderedPageBreak/>
        <w:t>для реализации этапов научно-производственного проекта, без изменения общего размера собственных и (или) заемных средств, привлеченных организацией для реализации научно-производственного проекта.</w:t>
      </w:r>
      <w:r w:rsidR="0044526F" w:rsidRPr="0044526F">
        <w:t>{</w:t>
      </w:r>
      <w:r w:rsidR="00F10D43">
        <w:t>15</w:t>
      </w:r>
      <w:r w:rsidR="0044526F" w:rsidRPr="0044526F">
        <w:t>}</w:t>
      </w:r>
    </w:p>
    <w:p w14:paraId="6CE7CB55" w14:textId="77777777" w:rsidR="005D44CD" w:rsidRDefault="008019A5">
      <w:pPr>
        <w:pStyle w:val="ConsPlusNormal"/>
        <w:spacing w:before="240"/>
        <w:ind w:firstLine="540"/>
        <w:jc w:val="both"/>
      </w:pPr>
      <w:bookmarkStart w:id="29" w:name="Par172"/>
      <w:bookmarkEnd w:id="29"/>
      <w:r>
        <w:t xml:space="preserve">36. </w:t>
      </w:r>
      <w:r w:rsidR="0044526F" w:rsidRPr="0044526F">
        <w:t>{</w:t>
      </w:r>
      <w:r w:rsidR="00EA6A39">
        <w:t>25</w:t>
      </w:r>
      <w:r w:rsidR="0044526F" w:rsidRPr="0044526F">
        <w:t>}</w:t>
      </w:r>
      <w:r>
        <w:t xml:space="preserve">Для внесения изменений, указанных в </w:t>
      </w:r>
      <w:hyperlink w:anchor="Par169" w:tooltip="а) изменение срока реализации этапов научно-производственного проекта, но не более чем на 6 месяцев, без изменения срока окончания реализации научно-производственного проекта.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ar171" w:tooltip="б) изменение размера собственных и (или) заемных средств, привлеченных организацией для реализации этапов научно-производственного проекта, без изменения общего размера собственных и (или) заемных средств, привлеченных организацией для реализации научно-произв" w:history="1">
        <w:r>
          <w:rPr>
            <w:color w:val="0000FF"/>
          </w:rPr>
          <w:t>"б" пункта 35</w:t>
        </w:r>
      </w:hyperlink>
      <w:r>
        <w:t xml:space="preserve"> настоящих Правил, организация направляет в Министерство промышленности и торговли Российской Федерации:</w:t>
      </w:r>
      <w:r w:rsidR="0044526F" w:rsidRPr="0044526F">
        <w:t xml:space="preserve"> {</w:t>
      </w:r>
      <w:r w:rsidR="00EA6A39">
        <w:t>2</w:t>
      </w:r>
      <w:r w:rsidR="0044526F">
        <w:t>5</w:t>
      </w:r>
      <w:r w:rsidR="0044526F" w:rsidRPr="0044526F">
        <w:t>}</w:t>
      </w:r>
    </w:p>
    <w:p w14:paraId="13707A5C" w14:textId="77777777" w:rsidR="005D44CD" w:rsidRDefault="008019A5">
      <w:pPr>
        <w:pStyle w:val="ConsPlusNormal"/>
        <w:spacing w:before="240"/>
        <w:ind w:firstLine="540"/>
        <w:jc w:val="both"/>
      </w:pPr>
      <w:bookmarkStart w:id="30" w:name="Par173"/>
      <w:bookmarkEnd w:id="30"/>
      <w:r>
        <w:t xml:space="preserve">а) </w:t>
      </w:r>
      <w:r w:rsidR="0044526F" w:rsidRPr="0044526F">
        <w:t>{</w:t>
      </w:r>
      <w:r w:rsidR="00EA6A39">
        <w:t>2</w:t>
      </w:r>
      <w:r w:rsidR="0044526F">
        <w:t>5</w:t>
      </w:r>
      <w:r w:rsidR="0044526F" w:rsidRPr="0044526F">
        <w:t>}</w:t>
      </w:r>
      <w:r>
        <w:t xml:space="preserve">заявление о внесении изменений в план-график реализации научно-производственного проекта, указанный в </w:t>
      </w:r>
      <w:hyperlink w:anchor="Par77" w:tooltip="а) план-график реализации научно-производственного проекта, определяющий в том числе контрольные события этапов его реализации;" w:history="1">
        <w:r>
          <w:rPr>
            <w:color w:val="0000FF"/>
          </w:rPr>
          <w:t>подпункте "а" пункта 12</w:t>
        </w:r>
      </w:hyperlink>
      <w:r>
        <w:t xml:space="preserve"> настоящих Правил, и (или) план-график финансирования научно-производственного проекта, указанный в </w:t>
      </w:r>
      <w:hyperlink w:anchor="Par78" w:tooltip="б) план-график финансирования научно-производственного проекта;" w:history="1">
        <w:r>
          <w:rPr>
            <w:color w:val="0000FF"/>
          </w:rPr>
          <w:t>подпункте "б" пункта 12</w:t>
        </w:r>
      </w:hyperlink>
      <w:r>
        <w:t xml:space="preserve"> настоящих Правил, подписанное руководителем организации (уполномоченным лицом с представлением документов, подтверждающих полномочия указанного лица), в произвольной форме;</w:t>
      </w:r>
      <w:r w:rsidR="0044526F" w:rsidRPr="0044526F">
        <w:t xml:space="preserve"> {</w:t>
      </w:r>
      <w:r w:rsidR="00EA6A39">
        <w:t>2</w:t>
      </w:r>
      <w:r w:rsidR="0044526F">
        <w:t>5</w:t>
      </w:r>
      <w:r w:rsidR="0044526F" w:rsidRPr="0044526F">
        <w:t>}</w:t>
      </w:r>
    </w:p>
    <w:p w14:paraId="5D12E646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б) </w:t>
      </w:r>
      <w:r w:rsidR="0044526F" w:rsidRPr="0044526F">
        <w:t>{</w:t>
      </w:r>
      <w:r w:rsidR="00EA6A39">
        <w:t>2</w:t>
      </w:r>
      <w:r w:rsidR="0044526F">
        <w:t>5</w:t>
      </w:r>
      <w:r w:rsidR="0044526F" w:rsidRPr="0044526F">
        <w:t>}</w:t>
      </w:r>
      <w:r>
        <w:t xml:space="preserve">справку об обстоятельствах, повлекших необходимость внесения изменений, указанных в </w:t>
      </w:r>
      <w:hyperlink w:anchor="Par168" w:tooltip="35. Организация вправе не более 2 раз за весь срок реализации научно-производственного проекта обратиться в Министерство промышленности и торговли Российской Федерации о внесении следующих изменений в план-график реализации научно-производственного проекта, ук" w:history="1">
        <w:r>
          <w:rPr>
            <w:color w:val="0000FF"/>
          </w:rPr>
          <w:t>пункте 35</w:t>
        </w:r>
      </w:hyperlink>
      <w:r>
        <w:t xml:space="preserve"> настоящих Правил, подписанную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в произвольной форме;</w:t>
      </w:r>
      <w:r w:rsidR="0044526F" w:rsidRPr="0044526F">
        <w:t xml:space="preserve"> {</w:t>
      </w:r>
      <w:r w:rsidR="00EA6A39">
        <w:t>2</w:t>
      </w:r>
      <w:r w:rsidR="0044526F">
        <w:t>5</w:t>
      </w:r>
      <w:r w:rsidR="0044526F" w:rsidRPr="0044526F">
        <w:t>}</w:t>
      </w:r>
    </w:p>
    <w:p w14:paraId="3918F6E1" w14:textId="77777777" w:rsidR="005D44CD" w:rsidRDefault="008019A5">
      <w:pPr>
        <w:pStyle w:val="ConsPlusNormal"/>
        <w:spacing w:before="240"/>
        <w:ind w:firstLine="540"/>
        <w:jc w:val="both"/>
      </w:pPr>
      <w:r>
        <w:t>в)</w:t>
      </w:r>
      <w:r w:rsidR="0044526F" w:rsidRPr="0044526F">
        <w:t xml:space="preserve"> {</w:t>
      </w:r>
      <w:r w:rsidR="00EA6A39">
        <w:t>2</w:t>
      </w:r>
      <w:r w:rsidR="0044526F">
        <w:t>5</w:t>
      </w:r>
      <w:r w:rsidR="0044526F" w:rsidRPr="0044526F">
        <w:t>}</w:t>
      </w:r>
      <w:r>
        <w:t xml:space="preserve"> в случае, предусмотренном </w:t>
      </w:r>
      <w:hyperlink w:anchor="Par170" w:tooltip="Допускается изменение срока окончания реализации научно-производственного проекта, но не более чем на один год за весь срок его реализации, в случае наступления обстоятельств непреодолимой силы (под обстоятельствами непреодолимой силы понимаются обстоятельства" w:history="1">
        <w:r>
          <w:rPr>
            <w:color w:val="0000FF"/>
          </w:rPr>
          <w:t>абзацем вторым подпункта "а" пункта 35</w:t>
        </w:r>
      </w:hyperlink>
      <w:r>
        <w:t xml:space="preserve"> настоящих Правил, - документы, свидетельствующие о наступлении обстоятельств непреодолимой силы;</w:t>
      </w:r>
      <w:r w:rsidR="0044526F" w:rsidRPr="0044526F">
        <w:t xml:space="preserve"> {</w:t>
      </w:r>
      <w:r w:rsidR="00EA6A39">
        <w:t>2</w:t>
      </w:r>
      <w:r w:rsidR="0044526F">
        <w:t>5</w:t>
      </w:r>
      <w:r w:rsidR="0044526F" w:rsidRPr="0044526F">
        <w:t>}</w:t>
      </w:r>
    </w:p>
    <w:p w14:paraId="0DC3DB5A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г) </w:t>
      </w:r>
      <w:r w:rsidR="0044526F" w:rsidRPr="0044526F">
        <w:t>{</w:t>
      </w:r>
      <w:r w:rsidR="00EA6A39">
        <w:t>2</w:t>
      </w:r>
      <w:r w:rsidR="0044526F">
        <w:t>5</w:t>
      </w:r>
      <w:r w:rsidR="0044526F" w:rsidRPr="0044526F">
        <w:t>}</w:t>
      </w:r>
      <w:r>
        <w:t xml:space="preserve">проект соответствующих изменений в план-график реализации научно-производственного проекта, указанный в </w:t>
      </w:r>
      <w:hyperlink w:anchor="Par77" w:tooltip="а) план-график реализации научно-производственного проекта, определяющий в том числе контрольные события этапов его реализации;" w:history="1">
        <w:r>
          <w:rPr>
            <w:color w:val="0000FF"/>
          </w:rPr>
          <w:t>подпункте "а" пункта 12</w:t>
        </w:r>
      </w:hyperlink>
      <w:r>
        <w:t xml:space="preserve"> настоящих Правил, и (или) в план-график финансирования научно-производственного проекта, указанный в </w:t>
      </w:r>
      <w:hyperlink w:anchor="Par78" w:tooltip="б) план-график финансирования научно-производственного проекта;" w:history="1">
        <w:r>
          <w:rPr>
            <w:color w:val="0000FF"/>
          </w:rPr>
          <w:t>подпункте "б" пункта 12</w:t>
        </w:r>
      </w:hyperlink>
      <w:r>
        <w:t xml:space="preserve"> настоящих Правил;</w:t>
      </w:r>
      <w:r w:rsidR="0044526F" w:rsidRPr="0044526F">
        <w:t xml:space="preserve"> {</w:t>
      </w:r>
      <w:r w:rsidR="00EA6A39">
        <w:t>2</w:t>
      </w:r>
      <w:r w:rsidR="0044526F">
        <w:t>5</w:t>
      </w:r>
      <w:r w:rsidR="0044526F" w:rsidRPr="0044526F">
        <w:t>}</w:t>
      </w:r>
    </w:p>
    <w:p w14:paraId="2DC2B55B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д) </w:t>
      </w:r>
      <w:r w:rsidR="0044526F" w:rsidRPr="0044526F">
        <w:t>{</w:t>
      </w:r>
      <w:r w:rsidR="00EA6A39">
        <w:t>2</w:t>
      </w:r>
      <w:r w:rsidR="0044526F">
        <w:t>5</w:t>
      </w:r>
      <w:r w:rsidR="0044526F" w:rsidRPr="0044526F">
        <w:t>}</w:t>
      </w:r>
      <w:r>
        <w:t xml:space="preserve">отчет об исполнении плана-графика реализации научно-производственного проекта, указанного в </w:t>
      </w:r>
      <w:hyperlink w:anchor="Par77" w:tooltip="а) план-график реализации научно-производственного проекта, определяющий в том числе контрольные события этапов его реализации;" w:history="1">
        <w:r>
          <w:rPr>
            <w:color w:val="0000FF"/>
          </w:rPr>
          <w:t>подпункте "а" пункта 12</w:t>
        </w:r>
      </w:hyperlink>
      <w:r>
        <w:t xml:space="preserve"> настоящих Правил, и (или) плана-графика финансирования научно-производственного проекта, указанного в </w:t>
      </w:r>
      <w:hyperlink w:anchor="Par78" w:tooltip="б) план-график финансирования научно-производственного проекта;" w:history="1">
        <w:r>
          <w:rPr>
            <w:color w:val="0000FF"/>
          </w:rPr>
          <w:t>подпункте "б" пункта 12</w:t>
        </w:r>
      </w:hyperlink>
      <w:r>
        <w:t xml:space="preserve"> настоящих Правил, по состоянию на дату подачи заявления, указанного в </w:t>
      </w:r>
      <w:hyperlink w:anchor="Par173" w:tooltip="а) заявление о внесении изменений в план-график реализации научно-производственного проекта, указанный в подпункте &quot;а&quot; пункта 12 настоящих Правил, и (или) план-график финансирования научно-производственного проекта, указанный в подпункте &quot;б&quot; пункта 12 настоящи" w:history="1">
        <w:r>
          <w:rPr>
            <w:color w:val="0000FF"/>
          </w:rPr>
          <w:t>подпункте "а"</w:t>
        </w:r>
      </w:hyperlink>
      <w:r>
        <w:t xml:space="preserve"> настоящего пункта.</w:t>
      </w:r>
      <w:r w:rsidR="0044526F" w:rsidRPr="0044526F">
        <w:t xml:space="preserve"> {</w:t>
      </w:r>
      <w:r w:rsidR="00EA6A39">
        <w:t>2</w:t>
      </w:r>
      <w:r w:rsidR="0044526F">
        <w:t>5</w:t>
      </w:r>
      <w:r w:rsidR="0044526F" w:rsidRPr="0044526F">
        <w:t>}</w:t>
      </w:r>
    </w:p>
    <w:p w14:paraId="21B43D9A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37. </w:t>
      </w:r>
      <w:r w:rsidR="0044526F" w:rsidRPr="0044526F">
        <w:t>{</w:t>
      </w:r>
      <w:r w:rsidR="00EA6A39">
        <w:t>20</w:t>
      </w:r>
      <w:r w:rsidR="0044526F" w:rsidRPr="0044526F">
        <w:t>}</w:t>
      </w:r>
      <w:r>
        <w:t xml:space="preserve">Министерство промышленности и торговли Российской Федерации при рассмотрении документов, указанных в </w:t>
      </w:r>
      <w:hyperlink w:anchor="Par172" w:tooltip="36. Для внесения изменений, указанных в подпунктах &quot;а&quot; и &quot;б&quot; пункта 35 настоящих Правил, организация направляет в Министерство промышленности и торговли Российской Федерации:" w:history="1">
        <w:r>
          <w:rPr>
            <w:color w:val="0000FF"/>
          </w:rPr>
          <w:t>пункте 36</w:t>
        </w:r>
      </w:hyperlink>
      <w:r>
        <w:t xml:space="preserve"> настоящих Правил:</w:t>
      </w:r>
      <w:r w:rsidR="0044526F" w:rsidRPr="0044526F">
        <w:t xml:space="preserve"> {</w:t>
      </w:r>
      <w:r w:rsidR="00EA6A39">
        <w:t>20</w:t>
      </w:r>
      <w:r w:rsidR="0044526F" w:rsidRPr="0044526F">
        <w:t>}</w:t>
      </w:r>
    </w:p>
    <w:p w14:paraId="1AABF2BF" w14:textId="77777777" w:rsidR="005D44CD" w:rsidRDefault="008019A5">
      <w:pPr>
        <w:pStyle w:val="ConsPlusNormal"/>
        <w:spacing w:before="240"/>
        <w:ind w:firstLine="540"/>
        <w:jc w:val="both"/>
      </w:pPr>
      <w:r>
        <w:t xml:space="preserve">а) </w:t>
      </w:r>
      <w:r w:rsidR="0044526F" w:rsidRPr="0044526F">
        <w:t>{</w:t>
      </w:r>
      <w:r w:rsidR="00EA6A39">
        <w:t>20</w:t>
      </w:r>
      <w:r w:rsidR="0044526F" w:rsidRPr="0044526F">
        <w:t>}</w:t>
      </w:r>
      <w:r>
        <w:t xml:space="preserve">регистрирует заявления и документы, указанные в </w:t>
      </w:r>
      <w:hyperlink w:anchor="Par172" w:tooltip="36. Для внесения изменений, указанных в подпунктах &quot;а&quot; и &quot;б&quot; пункта 35 настоящих Правил, организация направляет в Министерство промышленности и торговли Российской Федерации:" w:history="1">
        <w:r>
          <w:rPr>
            <w:color w:val="0000FF"/>
          </w:rPr>
          <w:t>пункте 36</w:t>
        </w:r>
      </w:hyperlink>
      <w:r>
        <w:t xml:space="preserve"> настоящих Правил;</w:t>
      </w:r>
      <w:r w:rsidR="0044526F" w:rsidRPr="0044526F">
        <w:t xml:space="preserve"> {</w:t>
      </w:r>
      <w:r w:rsidR="00EA6A39">
        <w:t>20</w:t>
      </w:r>
      <w:r w:rsidR="0044526F" w:rsidRPr="0044526F">
        <w:t>}</w:t>
      </w:r>
    </w:p>
    <w:p w14:paraId="518C4CE5" w14:textId="77777777" w:rsidR="005D44CD" w:rsidRDefault="008019A5">
      <w:pPr>
        <w:pStyle w:val="ConsPlusNormal"/>
        <w:spacing w:before="240"/>
        <w:ind w:firstLine="540"/>
        <w:jc w:val="both"/>
      </w:pPr>
      <w:bookmarkStart w:id="31" w:name="Par180"/>
      <w:bookmarkEnd w:id="31"/>
      <w:r>
        <w:t xml:space="preserve">б) </w:t>
      </w:r>
      <w:r w:rsidR="0044526F" w:rsidRPr="0044526F">
        <w:t>{</w:t>
      </w:r>
      <w:r w:rsidR="00EA6A39">
        <w:t>20</w:t>
      </w:r>
      <w:r w:rsidR="0044526F" w:rsidRPr="0044526F">
        <w:t>}</w:t>
      </w:r>
      <w:r>
        <w:t xml:space="preserve">в течение 15 рабочих дней со дня регистрации заявлений и документов, указанных в </w:t>
      </w:r>
      <w:hyperlink w:anchor="Par172" w:tooltip="36. Для внесения изменений, указанных в подпунктах &quot;а&quot; и &quot;б&quot; пункта 35 настоящих Правил, организация направляет в Министерство промышленности и торговли Российской Федерации:" w:history="1">
        <w:r>
          <w:rPr>
            <w:color w:val="0000FF"/>
          </w:rPr>
          <w:t>пункте 36</w:t>
        </w:r>
      </w:hyperlink>
      <w:r>
        <w:t xml:space="preserve"> настоящих Правил, проверяет зарегистрированные заявления и прилагаемые к ним документы, в том числе полноту и достоверность содержащихся в них сведений и их соответствие требованиям, установленным настоящими Правилами, и принимает решение о внесении соответствующих изменений либо об отказе во внесении соответствующих изменений;</w:t>
      </w:r>
      <w:r w:rsidR="0044526F" w:rsidRPr="0044526F">
        <w:t xml:space="preserve"> {</w:t>
      </w:r>
      <w:r w:rsidR="00EA6A39">
        <w:t>20</w:t>
      </w:r>
      <w:r w:rsidR="0044526F" w:rsidRPr="0044526F">
        <w:t>}</w:t>
      </w:r>
    </w:p>
    <w:p w14:paraId="0E6EE049" w14:textId="77777777" w:rsidR="005D44CD" w:rsidRDefault="008019A5">
      <w:pPr>
        <w:pStyle w:val="ConsPlusNormal"/>
        <w:spacing w:before="240"/>
        <w:ind w:firstLine="540"/>
        <w:jc w:val="both"/>
      </w:pPr>
      <w:r>
        <w:t>в)</w:t>
      </w:r>
      <w:r w:rsidR="0044526F" w:rsidRPr="0044526F">
        <w:t xml:space="preserve"> {</w:t>
      </w:r>
      <w:r w:rsidR="00EA6A39">
        <w:t>24</w:t>
      </w:r>
      <w:r w:rsidR="0044526F" w:rsidRPr="0044526F">
        <w:t>}</w:t>
      </w:r>
      <w:r>
        <w:t xml:space="preserve">в течение 10 рабочих дней со дня принятия решения, указанного в </w:t>
      </w:r>
      <w:hyperlink w:anchor="Par180" w:tooltip="б) в течение 15 рабочих дней со дня регистрации заявлений и документов, указанных в пункте 36 настоящих Правил, проверяет зарегистрированные заявления и прилагаемые к ним документы, в том числе полноту и достоверность содержащихся в них сведений и их соответст" w:history="1">
        <w:r>
          <w:rPr>
            <w:color w:val="0000FF"/>
          </w:rPr>
          <w:t>подпункте "б"</w:t>
        </w:r>
      </w:hyperlink>
      <w:r>
        <w:t xml:space="preserve"> настоящего пункта, заключает с организацией дополнительное соглашение к соглашению о предоставлении субсидии либо направляет организации уведомление об отказе во внесении соответствующих изменений с приложением заявления и документов, представленных </w:t>
      </w:r>
      <w:r>
        <w:lastRenderedPageBreak/>
        <w:t xml:space="preserve">организацией в соответствии с </w:t>
      </w:r>
      <w:hyperlink w:anchor="Par172" w:tooltip="36. Для внесения изменений, указанных в подпунктах &quot;а&quot; и &quot;б&quot; пункта 35 настоящих Правил, организация направляет в Министерство промышленности и торговли Российской Федерации:" w:history="1">
        <w:r>
          <w:rPr>
            <w:color w:val="0000FF"/>
          </w:rPr>
          <w:t>пунктом 36</w:t>
        </w:r>
      </w:hyperlink>
      <w:r>
        <w:t xml:space="preserve"> настоящих Правил.</w:t>
      </w:r>
      <w:r w:rsidR="0044526F" w:rsidRPr="0044526F">
        <w:t xml:space="preserve"> {</w:t>
      </w:r>
      <w:r w:rsidR="00EA6A39">
        <w:t>24</w:t>
      </w:r>
      <w:r w:rsidR="0044526F" w:rsidRPr="0044526F">
        <w:t>}</w:t>
      </w:r>
    </w:p>
    <w:p w14:paraId="4E9F03FF" w14:textId="77777777" w:rsidR="005D44CD" w:rsidRDefault="005D44CD">
      <w:pPr>
        <w:pStyle w:val="ConsPlusNormal"/>
        <w:jc w:val="both"/>
      </w:pPr>
    </w:p>
    <w:p w14:paraId="45691F4F" w14:textId="77777777" w:rsidR="005D44CD" w:rsidRDefault="005D44CD">
      <w:pPr>
        <w:pStyle w:val="ConsPlusNormal"/>
        <w:jc w:val="both"/>
      </w:pPr>
    </w:p>
    <w:p w14:paraId="6CE2F316" w14:textId="77777777" w:rsidR="005D44CD" w:rsidRDefault="005D44CD">
      <w:pPr>
        <w:pStyle w:val="ConsPlusNormal"/>
        <w:jc w:val="both"/>
      </w:pPr>
    </w:p>
    <w:p w14:paraId="59948794" w14:textId="77777777" w:rsidR="005D44CD" w:rsidRDefault="005D44CD">
      <w:pPr>
        <w:pStyle w:val="ConsPlusNormal"/>
        <w:jc w:val="both"/>
      </w:pPr>
    </w:p>
    <w:p w14:paraId="32222AE2" w14:textId="77777777" w:rsidR="005D44CD" w:rsidRDefault="005D44CD">
      <w:pPr>
        <w:pStyle w:val="ConsPlusNormal"/>
        <w:jc w:val="both"/>
      </w:pPr>
    </w:p>
    <w:p w14:paraId="63D3EC14" w14:textId="77777777" w:rsidR="005D44CD" w:rsidRDefault="008019A5">
      <w:pPr>
        <w:pStyle w:val="ConsPlusNormal"/>
        <w:jc w:val="right"/>
        <w:outlineLvl w:val="1"/>
      </w:pPr>
      <w:r>
        <w:t>Приложение N 1</w:t>
      </w:r>
    </w:p>
    <w:p w14:paraId="54149C26" w14:textId="77777777" w:rsidR="005D44CD" w:rsidRDefault="008019A5">
      <w:pPr>
        <w:pStyle w:val="ConsPlusNormal"/>
        <w:jc w:val="right"/>
      </w:pPr>
      <w:r>
        <w:t>к Правилам предоставления</w:t>
      </w:r>
    </w:p>
    <w:p w14:paraId="35B73253" w14:textId="77777777" w:rsidR="005D44CD" w:rsidRDefault="008019A5">
      <w:pPr>
        <w:pStyle w:val="ConsPlusNormal"/>
        <w:jc w:val="right"/>
      </w:pPr>
      <w:r>
        <w:t>субсидий российским организациям</w:t>
      </w:r>
    </w:p>
    <w:p w14:paraId="50126FCB" w14:textId="77777777" w:rsidR="005D44CD" w:rsidRDefault="008019A5">
      <w:pPr>
        <w:pStyle w:val="ConsPlusNormal"/>
        <w:jc w:val="right"/>
      </w:pPr>
      <w:r>
        <w:t>на финансовое обеспечение части</w:t>
      </w:r>
    </w:p>
    <w:p w14:paraId="6E57B02F" w14:textId="77777777" w:rsidR="005D44CD" w:rsidRDefault="008019A5">
      <w:pPr>
        <w:pStyle w:val="ConsPlusNormal"/>
        <w:jc w:val="right"/>
      </w:pPr>
      <w:r>
        <w:t>затрат на разработку и организацию</w:t>
      </w:r>
    </w:p>
    <w:p w14:paraId="350EFB6D" w14:textId="77777777" w:rsidR="005D44CD" w:rsidRDefault="008019A5">
      <w:pPr>
        <w:pStyle w:val="ConsPlusNormal"/>
        <w:jc w:val="right"/>
      </w:pPr>
      <w:r>
        <w:t>производства новых видов продукции,</w:t>
      </w:r>
    </w:p>
    <w:p w14:paraId="1AD06449" w14:textId="77777777" w:rsidR="005D44CD" w:rsidRDefault="008019A5">
      <w:pPr>
        <w:pStyle w:val="ConsPlusNormal"/>
        <w:jc w:val="right"/>
      </w:pPr>
      <w:r>
        <w:t>а также модернизацию линейки</w:t>
      </w:r>
    </w:p>
    <w:p w14:paraId="47A3F646" w14:textId="77777777" w:rsidR="005D44CD" w:rsidRDefault="008019A5">
      <w:pPr>
        <w:pStyle w:val="ConsPlusNormal"/>
        <w:jc w:val="right"/>
      </w:pPr>
      <w:r>
        <w:t>выпускаемой продукции</w:t>
      </w:r>
    </w:p>
    <w:p w14:paraId="782BA648" w14:textId="77777777" w:rsidR="005D44CD" w:rsidRDefault="005D44CD">
      <w:pPr>
        <w:pStyle w:val="ConsPlusNormal"/>
        <w:jc w:val="both"/>
      </w:pPr>
    </w:p>
    <w:p w14:paraId="3D97039B" w14:textId="77777777" w:rsidR="005D44CD" w:rsidRDefault="008019A5">
      <w:pPr>
        <w:pStyle w:val="ConsPlusNormal"/>
        <w:jc w:val="right"/>
      </w:pPr>
      <w:r>
        <w:t>(форма)</w:t>
      </w:r>
    </w:p>
    <w:p w14:paraId="65721711" w14:textId="77777777" w:rsidR="005D44CD" w:rsidRDefault="005D44CD">
      <w:pPr>
        <w:pStyle w:val="ConsPlusNormal"/>
        <w:jc w:val="both"/>
      </w:pPr>
    </w:p>
    <w:p w14:paraId="64EBC522" w14:textId="77777777" w:rsidR="005D44CD" w:rsidRDefault="008019A5">
      <w:pPr>
        <w:pStyle w:val="ConsPlusNormal"/>
        <w:jc w:val="center"/>
      </w:pPr>
      <w:bookmarkStart w:id="32" w:name="Par198"/>
      <w:bookmarkEnd w:id="32"/>
      <w:r>
        <w:t>ОБЪЯВЛЕНИЕ</w:t>
      </w:r>
    </w:p>
    <w:p w14:paraId="43F6A103" w14:textId="77777777" w:rsidR="005D44CD" w:rsidRDefault="008019A5">
      <w:pPr>
        <w:pStyle w:val="ConsPlusNormal"/>
        <w:jc w:val="center"/>
      </w:pPr>
      <w:r>
        <w:t>о проведении отбора на предоставление субсидий</w:t>
      </w:r>
    </w:p>
    <w:p w14:paraId="678BCD00" w14:textId="77777777" w:rsidR="005D44CD" w:rsidRDefault="008019A5">
      <w:pPr>
        <w:pStyle w:val="ConsPlusNormal"/>
        <w:jc w:val="center"/>
      </w:pPr>
      <w:r>
        <w:t>российским организациям на финансовое обеспечение части</w:t>
      </w:r>
    </w:p>
    <w:p w14:paraId="79445BD4" w14:textId="77777777" w:rsidR="005D44CD" w:rsidRDefault="008019A5">
      <w:pPr>
        <w:pStyle w:val="ConsPlusNormal"/>
        <w:jc w:val="center"/>
      </w:pPr>
      <w:r>
        <w:t>затрат на разработку и организацию производства новых</w:t>
      </w:r>
    </w:p>
    <w:p w14:paraId="4E83C442" w14:textId="77777777" w:rsidR="005D44CD" w:rsidRDefault="008019A5">
      <w:pPr>
        <w:pStyle w:val="ConsPlusNormal"/>
        <w:jc w:val="center"/>
      </w:pPr>
      <w:r>
        <w:t>видов продукции, а также модернизацию линейки</w:t>
      </w:r>
    </w:p>
    <w:p w14:paraId="300CF5B7" w14:textId="77777777" w:rsidR="005D44CD" w:rsidRDefault="008019A5">
      <w:pPr>
        <w:pStyle w:val="ConsPlusNormal"/>
        <w:jc w:val="center"/>
      </w:pPr>
      <w:r>
        <w:t>выпускаемой продукции</w:t>
      </w:r>
    </w:p>
    <w:p w14:paraId="7C3B29DF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88"/>
        <w:gridCol w:w="141"/>
        <w:gridCol w:w="2438"/>
      </w:tblGrid>
      <w:tr w:rsidR="005D44CD" w14:paraId="2A1C874D" w14:textId="77777777"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394A" w14:textId="77777777" w:rsidR="005D44CD" w:rsidRDefault="008019A5">
            <w:pPr>
              <w:pStyle w:val="ConsPlusNormal"/>
              <w:jc w:val="center"/>
              <w:outlineLvl w:val="2"/>
            </w:pPr>
            <w:r>
              <w:t>Информация о проведении отбора</w:t>
            </w:r>
          </w:p>
        </w:tc>
      </w:tr>
      <w:tr w:rsidR="005D44CD" w14:paraId="12A8CDE5" w14:textId="77777777"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7063" w14:textId="77777777" w:rsidR="005D44CD" w:rsidRDefault="008019A5">
            <w:pPr>
              <w:pStyle w:val="ConsPlusNormal"/>
            </w:pPr>
            <w:r>
              <w:t>Сроки проведения отбора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5084" w14:textId="77777777" w:rsidR="005D44CD" w:rsidRDefault="005D44CD">
            <w:pPr>
              <w:pStyle w:val="ConsPlusNormal"/>
            </w:pPr>
          </w:p>
        </w:tc>
      </w:tr>
      <w:tr w:rsidR="005D44CD" w14:paraId="3E069C89" w14:textId="77777777"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7A11" w14:textId="77777777" w:rsidR="005D44CD" w:rsidRDefault="008019A5">
            <w:pPr>
              <w:pStyle w:val="ConsPlusNormal"/>
            </w:pPr>
            <w:r>
              <w:t>Дата начала подачи или дата окончания приема предложений (заявок) участников отбора, которая не может быть ранее 30-го календарного дня, следующего за днем размещения объявления о проведении отбора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E101" w14:textId="77777777" w:rsidR="005D44CD" w:rsidRDefault="005D44CD">
            <w:pPr>
              <w:pStyle w:val="ConsPlusNormal"/>
            </w:pPr>
          </w:p>
        </w:tc>
      </w:tr>
      <w:tr w:rsidR="005D44CD" w14:paraId="1402F536" w14:textId="77777777"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FDF3" w14:textId="77777777" w:rsidR="005D44CD" w:rsidRDefault="008019A5">
            <w:pPr>
              <w:pStyle w:val="ConsPlusNormal"/>
            </w:pPr>
            <w:r>
              <w:t>Дата размещения результатов отбора на едином портале бюджетной системы Российской Федерации в информационно-телекоммуникационной сети "Интернет" и государственной информационной системе промышленности в информационно-телекоммуникационной сети "Интернет"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265F" w14:textId="77777777" w:rsidR="005D44CD" w:rsidRDefault="005D44CD">
            <w:pPr>
              <w:pStyle w:val="ConsPlusNormal"/>
            </w:pPr>
          </w:p>
        </w:tc>
      </w:tr>
      <w:tr w:rsidR="005D44CD" w14:paraId="50E27EFB" w14:textId="77777777"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E545" w14:textId="77777777" w:rsidR="005D44CD" w:rsidRDefault="008019A5">
            <w:pPr>
              <w:pStyle w:val="ConsPlusNormal"/>
            </w:pPr>
            <w:r>
              <w:t>Доменное имя и (или) указатели страниц сайта в информационно-телекоммуникационной сети "Интернет", на котором обеспечивается проведение отбора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5AF0" w14:textId="77777777" w:rsidR="005D44CD" w:rsidRDefault="005D44CD">
            <w:pPr>
              <w:pStyle w:val="ConsPlusNormal"/>
            </w:pPr>
          </w:p>
        </w:tc>
      </w:tr>
      <w:tr w:rsidR="005D44CD" w14:paraId="34C84246" w14:textId="77777777"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3C33" w14:textId="77777777" w:rsidR="005D44CD" w:rsidRDefault="008019A5">
            <w:pPr>
              <w:pStyle w:val="ConsPlusNormal"/>
              <w:jc w:val="center"/>
              <w:outlineLvl w:val="2"/>
            </w:pPr>
            <w:r>
              <w:t>Информация о главном распорядителе как получателе бюджетных средств</w:t>
            </w:r>
          </w:p>
        </w:tc>
      </w:tr>
      <w:tr w:rsidR="005D44CD" w14:paraId="2778498A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57CB" w14:textId="77777777" w:rsidR="005D44CD" w:rsidRDefault="008019A5">
            <w:pPr>
              <w:pStyle w:val="ConsPlusNormal"/>
            </w:pPr>
            <w:r>
              <w:t>Наименование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AA7C" w14:textId="77777777" w:rsidR="005D44CD" w:rsidRDefault="005D44CD">
            <w:pPr>
              <w:pStyle w:val="ConsPlusNormal"/>
            </w:pPr>
          </w:p>
        </w:tc>
      </w:tr>
      <w:tr w:rsidR="005D44CD" w14:paraId="043F4DE9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0721" w14:textId="77777777" w:rsidR="005D44CD" w:rsidRDefault="008019A5">
            <w:pPr>
              <w:pStyle w:val="ConsPlusNormal"/>
            </w:pPr>
            <w:r>
              <w:t>Место нахождения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4838" w14:textId="77777777" w:rsidR="005D44CD" w:rsidRDefault="005D44CD">
            <w:pPr>
              <w:pStyle w:val="ConsPlusNormal"/>
            </w:pPr>
          </w:p>
        </w:tc>
      </w:tr>
      <w:tr w:rsidR="005D44CD" w14:paraId="336670D3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94A7" w14:textId="77777777" w:rsidR="005D44CD" w:rsidRDefault="008019A5">
            <w:pPr>
              <w:pStyle w:val="ConsPlusNormal"/>
            </w:pPr>
            <w:r>
              <w:lastRenderedPageBreak/>
              <w:t>Почтовый адрес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7634" w14:textId="77777777" w:rsidR="005D44CD" w:rsidRDefault="005D44CD">
            <w:pPr>
              <w:pStyle w:val="ConsPlusNormal"/>
            </w:pPr>
          </w:p>
        </w:tc>
      </w:tr>
      <w:tr w:rsidR="005D44CD" w14:paraId="5D3200F1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1083" w14:textId="77777777" w:rsidR="005D44CD" w:rsidRDefault="008019A5">
            <w:pPr>
              <w:pStyle w:val="ConsPlusNormal"/>
            </w:pPr>
            <w:r>
              <w:t>Адрес электронной почты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64D5" w14:textId="77777777" w:rsidR="005D44CD" w:rsidRDefault="005D44CD">
            <w:pPr>
              <w:pStyle w:val="ConsPlusNormal"/>
            </w:pPr>
          </w:p>
        </w:tc>
      </w:tr>
      <w:tr w:rsidR="005D44CD" w14:paraId="5672AD44" w14:textId="77777777"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F4EA" w14:textId="77777777" w:rsidR="005D44CD" w:rsidRDefault="008019A5">
            <w:pPr>
              <w:pStyle w:val="ConsPlusNormal"/>
              <w:jc w:val="center"/>
              <w:outlineLvl w:val="2"/>
            </w:pPr>
            <w:r>
              <w:t>Иная информация</w:t>
            </w:r>
          </w:p>
        </w:tc>
      </w:tr>
      <w:tr w:rsidR="005D44CD" w14:paraId="29E5C02A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F800" w14:textId="77777777" w:rsidR="005D44CD" w:rsidRDefault="008019A5">
            <w:pPr>
              <w:pStyle w:val="ConsPlusNormal"/>
            </w:pPr>
            <w:r>
              <w:t>Размер субсидии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D9DC" w14:textId="77777777" w:rsidR="005D44CD" w:rsidRDefault="005D44CD">
            <w:pPr>
              <w:pStyle w:val="ConsPlusNormal"/>
            </w:pPr>
          </w:p>
        </w:tc>
      </w:tr>
      <w:tr w:rsidR="005D44CD" w14:paraId="6345DE13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CCD1" w14:textId="77777777" w:rsidR="005D44CD" w:rsidRDefault="008019A5">
            <w:pPr>
              <w:pStyle w:val="ConsPlusNormal"/>
            </w:pPr>
            <w:r>
              <w:t>Результат предоставления субсидии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6BA9" w14:textId="77777777" w:rsidR="005D44CD" w:rsidRDefault="005D44CD">
            <w:pPr>
              <w:pStyle w:val="ConsPlusNormal"/>
            </w:pPr>
          </w:p>
        </w:tc>
      </w:tr>
      <w:tr w:rsidR="005D44CD" w14:paraId="75ED5BDD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7B23" w14:textId="77777777" w:rsidR="005D44CD" w:rsidRDefault="008019A5">
            <w:pPr>
              <w:pStyle w:val="ConsPlusNormal"/>
            </w:pPr>
            <w:r>
              <w:t>Показатели, необходимые для достижения результата предоставления субсидии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A755" w14:textId="77777777" w:rsidR="005D44CD" w:rsidRDefault="005D44CD">
            <w:pPr>
              <w:pStyle w:val="ConsPlusNormal"/>
            </w:pPr>
          </w:p>
        </w:tc>
      </w:tr>
      <w:tr w:rsidR="005D44CD" w14:paraId="48DB7AD4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3462" w14:textId="77777777" w:rsidR="005D44CD" w:rsidRDefault="008019A5">
            <w:pPr>
              <w:pStyle w:val="ConsPlusNormal"/>
            </w:pPr>
            <w:r>
              <w:t>Требования к участникам отбора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5A43" w14:textId="77777777" w:rsidR="005D44CD" w:rsidRDefault="005D44CD">
            <w:pPr>
              <w:pStyle w:val="ConsPlusNormal"/>
            </w:pPr>
          </w:p>
        </w:tc>
      </w:tr>
      <w:tr w:rsidR="005D44CD" w14:paraId="0BE6C07E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397" w14:textId="77777777" w:rsidR="005D44CD" w:rsidRDefault="008019A5">
            <w:pPr>
              <w:pStyle w:val="ConsPlusNormal"/>
            </w:pPr>
            <w:r>
              <w:t>Перечень документов, представляемых участниками отбора для подтверждения их соответствия требованиям к участникам отбора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72E6" w14:textId="77777777" w:rsidR="005D44CD" w:rsidRDefault="005D44CD">
            <w:pPr>
              <w:pStyle w:val="ConsPlusNormal"/>
            </w:pPr>
          </w:p>
        </w:tc>
      </w:tr>
      <w:tr w:rsidR="005D44CD" w14:paraId="649A1A5C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5A92" w14:textId="77777777" w:rsidR="005D44CD" w:rsidRDefault="008019A5">
            <w:pPr>
              <w:pStyle w:val="ConsPlusNormal"/>
            </w:pPr>
            <w:r>
              <w:t>Порядок подачи участниками отбора заявок на участие в отборе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60BE" w14:textId="77777777" w:rsidR="005D44CD" w:rsidRDefault="005D44CD">
            <w:pPr>
              <w:pStyle w:val="ConsPlusNormal"/>
            </w:pPr>
          </w:p>
        </w:tc>
      </w:tr>
      <w:tr w:rsidR="005D44CD" w14:paraId="56996F9C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2440" w14:textId="77777777" w:rsidR="005D44CD" w:rsidRDefault="008019A5">
            <w:pPr>
              <w:pStyle w:val="ConsPlusNormal"/>
            </w:pPr>
            <w:r>
              <w:t>Требования, предъявляемые к форме и содержанию заявок на участие в отборе, подаваемых участниками отбора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6326" w14:textId="77777777" w:rsidR="005D44CD" w:rsidRDefault="005D44CD">
            <w:pPr>
              <w:pStyle w:val="ConsPlusNormal"/>
            </w:pPr>
          </w:p>
        </w:tc>
      </w:tr>
      <w:tr w:rsidR="005D44CD" w14:paraId="19851D53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A676" w14:textId="77777777" w:rsidR="005D44CD" w:rsidRDefault="008019A5">
            <w:pPr>
              <w:pStyle w:val="ConsPlusNormal"/>
            </w:pPr>
            <w:r>
              <w:t>Порядок отзыва заявок на участие в отборе и порядок внесения изменений в них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E132" w14:textId="77777777" w:rsidR="005D44CD" w:rsidRDefault="005D44CD">
            <w:pPr>
              <w:pStyle w:val="ConsPlusNormal"/>
            </w:pPr>
          </w:p>
        </w:tc>
      </w:tr>
      <w:tr w:rsidR="005D44CD" w14:paraId="74A606E8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AAD5" w14:textId="77777777" w:rsidR="005D44CD" w:rsidRDefault="008019A5">
            <w:pPr>
              <w:pStyle w:val="ConsPlusNormal"/>
            </w:pPr>
            <w:r>
              <w:t>Порядок возврата заявок на участие в отборе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7144" w14:textId="77777777" w:rsidR="005D44CD" w:rsidRDefault="005D44CD">
            <w:pPr>
              <w:pStyle w:val="ConsPlusNormal"/>
            </w:pPr>
          </w:p>
        </w:tc>
      </w:tr>
      <w:tr w:rsidR="005D44CD" w14:paraId="6F33BC4C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DDE1" w14:textId="77777777" w:rsidR="005D44CD" w:rsidRDefault="008019A5">
            <w:pPr>
              <w:pStyle w:val="ConsPlusNormal"/>
            </w:pPr>
            <w:r>
              <w:t>Правила рассмотрения и оценки заявок на участие в отборе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D449" w14:textId="77777777" w:rsidR="005D44CD" w:rsidRDefault="005D44CD">
            <w:pPr>
              <w:pStyle w:val="ConsPlusNormal"/>
            </w:pPr>
          </w:p>
        </w:tc>
      </w:tr>
      <w:tr w:rsidR="005D44CD" w14:paraId="46678267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B043" w14:textId="77777777" w:rsidR="005D44CD" w:rsidRDefault="008019A5">
            <w:pPr>
              <w:pStyle w:val="ConsPlusNormal"/>
            </w:pPr>
            <w:r>
              <w:t>Порядок предоставления участникам отбора разъяснений положений объявления, даты начала и окончания срока такого предоставления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CF88" w14:textId="77777777" w:rsidR="005D44CD" w:rsidRDefault="005D44CD">
            <w:pPr>
              <w:pStyle w:val="ConsPlusNormal"/>
            </w:pPr>
          </w:p>
        </w:tc>
      </w:tr>
      <w:tr w:rsidR="005D44CD" w14:paraId="4D70E160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75C6" w14:textId="77777777" w:rsidR="005D44CD" w:rsidRDefault="008019A5">
            <w:pPr>
              <w:pStyle w:val="ConsPlusNormal"/>
            </w:pPr>
            <w:r>
              <w:t>Срок, в течение которого участники отбора, прошедшие отбор, должны подписать соглашения о предоставлении субсидии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E3ED" w14:textId="77777777" w:rsidR="005D44CD" w:rsidRDefault="005D44CD">
            <w:pPr>
              <w:pStyle w:val="ConsPlusNormal"/>
            </w:pPr>
          </w:p>
        </w:tc>
      </w:tr>
      <w:tr w:rsidR="005D44CD" w14:paraId="6508E605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F763" w14:textId="77777777" w:rsidR="005D44CD" w:rsidRDefault="008019A5">
            <w:pPr>
              <w:pStyle w:val="ConsPlusNormal"/>
            </w:pPr>
            <w:r>
              <w:t>Условия признания участников отбора, прошедших отбор, уклонившимися от заключения соглашений о предоставлении субсидии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972A" w14:textId="77777777" w:rsidR="005D44CD" w:rsidRDefault="005D44CD">
            <w:pPr>
              <w:pStyle w:val="ConsPlusNormal"/>
            </w:pPr>
          </w:p>
        </w:tc>
      </w:tr>
      <w:tr w:rsidR="005D44CD" w14:paraId="1E0389BE" w14:textId="77777777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3DC3" w14:textId="77777777" w:rsidR="005D44CD" w:rsidRDefault="008019A5">
            <w:pPr>
              <w:pStyle w:val="ConsPlusNormal"/>
            </w:pPr>
            <w:r>
              <w:t>Дата размещения результатов отбора на едином портале бюджетной системы Российской Федерации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2F03" w14:textId="77777777" w:rsidR="005D44CD" w:rsidRDefault="005D44CD">
            <w:pPr>
              <w:pStyle w:val="ConsPlusNormal"/>
            </w:pPr>
          </w:p>
        </w:tc>
      </w:tr>
    </w:tbl>
    <w:p w14:paraId="08C7F70C" w14:textId="77777777" w:rsidR="005D44CD" w:rsidRDefault="005D44CD">
      <w:pPr>
        <w:pStyle w:val="ConsPlusNormal"/>
        <w:jc w:val="both"/>
      </w:pPr>
    </w:p>
    <w:p w14:paraId="7A5D4399" w14:textId="77777777" w:rsidR="005D44CD" w:rsidRDefault="005D44CD">
      <w:pPr>
        <w:pStyle w:val="ConsPlusNormal"/>
        <w:jc w:val="both"/>
      </w:pPr>
    </w:p>
    <w:p w14:paraId="66F74648" w14:textId="77777777" w:rsidR="005D44CD" w:rsidRDefault="005D44CD">
      <w:pPr>
        <w:pStyle w:val="ConsPlusNormal"/>
        <w:jc w:val="both"/>
      </w:pPr>
    </w:p>
    <w:p w14:paraId="3750222E" w14:textId="77777777" w:rsidR="005D44CD" w:rsidRDefault="005D44CD">
      <w:pPr>
        <w:pStyle w:val="ConsPlusNormal"/>
        <w:jc w:val="both"/>
      </w:pPr>
    </w:p>
    <w:p w14:paraId="183C1960" w14:textId="77777777" w:rsidR="005D44CD" w:rsidRDefault="005D44CD">
      <w:pPr>
        <w:pStyle w:val="ConsPlusNormal"/>
        <w:jc w:val="both"/>
      </w:pPr>
    </w:p>
    <w:p w14:paraId="54A64979" w14:textId="77777777" w:rsidR="005D44CD" w:rsidRDefault="008019A5">
      <w:pPr>
        <w:pStyle w:val="ConsPlusNormal"/>
        <w:jc w:val="right"/>
        <w:outlineLvl w:val="1"/>
      </w:pPr>
      <w:r>
        <w:t>Приложение N 2</w:t>
      </w:r>
    </w:p>
    <w:p w14:paraId="0A5D7962" w14:textId="77777777" w:rsidR="005D44CD" w:rsidRDefault="008019A5">
      <w:pPr>
        <w:pStyle w:val="ConsPlusNormal"/>
        <w:jc w:val="right"/>
      </w:pPr>
      <w:r>
        <w:t>к Правилам предоставления</w:t>
      </w:r>
    </w:p>
    <w:p w14:paraId="3F065096" w14:textId="77777777" w:rsidR="005D44CD" w:rsidRDefault="008019A5">
      <w:pPr>
        <w:pStyle w:val="ConsPlusNormal"/>
        <w:jc w:val="right"/>
      </w:pPr>
      <w:r>
        <w:t>субсидий российским организациям</w:t>
      </w:r>
    </w:p>
    <w:p w14:paraId="704E55DE" w14:textId="77777777" w:rsidR="005D44CD" w:rsidRDefault="008019A5">
      <w:pPr>
        <w:pStyle w:val="ConsPlusNormal"/>
        <w:jc w:val="right"/>
      </w:pPr>
      <w:r>
        <w:t>на финансовое обеспечение части</w:t>
      </w:r>
    </w:p>
    <w:p w14:paraId="08411B84" w14:textId="77777777" w:rsidR="005D44CD" w:rsidRDefault="008019A5">
      <w:pPr>
        <w:pStyle w:val="ConsPlusNormal"/>
        <w:jc w:val="right"/>
      </w:pPr>
      <w:r>
        <w:t>затрат на разработку и организацию</w:t>
      </w:r>
    </w:p>
    <w:p w14:paraId="44C93FCA" w14:textId="77777777" w:rsidR="005D44CD" w:rsidRDefault="008019A5">
      <w:pPr>
        <w:pStyle w:val="ConsPlusNormal"/>
        <w:jc w:val="right"/>
      </w:pPr>
      <w:r>
        <w:t>производства новых видов продукции,</w:t>
      </w:r>
    </w:p>
    <w:p w14:paraId="77A101FE" w14:textId="77777777" w:rsidR="005D44CD" w:rsidRDefault="008019A5">
      <w:pPr>
        <w:pStyle w:val="ConsPlusNormal"/>
        <w:jc w:val="right"/>
      </w:pPr>
      <w:r>
        <w:t>а также модернизацию линейки</w:t>
      </w:r>
    </w:p>
    <w:p w14:paraId="76D676C4" w14:textId="77777777" w:rsidR="005D44CD" w:rsidRDefault="008019A5">
      <w:pPr>
        <w:pStyle w:val="ConsPlusNormal"/>
        <w:jc w:val="right"/>
      </w:pPr>
      <w:r>
        <w:t>выпускаемой продукции</w:t>
      </w:r>
    </w:p>
    <w:p w14:paraId="1C972308" w14:textId="77777777" w:rsidR="005D44CD" w:rsidRDefault="005D44CD">
      <w:pPr>
        <w:pStyle w:val="ConsPlusNormal"/>
        <w:jc w:val="both"/>
      </w:pPr>
    </w:p>
    <w:p w14:paraId="6D27BE0C" w14:textId="77777777" w:rsidR="005D44CD" w:rsidRDefault="008019A5">
      <w:pPr>
        <w:pStyle w:val="ConsPlusNormal"/>
        <w:jc w:val="right"/>
      </w:pPr>
      <w:r>
        <w:t>(форма)</w:t>
      </w:r>
    </w:p>
    <w:p w14:paraId="28B2D1E4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61B9DA84" w14:textId="77777777">
        <w:tc>
          <w:tcPr>
            <w:tcW w:w="9071" w:type="dxa"/>
          </w:tcPr>
          <w:p w14:paraId="6F2AD14C" w14:textId="77777777" w:rsidR="005D44CD" w:rsidRDefault="008019A5">
            <w:pPr>
              <w:pStyle w:val="ConsPlusNormal"/>
              <w:jc w:val="center"/>
            </w:pPr>
            <w:bookmarkStart w:id="33" w:name="Par268"/>
            <w:bookmarkEnd w:id="33"/>
            <w:r>
              <w:t>СПРАВКА</w:t>
            </w:r>
          </w:p>
          <w:p w14:paraId="58AC36A9" w14:textId="77777777" w:rsidR="005D44CD" w:rsidRDefault="008019A5">
            <w:pPr>
              <w:pStyle w:val="ConsPlusNormal"/>
              <w:jc w:val="center"/>
            </w:pPr>
            <w:r>
              <w:t>о продукции, создаваемой российской организацией в рамках научно-производственного проекта</w:t>
            </w:r>
          </w:p>
        </w:tc>
      </w:tr>
    </w:tbl>
    <w:p w14:paraId="3200F416" w14:textId="77777777" w:rsidR="005D44CD" w:rsidRDefault="005D44CD">
      <w:pPr>
        <w:pStyle w:val="ConsPlusNormal"/>
        <w:jc w:val="both"/>
      </w:pPr>
    </w:p>
    <w:p w14:paraId="69A0CCAD" w14:textId="77777777" w:rsidR="005D44CD" w:rsidRDefault="008019A5">
      <w:pPr>
        <w:pStyle w:val="ConsPlusNonformat"/>
        <w:jc w:val="both"/>
      </w:pPr>
      <w:r>
        <w:t xml:space="preserve">    Наименование научно-производственного проекта _________________________</w:t>
      </w:r>
    </w:p>
    <w:p w14:paraId="58D8FD23" w14:textId="77777777" w:rsidR="005D44CD" w:rsidRDefault="005D44CD">
      <w:pPr>
        <w:pStyle w:val="ConsPlusNonformat"/>
        <w:jc w:val="both"/>
      </w:pPr>
    </w:p>
    <w:p w14:paraId="1773FDF6" w14:textId="77777777" w:rsidR="005D44CD" w:rsidRDefault="008019A5">
      <w:pPr>
        <w:pStyle w:val="ConsPlusNonformat"/>
        <w:jc w:val="both"/>
      </w:pPr>
      <w:r>
        <w:t xml:space="preserve">    Направление  научно-производственного  проекта  (создание  нового  вида</w:t>
      </w:r>
    </w:p>
    <w:p w14:paraId="57E27C77" w14:textId="77777777" w:rsidR="005D44CD" w:rsidRDefault="008019A5">
      <w:pPr>
        <w:pStyle w:val="ConsPlusNonformat"/>
        <w:jc w:val="both"/>
      </w:pPr>
      <w:r>
        <w:t>продукции или модернизация линейки выпускаемой продукции) _________________</w:t>
      </w:r>
    </w:p>
    <w:p w14:paraId="26CDC09E" w14:textId="77777777" w:rsidR="005D44CD" w:rsidRDefault="005D44CD">
      <w:pPr>
        <w:pStyle w:val="ConsPlusNonformat"/>
        <w:jc w:val="both"/>
      </w:pPr>
    </w:p>
    <w:p w14:paraId="3E6329A4" w14:textId="77777777" w:rsidR="005D44CD" w:rsidRDefault="008019A5">
      <w:pPr>
        <w:pStyle w:val="ConsPlusNonformat"/>
        <w:jc w:val="both"/>
      </w:pPr>
      <w:r>
        <w:t xml:space="preserve">                            I. Краткое описание</w:t>
      </w:r>
    </w:p>
    <w:p w14:paraId="7D4153EA" w14:textId="77777777" w:rsidR="005D44CD" w:rsidRDefault="005D44CD">
      <w:pPr>
        <w:pStyle w:val="ConsPlusNonformat"/>
        <w:jc w:val="both"/>
      </w:pPr>
    </w:p>
    <w:p w14:paraId="4E3D21F5" w14:textId="77777777" w:rsidR="005D44CD" w:rsidRDefault="008019A5">
      <w:pPr>
        <w:pStyle w:val="ConsPlusNonformat"/>
        <w:jc w:val="both"/>
      </w:pPr>
      <w:r>
        <w:t xml:space="preserve">    Организация (исполнитель) _____________________________________________</w:t>
      </w:r>
    </w:p>
    <w:p w14:paraId="1A4C87DA" w14:textId="77777777" w:rsidR="005D44CD" w:rsidRDefault="005D44CD">
      <w:pPr>
        <w:pStyle w:val="ConsPlusNonformat"/>
        <w:jc w:val="both"/>
      </w:pPr>
    </w:p>
    <w:p w14:paraId="0504737E" w14:textId="77777777" w:rsidR="005D44CD" w:rsidRDefault="008019A5">
      <w:pPr>
        <w:pStyle w:val="ConsPlusNonformat"/>
        <w:jc w:val="both"/>
      </w:pPr>
      <w:r>
        <w:t xml:space="preserve">    Научная организация, привлекаемая к реализации научно-производственного</w:t>
      </w:r>
    </w:p>
    <w:p w14:paraId="16CF4C38" w14:textId="77777777" w:rsidR="005D44CD" w:rsidRDefault="008019A5">
      <w:pPr>
        <w:pStyle w:val="ConsPlusNonformat"/>
        <w:jc w:val="both"/>
      </w:pPr>
      <w:r>
        <w:t>проекта, __________________________________________________________________</w:t>
      </w:r>
    </w:p>
    <w:p w14:paraId="29ABB099" w14:textId="77777777" w:rsidR="005D44CD" w:rsidRDefault="005D44CD">
      <w:pPr>
        <w:pStyle w:val="ConsPlusNonformat"/>
        <w:jc w:val="both"/>
      </w:pPr>
    </w:p>
    <w:p w14:paraId="3AA2B686" w14:textId="77777777" w:rsidR="005D44CD" w:rsidRDefault="008019A5">
      <w:pPr>
        <w:pStyle w:val="ConsPlusNonformat"/>
        <w:jc w:val="both"/>
      </w:pPr>
      <w:r>
        <w:t xml:space="preserve">    Основные       соисполнители,       привлекаемые      к      реализации</w:t>
      </w:r>
    </w:p>
    <w:p w14:paraId="0F40FD76" w14:textId="77777777" w:rsidR="005D44CD" w:rsidRDefault="008019A5">
      <w:pPr>
        <w:pStyle w:val="ConsPlusNonformat"/>
        <w:jc w:val="both"/>
      </w:pPr>
      <w:r>
        <w:t xml:space="preserve">научно-производственного проекта (сторонние организации) </w:t>
      </w:r>
      <w:hyperlink w:anchor="Par434" w:tooltip="&lt;*&gt; Перечень основных соисполнителей с указанием работ (услуг), выполняемых ими при реализации научно-производственного проекта." w:history="1">
        <w:r>
          <w:rPr>
            <w:color w:val="0000FF"/>
          </w:rPr>
          <w:t>&lt;*&gt;</w:t>
        </w:r>
      </w:hyperlink>
      <w:r>
        <w:t>, _____________</w:t>
      </w:r>
    </w:p>
    <w:p w14:paraId="4B4855FB" w14:textId="77777777" w:rsidR="005D44CD" w:rsidRDefault="005D44CD">
      <w:pPr>
        <w:pStyle w:val="ConsPlusNonformat"/>
        <w:jc w:val="both"/>
      </w:pPr>
    </w:p>
    <w:p w14:paraId="31176E47" w14:textId="77777777" w:rsidR="005D44CD" w:rsidRDefault="008019A5">
      <w:pPr>
        <w:pStyle w:val="ConsPlusNonformat"/>
        <w:jc w:val="both"/>
      </w:pPr>
      <w:r>
        <w:t xml:space="preserve">    Краткое  описание  продукции  (плановые  технические  и  функциональные</w:t>
      </w:r>
    </w:p>
    <w:p w14:paraId="6AEE6970" w14:textId="77777777" w:rsidR="005D44CD" w:rsidRDefault="008019A5">
      <w:pPr>
        <w:pStyle w:val="ConsPlusNonformat"/>
        <w:jc w:val="both"/>
      </w:pPr>
      <w:r>
        <w:t>характеристики) ___________________________________________________________</w:t>
      </w:r>
    </w:p>
    <w:p w14:paraId="574FF11C" w14:textId="77777777" w:rsidR="005D44CD" w:rsidRDefault="005D44CD">
      <w:pPr>
        <w:pStyle w:val="ConsPlusNonformat"/>
        <w:jc w:val="both"/>
      </w:pPr>
    </w:p>
    <w:p w14:paraId="30E1B017" w14:textId="77777777" w:rsidR="005D44CD" w:rsidRDefault="008019A5">
      <w:pPr>
        <w:pStyle w:val="ConsPlusNonformat"/>
        <w:jc w:val="both"/>
      </w:pPr>
      <w:r>
        <w:t xml:space="preserve">    Основные компоненты, используемые при создании продукции, _____________</w:t>
      </w:r>
    </w:p>
    <w:p w14:paraId="5D2D31EE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39"/>
        <w:gridCol w:w="1076"/>
        <w:gridCol w:w="1076"/>
        <w:gridCol w:w="1077"/>
        <w:gridCol w:w="1666"/>
      </w:tblGrid>
      <w:tr w:rsidR="005D44CD" w14:paraId="28A74FF8" w14:textId="77777777"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4D8E" w14:textId="77777777" w:rsidR="005D44CD" w:rsidRDefault="008019A5">
            <w:pPr>
              <w:pStyle w:val="ConsPlusNormal"/>
              <w:jc w:val="center"/>
            </w:pPr>
            <w:r>
              <w:t>Наименование компонента</w:t>
            </w:r>
          </w:p>
        </w:tc>
        <w:tc>
          <w:tcPr>
            <w:tcW w:w="3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0F1C" w14:textId="77777777" w:rsidR="005D44CD" w:rsidRDefault="008019A5">
            <w:pPr>
              <w:pStyle w:val="ConsPlusNormal"/>
              <w:jc w:val="center"/>
            </w:pPr>
            <w:r>
              <w:t>Страна-производитель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8CCD" w14:textId="77777777" w:rsidR="005D44CD" w:rsidRDefault="008019A5">
            <w:pPr>
              <w:pStyle w:val="ConsPlusNormal"/>
              <w:jc w:val="center"/>
            </w:pPr>
            <w:r>
              <w:t>Собственное производство</w:t>
            </w:r>
          </w:p>
        </w:tc>
      </w:tr>
      <w:tr w:rsidR="005D44CD" w14:paraId="0589CF82" w14:textId="77777777">
        <w:tc>
          <w:tcPr>
            <w:tcW w:w="4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991D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B3F8" w14:textId="77777777" w:rsidR="005D44CD" w:rsidRDefault="008019A5">
            <w:pPr>
              <w:pStyle w:val="ConsPlusNormal"/>
              <w:jc w:val="center"/>
            </w:pPr>
            <w:r>
              <w:t>Россия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010A" w14:textId="77777777" w:rsidR="005D44CD" w:rsidRDefault="008019A5">
            <w:pPr>
              <w:pStyle w:val="ConsPlusNormal"/>
              <w:jc w:val="center"/>
            </w:pPr>
            <w:r>
              <w:t>ЕАЭС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D592" w14:textId="77777777" w:rsidR="005D44CD" w:rsidRDefault="008019A5">
            <w:pPr>
              <w:pStyle w:val="ConsPlusNormal"/>
              <w:jc w:val="center"/>
            </w:pPr>
            <w:r>
              <w:t>импорт</w:t>
            </w: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FBF6" w14:textId="77777777" w:rsidR="005D44CD" w:rsidRDefault="005D44CD">
            <w:pPr>
              <w:pStyle w:val="ConsPlusNormal"/>
              <w:jc w:val="center"/>
            </w:pPr>
          </w:p>
        </w:tc>
      </w:tr>
      <w:tr w:rsidR="005D44CD" w14:paraId="694F3241" w14:textId="77777777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581D" w14:textId="77777777" w:rsidR="005D44CD" w:rsidRDefault="005D44CD">
            <w:pPr>
              <w:pStyle w:val="ConsPlusNormal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189E" w14:textId="77777777" w:rsidR="005D44CD" w:rsidRDefault="005D44CD">
            <w:pPr>
              <w:pStyle w:val="ConsPlusNormal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3534" w14:textId="77777777" w:rsidR="005D44CD" w:rsidRDefault="005D44CD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AA2A" w14:textId="77777777" w:rsidR="005D44CD" w:rsidRDefault="005D44CD">
            <w:pPr>
              <w:pStyle w:val="ConsPlusNormal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F6B" w14:textId="77777777" w:rsidR="005D44CD" w:rsidRDefault="005D44CD">
            <w:pPr>
              <w:pStyle w:val="ConsPlusNormal"/>
            </w:pPr>
          </w:p>
        </w:tc>
      </w:tr>
      <w:tr w:rsidR="005D44CD" w14:paraId="33A018DF" w14:textId="77777777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E785" w14:textId="77777777" w:rsidR="005D44CD" w:rsidRDefault="005D44CD">
            <w:pPr>
              <w:pStyle w:val="ConsPlusNormal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8F1D" w14:textId="77777777" w:rsidR="005D44CD" w:rsidRDefault="005D44CD">
            <w:pPr>
              <w:pStyle w:val="ConsPlusNormal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356A" w14:textId="77777777" w:rsidR="005D44CD" w:rsidRDefault="005D44CD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C9DE" w14:textId="77777777" w:rsidR="005D44CD" w:rsidRDefault="005D44CD">
            <w:pPr>
              <w:pStyle w:val="ConsPlusNormal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49DB" w14:textId="77777777" w:rsidR="005D44CD" w:rsidRDefault="005D44CD">
            <w:pPr>
              <w:pStyle w:val="ConsPlusNormal"/>
            </w:pPr>
          </w:p>
        </w:tc>
      </w:tr>
      <w:tr w:rsidR="005D44CD" w14:paraId="2FE1C57D" w14:textId="77777777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F356" w14:textId="77777777" w:rsidR="005D44CD" w:rsidRDefault="005D44CD">
            <w:pPr>
              <w:pStyle w:val="ConsPlusNormal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F94A" w14:textId="77777777" w:rsidR="005D44CD" w:rsidRDefault="005D44CD">
            <w:pPr>
              <w:pStyle w:val="ConsPlusNormal"/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7DED" w14:textId="77777777" w:rsidR="005D44CD" w:rsidRDefault="005D44CD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B241" w14:textId="77777777" w:rsidR="005D44CD" w:rsidRDefault="005D44CD">
            <w:pPr>
              <w:pStyle w:val="ConsPlusNormal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5A8E" w14:textId="77777777" w:rsidR="005D44CD" w:rsidRDefault="005D44CD">
            <w:pPr>
              <w:pStyle w:val="ConsPlusNormal"/>
            </w:pPr>
          </w:p>
        </w:tc>
      </w:tr>
    </w:tbl>
    <w:p w14:paraId="03622654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71"/>
        <w:gridCol w:w="4643"/>
      </w:tblGrid>
      <w:tr w:rsidR="005D44CD" w14:paraId="1F064B0E" w14:textId="77777777">
        <w:tc>
          <w:tcPr>
            <w:tcW w:w="4371" w:type="dxa"/>
          </w:tcPr>
          <w:p w14:paraId="676516CA" w14:textId="77777777" w:rsidR="005D44CD" w:rsidRDefault="008019A5">
            <w:pPr>
              <w:pStyle w:val="ConsPlusNormal"/>
              <w:ind w:firstLine="283"/>
              <w:jc w:val="both"/>
            </w:pPr>
            <w:r>
              <w:t>Основные потребители продукции</w:t>
            </w: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14:paraId="2C283F04" w14:textId="77777777" w:rsidR="005D44CD" w:rsidRDefault="005D44CD">
            <w:pPr>
              <w:pStyle w:val="ConsPlusNormal"/>
            </w:pPr>
          </w:p>
        </w:tc>
      </w:tr>
    </w:tbl>
    <w:p w14:paraId="4F7A2051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14"/>
      </w:tblGrid>
      <w:tr w:rsidR="005D44CD" w14:paraId="19D184A7" w14:textId="77777777">
        <w:tc>
          <w:tcPr>
            <w:tcW w:w="9014" w:type="dxa"/>
          </w:tcPr>
          <w:p w14:paraId="1B36A12A" w14:textId="77777777" w:rsidR="005D44CD" w:rsidRDefault="008019A5">
            <w:pPr>
              <w:pStyle w:val="ConsPlusNormal"/>
              <w:jc w:val="center"/>
              <w:outlineLvl w:val="2"/>
            </w:pPr>
            <w:r>
              <w:lastRenderedPageBreak/>
              <w:t>II. Анализ рынка продукции</w:t>
            </w:r>
          </w:p>
        </w:tc>
      </w:tr>
    </w:tbl>
    <w:p w14:paraId="15DABD95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14"/>
      </w:tblGrid>
      <w:tr w:rsidR="005D44CD" w14:paraId="545CCE66" w14:textId="77777777">
        <w:tc>
          <w:tcPr>
            <w:tcW w:w="9014" w:type="dxa"/>
          </w:tcPr>
          <w:p w14:paraId="03A7B87A" w14:textId="77777777" w:rsidR="005D44CD" w:rsidRDefault="008019A5">
            <w:pPr>
              <w:pStyle w:val="ConsPlusNormal"/>
              <w:ind w:firstLine="283"/>
              <w:jc w:val="both"/>
            </w:pPr>
            <w:r>
              <w:t>Текущие показатели</w:t>
            </w:r>
          </w:p>
        </w:tc>
      </w:tr>
    </w:tbl>
    <w:p w14:paraId="07671419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94"/>
        <w:gridCol w:w="1395"/>
        <w:gridCol w:w="2778"/>
        <w:gridCol w:w="2376"/>
      </w:tblGrid>
      <w:tr w:rsidR="005D44CD" w14:paraId="06BB079B" w14:textId="77777777">
        <w:tc>
          <w:tcPr>
            <w:tcW w:w="249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ABEC" w14:textId="77777777" w:rsidR="005D44CD" w:rsidRDefault="008019A5">
            <w:pPr>
              <w:pStyle w:val="ConsPlusNormal"/>
              <w:jc w:val="center"/>
            </w:pPr>
            <w:r>
              <w:t>Показатель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2FFC" w14:textId="77777777" w:rsidR="005D44CD" w:rsidRDefault="008019A5">
            <w:pPr>
              <w:pStyle w:val="ConsPlusNormal"/>
              <w:jc w:val="center"/>
            </w:pPr>
            <w:r>
              <w:t>Всего</w:t>
            </w:r>
          </w:p>
        </w:tc>
        <w:tc>
          <w:tcPr>
            <w:tcW w:w="5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97B9AC" w14:textId="77777777" w:rsidR="005D44CD" w:rsidRDefault="008019A5">
            <w:pPr>
              <w:pStyle w:val="ConsPlusNormal"/>
              <w:jc w:val="center"/>
            </w:pPr>
            <w:r>
              <w:t>В том числе</w:t>
            </w:r>
          </w:p>
        </w:tc>
      </w:tr>
      <w:tr w:rsidR="005D44CD" w14:paraId="2FB173CE" w14:textId="77777777">
        <w:tc>
          <w:tcPr>
            <w:tcW w:w="249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6C32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9E6B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4A10" w14:textId="77777777" w:rsidR="005D44CD" w:rsidRDefault="008019A5">
            <w:pPr>
              <w:pStyle w:val="ConsPlusNormal"/>
              <w:jc w:val="center"/>
            </w:pPr>
            <w:r>
              <w:t>производство Российской Федерации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DFD76" w14:textId="77777777" w:rsidR="005D44CD" w:rsidRDefault="008019A5">
            <w:pPr>
              <w:pStyle w:val="ConsPlusNormal"/>
              <w:jc w:val="center"/>
            </w:pPr>
            <w:r>
              <w:t>импорт</w:t>
            </w:r>
          </w:p>
        </w:tc>
      </w:tr>
      <w:tr w:rsidR="005D44CD" w14:paraId="7D587706" w14:textId="77777777">
        <w:tc>
          <w:tcPr>
            <w:tcW w:w="2494" w:type="dxa"/>
            <w:tcBorders>
              <w:top w:val="single" w:sz="4" w:space="0" w:color="auto"/>
            </w:tcBorders>
          </w:tcPr>
          <w:p w14:paraId="45B47ACE" w14:textId="77777777" w:rsidR="005D44CD" w:rsidRDefault="008019A5">
            <w:pPr>
              <w:pStyle w:val="ConsPlusNormal"/>
            </w:pPr>
            <w:r>
              <w:t>Объем рынка, млн. рублей</w:t>
            </w: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D809ED" w14:textId="77777777" w:rsidR="005D44CD" w:rsidRDefault="005D44CD">
            <w:pPr>
              <w:pStyle w:val="ConsPlusNormal"/>
            </w:pPr>
          </w:p>
        </w:tc>
        <w:tc>
          <w:tcPr>
            <w:tcW w:w="2778" w:type="dxa"/>
            <w:tcBorders>
              <w:top w:val="single" w:sz="4" w:space="0" w:color="auto"/>
            </w:tcBorders>
          </w:tcPr>
          <w:p w14:paraId="7601A1CF" w14:textId="77777777" w:rsidR="005D44CD" w:rsidRDefault="005D44CD">
            <w:pPr>
              <w:pStyle w:val="ConsPlusNormal"/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37A984CD" w14:textId="77777777" w:rsidR="005D44CD" w:rsidRDefault="005D44CD">
            <w:pPr>
              <w:pStyle w:val="ConsPlusNormal"/>
            </w:pPr>
          </w:p>
        </w:tc>
      </w:tr>
      <w:tr w:rsidR="005D44CD" w14:paraId="5A6E6806" w14:textId="77777777">
        <w:tc>
          <w:tcPr>
            <w:tcW w:w="2494" w:type="dxa"/>
          </w:tcPr>
          <w:p w14:paraId="45DB171E" w14:textId="77777777" w:rsidR="005D44CD" w:rsidRDefault="008019A5">
            <w:pPr>
              <w:pStyle w:val="ConsPlusNormal"/>
            </w:pPr>
            <w:r>
              <w:t>Объем рынка, штук</w:t>
            </w:r>
          </w:p>
        </w:tc>
        <w:tc>
          <w:tcPr>
            <w:tcW w:w="1395" w:type="dxa"/>
          </w:tcPr>
          <w:p w14:paraId="0112B025" w14:textId="77777777" w:rsidR="005D44CD" w:rsidRDefault="005D44CD">
            <w:pPr>
              <w:pStyle w:val="ConsPlusNormal"/>
            </w:pPr>
          </w:p>
        </w:tc>
        <w:tc>
          <w:tcPr>
            <w:tcW w:w="2778" w:type="dxa"/>
          </w:tcPr>
          <w:p w14:paraId="44FC318A" w14:textId="77777777" w:rsidR="005D44CD" w:rsidRDefault="005D44CD">
            <w:pPr>
              <w:pStyle w:val="ConsPlusNormal"/>
            </w:pPr>
          </w:p>
        </w:tc>
        <w:tc>
          <w:tcPr>
            <w:tcW w:w="2376" w:type="dxa"/>
          </w:tcPr>
          <w:p w14:paraId="1A055A85" w14:textId="77777777" w:rsidR="005D44CD" w:rsidRDefault="005D44CD">
            <w:pPr>
              <w:pStyle w:val="ConsPlusNormal"/>
            </w:pPr>
          </w:p>
        </w:tc>
      </w:tr>
      <w:tr w:rsidR="005D44CD" w14:paraId="75DD2CAD" w14:textId="77777777">
        <w:tc>
          <w:tcPr>
            <w:tcW w:w="2494" w:type="dxa"/>
          </w:tcPr>
          <w:p w14:paraId="58998180" w14:textId="77777777" w:rsidR="005D44CD" w:rsidRDefault="008019A5">
            <w:pPr>
              <w:pStyle w:val="ConsPlusNormal"/>
            </w:pPr>
            <w:r>
              <w:t>Доля на рынке, процентов</w:t>
            </w:r>
          </w:p>
        </w:tc>
        <w:tc>
          <w:tcPr>
            <w:tcW w:w="1395" w:type="dxa"/>
          </w:tcPr>
          <w:p w14:paraId="1409E4BE" w14:textId="77777777" w:rsidR="005D44CD" w:rsidRDefault="005D44CD">
            <w:pPr>
              <w:pStyle w:val="ConsPlusNormal"/>
            </w:pPr>
          </w:p>
        </w:tc>
        <w:tc>
          <w:tcPr>
            <w:tcW w:w="2778" w:type="dxa"/>
          </w:tcPr>
          <w:p w14:paraId="5A990D50" w14:textId="77777777" w:rsidR="005D44CD" w:rsidRDefault="005D44CD">
            <w:pPr>
              <w:pStyle w:val="ConsPlusNormal"/>
            </w:pPr>
          </w:p>
        </w:tc>
        <w:tc>
          <w:tcPr>
            <w:tcW w:w="2376" w:type="dxa"/>
          </w:tcPr>
          <w:p w14:paraId="3CA08A0F" w14:textId="77777777" w:rsidR="005D44CD" w:rsidRDefault="005D44CD">
            <w:pPr>
              <w:pStyle w:val="ConsPlusNormal"/>
            </w:pPr>
          </w:p>
        </w:tc>
      </w:tr>
    </w:tbl>
    <w:p w14:paraId="4107D0C6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4CB0FC60" w14:textId="77777777">
        <w:tc>
          <w:tcPr>
            <w:tcW w:w="9071" w:type="dxa"/>
          </w:tcPr>
          <w:p w14:paraId="63E1135E" w14:textId="77777777" w:rsidR="005D44CD" w:rsidRDefault="008019A5">
            <w:pPr>
              <w:pStyle w:val="ConsPlusNormal"/>
              <w:ind w:firstLine="283"/>
              <w:jc w:val="both"/>
            </w:pPr>
            <w:r>
              <w:t>Прогноз развития рынка продукции в период реализации научно-производственного проекта</w:t>
            </w:r>
          </w:p>
        </w:tc>
      </w:tr>
    </w:tbl>
    <w:p w14:paraId="3CCED90D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0"/>
        <w:gridCol w:w="1418"/>
        <w:gridCol w:w="567"/>
        <w:gridCol w:w="1417"/>
        <w:gridCol w:w="567"/>
        <w:gridCol w:w="1418"/>
        <w:gridCol w:w="567"/>
        <w:gridCol w:w="1417"/>
        <w:gridCol w:w="680"/>
      </w:tblGrid>
      <w:tr w:rsidR="005D44CD" w14:paraId="2858A37C" w14:textId="77777777">
        <w:tc>
          <w:tcPr>
            <w:tcW w:w="10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89F5" w14:textId="77777777" w:rsidR="005D44CD" w:rsidRDefault="008019A5">
            <w:pPr>
              <w:pStyle w:val="ConsPlusNormal"/>
              <w:jc w:val="center"/>
            </w:pPr>
            <w:r>
              <w:t>Показатель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6BB8" w14:textId="77777777" w:rsidR="005D44CD" w:rsidRDefault="008019A5">
            <w:pPr>
              <w:pStyle w:val="ConsPlusNormal"/>
              <w:jc w:val="center"/>
            </w:pPr>
            <w:r>
              <w:t>1-й год</w:t>
            </w:r>
          </w:p>
          <w:p w14:paraId="64D76B60" w14:textId="77777777" w:rsidR="005D44CD" w:rsidRDefault="008019A5">
            <w:pPr>
              <w:pStyle w:val="ConsPlusNormal"/>
              <w:jc w:val="center"/>
            </w:pPr>
            <w:r>
              <w:t>реализации научно-производственного проекта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33B1" w14:textId="77777777" w:rsidR="005D44CD" w:rsidRDefault="008019A5">
            <w:pPr>
              <w:pStyle w:val="ConsPlusNormal"/>
              <w:jc w:val="center"/>
            </w:pPr>
            <w:r>
              <w:t>2-й год</w:t>
            </w:r>
          </w:p>
          <w:p w14:paraId="0EAEE3C5" w14:textId="77777777" w:rsidR="005D44CD" w:rsidRDefault="008019A5">
            <w:pPr>
              <w:pStyle w:val="ConsPlusNormal"/>
              <w:jc w:val="center"/>
            </w:pPr>
            <w:r>
              <w:t>реализации научно-производственного проекта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C791" w14:textId="77777777" w:rsidR="005D44CD" w:rsidRDefault="008019A5">
            <w:pPr>
              <w:pStyle w:val="ConsPlusNormal"/>
              <w:jc w:val="center"/>
            </w:pPr>
            <w:r>
              <w:t>...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48FF0F" w14:textId="77777777" w:rsidR="005D44CD" w:rsidRDefault="008019A5">
            <w:pPr>
              <w:pStyle w:val="ConsPlusNormal"/>
              <w:jc w:val="center"/>
            </w:pPr>
            <w:r>
              <w:t>n-й год</w:t>
            </w:r>
          </w:p>
          <w:p w14:paraId="626DC62D" w14:textId="77777777" w:rsidR="005D44CD" w:rsidRDefault="008019A5">
            <w:pPr>
              <w:pStyle w:val="ConsPlusNormal"/>
              <w:jc w:val="center"/>
            </w:pPr>
            <w:r>
              <w:t>реализации научно-производственного проекта</w:t>
            </w:r>
          </w:p>
        </w:tc>
      </w:tr>
      <w:tr w:rsidR="005D44CD" w14:paraId="3A853FD1" w14:textId="77777777">
        <w:tc>
          <w:tcPr>
            <w:tcW w:w="10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E8A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13CF" w14:textId="77777777" w:rsidR="005D44CD" w:rsidRDefault="008019A5">
            <w:pPr>
              <w:pStyle w:val="ConsPlusNormal"/>
              <w:jc w:val="center"/>
            </w:pPr>
            <w:r>
              <w:t>производство Российской Федерации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D9D2" w14:textId="77777777" w:rsidR="005D44CD" w:rsidRDefault="008019A5">
            <w:pPr>
              <w:pStyle w:val="ConsPlusNormal"/>
              <w:jc w:val="center"/>
            </w:pPr>
            <w:r>
              <w:t>импорт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1D2A" w14:textId="77777777" w:rsidR="005D44CD" w:rsidRDefault="008019A5">
            <w:pPr>
              <w:pStyle w:val="ConsPlusNormal"/>
              <w:jc w:val="center"/>
            </w:pPr>
            <w:r>
              <w:t>производство Российской Федерации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9FDD" w14:textId="77777777" w:rsidR="005D44CD" w:rsidRDefault="008019A5">
            <w:pPr>
              <w:pStyle w:val="ConsPlusNormal"/>
              <w:jc w:val="center"/>
            </w:pPr>
            <w:r>
              <w:t>импорт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9F53" w14:textId="77777777" w:rsidR="005D44CD" w:rsidRDefault="008019A5">
            <w:pPr>
              <w:pStyle w:val="ConsPlusNormal"/>
              <w:jc w:val="center"/>
            </w:pPr>
            <w:r>
              <w:t>производство Российской Федерации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1C46" w14:textId="77777777" w:rsidR="005D44CD" w:rsidRDefault="008019A5">
            <w:pPr>
              <w:pStyle w:val="ConsPlusNormal"/>
              <w:jc w:val="center"/>
            </w:pPr>
            <w:r>
              <w:t>импорт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A3A4" w14:textId="77777777" w:rsidR="005D44CD" w:rsidRDefault="008019A5">
            <w:pPr>
              <w:pStyle w:val="ConsPlusNormal"/>
              <w:jc w:val="center"/>
            </w:pPr>
            <w:r>
              <w:t>производство Российской Федерации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CC87DE" w14:textId="77777777" w:rsidR="005D44CD" w:rsidRDefault="008019A5">
            <w:pPr>
              <w:pStyle w:val="ConsPlusNormal"/>
              <w:jc w:val="center"/>
            </w:pPr>
            <w:r>
              <w:t>импорт</w:t>
            </w:r>
          </w:p>
        </w:tc>
      </w:tr>
      <w:tr w:rsidR="005D44CD" w14:paraId="62A091F0" w14:textId="77777777">
        <w:tc>
          <w:tcPr>
            <w:tcW w:w="1020" w:type="dxa"/>
            <w:tcBorders>
              <w:top w:val="single" w:sz="4" w:space="0" w:color="auto"/>
            </w:tcBorders>
          </w:tcPr>
          <w:p w14:paraId="24EE0B8B" w14:textId="77777777" w:rsidR="005D44CD" w:rsidRDefault="008019A5">
            <w:pPr>
              <w:pStyle w:val="ConsPlusNormal"/>
            </w:pPr>
            <w:r>
              <w:t>Объем рынка, млн. рублей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B3DAC6F" w14:textId="77777777" w:rsidR="005D44CD" w:rsidRDefault="005D44CD">
            <w:pPr>
              <w:pStyle w:val="ConsPlusNormal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0D0F77" w14:textId="77777777" w:rsidR="005D44CD" w:rsidRDefault="005D44CD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8172CB5" w14:textId="77777777" w:rsidR="005D44CD" w:rsidRDefault="005D44CD">
            <w:pPr>
              <w:pStyle w:val="ConsPlusNormal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C1B0BDA" w14:textId="77777777" w:rsidR="005D44CD" w:rsidRDefault="005D44CD">
            <w:pPr>
              <w:pStyle w:val="ConsPlusNormal"/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4A2537C" w14:textId="77777777" w:rsidR="005D44CD" w:rsidRDefault="005D44CD">
            <w:pPr>
              <w:pStyle w:val="ConsPlusNormal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26972BE" w14:textId="77777777" w:rsidR="005D44CD" w:rsidRDefault="005D44CD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263D3CB" w14:textId="77777777" w:rsidR="005D44CD" w:rsidRDefault="005D44CD">
            <w:pPr>
              <w:pStyle w:val="ConsPlusNormal"/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4AC0D462" w14:textId="77777777" w:rsidR="005D44CD" w:rsidRDefault="005D44CD">
            <w:pPr>
              <w:pStyle w:val="ConsPlusNormal"/>
            </w:pPr>
          </w:p>
        </w:tc>
      </w:tr>
      <w:tr w:rsidR="005D44CD" w14:paraId="17BFED45" w14:textId="77777777">
        <w:tc>
          <w:tcPr>
            <w:tcW w:w="1020" w:type="dxa"/>
          </w:tcPr>
          <w:p w14:paraId="450B88F7" w14:textId="77777777" w:rsidR="005D44CD" w:rsidRDefault="008019A5">
            <w:pPr>
              <w:pStyle w:val="ConsPlusNormal"/>
            </w:pPr>
            <w:r>
              <w:t>Объем рынка, штук</w:t>
            </w:r>
          </w:p>
        </w:tc>
        <w:tc>
          <w:tcPr>
            <w:tcW w:w="1418" w:type="dxa"/>
          </w:tcPr>
          <w:p w14:paraId="66925155" w14:textId="77777777" w:rsidR="005D44CD" w:rsidRDefault="005D44CD">
            <w:pPr>
              <w:pStyle w:val="ConsPlusNormal"/>
            </w:pPr>
          </w:p>
        </w:tc>
        <w:tc>
          <w:tcPr>
            <w:tcW w:w="567" w:type="dxa"/>
            <w:vAlign w:val="center"/>
          </w:tcPr>
          <w:p w14:paraId="16470F69" w14:textId="77777777" w:rsidR="005D44CD" w:rsidRDefault="005D44CD">
            <w:pPr>
              <w:pStyle w:val="ConsPlusNormal"/>
            </w:pPr>
          </w:p>
        </w:tc>
        <w:tc>
          <w:tcPr>
            <w:tcW w:w="1417" w:type="dxa"/>
          </w:tcPr>
          <w:p w14:paraId="3F26E757" w14:textId="77777777" w:rsidR="005D44CD" w:rsidRDefault="005D44CD">
            <w:pPr>
              <w:pStyle w:val="ConsPlusNormal"/>
            </w:pPr>
          </w:p>
        </w:tc>
        <w:tc>
          <w:tcPr>
            <w:tcW w:w="567" w:type="dxa"/>
          </w:tcPr>
          <w:p w14:paraId="5285D749" w14:textId="77777777" w:rsidR="005D44CD" w:rsidRDefault="005D44CD">
            <w:pPr>
              <w:pStyle w:val="ConsPlusNormal"/>
            </w:pPr>
          </w:p>
        </w:tc>
        <w:tc>
          <w:tcPr>
            <w:tcW w:w="1418" w:type="dxa"/>
          </w:tcPr>
          <w:p w14:paraId="73A0EDD3" w14:textId="77777777" w:rsidR="005D44CD" w:rsidRDefault="005D44CD">
            <w:pPr>
              <w:pStyle w:val="ConsPlusNormal"/>
            </w:pPr>
          </w:p>
        </w:tc>
        <w:tc>
          <w:tcPr>
            <w:tcW w:w="567" w:type="dxa"/>
          </w:tcPr>
          <w:p w14:paraId="7FD09D7A" w14:textId="77777777" w:rsidR="005D44CD" w:rsidRDefault="005D44CD">
            <w:pPr>
              <w:pStyle w:val="ConsPlusNormal"/>
            </w:pPr>
          </w:p>
        </w:tc>
        <w:tc>
          <w:tcPr>
            <w:tcW w:w="1417" w:type="dxa"/>
          </w:tcPr>
          <w:p w14:paraId="01364BD5" w14:textId="77777777" w:rsidR="005D44CD" w:rsidRDefault="005D44CD">
            <w:pPr>
              <w:pStyle w:val="ConsPlusNormal"/>
            </w:pPr>
          </w:p>
        </w:tc>
        <w:tc>
          <w:tcPr>
            <w:tcW w:w="680" w:type="dxa"/>
          </w:tcPr>
          <w:p w14:paraId="1B07DD42" w14:textId="77777777" w:rsidR="005D44CD" w:rsidRDefault="005D44CD">
            <w:pPr>
              <w:pStyle w:val="ConsPlusNormal"/>
            </w:pPr>
          </w:p>
        </w:tc>
      </w:tr>
    </w:tbl>
    <w:p w14:paraId="38FE2933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77154EB7" w14:textId="77777777">
        <w:tc>
          <w:tcPr>
            <w:tcW w:w="9071" w:type="dxa"/>
          </w:tcPr>
          <w:p w14:paraId="097F6368" w14:textId="77777777" w:rsidR="005D44CD" w:rsidRDefault="008019A5">
            <w:pPr>
              <w:pStyle w:val="ConsPlusNormal"/>
              <w:ind w:firstLine="283"/>
              <w:jc w:val="both"/>
            </w:pPr>
            <w:r>
              <w:t>Основные производители аналогичной продукции</w:t>
            </w:r>
          </w:p>
        </w:tc>
      </w:tr>
    </w:tbl>
    <w:p w14:paraId="0779BCB1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91"/>
        <w:gridCol w:w="2948"/>
      </w:tblGrid>
      <w:tr w:rsidR="005D44CD" w14:paraId="2C511AB0" w14:textId="77777777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8FAA" w14:textId="77777777" w:rsidR="005D44CD" w:rsidRDefault="008019A5">
            <w:pPr>
              <w:pStyle w:val="ConsPlusNormal"/>
              <w:jc w:val="center"/>
            </w:pPr>
            <w:r>
              <w:t>Наименование производителя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3E5" w14:textId="77777777" w:rsidR="005D44CD" w:rsidRDefault="008019A5">
            <w:pPr>
              <w:pStyle w:val="ConsPlusNormal"/>
              <w:jc w:val="center"/>
            </w:pPr>
            <w:r>
              <w:t>Марка (модель)</w:t>
            </w:r>
          </w:p>
        </w:tc>
      </w:tr>
      <w:tr w:rsidR="005D44CD" w14:paraId="3FBA71E3" w14:textId="77777777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AB41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A3DE" w14:textId="77777777" w:rsidR="005D44CD" w:rsidRDefault="005D44CD">
            <w:pPr>
              <w:pStyle w:val="ConsPlusNormal"/>
            </w:pPr>
          </w:p>
        </w:tc>
      </w:tr>
      <w:tr w:rsidR="005D44CD" w14:paraId="5B9C4BE3" w14:textId="77777777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DD11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B994" w14:textId="77777777" w:rsidR="005D44CD" w:rsidRDefault="005D44CD">
            <w:pPr>
              <w:pStyle w:val="ConsPlusNormal"/>
            </w:pPr>
          </w:p>
        </w:tc>
      </w:tr>
    </w:tbl>
    <w:p w14:paraId="16183DAD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766AD5E1" w14:textId="77777777">
        <w:tc>
          <w:tcPr>
            <w:tcW w:w="9071" w:type="dxa"/>
          </w:tcPr>
          <w:p w14:paraId="3B02D324" w14:textId="77777777" w:rsidR="005D44CD" w:rsidRDefault="008019A5">
            <w:pPr>
              <w:pStyle w:val="ConsPlusNormal"/>
              <w:jc w:val="center"/>
              <w:outlineLvl w:val="2"/>
            </w:pPr>
            <w:r>
              <w:t>III. План по реализации продукции после выполнения научно-исследовательских и опытно-конструкторских работ</w:t>
            </w:r>
          </w:p>
        </w:tc>
      </w:tr>
    </w:tbl>
    <w:p w14:paraId="7B9C15B7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75"/>
        <w:gridCol w:w="1665"/>
        <w:gridCol w:w="1665"/>
        <w:gridCol w:w="1665"/>
        <w:gridCol w:w="1666"/>
      </w:tblGrid>
      <w:tr w:rsidR="005D44CD" w14:paraId="008A6777" w14:textId="77777777">
        <w:tc>
          <w:tcPr>
            <w:tcW w:w="23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0CC9" w14:textId="77777777" w:rsidR="005D44CD" w:rsidRDefault="005D44CD">
            <w:pPr>
              <w:pStyle w:val="ConsPlusNormal"/>
            </w:pPr>
          </w:p>
        </w:tc>
        <w:tc>
          <w:tcPr>
            <w:tcW w:w="6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945DF" w14:textId="77777777" w:rsidR="005D44CD" w:rsidRDefault="008019A5">
            <w:pPr>
              <w:pStyle w:val="ConsPlusNormal"/>
              <w:jc w:val="center"/>
            </w:pPr>
            <w:r>
              <w:t>Период реализации научно-производственного проекта после выполнения научно-исследовательских и опытно-конструкторских работ</w:t>
            </w:r>
          </w:p>
        </w:tc>
      </w:tr>
      <w:tr w:rsidR="005D44CD" w14:paraId="535A3799" w14:textId="77777777">
        <w:tc>
          <w:tcPr>
            <w:tcW w:w="23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DFA0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DB15" w14:textId="77777777" w:rsidR="005D44CD" w:rsidRDefault="008019A5">
            <w:pPr>
              <w:pStyle w:val="ConsPlusNormal"/>
              <w:jc w:val="center"/>
            </w:pPr>
            <w:r>
              <w:t>1-й год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B7C1" w14:textId="77777777" w:rsidR="005D44CD" w:rsidRDefault="008019A5">
            <w:pPr>
              <w:pStyle w:val="ConsPlusNormal"/>
              <w:jc w:val="center"/>
            </w:pPr>
            <w:r>
              <w:t>2-й год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3C27" w14:textId="77777777" w:rsidR="005D44CD" w:rsidRDefault="008019A5">
            <w:pPr>
              <w:pStyle w:val="ConsPlusNormal"/>
              <w:jc w:val="center"/>
            </w:pPr>
            <w:r>
              <w:t>....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1AA98" w14:textId="77777777" w:rsidR="005D44CD" w:rsidRDefault="008019A5">
            <w:pPr>
              <w:pStyle w:val="ConsPlusNormal"/>
              <w:jc w:val="center"/>
            </w:pPr>
            <w:r>
              <w:t>n-й год</w:t>
            </w:r>
          </w:p>
        </w:tc>
      </w:tr>
      <w:tr w:rsidR="005D44CD" w14:paraId="4FED6AFF" w14:textId="77777777">
        <w:tc>
          <w:tcPr>
            <w:tcW w:w="2375" w:type="dxa"/>
            <w:tcBorders>
              <w:top w:val="single" w:sz="4" w:space="0" w:color="auto"/>
            </w:tcBorders>
          </w:tcPr>
          <w:p w14:paraId="4713D321" w14:textId="77777777" w:rsidR="005D44CD" w:rsidRDefault="008019A5">
            <w:pPr>
              <w:pStyle w:val="ConsPlusNormal"/>
            </w:pPr>
            <w:r>
              <w:t>Объем реализации, млн. рублей - всего, в том числе:</w:t>
            </w: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5E977E11" w14:textId="77777777" w:rsidR="005D44CD" w:rsidRDefault="005D44CD">
            <w:pPr>
              <w:pStyle w:val="ConsPlusNormal"/>
            </w:pP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74CC2D49" w14:textId="77777777" w:rsidR="005D44CD" w:rsidRDefault="005D44CD">
            <w:pPr>
              <w:pStyle w:val="ConsPlusNormal"/>
            </w:pP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57F244ED" w14:textId="77777777" w:rsidR="005D44CD" w:rsidRDefault="005D44CD">
            <w:pPr>
              <w:pStyle w:val="ConsPlusNormal"/>
            </w:pPr>
          </w:p>
        </w:tc>
        <w:tc>
          <w:tcPr>
            <w:tcW w:w="1666" w:type="dxa"/>
            <w:tcBorders>
              <w:top w:val="single" w:sz="4" w:space="0" w:color="auto"/>
            </w:tcBorders>
          </w:tcPr>
          <w:p w14:paraId="044B183C" w14:textId="77777777" w:rsidR="005D44CD" w:rsidRDefault="005D44CD">
            <w:pPr>
              <w:pStyle w:val="ConsPlusNormal"/>
            </w:pPr>
          </w:p>
        </w:tc>
      </w:tr>
      <w:tr w:rsidR="005D44CD" w14:paraId="67C673A2" w14:textId="77777777">
        <w:tc>
          <w:tcPr>
            <w:tcW w:w="2375" w:type="dxa"/>
          </w:tcPr>
          <w:p w14:paraId="622E9120" w14:textId="77777777" w:rsidR="005D44CD" w:rsidRDefault="008019A5">
            <w:pPr>
              <w:pStyle w:val="ConsPlusNormal"/>
            </w:pPr>
            <w:r>
              <w:t>внутренний рынок</w:t>
            </w:r>
          </w:p>
        </w:tc>
        <w:tc>
          <w:tcPr>
            <w:tcW w:w="1665" w:type="dxa"/>
          </w:tcPr>
          <w:p w14:paraId="2F826652" w14:textId="77777777" w:rsidR="005D44CD" w:rsidRDefault="005D44CD">
            <w:pPr>
              <w:pStyle w:val="ConsPlusNormal"/>
            </w:pPr>
          </w:p>
        </w:tc>
        <w:tc>
          <w:tcPr>
            <w:tcW w:w="1665" w:type="dxa"/>
          </w:tcPr>
          <w:p w14:paraId="389C2EA2" w14:textId="77777777" w:rsidR="005D44CD" w:rsidRDefault="005D44CD">
            <w:pPr>
              <w:pStyle w:val="ConsPlusNormal"/>
            </w:pPr>
          </w:p>
        </w:tc>
        <w:tc>
          <w:tcPr>
            <w:tcW w:w="1665" w:type="dxa"/>
          </w:tcPr>
          <w:p w14:paraId="5AB5C455" w14:textId="77777777" w:rsidR="005D44CD" w:rsidRDefault="005D44CD">
            <w:pPr>
              <w:pStyle w:val="ConsPlusNormal"/>
            </w:pPr>
          </w:p>
        </w:tc>
        <w:tc>
          <w:tcPr>
            <w:tcW w:w="1666" w:type="dxa"/>
          </w:tcPr>
          <w:p w14:paraId="0A39D5A9" w14:textId="77777777" w:rsidR="005D44CD" w:rsidRDefault="005D44CD">
            <w:pPr>
              <w:pStyle w:val="ConsPlusNormal"/>
            </w:pPr>
          </w:p>
        </w:tc>
      </w:tr>
      <w:tr w:rsidR="005D44CD" w14:paraId="292D3546" w14:textId="77777777">
        <w:tc>
          <w:tcPr>
            <w:tcW w:w="2375" w:type="dxa"/>
          </w:tcPr>
          <w:p w14:paraId="434EF361" w14:textId="77777777" w:rsidR="005D44CD" w:rsidRDefault="008019A5">
            <w:pPr>
              <w:pStyle w:val="ConsPlusNormal"/>
            </w:pPr>
            <w:r>
              <w:t>экспорт</w:t>
            </w:r>
          </w:p>
        </w:tc>
        <w:tc>
          <w:tcPr>
            <w:tcW w:w="1665" w:type="dxa"/>
          </w:tcPr>
          <w:p w14:paraId="46DBAECC" w14:textId="77777777" w:rsidR="005D44CD" w:rsidRDefault="005D44CD">
            <w:pPr>
              <w:pStyle w:val="ConsPlusNormal"/>
            </w:pPr>
          </w:p>
        </w:tc>
        <w:tc>
          <w:tcPr>
            <w:tcW w:w="1665" w:type="dxa"/>
          </w:tcPr>
          <w:p w14:paraId="74CDAAC9" w14:textId="77777777" w:rsidR="005D44CD" w:rsidRDefault="005D44CD">
            <w:pPr>
              <w:pStyle w:val="ConsPlusNormal"/>
            </w:pPr>
          </w:p>
        </w:tc>
        <w:tc>
          <w:tcPr>
            <w:tcW w:w="1665" w:type="dxa"/>
          </w:tcPr>
          <w:p w14:paraId="111DE9B1" w14:textId="77777777" w:rsidR="005D44CD" w:rsidRDefault="005D44CD">
            <w:pPr>
              <w:pStyle w:val="ConsPlusNormal"/>
            </w:pPr>
          </w:p>
        </w:tc>
        <w:tc>
          <w:tcPr>
            <w:tcW w:w="1666" w:type="dxa"/>
          </w:tcPr>
          <w:p w14:paraId="439AEAC4" w14:textId="77777777" w:rsidR="005D44CD" w:rsidRDefault="005D44CD">
            <w:pPr>
              <w:pStyle w:val="ConsPlusNormal"/>
            </w:pPr>
          </w:p>
        </w:tc>
      </w:tr>
    </w:tbl>
    <w:p w14:paraId="466190A0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8"/>
        <w:gridCol w:w="340"/>
        <w:gridCol w:w="1361"/>
        <w:gridCol w:w="2438"/>
      </w:tblGrid>
      <w:tr w:rsidR="005D44CD" w14:paraId="64A7673A" w14:textId="77777777">
        <w:tc>
          <w:tcPr>
            <w:tcW w:w="2268" w:type="dxa"/>
            <w:vMerge w:val="restart"/>
          </w:tcPr>
          <w:p w14:paraId="27F62DEE" w14:textId="77777777" w:rsidR="005D44CD" w:rsidRDefault="008019A5">
            <w:pPr>
              <w:pStyle w:val="ConsPlusNormal"/>
              <w:jc w:val="both"/>
            </w:pPr>
            <w:r>
              <w:t>Руководитель организации</w:t>
            </w:r>
          </w:p>
        </w:tc>
        <w:tc>
          <w:tcPr>
            <w:tcW w:w="340" w:type="dxa"/>
          </w:tcPr>
          <w:p w14:paraId="2A4CDB34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822844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594F9264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5CAFF06D" w14:textId="77777777" w:rsidR="005D44CD" w:rsidRDefault="005D44CD">
            <w:pPr>
              <w:pStyle w:val="ConsPlusNormal"/>
            </w:pPr>
          </w:p>
        </w:tc>
      </w:tr>
      <w:tr w:rsidR="005D44CD" w14:paraId="7BB6C782" w14:textId="77777777">
        <w:tc>
          <w:tcPr>
            <w:tcW w:w="2268" w:type="dxa"/>
            <w:vMerge/>
          </w:tcPr>
          <w:p w14:paraId="05300FEA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1FDF3071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50522DE0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48797D59" w14:textId="77777777">
        <w:tc>
          <w:tcPr>
            <w:tcW w:w="2268" w:type="dxa"/>
            <w:vMerge w:val="restart"/>
          </w:tcPr>
          <w:p w14:paraId="2E10BDF7" w14:textId="77777777" w:rsidR="005D44CD" w:rsidRDefault="008019A5">
            <w:pPr>
              <w:pStyle w:val="ConsPlusNormal"/>
              <w:jc w:val="both"/>
            </w:pPr>
            <w:r>
              <w:t>Главный бухгалтер</w:t>
            </w:r>
          </w:p>
          <w:p w14:paraId="53546A65" w14:textId="77777777" w:rsidR="005D44CD" w:rsidRDefault="008019A5">
            <w:pPr>
              <w:pStyle w:val="ConsPlusNormal"/>
              <w:jc w:val="both"/>
            </w:pPr>
            <w:r>
              <w:t>(при наличии)</w:t>
            </w:r>
          </w:p>
        </w:tc>
        <w:tc>
          <w:tcPr>
            <w:tcW w:w="340" w:type="dxa"/>
          </w:tcPr>
          <w:p w14:paraId="68829156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40E789D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6A362036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397E9727" w14:textId="77777777" w:rsidR="005D44CD" w:rsidRDefault="005D44CD">
            <w:pPr>
              <w:pStyle w:val="ConsPlusNormal"/>
            </w:pPr>
          </w:p>
        </w:tc>
      </w:tr>
      <w:tr w:rsidR="005D44CD" w14:paraId="1B3C6737" w14:textId="77777777">
        <w:tc>
          <w:tcPr>
            <w:tcW w:w="2268" w:type="dxa"/>
            <w:vMerge/>
          </w:tcPr>
          <w:p w14:paraId="77CA926D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31604A4C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560F1243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39556F4B" w14:textId="77777777">
        <w:tc>
          <w:tcPr>
            <w:tcW w:w="2268" w:type="dxa"/>
            <w:vMerge w:val="restart"/>
          </w:tcPr>
          <w:p w14:paraId="77505868" w14:textId="77777777" w:rsidR="005D44CD" w:rsidRDefault="008019A5">
            <w:pPr>
              <w:pStyle w:val="ConsPlusNormal"/>
              <w:jc w:val="both"/>
            </w:pPr>
            <w:r>
              <w:t>Исполнитель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</w:tcPr>
          <w:p w14:paraId="605C8D28" w14:textId="77777777" w:rsidR="005D44CD" w:rsidRDefault="005D44CD">
            <w:pPr>
              <w:pStyle w:val="ConsPlusNormal"/>
            </w:pPr>
          </w:p>
        </w:tc>
        <w:tc>
          <w:tcPr>
            <w:tcW w:w="1361" w:type="dxa"/>
            <w:vMerge w:val="restart"/>
          </w:tcPr>
          <w:p w14:paraId="59A02FA4" w14:textId="77777777" w:rsidR="005D44CD" w:rsidRDefault="008019A5">
            <w:pPr>
              <w:pStyle w:val="ConsPlusNormal"/>
              <w:jc w:val="center"/>
            </w:pPr>
            <w:r>
              <w:t>Телефон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14:paraId="715086EF" w14:textId="77777777" w:rsidR="005D44CD" w:rsidRDefault="005D44CD">
            <w:pPr>
              <w:pStyle w:val="ConsPlusNormal"/>
            </w:pPr>
          </w:p>
        </w:tc>
      </w:tr>
      <w:tr w:rsidR="005D44CD" w14:paraId="7B4E875F" w14:textId="77777777">
        <w:tc>
          <w:tcPr>
            <w:tcW w:w="2268" w:type="dxa"/>
            <w:vMerge/>
          </w:tcPr>
          <w:p w14:paraId="1D9B5C73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</w:tcBorders>
          </w:tcPr>
          <w:p w14:paraId="6C367733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  <w:tc>
          <w:tcPr>
            <w:tcW w:w="1361" w:type="dxa"/>
            <w:vMerge/>
          </w:tcPr>
          <w:p w14:paraId="0087CE0D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74F87933" w14:textId="77777777" w:rsidR="005D44CD" w:rsidRDefault="005D44CD">
            <w:pPr>
              <w:pStyle w:val="ConsPlusNormal"/>
            </w:pPr>
          </w:p>
        </w:tc>
      </w:tr>
    </w:tbl>
    <w:p w14:paraId="0EAC37D5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95"/>
      </w:tblGrid>
      <w:tr w:rsidR="005D44CD" w14:paraId="4E47259B" w14:textId="77777777">
        <w:tc>
          <w:tcPr>
            <w:tcW w:w="4195" w:type="dxa"/>
          </w:tcPr>
          <w:p w14:paraId="7FE6A4A4" w14:textId="77777777" w:rsidR="005D44CD" w:rsidRDefault="008019A5">
            <w:pPr>
              <w:pStyle w:val="ConsPlusNormal"/>
            </w:pPr>
            <w:r>
              <w:t>"__" ____________ 20__ г.</w:t>
            </w:r>
          </w:p>
        </w:tc>
      </w:tr>
      <w:tr w:rsidR="005D44CD" w14:paraId="6C5531D1" w14:textId="77777777">
        <w:tc>
          <w:tcPr>
            <w:tcW w:w="4195" w:type="dxa"/>
          </w:tcPr>
          <w:p w14:paraId="1A7A993B" w14:textId="77777777" w:rsidR="005D44CD" w:rsidRDefault="008019A5">
            <w:pPr>
              <w:pStyle w:val="ConsPlusNormal"/>
              <w:jc w:val="both"/>
            </w:pPr>
            <w:r>
              <w:t>М.П. (при наличии)</w:t>
            </w:r>
          </w:p>
        </w:tc>
      </w:tr>
    </w:tbl>
    <w:p w14:paraId="1B650069" w14:textId="77777777" w:rsidR="005D44CD" w:rsidRDefault="005D44CD">
      <w:pPr>
        <w:pStyle w:val="ConsPlusNormal"/>
        <w:jc w:val="both"/>
      </w:pPr>
    </w:p>
    <w:p w14:paraId="0CCD7BC3" w14:textId="77777777" w:rsidR="005D44CD" w:rsidRDefault="008019A5">
      <w:pPr>
        <w:pStyle w:val="ConsPlusNormal"/>
        <w:ind w:firstLine="540"/>
        <w:jc w:val="both"/>
      </w:pPr>
      <w:r>
        <w:t>--------------------------------</w:t>
      </w:r>
    </w:p>
    <w:p w14:paraId="4211A37C" w14:textId="77777777" w:rsidR="005D44CD" w:rsidRDefault="008019A5">
      <w:pPr>
        <w:pStyle w:val="ConsPlusNormal"/>
        <w:spacing w:before="240"/>
        <w:ind w:firstLine="540"/>
        <w:jc w:val="both"/>
      </w:pPr>
      <w:bookmarkStart w:id="34" w:name="Par434"/>
      <w:bookmarkEnd w:id="34"/>
      <w:r>
        <w:t>&lt;*&gt; Перечень основных соисполнителей с указанием работ (услуг), выполняемых ими при реализации научно-производственного проекта.</w:t>
      </w:r>
    </w:p>
    <w:p w14:paraId="39B99600" w14:textId="77777777" w:rsidR="005D44CD" w:rsidRDefault="005D44CD">
      <w:pPr>
        <w:pStyle w:val="ConsPlusNormal"/>
        <w:jc w:val="both"/>
      </w:pPr>
    </w:p>
    <w:p w14:paraId="1FBC628E" w14:textId="77777777" w:rsidR="005D44CD" w:rsidRDefault="005D44CD">
      <w:pPr>
        <w:pStyle w:val="ConsPlusNormal"/>
        <w:jc w:val="both"/>
      </w:pPr>
    </w:p>
    <w:p w14:paraId="191DB249" w14:textId="77777777" w:rsidR="005D44CD" w:rsidRDefault="005D44CD">
      <w:pPr>
        <w:pStyle w:val="ConsPlusNormal"/>
        <w:jc w:val="both"/>
      </w:pPr>
    </w:p>
    <w:p w14:paraId="234D660D" w14:textId="77777777" w:rsidR="005D44CD" w:rsidRDefault="005D44CD">
      <w:pPr>
        <w:pStyle w:val="ConsPlusNormal"/>
        <w:jc w:val="both"/>
      </w:pPr>
    </w:p>
    <w:p w14:paraId="6B50B7CB" w14:textId="77777777" w:rsidR="005D44CD" w:rsidRDefault="005D44CD">
      <w:pPr>
        <w:pStyle w:val="ConsPlusNormal"/>
        <w:jc w:val="both"/>
      </w:pPr>
    </w:p>
    <w:p w14:paraId="12A7D3FF" w14:textId="77777777" w:rsidR="005D44CD" w:rsidRDefault="008019A5">
      <w:pPr>
        <w:pStyle w:val="ConsPlusNormal"/>
        <w:jc w:val="right"/>
        <w:outlineLvl w:val="1"/>
      </w:pPr>
      <w:r>
        <w:t>Приложение N 3</w:t>
      </w:r>
    </w:p>
    <w:p w14:paraId="4B7C8AD1" w14:textId="77777777" w:rsidR="005D44CD" w:rsidRDefault="008019A5">
      <w:pPr>
        <w:pStyle w:val="ConsPlusNormal"/>
        <w:jc w:val="right"/>
      </w:pPr>
      <w:r>
        <w:t>к Правилам предоставления</w:t>
      </w:r>
    </w:p>
    <w:p w14:paraId="03E66213" w14:textId="77777777" w:rsidR="005D44CD" w:rsidRDefault="008019A5">
      <w:pPr>
        <w:pStyle w:val="ConsPlusNormal"/>
        <w:jc w:val="right"/>
      </w:pPr>
      <w:r>
        <w:t>субсидий российским организациям</w:t>
      </w:r>
    </w:p>
    <w:p w14:paraId="384D26D4" w14:textId="77777777" w:rsidR="005D44CD" w:rsidRDefault="008019A5">
      <w:pPr>
        <w:pStyle w:val="ConsPlusNormal"/>
        <w:jc w:val="right"/>
      </w:pPr>
      <w:r>
        <w:t>на финансовое обеспечение части</w:t>
      </w:r>
    </w:p>
    <w:p w14:paraId="02D76823" w14:textId="77777777" w:rsidR="005D44CD" w:rsidRDefault="008019A5">
      <w:pPr>
        <w:pStyle w:val="ConsPlusNormal"/>
        <w:jc w:val="right"/>
      </w:pPr>
      <w:r>
        <w:t>затрат на разработку и организацию</w:t>
      </w:r>
    </w:p>
    <w:p w14:paraId="1CC2C761" w14:textId="77777777" w:rsidR="005D44CD" w:rsidRDefault="008019A5">
      <w:pPr>
        <w:pStyle w:val="ConsPlusNormal"/>
        <w:jc w:val="right"/>
      </w:pPr>
      <w:r>
        <w:t>производства новых видов продукции,</w:t>
      </w:r>
    </w:p>
    <w:p w14:paraId="7767A4B6" w14:textId="77777777" w:rsidR="005D44CD" w:rsidRDefault="008019A5">
      <w:pPr>
        <w:pStyle w:val="ConsPlusNormal"/>
        <w:jc w:val="right"/>
      </w:pPr>
      <w:r>
        <w:t>а также модернизацию линейки</w:t>
      </w:r>
    </w:p>
    <w:p w14:paraId="5E26CE1B" w14:textId="77777777" w:rsidR="005D44CD" w:rsidRDefault="008019A5">
      <w:pPr>
        <w:pStyle w:val="ConsPlusNormal"/>
        <w:jc w:val="right"/>
      </w:pPr>
      <w:r>
        <w:t>выпускаемой продукции</w:t>
      </w:r>
    </w:p>
    <w:p w14:paraId="11BDC28B" w14:textId="77777777" w:rsidR="005D44CD" w:rsidRDefault="005D44CD">
      <w:pPr>
        <w:pStyle w:val="ConsPlusNormal"/>
        <w:jc w:val="both"/>
      </w:pPr>
    </w:p>
    <w:p w14:paraId="37DD1514" w14:textId="77777777" w:rsidR="005D44CD" w:rsidRDefault="008019A5">
      <w:pPr>
        <w:pStyle w:val="ConsPlusNormal"/>
        <w:jc w:val="right"/>
      </w:pPr>
      <w:r>
        <w:t>(форма)</w:t>
      </w:r>
    </w:p>
    <w:p w14:paraId="377E7E27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5564A113" w14:textId="77777777">
        <w:tc>
          <w:tcPr>
            <w:tcW w:w="9071" w:type="dxa"/>
          </w:tcPr>
          <w:p w14:paraId="0ABA6880" w14:textId="77777777" w:rsidR="005D44CD" w:rsidRDefault="008019A5">
            <w:pPr>
              <w:pStyle w:val="ConsPlusNormal"/>
              <w:jc w:val="center"/>
            </w:pPr>
            <w:bookmarkStart w:id="35" w:name="Par451"/>
            <w:bookmarkEnd w:id="35"/>
            <w:r>
              <w:t>ПАСПОРТ</w:t>
            </w:r>
          </w:p>
          <w:p w14:paraId="2C47B12C" w14:textId="77777777" w:rsidR="005D44CD" w:rsidRDefault="008019A5">
            <w:pPr>
              <w:pStyle w:val="ConsPlusNormal"/>
              <w:jc w:val="center"/>
            </w:pPr>
            <w:r>
              <w:t>научно-производственного проекта</w:t>
            </w:r>
          </w:p>
        </w:tc>
      </w:tr>
    </w:tbl>
    <w:p w14:paraId="108449AB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44CA6D39" w14:textId="77777777">
        <w:tc>
          <w:tcPr>
            <w:tcW w:w="9071" w:type="dxa"/>
            <w:tcBorders>
              <w:bottom w:val="single" w:sz="4" w:space="0" w:color="auto"/>
            </w:tcBorders>
          </w:tcPr>
          <w:p w14:paraId="3E0AF0F3" w14:textId="77777777" w:rsidR="005D44CD" w:rsidRDefault="005D44CD">
            <w:pPr>
              <w:pStyle w:val="ConsPlusNormal"/>
            </w:pPr>
          </w:p>
        </w:tc>
      </w:tr>
      <w:tr w:rsidR="005D44CD" w14:paraId="6797D07C" w14:textId="77777777">
        <w:tc>
          <w:tcPr>
            <w:tcW w:w="9071" w:type="dxa"/>
            <w:tcBorders>
              <w:top w:val="single" w:sz="4" w:space="0" w:color="auto"/>
            </w:tcBorders>
          </w:tcPr>
          <w:p w14:paraId="24CD0078" w14:textId="77777777" w:rsidR="005D44CD" w:rsidRDefault="008019A5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</w:tr>
      <w:tr w:rsidR="005D44CD" w14:paraId="3F47C73E" w14:textId="77777777">
        <w:tc>
          <w:tcPr>
            <w:tcW w:w="9071" w:type="dxa"/>
            <w:tcBorders>
              <w:bottom w:val="single" w:sz="4" w:space="0" w:color="auto"/>
            </w:tcBorders>
          </w:tcPr>
          <w:p w14:paraId="46261D88" w14:textId="77777777" w:rsidR="005D44CD" w:rsidRDefault="005D44CD">
            <w:pPr>
              <w:pStyle w:val="ConsPlusNormal"/>
            </w:pPr>
          </w:p>
        </w:tc>
      </w:tr>
      <w:tr w:rsidR="005D44CD" w14:paraId="6211B0F7" w14:textId="77777777">
        <w:tc>
          <w:tcPr>
            <w:tcW w:w="9071" w:type="dxa"/>
            <w:tcBorders>
              <w:top w:val="single" w:sz="4" w:space="0" w:color="auto"/>
            </w:tcBorders>
          </w:tcPr>
          <w:p w14:paraId="3FB37163" w14:textId="77777777" w:rsidR="005D44CD" w:rsidRDefault="008019A5">
            <w:pPr>
              <w:pStyle w:val="ConsPlusNormal"/>
              <w:jc w:val="center"/>
            </w:pPr>
            <w:r>
              <w:t>(наименование научной организации)</w:t>
            </w:r>
          </w:p>
        </w:tc>
      </w:tr>
    </w:tbl>
    <w:p w14:paraId="5BBED0F1" w14:textId="77777777" w:rsidR="005D44CD" w:rsidRDefault="005D44CD">
      <w:pPr>
        <w:pStyle w:val="ConsPlusNormal"/>
        <w:jc w:val="both"/>
      </w:pPr>
    </w:p>
    <w:p w14:paraId="426285E4" w14:textId="77777777" w:rsidR="005D44CD" w:rsidRDefault="008019A5">
      <w:pPr>
        <w:pStyle w:val="ConsPlusNonformat"/>
        <w:jc w:val="both"/>
      </w:pPr>
      <w:r>
        <w:t xml:space="preserve">    1. Цель реализации научно-производственного проекта ___________________</w:t>
      </w:r>
    </w:p>
    <w:p w14:paraId="58B75B96" w14:textId="77777777" w:rsidR="005D44CD" w:rsidRDefault="008019A5">
      <w:pPr>
        <w:pStyle w:val="ConsPlusNonformat"/>
        <w:jc w:val="both"/>
      </w:pPr>
      <w:r>
        <w:t xml:space="preserve">    2. Период реализации научно-производственного проекта _________________</w:t>
      </w:r>
    </w:p>
    <w:p w14:paraId="0D416894" w14:textId="77777777" w:rsidR="005D44CD" w:rsidRDefault="008019A5">
      <w:pPr>
        <w:pStyle w:val="ConsPlusNonformat"/>
        <w:jc w:val="both"/>
      </w:pPr>
      <w:r>
        <w:t xml:space="preserve">    3. Затраты,    связанные    с    реализацией   научно-производственного</w:t>
      </w:r>
    </w:p>
    <w:p w14:paraId="2155BC80" w14:textId="77777777" w:rsidR="005D44CD" w:rsidRDefault="008019A5">
      <w:pPr>
        <w:pStyle w:val="ConsPlusNonformat"/>
        <w:jc w:val="both"/>
      </w:pPr>
      <w:r>
        <w:t>проекта, __________________________________________________________________</w:t>
      </w:r>
    </w:p>
    <w:p w14:paraId="712D3FF5" w14:textId="77777777" w:rsidR="005D44CD" w:rsidRDefault="008019A5">
      <w:pPr>
        <w:pStyle w:val="ConsPlusNonformat"/>
        <w:jc w:val="both"/>
      </w:pPr>
      <w:r>
        <w:t xml:space="preserve">    4. Описание  процесса  подготовки  и организации серийного производства</w:t>
      </w:r>
    </w:p>
    <w:p w14:paraId="6FFB8274" w14:textId="77777777" w:rsidR="005D44CD" w:rsidRDefault="008019A5">
      <w:pPr>
        <w:pStyle w:val="ConsPlusNonformat"/>
        <w:jc w:val="both"/>
      </w:pPr>
      <w:r>
        <w:t>продукции   (объем   инвестиций,   перечень   закупаемого   оборудования  и</w:t>
      </w:r>
    </w:p>
    <w:p w14:paraId="1EC87E13" w14:textId="77777777" w:rsidR="005D44CD" w:rsidRDefault="008019A5">
      <w:pPr>
        <w:pStyle w:val="ConsPlusNonformat"/>
        <w:jc w:val="both"/>
      </w:pPr>
      <w:r>
        <w:t>осваиваемые технологии) ___________________________________________________</w:t>
      </w:r>
    </w:p>
    <w:p w14:paraId="0C9961F7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8"/>
        <w:gridCol w:w="340"/>
        <w:gridCol w:w="1361"/>
        <w:gridCol w:w="2438"/>
      </w:tblGrid>
      <w:tr w:rsidR="005D44CD" w14:paraId="1648540D" w14:textId="77777777">
        <w:tc>
          <w:tcPr>
            <w:tcW w:w="2268" w:type="dxa"/>
            <w:vMerge w:val="restart"/>
          </w:tcPr>
          <w:p w14:paraId="73500A02" w14:textId="77777777" w:rsidR="005D44CD" w:rsidRDefault="008019A5">
            <w:pPr>
              <w:pStyle w:val="ConsPlusNormal"/>
              <w:jc w:val="both"/>
            </w:pPr>
            <w:r>
              <w:t>Руководитель организации</w:t>
            </w:r>
          </w:p>
        </w:tc>
        <w:tc>
          <w:tcPr>
            <w:tcW w:w="340" w:type="dxa"/>
          </w:tcPr>
          <w:p w14:paraId="609CE14A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D7BC9BE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10F77384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00173B3D" w14:textId="77777777" w:rsidR="005D44CD" w:rsidRDefault="005D44CD">
            <w:pPr>
              <w:pStyle w:val="ConsPlusNormal"/>
            </w:pPr>
          </w:p>
        </w:tc>
      </w:tr>
      <w:tr w:rsidR="005D44CD" w14:paraId="77BB304C" w14:textId="77777777">
        <w:tc>
          <w:tcPr>
            <w:tcW w:w="2268" w:type="dxa"/>
            <w:vMerge/>
          </w:tcPr>
          <w:p w14:paraId="6FCD35BC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2E9371F1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6986E990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7F30387C" w14:textId="77777777">
        <w:tc>
          <w:tcPr>
            <w:tcW w:w="2268" w:type="dxa"/>
            <w:vMerge w:val="restart"/>
          </w:tcPr>
          <w:p w14:paraId="6338BE88" w14:textId="77777777" w:rsidR="005D44CD" w:rsidRDefault="008019A5">
            <w:pPr>
              <w:pStyle w:val="ConsPlusNormal"/>
              <w:jc w:val="both"/>
            </w:pPr>
            <w:r>
              <w:t>Главный бухгалтер</w:t>
            </w:r>
          </w:p>
          <w:p w14:paraId="12F2490A" w14:textId="77777777" w:rsidR="005D44CD" w:rsidRDefault="008019A5">
            <w:pPr>
              <w:pStyle w:val="ConsPlusNormal"/>
              <w:jc w:val="both"/>
            </w:pPr>
            <w:r>
              <w:t>(при наличии)</w:t>
            </w:r>
          </w:p>
        </w:tc>
        <w:tc>
          <w:tcPr>
            <w:tcW w:w="340" w:type="dxa"/>
          </w:tcPr>
          <w:p w14:paraId="73E8D21B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5D14EF8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09CF4EFF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71164A60" w14:textId="77777777" w:rsidR="005D44CD" w:rsidRDefault="005D44CD">
            <w:pPr>
              <w:pStyle w:val="ConsPlusNormal"/>
            </w:pPr>
          </w:p>
        </w:tc>
      </w:tr>
      <w:tr w:rsidR="005D44CD" w14:paraId="07100401" w14:textId="77777777">
        <w:tc>
          <w:tcPr>
            <w:tcW w:w="2268" w:type="dxa"/>
            <w:vMerge/>
          </w:tcPr>
          <w:p w14:paraId="77F3F7BC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6573EFE4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2BC6DCC4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02D3129A" w14:textId="77777777">
        <w:tc>
          <w:tcPr>
            <w:tcW w:w="2268" w:type="dxa"/>
            <w:vMerge w:val="restart"/>
          </w:tcPr>
          <w:p w14:paraId="0C7641B4" w14:textId="77777777" w:rsidR="005D44CD" w:rsidRDefault="008019A5">
            <w:pPr>
              <w:pStyle w:val="ConsPlusNormal"/>
              <w:jc w:val="both"/>
            </w:pPr>
            <w:r>
              <w:t>Исполнитель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</w:tcPr>
          <w:p w14:paraId="2FC357BB" w14:textId="77777777" w:rsidR="005D44CD" w:rsidRDefault="005D44CD">
            <w:pPr>
              <w:pStyle w:val="ConsPlusNormal"/>
            </w:pPr>
          </w:p>
        </w:tc>
        <w:tc>
          <w:tcPr>
            <w:tcW w:w="1361" w:type="dxa"/>
            <w:vMerge w:val="restart"/>
          </w:tcPr>
          <w:p w14:paraId="74096364" w14:textId="77777777" w:rsidR="005D44CD" w:rsidRDefault="008019A5">
            <w:pPr>
              <w:pStyle w:val="ConsPlusNormal"/>
              <w:jc w:val="center"/>
            </w:pPr>
            <w:r>
              <w:t>Телефон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14:paraId="2736F7F4" w14:textId="77777777" w:rsidR="005D44CD" w:rsidRDefault="005D44CD">
            <w:pPr>
              <w:pStyle w:val="ConsPlusNormal"/>
            </w:pPr>
          </w:p>
        </w:tc>
      </w:tr>
      <w:tr w:rsidR="005D44CD" w14:paraId="38BD1BE3" w14:textId="77777777">
        <w:tc>
          <w:tcPr>
            <w:tcW w:w="2268" w:type="dxa"/>
            <w:vMerge/>
          </w:tcPr>
          <w:p w14:paraId="767D51F1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</w:tcBorders>
          </w:tcPr>
          <w:p w14:paraId="40BD8D01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  <w:tc>
          <w:tcPr>
            <w:tcW w:w="1361" w:type="dxa"/>
            <w:vMerge/>
          </w:tcPr>
          <w:p w14:paraId="42D732E9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54C8DC6D" w14:textId="77777777" w:rsidR="005D44CD" w:rsidRDefault="005D44CD">
            <w:pPr>
              <w:pStyle w:val="ConsPlusNormal"/>
            </w:pPr>
          </w:p>
        </w:tc>
      </w:tr>
    </w:tbl>
    <w:p w14:paraId="49E3A895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95"/>
      </w:tblGrid>
      <w:tr w:rsidR="005D44CD" w14:paraId="20682602" w14:textId="77777777">
        <w:tc>
          <w:tcPr>
            <w:tcW w:w="4195" w:type="dxa"/>
          </w:tcPr>
          <w:p w14:paraId="3DC74328" w14:textId="77777777" w:rsidR="005D44CD" w:rsidRDefault="008019A5">
            <w:pPr>
              <w:pStyle w:val="ConsPlusNormal"/>
            </w:pPr>
            <w:r>
              <w:t>"__" ____________ 20__ г.</w:t>
            </w:r>
          </w:p>
        </w:tc>
      </w:tr>
      <w:tr w:rsidR="005D44CD" w14:paraId="0D1A2D22" w14:textId="77777777">
        <w:tc>
          <w:tcPr>
            <w:tcW w:w="4195" w:type="dxa"/>
          </w:tcPr>
          <w:p w14:paraId="5686D159" w14:textId="77777777" w:rsidR="005D44CD" w:rsidRDefault="008019A5">
            <w:pPr>
              <w:pStyle w:val="ConsPlusNormal"/>
              <w:jc w:val="both"/>
            </w:pPr>
            <w:r>
              <w:lastRenderedPageBreak/>
              <w:t>М.П. (при наличии)</w:t>
            </w:r>
          </w:p>
        </w:tc>
      </w:tr>
    </w:tbl>
    <w:p w14:paraId="4042371C" w14:textId="77777777" w:rsidR="005D44CD" w:rsidRDefault="005D44CD">
      <w:pPr>
        <w:pStyle w:val="ConsPlusNormal"/>
        <w:jc w:val="both"/>
      </w:pPr>
    </w:p>
    <w:p w14:paraId="47490B22" w14:textId="77777777" w:rsidR="005D44CD" w:rsidRDefault="005D44CD">
      <w:pPr>
        <w:pStyle w:val="ConsPlusNormal"/>
        <w:jc w:val="both"/>
      </w:pPr>
    </w:p>
    <w:p w14:paraId="583CE8A6" w14:textId="77777777" w:rsidR="005D44CD" w:rsidRDefault="005D44CD">
      <w:pPr>
        <w:pStyle w:val="ConsPlusNormal"/>
        <w:jc w:val="both"/>
      </w:pPr>
    </w:p>
    <w:p w14:paraId="33B60538" w14:textId="77777777" w:rsidR="005D44CD" w:rsidRDefault="005D44CD">
      <w:pPr>
        <w:pStyle w:val="ConsPlusNormal"/>
        <w:jc w:val="both"/>
      </w:pPr>
    </w:p>
    <w:p w14:paraId="68F2F1CF" w14:textId="77777777" w:rsidR="005D44CD" w:rsidRDefault="005D44CD">
      <w:pPr>
        <w:pStyle w:val="ConsPlusNormal"/>
        <w:jc w:val="both"/>
      </w:pPr>
    </w:p>
    <w:p w14:paraId="4B338271" w14:textId="77777777" w:rsidR="005D44CD" w:rsidRDefault="008019A5">
      <w:pPr>
        <w:pStyle w:val="ConsPlusNormal"/>
        <w:jc w:val="right"/>
        <w:outlineLvl w:val="1"/>
      </w:pPr>
      <w:r>
        <w:t>Приложение N 4</w:t>
      </w:r>
    </w:p>
    <w:p w14:paraId="122006A4" w14:textId="77777777" w:rsidR="005D44CD" w:rsidRDefault="008019A5">
      <w:pPr>
        <w:pStyle w:val="ConsPlusNormal"/>
        <w:jc w:val="right"/>
      </w:pPr>
      <w:r>
        <w:t>к Правилам предоставления</w:t>
      </w:r>
    </w:p>
    <w:p w14:paraId="71AB7008" w14:textId="77777777" w:rsidR="005D44CD" w:rsidRDefault="008019A5">
      <w:pPr>
        <w:pStyle w:val="ConsPlusNormal"/>
        <w:jc w:val="right"/>
      </w:pPr>
      <w:r>
        <w:t>субсидий российским организациям</w:t>
      </w:r>
    </w:p>
    <w:p w14:paraId="58F5D46C" w14:textId="77777777" w:rsidR="005D44CD" w:rsidRDefault="008019A5">
      <w:pPr>
        <w:pStyle w:val="ConsPlusNormal"/>
        <w:jc w:val="right"/>
      </w:pPr>
      <w:r>
        <w:t>на финансовое обеспечение части</w:t>
      </w:r>
    </w:p>
    <w:p w14:paraId="69E31444" w14:textId="77777777" w:rsidR="005D44CD" w:rsidRDefault="008019A5">
      <w:pPr>
        <w:pStyle w:val="ConsPlusNormal"/>
        <w:jc w:val="right"/>
      </w:pPr>
      <w:r>
        <w:t>затрат на разработку и организацию</w:t>
      </w:r>
    </w:p>
    <w:p w14:paraId="478D5729" w14:textId="77777777" w:rsidR="005D44CD" w:rsidRDefault="008019A5">
      <w:pPr>
        <w:pStyle w:val="ConsPlusNormal"/>
        <w:jc w:val="right"/>
      </w:pPr>
      <w:r>
        <w:t>производства новых видов продукции,</w:t>
      </w:r>
    </w:p>
    <w:p w14:paraId="14558D4C" w14:textId="77777777" w:rsidR="005D44CD" w:rsidRDefault="008019A5">
      <w:pPr>
        <w:pStyle w:val="ConsPlusNormal"/>
        <w:jc w:val="right"/>
      </w:pPr>
      <w:r>
        <w:t>а также модернизацию линейки</w:t>
      </w:r>
    </w:p>
    <w:p w14:paraId="311A6870" w14:textId="77777777" w:rsidR="005D44CD" w:rsidRDefault="008019A5">
      <w:pPr>
        <w:pStyle w:val="ConsPlusNormal"/>
        <w:jc w:val="right"/>
      </w:pPr>
      <w:r>
        <w:t>выпускаемой продукции</w:t>
      </w:r>
    </w:p>
    <w:p w14:paraId="5D2563A2" w14:textId="77777777" w:rsidR="005D44CD" w:rsidRDefault="005D44CD">
      <w:pPr>
        <w:pStyle w:val="ConsPlusNormal"/>
        <w:jc w:val="both"/>
      </w:pPr>
    </w:p>
    <w:p w14:paraId="7E6C1A9C" w14:textId="77777777" w:rsidR="005D44CD" w:rsidRDefault="008019A5">
      <w:pPr>
        <w:pStyle w:val="ConsPlusNormal"/>
        <w:jc w:val="right"/>
      </w:pPr>
      <w:r>
        <w:t>(форма)</w:t>
      </w:r>
    </w:p>
    <w:p w14:paraId="1445CDEF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2B83167C" w14:textId="77777777">
        <w:tc>
          <w:tcPr>
            <w:tcW w:w="9071" w:type="dxa"/>
          </w:tcPr>
          <w:p w14:paraId="54F9F5A8" w14:textId="77777777" w:rsidR="005D44CD" w:rsidRDefault="008019A5">
            <w:pPr>
              <w:pStyle w:val="ConsPlusNormal"/>
              <w:jc w:val="center"/>
            </w:pPr>
            <w:bookmarkStart w:id="36" w:name="Par507"/>
            <w:bookmarkEnd w:id="36"/>
            <w:r>
              <w:t>ПЛАН-ГРАФИК</w:t>
            </w:r>
          </w:p>
          <w:p w14:paraId="145211D7" w14:textId="77777777" w:rsidR="005D44CD" w:rsidRDefault="008019A5">
            <w:pPr>
              <w:pStyle w:val="ConsPlusNormal"/>
              <w:jc w:val="center"/>
            </w:pPr>
            <w:r>
              <w:t>реализации научно-производственного проекта</w:t>
            </w:r>
          </w:p>
        </w:tc>
      </w:tr>
    </w:tbl>
    <w:p w14:paraId="5F02616C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956"/>
        <w:gridCol w:w="3115"/>
      </w:tblGrid>
      <w:tr w:rsidR="005D44CD" w14:paraId="00C7C504" w14:textId="77777777">
        <w:tc>
          <w:tcPr>
            <w:tcW w:w="5956" w:type="dxa"/>
          </w:tcPr>
          <w:p w14:paraId="796045EC" w14:textId="77777777" w:rsidR="005D44CD" w:rsidRDefault="008019A5">
            <w:pPr>
              <w:pStyle w:val="ConsPlusNormal"/>
              <w:jc w:val="both"/>
            </w:pPr>
            <w:r>
              <w:t>Наименование научно-производственного проекта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D6758D4" w14:textId="77777777" w:rsidR="005D44CD" w:rsidRDefault="005D44CD">
            <w:pPr>
              <w:pStyle w:val="ConsPlusNormal"/>
            </w:pPr>
          </w:p>
        </w:tc>
      </w:tr>
    </w:tbl>
    <w:p w14:paraId="0ADDD1A5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0"/>
        <w:gridCol w:w="1191"/>
        <w:gridCol w:w="1361"/>
        <w:gridCol w:w="1247"/>
        <w:gridCol w:w="2494"/>
        <w:gridCol w:w="1757"/>
      </w:tblGrid>
      <w:tr w:rsidR="005D44CD" w14:paraId="27D76DBC" w14:textId="77777777">
        <w:tc>
          <w:tcPr>
            <w:tcW w:w="1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5A57" w14:textId="77777777" w:rsidR="005D44CD" w:rsidRDefault="008019A5">
            <w:pPr>
              <w:pStyle w:val="ConsPlusNormal"/>
              <w:jc w:val="center"/>
            </w:pPr>
            <w:r>
              <w:t>Номер этапа научно-производственного проекта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B82D" w14:textId="77777777" w:rsidR="005D44CD" w:rsidRDefault="008019A5">
            <w:pPr>
              <w:pStyle w:val="ConsPlusNormal"/>
              <w:jc w:val="center"/>
            </w:pPr>
            <w:r>
              <w:t>Мероприятия по реализации этапа научно-производственного проекта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C41" w14:textId="77777777" w:rsidR="005D44CD" w:rsidRDefault="008019A5">
            <w:pPr>
              <w:pStyle w:val="ConsPlusNormal"/>
              <w:jc w:val="center"/>
            </w:pPr>
            <w:r>
              <w:t xml:space="preserve">Срок реализации этапа научно-производственного проекта </w:t>
            </w:r>
            <w:hyperlink w:anchor="Par531" w:tooltip="&lt;*&gt; Срок реализации каждого этапа научно-производственного проекта, связанного с выполнением научно-исследовательских, опытно-конструкторских и технологических работ, не может превышать 6 месяцев, срок реализации каждого этапа, связанного с организацией (созда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1583" w14:textId="77777777" w:rsidR="005D44CD" w:rsidRDefault="008019A5">
            <w:pPr>
              <w:pStyle w:val="ConsPlusNormal"/>
              <w:jc w:val="center"/>
            </w:pPr>
            <w:r>
              <w:t xml:space="preserve">Контрольные события реализации этапа научно-производственного проекта </w:t>
            </w:r>
            <w:hyperlink w:anchor="Par532" w:tooltip="&lt;**&gt; Контрольные события указываются в отношении итогов реализации каждого этапа научно-производственного проекта." w:history="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0BA6" w14:textId="77777777" w:rsidR="005D44CD" w:rsidRDefault="008019A5">
            <w:pPr>
              <w:pStyle w:val="ConsPlusNormal"/>
              <w:jc w:val="center"/>
            </w:pPr>
            <w:r>
              <w:t xml:space="preserve">Показатели, необходимые для достижения результата предоставления субсидии </w:t>
            </w:r>
            <w:hyperlink w:anchor="Par533" w:tooltip="&lt;***&gt; Каждый из показателей, необходимых для достижения результата предоставления субсидии, указывается в отношении каждого этапа научно-производственного проекта, связанного с организацией (созданием) производства, производством и реализацией инновационной пр" w:history="1">
              <w:r>
                <w:rPr>
                  <w:color w:val="0000FF"/>
                </w:rPr>
                <w:t>&lt;***&gt;</w:t>
              </w:r>
            </w:hyperlink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D969A" w14:textId="77777777" w:rsidR="005D44CD" w:rsidRDefault="008019A5">
            <w:pPr>
              <w:pStyle w:val="ConsPlusNormal"/>
              <w:jc w:val="center"/>
            </w:pPr>
            <w:bookmarkStart w:id="37" w:name="Par518"/>
            <w:bookmarkEnd w:id="37"/>
            <w:r>
              <w:t xml:space="preserve">Стоимостный объем реализации продукции, созданной в рамках этапа научно-производственного проекта, рублей </w:t>
            </w:r>
            <w:hyperlink w:anchor="Par534" w:tooltip="&lt;****&gt; Стоимостный объем реализации продукции, созданной в рамках этапа научно-производственного проекта, указывается в отношении каждого этапа научно-производственного проекта, связанного с организацией (созданием) производства, производством и реализацией ин" w:history="1">
              <w:r>
                <w:rPr>
                  <w:color w:val="0000FF"/>
                </w:rPr>
                <w:t>&lt;****&gt;</w:t>
              </w:r>
            </w:hyperlink>
          </w:p>
        </w:tc>
      </w:tr>
      <w:tr w:rsidR="005D44CD" w14:paraId="5C87406E" w14:textId="77777777">
        <w:tc>
          <w:tcPr>
            <w:tcW w:w="1020" w:type="dxa"/>
            <w:tcBorders>
              <w:top w:val="single" w:sz="4" w:space="0" w:color="auto"/>
            </w:tcBorders>
          </w:tcPr>
          <w:p w14:paraId="0E998C55" w14:textId="77777777" w:rsidR="005D44CD" w:rsidRDefault="005D44CD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33A953D9" w14:textId="77777777" w:rsidR="005D44CD" w:rsidRDefault="005D44CD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020283CD" w14:textId="77777777" w:rsidR="005D44CD" w:rsidRDefault="005D44CD">
            <w:pPr>
              <w:pStyle w:val="ConsPlusNormal"/>
            </w:pP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35870C64" w14:textId="77777777" w:rsidR="005D44CD" w:rsidRDefault="005D44CD">
            <w:pPr>
              <w:pStyle w:val="ConsPlusNormal"/>
            </w:pPr>
          </w:p>
        </w:tc>
        <w:tc>
          <w:tcPr>
            <w:tcW w:w="2494" w:type="dxa"/>
            <w:tcBorders>
              <w:top w:val="single" w:sz="4" w:space="0" w:color="auto"/>
            </w:tcBorders>
          </w:tcPr>
          <w:p w14:paraId="18F325A9" w14:textId="77777777" w:rsidR="005D44CD" w:rsidRDefault="008019A5">
            <w:pPr>
              <w:pStyle w:val="ConsPlusNormal"/>
            </w:pPr>
            <w:r>
              <w:t>количество создаваемых организацией в рамках научно-производственного проекта рабочих мест конструкторов, штук;</w:t>
            </w:r>
          </w:p>
          <w:p w14:paraId="42F879E5" w14:textId="77777777" w:rsidR="005D44CD" w:rsidRDefault="008019A5">
            <w:pPr>
              <w:pStyle w:val="ConsPlusNormal"/>
            </w:pPr>
            <w:r>
              <w:t xml:space="preserve">количество созданных организацией результатов интеллектуальной </w:t>
            </w:r>
            <w:r>
              <w:lastRenderedPageBreak/>
              <w:t>деятельности, охраняемых патентами, штук;</w:t>
            </w:r>
          </w:p>
          <w:p w14:paraId="51691431" w14:textId="77777777" w:rsidR="005D44CD" w:rsidRDefault="008019A5">
            <w:pPr>
              <w:pStyle w:val="ConsPlusNormal"/>
            </w:pPr>
            <w:r>
              <w:t>объем реализации продукции, созданной организацией в рамках научно-производственного проекта, на экспорт, рублей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47387903" w14:textId="77777777" w:rsidR="005D44CD" w:rsidRDefault="005D44CD">
            <w:pPr>
              <w:pStyle w:val="ConsPlusNormal"/>
            </w:pPr>
          </w:p>
        </w:tc>
      </w:tr>
      <w:tr w:rsidR="005D44CD" w14:paraId="0D873132" w14:textId="77777777">
        <w:tc>
          <w:tcPr>
            <w:tcW w:w="7313" w:type="dxa"/>
            <w:gridSpan w:val="5"/>
          </w:tcPr>
          <w:p w14:paraId="4BBF9BB8" w14:textId="77777777" w:rsidR="005D44CD" w:rsidRDefault="008019A5">
            <w:pPr>
              <w:pStyle w:val="ConsPlusNormal"/>
            </w:pPr>
            <w:r>
              <w:t xml:space="preserve">Результат предоставления субсидии - стоимостный объем реализации продукции, созданной в рамках научно-производственного проекта, по итогам завершения научно-производственного проекта, рублей (сумма строк </w:t>
            </w:r>
            <w:hyperlink w:anchor="Par518" w:tooltip="Стоимостный объем реализации продукции, созданной в рамках этапа научно-производственного проекта, рублей &lt;****&gt;" w:history="1">
              <w:r>
                <w:rPr>
                  <w:color w:val="0000FF"/>
                </w:rPr>
                <w:t>графы 6</w:t>
              </w:r>
            </w:hyperlink>
            <w:r>
              <w:t xml:space="preserve"> - по всем этапам реализации проекта)</w:t>
            </w:r>
          </w:p>
        </w:tc>
        <w:tc>
          <w:tcPr>
            <w:tcW w:w="1757" w:type="dxa"/>
          </w:tcPr>
          <w:p w14:paraId="10C5C0EE" w14:textId="77777777" w:rsidR="005D44CD" w:rsidRDefault="005D44CD">
            <w:pPr>
              <w:pStyle w:val="ConsPlusNormal"/>
            </w:pPr>
          </w:p>
        </w:tc>
      </w:tr>
    </w:tbl>
    <w:p w14:paraId="167710A0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6E4B9B88" w14:textId="77777777">
        <w:tc>
          <w:tcPr>
            <w:tcW w:w="9071" w:type="dxa"/>
          </w:tcPr>
          <w:p w14:paraId="70C58C36" w14:textId="77777777" w:rsidR="005D44CD" w:rsidRDefault="008019A5">
            <w:pPr>
              <w:pStyle w:val="ConsPlusNormal"/>
              <w:ind w:firstLine="283"/>
              <w:jc w:val="both"/>
            </w:pPr>
            <w:r>
              <w:t>--------------------------------</w:t>
            </w:r>
          </w:p>
          <w:p w14:paraId="65A0D566" w14:textId="77777777" w:rsidR="005D44CD" w:rsidRDefault="008019A5">
            <w:pPr>
              <w:pStyle w:val="ConsPlusNormal"/>
              <w:ind w:firstLine="283"/>
              <w:jc w:val="both"/>
            </w:pPr>
            <w:bookmarkStart w:id="38" w:name="Par531"/>
            <w:bookmarkEnd w:id="38"/>
            <w:r>
              <w:t>&lt;*&gt; Срок реализации каждого этапа научно-производственного проекта, связанного с выполнением научно-исследовательских, опытно-конструкторских и технологических работ, не может превышать 6 месяцев, срок реализации каждого этапа, связанного с организацией (созданием) производства, производством и реализацией продукции, не может превышать 12 месяцев.</w:t>
            </w:r>
          </w:p>
          <w:p w14:paraId="6627858A" w14:textId="77777777" w:rsidR="005D44CD" w:rsidRDefault="008019A5">
            <w:pPr>
              <w:pStyle w:val="ConsPlusNormal"/>
              <w:ind w:firstLine="283"/>
              <w:jc w:val="both"/>
            </w:pPr>
            <w:bookmarkStart w:id="39" w:name="Par532"/>
            <w:bookmarkEnd w:id="39"/>
            <w:r>
              <w:t>&lt;**&gt; Контрольные события указываются в отношении итогов реализации каждого этапа научно-производственного проекта.</w:t>
            </w:r>
          </w:p>
          <w:p w14:paraId="153AF705" w14:textId="77777777" w:rsidR="005D44CD" w:rsidRDefault="008019A5">
            <w:pPr>
              <w:pStyle w:val="ConsPlusNormal"/>
              <w:ind w:firstLine="283"/>
              <w:jc w:val="both"/>
            </w:pPr>
            <w:bookmarkStart w:id="40" w:name="Par533"/>
            <w:bookmarkEnd w:id="40"/>
            <w:r>
              <w:t>&lt;***&gt; Каждый из показателей, необходимых для достижения результата предоставления субсидии, указывается в отношении каждого этапа научно-производственного проекта, связанного с организацией (созданием) производства, производством и реализацией инновационной продукции. В отношении этапов, связанных с выполнением научно-исследовательских, опытно-конструкторских и технологических работ, данные показатели указываются при их наличии.</w:t>
            </w:r>
          </w:p>
          <w:p w14:paraId="12234646" w14:textId="77777777" w:rsidR="005D44CD" w:rsidRDefault="008019A5">
            <w:pPr>
              <w:pStyle w:val="ConsPlusNormal"/>
              <w:ind w:firstLine="283"/>
              <w:jc w:val="both"/>
            </w:pPr>
            <w:bookmarkStart w:id="41" w:name="Par534"/>
            <w:bookmarkEnd w:id="41"/>
            <w:r>
              <w:t>&lt;****&gt; Стоимостный объем реализации продукции, созданной в рамках этапа научно-производственного проекта, указывается в отношении каждого этапа научно-производственного проекта, связанного с организацией (созданием) производства, производством и реализацией инновационной продукции. В отношении этапов, связанных с выполнением научно-исследовательских, опытно-конструкторских и технологических работ, этот показатель указывается при его наличии.</w:t>
            </w:r>
          </w:p>
        </w:tc>
      </w:tr>
    </w:tbl>
    <w:p w14:paraId="659AA1C5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8"/>
        <w:gridCol w:w="340"/>
        <w:gridCol w:w="1361"/>
        <w:gridCol w:w="2438"/>
      </w:tblGrid>
      <w:tr w:rsidR="005D44CD" w14:paraId="6ED86B8B" w14:textId="77777777">
        <w:tc>
          <w:tcPr>
            <w:tcW w:w="2268" w:type="dxa"/>
            <w:vMerge w:val="restart"/>
          </w:tcPr>
          <w:p w14:paraId="783CFC06" w14:textId="77777777" w:rsidR="005D44CD" w:rsidRDefault="008019A5">
            <w:pPr>
              <w:pStyle w:val="ConsPlusNormal"/>
              <w:jc w:val="both"/>
            </w:pPr>
            <w:r>
              <w:t>Руководитель организации</w:t>
            </w:r>
          </w:p>
        </w:tc>
        <w:tc>
          <w:tcPr>
            <w:tcW w:w="340" w:type="dxa"/>
          </w:tcPr>
          <w:p w14:paraId="569D5CE0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E00F063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3512FF33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34D51D79" w14:textId="77777777" w:rsidR="005D44CD" w:rsidRDefault="005D44CD">
            <w:pPr>
              <w:pStyle w:val="ConsPlusNormal"/>
            </w:pPr>
          </w:p>
        </w:tc>
      </w:tr>
      <w:tr w:rsidR="005D44CD" w14:paraId="109493A8" w14:textId="77777777">
        <w:tc>
          <w:tcPr>
            <w:tcW w:w="2268" w:type="dxa"/>
            <w:vMerge/>
          </w:tcPr>
          <w:p w14:paraId="7FA2A35C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1D6207F8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54D87F32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2C051F65" w14:textId="77777777">
        <w:tc>
          <w:tcPr>
            <w:tcW w:w="2268" w:type="dxa"/>
            <w:vMerge w:val="restart"/>
          </w:tcPr>
          <w:p w14:paraId="2EF15C7D" w14:textId="77777777" w:rsidR="005D44CD" w:rsidRDefault="008019A5">
            <w:pPr>
              <w:pStyle w:val="ConsPlusNormal"/>
              <w:jc w:val="both"/>
            </w:pPr>
            <w:r>
              <w:t>Главный бухгалтер</w:t>
            </w:r>
          </w:p>
          <w:p w14:paraId="7C75F3AF" w14:textId="77777777" w:rsidR="005D44CD" w:rsidRDefault="008019A5">
            <w:pPr>
              <w:pStyle w:val="ConsPlusNormal"/>
              <w:jc w:val="both"/>
            </w:pPr>
            <w:r>
              <w:t>(при наличии)</w:t>
            </w:r>
          </w:p>
        </w:tc>
        <w:tc>
          <w:tcPr>
            <w:tcW w:w="340" w:type="dxa"/>
          </w:tcPr>
          <w:p w14:paraId="54127D54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5EE9FD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28436D06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3DBA380D" w14:textId="77777777" w:rsidR="005D44CD" w:rsidRDefault="005D44CD">
            <w:pPr>
              <w:pStyle w:val="ConsPlusNormal"/>
            </w:pPr>
          </w:p>
        </w:tc>
      </w:tr>
      <w:tr w:rsidR="005D44CD" w14:paraId="32E30BCD" w14:textId="77777777">
        <w:tc>
          <w:tcPr>
            <w:tcW w:w="2268" w:type="dxa"/>
            <w:vMerge/>
          </w:tcPr>
          <w:p w14:paraId="5B9222E8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1052077C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35F5D46C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1E489230" w14:textId="77777777">
        <w:tc>
          <w:tcPr>
            <w:tcW w:w="2268" w:type="dxa"/>
            <w:vMerge w:val="restart"/>
          </w:tcPr>
          <w:p w14:paraId="4B4885C6" w14:textId="77777777" w:rsidR="005D44CD" w:rsidRDefault="008019A5">
            <w:pPr>
              <w:pStyle w:val="ConsPlusNormal"/>
              <w:jc w:val="both"/>
            </w:pPr>
            <w:r>
              <w:lastRenderedPageBreak/>
              <w:t>Исполнитель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</w:tcPr>
          <w:p w14:paraId="3840CFA7" w14:textId="77777777" w:rsidR="005D44CD" w:rsidRDefault="005D44CD">
            <w:pPr>
              <w:pStyle w:val="ConsPlusNormal"/>
            </w:pPr>
          </w:p>
        </w:tc>
        <w:tc>
          <w:tcPr>
            <w:tcW w:w="1361" w:type="dxa"/>
            <w:vMerge w:val="restart"/>
          </w:tcPr>
          <w:p w14:paraId="296B0187" w14:textId="77777777" w:rsidR="005D44CD" w:rsidRDefault="008019A5">
            <w:pPr>
              <w:pStyle w:val="ConsPlusNormal"/>
              <w:jc w:val="center"/>
            </w:pPr>
            <w:r>
              <w:t>Телефон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14:paraId="092652F1" w14:textId="77777777" w:rsidR="005D44CD" w:rsidRDefault="005D44CD">
            <w:pPr>
              <w:pStyle w:val="ConsPlusNormal"/>
            </w:pPr>
          </w:p>
        </w:tc>
      </w:tr>
      <w:tr w:rsidR="005D44CD" w14:paraId="7F0BC786" w14:textId="77777777">
        <w:tc>
          <w:tcPr>
            <w:tcW w:w="2268" w:type="dxa"/>
            <w:vMerge/>
          </w:tcPr>
          <w:p w14:paraId="611CFC79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</w:tcBorders>
          </w:tcPr>
          <w:p w14:paraId="300EA146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  <w:tc>
          <w:tcPr>
            <w:tcW w:w="1361" w:type="dxa"/>
            <w:vMerge/>
          </w:tcPr>
          <w:p w14:paraId="3C4DC2D0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0E376AE0" w14:textId="77777777" w:rsidR="005D44CD" w:rsidRDefault="005D44CD">
            <w:pPr>
              <w:pStyle w:val="ConsPlusNormal"/>
            </w:pPr>
          </w:p>
        </w:tc>
      </w:tr>
    </w:tbl>
    <w:p w14:paraId="01F249B5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95"/>
      </w:tblGrid>
      <w:tr w:rsidR="005D44CD" w14:paraId="40221F8E" w14:textId="77777777">
        <w:tc>
          <w:tcPr>
            <w:tcW w:w="4195" w:type="dxa"/>
          </w:tcPr>
          <w:p w14:paraId="47025921" w14:textId="77777777" w:rsidR="005D44CD" w:rsidRDefault="008019A5">
            <w:pPr>
              <w:pStyle w:val="ConsPlusNormal"/>
            </w:pPr>
            <w:r>
              <w:t>"__" ____________ 20__ г.</w:t>
            </w:r>
          </w:p>
        </w:tc>
      </w:tr>
      <w:tr w:rsidR="005D44CD" w14:paraId="35CE477C" w14:textId="77777777">
        <w:tc>
          <w:tcPr>
            <w:tcW w:w="4195" w:type="dxa"/>
          </w:tcPr>
          <w:p w14:paraId="78216FE3" w14:textId="77777777" w:rsidR="005D44CD" w:rsidRDefault="008019A5">
            <w:pPr>
              <w:pStyle w:val="ConsPlusNormal"/>
              <w:jc w:val="both"/>
            </w:pPr>
            <w:r>
              <w:t>М.П. (при наличии)</w:t>
            </w:r>
          </w:p>
        </w:tc>
      </w:tr>
    </w:tbl>
    <w:p w14:paraId="459928CD" w14:textId="77777777" w:rsidR="005D44CD" w:rsidRDefault="005D44CD">
      <w:pPr>
        <w:pStyle w:val="ConsPlusNormal"/>
        <w:jc w:val="both"/>
      </w:pPr>
    </w:p>
    <w:p w14:paraId="1FBF28A0" w14:textId="77777777" w:rsidR="005D44CD" w:rsidRDefault="005D44CD">
      <w:pPr>
        <w:pStyle w:val="ConsPlusNormal"/>
        <w:jc w:val="both"/>
      </w:pPr>
    </w:p>
    <w:p w14:paraId="0386480A" w14:textId="77777777" w:rsidR="005D44CD" w:rsidRDefault="005D44CD">
      <w:pPr>
        <w:pStyle w:val="ConsPlusNormal"/>
        <w:jc w:val="both"/>
      </w:pPr>
    </w:p>
    <w:p w14:paraId="518646CD" w14:textId="77777777" w:rsidR="005D44CD" w:rsidRDefault="005D44CD">
      <w:pPr>
        <w:pStyle w:val="ConsPlusNormal"/>
        <w:jc w:val="both"/>
      </w:pPr>
    </w:p>
    <w:p w14:paraId="275715E5" w14:textId="77777777" w:rsidR="005D44CD" w:rsidRDefault="005D44CD">
      <w:pPr>
        <w:pStyle w:val="ConsPlusNormal"/>
        <w:jc w:val="both"/>
      </w:pPr>
    </w:p>
    <w:p w14:paraId="52EFA97D" w14:textId="77777777" w:rsidR="005D44CD" w:rsidRDefault="008019A5">
      <w:pPr>
        <w:pStyle w:val="ConsPlusNormal"/>
        <w:jc w:val="right"/>
        <w:outlineLvl w:val="1"/>
      </w:pPr>
      <w:r>
        <w:t>Приложение N 5</w:t>
      </w:r>
    </w:p>
    <w:p w14:paraId="4F45FC32" w14:textId="77777777" w:rsidR="005D44CD" w:rsidRDefault="008019A5">
      <w:pPr>
        <w:pStyle w:val="ConsPlusNormal"/>
        <w:jc w:val="right"/>
      </w:pPr>
      <w:r>
        <w:t>к Правилам предоставления</w:t>
      </w:r>
    </w:p>
    <w:p w14:paraId="4AE8F78F" w14:textId="77777777" w:rsidR="005D44CD" w:rsidRDefault="008019A5">
      <w:pPr>
        <w:pStyle w:val="ConsPlusNormal"/>
        <w:jc w:val="right"/>
      </w:pPr>
      <w:r>
        <w:t>субсидий российским организациям</w:t>
      </w:r>
    </w:p>
    <w:p w14:paraId="666E0A47" w14:textId="77777777" w:rsidR="005D44CD" w:rsidRDefault="008019A5">
      <w:pPr>
        <w:pStyle w:val="ConsPlusNormal"/>
        <w:jc w:val="right"/>
      </w:pPr>
      <w:r>
        <w:t>на финансовое обеспечение части</w:t>
      </w:r>
    </w:p>
    <w:p w14:paraId="268D4420" w14:textId="77777777" w:rsidR="005D44CD" w:rsidRDefault="008019A5">
      <w:pPr>
        <w:pStyle w:val="ConsPlusNormal"/>
        <w:jc w:val="right"/>
      </w:pPr>
      <w:r>
        <w:t>затрат на разработку и организацию</w:t>
      </w:r>
    </w:p>
    <w:p w14:paraId="147B3C8B" w14:textId="77777777" w:rsidR="005D44CD" w:rsidRDefault="008019A5">
      <w:pPr>
        <w:pStyle w:val="ConsPlusNormal"/>
        <w:jc w:val="right"/>
      </w:pPr>
      <w:r>
        <w:t>производства новых видов продукции,</w:t>
      </w:r>
    </w:p>
    <w:p w14:paraId="56CE6DD2" w14:textId="77777777" w:rsidR="005D44CD" w:rsidRDefault="008019A5">
      <w:pPr>
        <w:pStyle w:val="ConsPlusNormal"/>
        <w:jc w:val="right"/>
      </w:pPr>
      <w:r>
        <w:t>а также модернизацию линейки</w:t>
      </w:r>
    </w:p>
    <w:p w14:paraId="4857FC83" w14:textId="77777777" w:rsidR="005D44CD" w:rsidRDefault="008019A5">
      <w:pPr>
        <w:pStyle w:val="ConsPlusNormal"/>
        <w:jc w:val="right"/>
      </w:pPr>
      <w:r>
        <w:t>выпускаемой продукции</w:t>
      </w:r>
    </w:p>
    <w:p w14:paraId="727F04A7" w14:textId="77777777" w:rsidR="005D44CD" w:rsidRDefault="005D44CD">
      <w:pPr>
        <w:pStyle w:val="ConsPlusNormal"/>
        <w:jc w:val="both"/>
      </w:pPr>
    </w:p>
    <w:p w14:paraId="0DE27D6C" w14:textId="77777777" w:rsidR="005D44CD" w:rsidRDefault="008019A5">
      <w:pPr>
        <w:pStyle w:val="ConsPlusNormal"/>
        <w:jc w:val="right"/>
      </w:pPr>
      <w:r>
        <w:t>(форма)</w:t>
      </w:r>
    </w:p>
    <w:p w14:paraId="44F24A5D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2DB34282" w14:textId="77777777">
        <w:tc>
          <w:tcPr>
            <w:tcW w:w="9071" w:type="dxa"/>
          </w:tcPr>
          <w:p w14:paraId="1E1B991F" w14:textId="77777777" w:rsidR="005D44CD" w:rsidRDefault="008019A5">
            <w:pPr>
              <w:pStyle w:val="ConsPlusNormal"/>
              <w:jc w:val="center"/>
            </w:pPr>
            <w:bookmarkStart w:id="42" w:name="Par576"/>
            <w:bookmarkEnd w:id="42"/>
            <w:r>
              <w:t>ПЛАН-ГРАФИК</w:t>
            </w:r>
          </w:p>
          <w:p w14:paraId="23CDEABE" w14:textId="77777777" w:rsidR="005D44CD" w:rsidRDefault="008019A5">
            <w:pPr>
              <w:pStyle w:val="ConsPlusNormal"/>
              <w:jc w:val="center"/>
            </w:pPr>
            <w:r>
              <w:t>финансирования научно-производственного проекта</w:t>
            </w:r>
          </w:p>
        </w:tc>
      </w:tr>
    </w:tbl>
    <w:p w14:paraId="510B33A4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956"/>
        <w:gridCol w:w="3115"/>
      </w:tblGrid>
      <w:tr w:rsidR="005D44CD" w14:paraId="011364B9" w14:textId="77777777">
        <w:tc>
          <w:tcPr>
            <w:tcW w:w="5956" w:type="dxa"/>
          </w:tcPr>
          <w:p w14:paraId="35C9002F" w14:textId="77777777" w:rsidR="005D44CD" w:rsidRDefault="008019A5">
            <w:pPr>
              <w:pStyle w:val="ConsPlusNormal"/>
              <w:jc w:val="both"/>
            </w:pPr>
            <w:r>
              <w:t>Наименование научно-производственного проекта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B18CA3C" w14:textId="77777777" w:rsidR="005D44CD" w:rsidRDefault="005D44CD">
            <w:pPr>
              <w:pStyle w:val="ConsPlusNormal"/>
            </w:pPr>
          </w:p>
        </w:tc>
      </w:tr>
    </w:tbl>
    <w:p w14:paraId="600BC9AC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74"/>
        <w:gridCol w:w="1644"/>
        <w:gridCol w:w="3458"/>
        <w:gridCol w:w="1474"/>
        <w:gridCol w:w="1020"/>
      </w:tblGrid>
      <w:tr w:rsidR="005D44CD" w14:paraId="504CD353" w14:textId="77777777"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BBBA" w14:textId="77777777" w:rsidR="005D44CD" w:rsidRDefault="008019A5">
            <w:pPr>
              <w:pStyle w:val="ConsPlusNormal"/>
              <w:jc w:val="center"/>
            </w:pPr>
            <w:r>
              <w:t xml:space="preserve">Номер этапа научно-производственного проекта </w:t>
            </w:r>
            <w:hyperlink w:anchor="Par608" w:tooltip="&lt;*&gt; Этапы научно-производственного проекта и сроки их реализации в соответствии с планом-графиком реализации научно-производственного проекта.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B79F" w14:textId="77777777" w:rsidR="005D44CD" w:rsidRDefault="008019A5">
            <w:pPr>
              <w:pStyle w:val="ConsPlusNormal"/>
              <w:jc w:val="center"/>
            </w:pPr>
            <w:r>
              <w:t xml:space="preserve">Срок реализации этапа научно-производственного проекта </w:t>
            </w:r>
            <w:hyperlink w:anchor="Par608" w:tooltip="&lt;*&gt; Этапы научно-производственного проекта и сроки их реализации в соответствии с планом-графиком реализации научно-производственного проекта.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1B8F" w14:textId="77777777" w:rsidR="005D44CD" w:rsidRDefault="008019A5">
            <w:pPr>
              <w:pStyle w:val="ConsPlusNormal"/>
              <w:jc w:val="center"/>
            </w:pPr>
            <w:r>
              <w:t>Размер собственных и (или) заемных средств, привлеченных российской организацией для реализации научно-производственного проекта, рублей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441F" w14:textId="77777777" w:rsidR="005D44CD" w:rsidRDefault="008019A5">
            <w:pPr>
              <w:pStyle w:val="ConsPlusNormal"/>
              <w:jc w:val="center"/>
            </w:pPr>
            <w:r>
              <w:t xml:space="preserve">Размер субсидии, в том числе по статьям затрат, рублей </w:t>
            </w:r>
            <w:hyperlink w:anchor="Par609" w:tooltip="&lt;**&gt; Статьи затрат указываются в соответствии с пунктом 7 Правил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" w:history="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3B26D0" w14:textId="77777777" w:rsidR="005D44CD" w:rsidRDefault="008019A5">
            <w:pPr>
              <w:pStyle w:val="ConsPlusNormal"/>
              <w:jc w:val="center"/>
            </w:pPr>
            <w:r>
              <w:t>Дата предоставления субсидии</w:t>
            </w:r>
          </w:p>
        </w:tc>
      </w:tr>
      <w:tr w:rsidR="005D44CD" w14:paraId="5C8B5CE4" w14:textId="77777777">
        <w:tc>
          <w:tcPr>
            <w:tcW w:w="1474" w:type="dxa"/>
            <w:tcBorders>
              <w:top w:val="single" w:sz="4" w:space="0" w:color="auto"/>
            </w:tcBorders>
          </w:tcPr>
          <w:p w14:paraId="2E540838" w14:textId="77777777" w:rsidR="005D44CD" w:rsidRDefault="005D44CD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68CC29DA" w14:textId="77777777" w:rsidR="005D44CD" w:rsidRDefault="005D44CD">
            <w:pPr>
              <w:pStyle w:val="ConsPlusNormal"/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B6E8468" w14:textId="77777777" w:rsidR="005D44CD" w:rsidRDefault="005D44CD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59DA7F6B" w14:textId="77777777" w:rsidR="005D44CD" w:rsidRDefault="005D44CD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2E570C9B" w14:textId="77777777" w:rsidR="005D44CD" w:rsidRDefault="005D44CD">
            <w:pPr>
              <w:pStyle w:val="ConsPlusNormal"/>
            </w:pPr>
          </w:p>
        </w:tc>
      </w:tr>
      <w:tr w:rsidR="005D44CD" w14:paraId="7C7EB400" w14:textId="77777777">
        <w:tc>
          <w:tcPr>
            <w:tcW w:w="1474" w:type="dxa"/>
          </w:tcPr>
          <w:p w14:paraId="697774B6" w14:textId="77777777" w:rsidR="005D44CD" w:rsidRDefault="005D44CD">
            <w:pPr>
              <w:pStyle w:val="ConsPlusNormal"/>
            </w:pPr>
          </w:p>
        </w:tc>
        <w:tc>
          <w:tcPr>
            <w:tcW w:w="1644" w:type="dxa"/>
          </w:tcPr>
          <w:p w14:paraId="26C55AD0" w14:textId="77777777" w:rsidR="005D44CD" w:rsidRDefault="005D44CD">
            <w:pPr>
              <w:pStyle w:val="ConsPlusNormal"/>
            </w:pPr>
          </w:p>
        </w:tc>
        <w:tc>
          <w:tcPr>
            <w:tcW w:w="3458" w:type="dxa"/>
          </w:tcPr>
          <w:p w14:paraId="7C39983A" w14:textId="77777777" w:rsidR="005D44CD" w:rsidRDefault="005D44CD">
            <w:pPr>
              <w:pStyle w:val="ConsPlusNormal"/>
            </w:pPr>
          </w:p>
        </w:tc>
        <w:tc>
          <w:tcPr>
            <w:tcW w:w="1474" w:type="dxa"/>
          </w:tcPr>
          <w:p w14:paraId="4891F1E4" w14:textId="77777777" w:rsidR="005D44CD" w:rsidRDefault="005D44CD">
            <w:pPr>
              <w:pStyle w:val="ConsPlusNormal"/>
            </w:pPr>
          </w:p>
        </w:tc>
        <w:tc>
          <w:tcPr>
            <w:tcW w:w="1020" w:type="dxa"/>
          </w:tcPr>
          <w:p w14:paraId="21F98562" w14:textId="77777777" w:rsidR="005D44CD" w:rsidRDefault="005D44CD">
            <w:pPr>
              <w:pStyle w:val="ConsPlusNormal"/>
            </w:pPr>
          </w:p>
        </w:tc>
      </w:tr>
      <w:tr w:rsidR="005D44CD" w14:paraId="5072F56A" w14:textId="77777777">
        <w:tc>
          <w:tcPr>
            <w:tcW w:w="1474" w:type="dxa"/>
          </w:tcPr>
          <w:p w14:paraId="23CC5512" w14:textId="77777777" w:rsidR="005D44CD" w:rsidRDefault="005D44CD">
            <w:pPr>
              <w:pStyle w:val="ConsPlusNormal"/>
            </w:pPr>
          </w:p>
        </w:tc>
        <w:tc>
          <w:tcPr>
            <w:tcW w:w="1644" w:type="dxa"/>
          </w:tcPr>
          <w:p w14:paraId="70E84AC2" w14:textId="77777777" w:rsidR="005D44CD" w:rsidRDefault="005D44CD">
            <w:pPr>
              <w:pStyle w:val="ConsPlusNormal"/>
            </w:pPr>
          </w:p>
        </w:tc>
        <w:tc>
          <w:tcPr>
            <w:tcW w:w="3458" w:type="dxa"/>
          </w:tcPr>
          <w:p w14:paraId="1A88EFA9" w14:textId="77777777" w:rsidR="005D44CD" w:rsidRDefault="005D44CD">
            <w:pPr>
              <w:pStyle w:val="ConsPlusNormal"/>
            </w:pPr>
          </w:p>
        </w:tc>
        <w:tc>
          <w:tcPr>
            <w:tcW w:w="1474" w:type="dxa"/>
          </w:tcPr>
          <w:p w14:paraId="125EF18D" w14:textId="77777777" w:rsidR="005D44CD" w:rsidRDefault="005D44CD">
            <w:pPr>
              <w:pStyle w:val="ConsPlusNormal"/>
            </w:pPr>
          </w:p>
        </w:tc>
        <w:tc>
          <w:tcPr>
            <w:tcW w:w="1020" w:type="dxa"/>
          </w:tcPr>
          <w:p w14:paraId="5F6568D1" w14:textId="77777777" w:rsidR="005D44CD" w:rsidRDefault="005D44CD">
            <w:pPr>
              <w:pStyle w:val="ConsPlusNormal"/>
            </w:pPr>
          </w:p>
        </w:tc>
      </w:tr>
      <w:tr w:rsidR="005D44CD" w14:paraId="6ECD5166" w14:textId="77777777">
        <w:tc>
          <w:tcPr>
            <w:tcW w:w="3118" w:type="dxa"/>
            <w:gridSpan w:val="2"/>
          </w:tcPr>
          <w:p w14:paraId="653DB507" w14:textId="77777777" w:rsidR="005D44CD" w:rsidRDefault="008019A5">
            <w:pPr>
              <w:pStyle w:val="ConsPlusNormal"/>
              <w:jc w:val="both"/>
            </w:pPr>
            <w:r>
              <w:t>Итого</w:t>
            </w:r>
          </w:p>
        </w:tc>
        <w:tc>
          <w:tcPr>
            <w:tcW w:w="3458" w:type="dxa"/>
          </w:tcPr>
          <w:p w14:paraId="0B56BF5D" w14:textId="77777777" w:rsidR="005D44CD" w:rsidRDefault="005D44CD">
            <w:pPr>
              <w:pStyle w:val="ConsPlusNormal"/>
            </w:pPr>
          </w:p>
        </w:tc>
        <w:tc>
          <w:tcPr>
            <w:tcW w:w="1474" w:type="dxa"/>
          </w:tcPr>
          <w:p w14:paraId="19F802E4" w14:textId="77777777" w:rsidR="005D44CD" w:rsidRDefault="005D44CD">
            <w:pPr>
              <w:pStyle w:val="ConsPlusNormal"/>
            </w:pPr>
          </w:p>
        </w:tc>
        <w:tc>
          <w:tcPr>
            <w:tcW w:w="1020" w:type="dxa"/>
          </w:tcPr>
          <w:p w14:paraId="5A93AFD4" w14:textId="77777777" w:rsidR="005D44CD" w:rsidRDefault="005D44CD">
            <w:pPr>
              <w:pStyle w:val="ConsPlusNormal"/>
            </w:pPr>
          </w:p>
        </w:tc>
      </w:tr>
    </w:tbl>
    <w:p w14:paraId="55B899C9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33424891" w14:textId="77777777">
        <w:tc>
          <w:tcPr>
            <w:tcW w:w="9071" w:type="dxa"/>
          </w:tcPr>
          <w:p w14:paraId="25F084DE" w14:textId="77777777" w:rsidR="005D44CD" w:rsidRDefault="008019A5">
            <w:pPr>
              <w:pStyle w:val="ConsPlusNormal"/>
              <w:ind w:firstLine="283"/>
              <w:jc w:val="both"/>
            </w:pPr>
            <w:r>
              <w:lastRenderedPageBreak/>
              <w:t>--------------------------------</w:t>
            </w:r>
          </w:p>
          <w:p w14:paraId="1726121E" w14:textId="77777777" w:rsidR="005D44CD" w:rsidRDefault="008019A5">
            <w:pPr>
              <w:pStyle w:val="ConsPlusNormal"/>
              <w:ind w:firstLine="283"/>
              <w:jc w:val="both"/>
            </w:pPr>
            <w:bookmarkStart w:id="43" w:name="Par608"/>
            <w:bookmarkEnd w:id="43"/>
            <w:r>
              <w:t>&lt;*&gt; Этапы научно-производственного проекта и сроки их реализации в соответствии с планом-графиком реализации научно-производственного проекта.</w:t>
            </w:r>
          </w:p>
          <w:p w14:paraId="2A91B7BB" w14:textId="77777777" w:rsidR="005D44CD" w:rsidRDefault="008019A5">
            <w:pPr>
              <w:pStyle w:val="ConsPlusNormal"/>
              <w:ind w:firstLine="283"/>
              <w:jc w:val="both"/>
            </w:pPr>
            <w:bookmarkStart w:id="44" w:name="Par609"/>
            <w:bookmarkEnd w:id="44"/>
            <w:r>
              <w:t xml:space="preserve">&lt;**&gt; Статьи затрат указываются в соответствии с </w:t>
            </w:r>
            <w:hyperlink w:anchor="Par56" w:tooltip="7. Субсидия является источником финансового обеспечения до 60 процентов затрат организации на реализацию научно-производственного проекта, возникающих не ранее календарного года получения субсидии, в том числе до заключения соглашения о предоставлении субсидии" w:history="1">
              <w:r>
                <w:rPr>
                  <w:color w:val="0000FF"/>
                </w:rPr>
                <w:t>пунктом 7</w:t>
              </w:r>
            </w:hyperlink>
            <w:r>
              <w:t xml:space="preserve"> Правил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продукции, утвержденных постановлением Правительства Российской Федерации от 13 декабря 2021 г. N 2281 "Об утверждении Правил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продукции".</w:t>
            </w:r>
          </w:p>
        </w:tc>
      </w:tr>
    </w:tbl>
    <w:p w14:paraId="10E6AF08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8"/>
        <w:gridCol w:w="340"/>
        <w:gridCol w:w="1361"/>
        <w:gridCol w:w="2438"/>
      </w:tblGrid>
      <w:tr w:rsidR="005D44CD" w14:paraId="64CFE589" w14:textId="77777777">
        <w:tc>
          <w:tcPr>
            <w:tcW w:w="2268" w:type="dxa"/>
            <w:vMerge w:val="restart"/>
          </w:tcPr>
          <w:p w14:paraId="7CD57CE6" w14:textId="77777777" w:rsidR="005D44CD" w:rsidRDefault="008019A5">
            <w:pPr>
              <w:pStyle w:val="ConsPlusNormal"/>
              <w:jc w:val="both"/>
            </w:pPr>
            <w:r>
              <w:t>Руководитель организации</w:t>
            </w:r>
          </w:p>
        </w:tc>
        <w:tc>
          <w:tcPr>
            <w:tcW w:w="340" w:type="dxa"/>
          </w:tcPr>
          <w:p w14:paraId="25259032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D19A5C2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4BF8C3EA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2180C9F1" w14:textId="77777777" w:rsidR="005D44CD" w:rsidRDefault="005D44CD">
            <w:pPr>
              <w:pStyle w:val="ConsPlusNormal"/>
            </w:pPr>
          </w:p>
        </w:tc>
      </w:tr>
      <w:tr w:rsidR="005D44CD" w14:paraId="558D00DE" w14:textId="77777777">
        <w:tc>
          <w:tcPr>
            <w:tcW w:w="2268" w:type="dxa"/>
            <w:vMerge/>
          </w:tcPr>
          <w:p w14:paraId="16A5A172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6B2F62BC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13EBBBB6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7E1D04F5" w14:textId="77777777">
        <w:tc>
          <w:tcPr>
            <w:tcW w:w="2268" w:type="dxa"/>
            <w:vMerge w:val="restart"/>
          </w:tcPr>
          <w:p w14:paraId="1D6736FE" w14:textId="77777777" w:rsidR="005D44CD" w:rsidRDefault="008019A5">
            <w:pPr>
              <w:pStyle w:val="ConsPlusNormal"/>
              <w:jc w:val="both"/>
            </w:pPr>
            <w:r>
              <w:t>Главный бухгалтер</w:t>
            </w:r>
          </w:p>
          <w:p w14:paraId="1BB568CC" w14:textId="77777777" w:rsidR="005D44CD" w:rsidRDefault="008019A5">
            <w:pPr>
              <w:pStyle w:val="ConsPlusNormal"/>
              <w:jc w:val="both"/>
            </w:pPr>
            <w:r>
              <w:t>(при наличии)</w:t>
            </w:r>
          </w:p>
        </w:tc>
        <w:tc>
          <w:tcPr>
            <w:tcW w:w="340" w:type="dxa"/>
          </w:tcPr>
          <w:p w14:paraId="19820845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C83EE59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5C5B9769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40CC7122" w14:textId="77777777" w:rsidR="005D44CD" w:rsidRDefault="005D44CD">
            <w:pPr>
              <w:pStyle w:val="ConsPlusNormal"/>
            </w:pPr>
          </w:p>
        </w:tc>
      </w:tr>
      <w:tr w:rsidR="005D44CD" w14:paraId="43F48E01" w14:textId="77777777">
        <w:tc>
          <w:tcPr>
            <w:tcW w:w="2268" w:type="dxa"/>
            <w:vMerge/>
          </w:tcPr>
          <w:p w14:paraId="3A542284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48BCF101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13767F0B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52D33535" w14:textId="77777777">
        <w:tc>
          <w:tcPr>
            <w:tcW w:w="2268" w:type="dxa"/>
            <w:vMerge w:val="restart"/>
          </w:tcPr>
          <w:p w14:paraId="17F8A15F" w14:textId="77777777" w:rsidR="005D44CD" w:rsidRDefault="008019A5">
            <w:pPr>
              <w:pStyle w:val="ConsPlusNormal"/>
              <w:jc w:val="both"/>
            </w:pPr>
            <w:r>
              <w:t>Исполнитель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</w:tcPr>
          <w:p w14:paraId="3853674B" w14:textId="77777777" w:rsidR="005D44CD" w:rsidRDefault="005D44CD">
            <w:pPr>
              <w:pStyle w:val="ConsPlusNormal"/>
            </w:pPr>
          </w:p>
        </w:tc>
        <w:tc>
          <w:tcPr>
            <w:tcW w:w="1361" w:type="dxa"/>
            <w:vMerge w:val="restart"/>
          </w:tcPr>
          <w:p w14:paraId="72AE8168" w14:textId="77777777" w:rsidR="005D44CD" w:rsidRDefault="008019A5">
            <w:pPr>
              <w:pStyle w:val="ConsPlusNormal"/>
              <w:jc w:val="center"/>
            </w:pPr>
            <w:r>
              <w:t>Телефон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14:paraId="2BA778D4" w14:textId="77777777" w:rsidR="005D44CD" w:rsidRDefault="005D44CD">
            <w:pPr>
              <w:pStyle w:val="ConsPlusNormal"/>
            </w:pPr>
          </w:p>
        </w:tc>
      </w:tr>
      <w:tr w:rsidR="005D44CD" w14:paraId="523ED1CF" w14:textId="77777777">
        <w:tc>
          <w:tcPr>
            <w:tcW w:w="2268" w:type="dxa"/>
            <w:vMerge/>
          </w:tcPr>
          <w:p w14:paraId="0BAD0414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</w:tcBorders>
          </w:tcPr>
          <w:p w14:paraId="0782343B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  <w:tc>
          <w:tcPr>
            <w:tcW w:w="1361" w:type="dxa"/>
            <w:vMerge/>
          </w:tcPr>
          <w:p w14:paraId="291A816B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78E3B25F" w14:textId="77777777" w:rsidR="005D44CD" w:rsidRDefault="005D44CD">
            <w:pPr>
              <w:pStyle w:val="ConsPlusNormal"/>
            </w:pPr>
          </w:p>
        </w:tc>
      </w:tr>
    </w:tbl>
    <w:p w14:paraId="4F03D03C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95"/>
      </w:tblGrid>
      <w:tr w:rsidR="005D44CD" w14:paraId="3A504C9A" w14:textId="77777777">
        <w:tc>
          <w:tcPr>
            <w:tcW w:w="4195" w:type="dxa"/>
          </w:tcPr>
          <w:p w14:paraId="60586610" w14:textId="77777777" w:rsidR="005D44CD" w:rsidRDefault="008019A5">
            <w:pPr>
              <w:pStyle w:val="ConsPlusNormal"/>
            </w:pPr>
            <w:r>
              <w:t>"__" ____________ 20__ г.</w:t>
            </w:r>
          </w:p>
        </w:tc>
      </w:tr>
      <w:tr w:rsidR="005D44CD" w14:paraId="12F50587" w14:textId="77777777">
        <w:tc>
          <w:tcPr>
            <w:tcW w:w="4195" w:type="dxa"/>
          </w:tcPr>
          <w:p w14:paraId="35979327" w14:textId="77777777" w:rsidR="005D44CD" w:rsidRDefault="008019A5">
            <w:pPr>
              <w:pStyle w:val="ConsPlusNormal"/>
              <w:jc w:val="both"/>
            </w:pPr>
            <w:r>
              <w:t>М.П. (при наличии)</w:t>
            </w:r>
          </w:p>
        </w:tc>
      </w:tr>
    </w:tbl>
    <w:p w14:paraId="5CE1D506" w14:textId="77777777" w:rsidR="005D44CD" w:rsidRDefault="005D44CD">
      <w:pPr>
        <w:pStyle w:val="ConsPlusNormal"/>
        <w:jc w:val="both"/>
      </w:pPr>
    </w:p>
    <w:p w14:paraId="5EB61DDF" w14:textId="77777777" w:rsidR="005D44CD" w:rsidRDefault="005D44CD">
      <w:pPr>
        <w:pStyle w:val="ConsPlusNormal"/>
        <w:jc w:val="both"/>
      </w:pPr>
    </w:p>
    <w:p w14:paraId="0BA4D3EC" w14:textId="77777777" w:rsidR="005D44CD" w:rsidRDefault="005D44CD">
      <w:pPr>
        <w:pStyle w:val="ConsPlusNormal"/>
        <w:jc w:val="both"/>
      </w:pPr>
    </w:p>
    <w:p w14:paraId="4D62CB64" w14:textId="77777777" w:rsidR="005D44CD" w:rsidRDefault="005D44CD">
      <w:pPr>
        <w:pStyle w:val="ConsPlusNormal"/>
        <w:jc w:val="both"/>
      </w:pPr>
    </w:p>
    <w:p w14:paraId="6221A02E" w14:textId="77777777" w:rsidR="005D44CD" w:rsidRDefault="005D44CD">
      <w:pPr>
        <w:pStyle w:val="ConsPlusNormal"/>
        <w:jc w:val="both"/>
      </w:pPr>
    </w:p>
    <w:p w14:paraId="3F0AF148" w14:textId="77777777" w:rsidR="005D44CD" w:rsidRDefault="008019A5">
      <w:pPr>
        <w:pStyle w:val="ConsPlusNormal"/>
        <w:jc w:val="right"/>
        <w:outlineLvl w:val="1"/>
      </w:pPr>
      <w:r>
        <w:t>Приложение N 6</w:t>
      </w:r>
    </w:p>
    <w:p w14:paraId="21D73891" w14:textId="77777777" w:rsidR="005D44CD" w:rsidRDefault="008019A5">
      <w:pPr>
        <w:pStyle w:val="ConsPlusNormal"/>
        <w:jc w:val="right"/>
      </w:pPr>
      <w:r>
        <w:t>к Правилам предоставления</w:t>
      </w:r>
    </w:p>
    <w:p w14:paraId="58A1CB3F" w14:textId="77777777" w:rsidR="005D44CD" w:rsidRDefault="008019A5">
      <w:pPr>
        <w:pStyle w:val="ConsPlusNormal"/>
        <w:jc w:val="right"/>
      </w:pPr>
      <w:r>
        <w:t>субсидий российским организациям</w:t>
      </w:r>
    </w:p>
    <w:p w14:paraId="51FF0F0B" w14:textId="77777777" w:rsidR="005D44CD" w:rsidRDefault="008019A5">
      <w:pPr>
        <w:pStyle w:val="ConsPlusNormal"/>
        <w:jc w:val="right"/>
      </w:pPr>
      <w:r>
        <w:t>на финансовое обеспечение части</w:t>
      </w:r>
    </w:p>
    <w:p w14:paraId="40F10D0F" w14:textId="77777777" w:rsidR="005D44CD" w:rsidRDefault="008019A5">
      <w:pPr>
        <w:pStyle w:val="ConsPlusNormal"/>
        <w:jc w:val="right"/>
      </w:pPr>
      <w:r>
        <w:t>затрат на разработку и организацию</w:t>
      </w:r>
    </w:p>
    <w:p w14:paraId="7A8EE026" w14:textId="77777777" w:rsidR="005D44CD" w:rsidRDefault="008019A5">
      <w:pPr>
        <w:pStyle w:val="ConsPlusNormal"/>
        <w:jc w:val="right"/>
      </w:pPr>
      <w:r>
        <w:t>производства новых видов продукции,</w:t>
      </w:r>
    </w:p>
    <w:p w14:paraId="5639FAA1" w14:textId="77777777" w:rsidR="005D44CD" w:rsidRDefault="008019A5">
      <w:pPr>
        <w:pStyle w:val="ConsPlusNormal"/>
        <w:jc w:val="right"/>
      </w:pPr>
      <w:r>
        <w:t>а также модернизацию линейки</w:t>
      </w:r>
    </w:p>
    <w:p w14:paraId="0950D0D4" w14:textId="77777777" w:rsidR="005D44CD" w:rsidRDefault="008019A5">
      <w:pPr>
        <w:pStyle w:val="ConsPlusNormal"/>
        <w:jc w:val="right"/>
      </w:pPr>
      <w:r>
        <w:t>выпускаемой продукции</w:t>
      </w:r>
    </w:p>
    <w:p w14:paraId="7C67FC6D" w14:textId="77777777" w:rsidR="005D44CD" w:rsidRDefault="005D44CD">
      <w:pPr>
        <w:pStyle w:val="ConsPlusNormal"/>
        <w:jc w:val="both"/>
      </w:pPr>
    </w:p>
    <w:p w14:paraId="3C4BD044" w14:textId="77777777" w:rsidR="005D44CD" w:rsidRDefault="008019A5">
      <w:pPr>
        <w:pStyle w:val="ConsPlusTitle"/>
        <w:jc w:val="center"/>
      </w:pPr>
      <w:bookmarkStart w:id="45" w:name="Par649"/>
      <w:bookmarkEnd w:id="45"/>
      <w:r>
        <w:t>МЕТОДИКА</w:t>
      </w:r>
    </w:p>
    <w:p w14:paraId="4381A57B" w14:textId="77777777" w:rsidR="005D44CD" w:rsidRDefault="008019A5">
      <w:pPr>
        <w:pStyle w:val="ConsPlusTitle"/>
        <w:jc w:val="center"/>
      </w:pPr>
      <w:r>
        <w:t>ОПРЕДЕЛЕНИЯ РЕЙТИНГА ЗАЯВОК НА УЧАСТИЕ В ОТБОРЕ,</w:t>
      </w:r>
    </w:p>
    <w:p w14:paraId="5FB64549" w14:textId="77777777" w:rsidR="005D44CD" w:rsidRDefault="008019A5">
      <w:pPr>
        <w:pStyle w:val="ConsPlusTitle"/>
        <w:jc w:val="center"/>
      </w:pPr>
      <w:r>
        <w:lastRenderedPageBreak/>
        <w:t>ПРЕДСТАВЛЕННЫХ РОССИЙСКИМИ ОРГАНИЗАЦИЯМИ</w:t>
      </w:r>
    </w:p>
    <w:p w14:paraId="6E8CE70B" w14:textId="77777777" w:rsidR="005D44CD" w:rsidRDefault="005D44CD">
      <w:pPr>
        <w:pStyle w:val="ConsPlusNormal"/>
        <w:jc w:val="both"/>
      </w:pPr>
    </w:p>
    <w:p w14:paraId="2E8895EC" w14:textId="77777777" w:rsidR="005D44CD" w:rsidRDefault="008019A5">
      <w:pPr>
        <w:pStyle w:val="ConsPlusNormal"/>
        <w:ind w:firstLine="540"/>
        <w:jc w:val="both"/>
      </w:pPr>
      <w:r>
        <w:t>1. Настоящая методика устанавливает порядок определения рейтинга заявок на участие в отборе на право получения субсидий из федерального бюджета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 (далее соответственно - заявка, отбор).</w:t>
      </w:r>
    </w:p>
    <w:p w14:paraId="48EC3B34" w14:textId="77777777" w:rsidR="005D44CD" w:rsidRDefault="008019A5">
      <w:pPr>
        <w:pStyle w:val="ConsPlusNormal"/>
        <w:spacing w:before="240"/>
        <w:ind w:firstLine="540"/>
        <w:jc w:val="both"/>
      </w:pPr>
      <w:r>
        <w:t>2. Рейтинг заявки (R</w:t>
      </w:r>
      <w:r>
        <w:rPr>
          <w:vertAlign w:val="subscript"/>
        </w:rPr>
        <w:t>i</w:t>
      </w:r>
      <w:r>
        <w:t>) определяется по формуле:</w:t>
      </w:r>
    </w:p>
    <w:p w14:paraId="29A803C6" w14:textId="77777777" w:rsidR="005D44CD" w:rsidRDefault="005D44CD">
      <w:pPr>
        <w:pStyle w:val="ConsPlusNormal"/>
        <w:jc w:val="both"/>
      </w:pPr>
    </w:p>
    <w:p w14:paraId="2DA57A27" w14:textId="77777777" w:rsidR="005D44CD" w:rsidRPr="003C43D6" w:rsidRDefault="008019A5">
      <w:pPr>
        <w:pStyle w:val="ConsPlusNormal"/>
        <w:jc w:val="center"/>
        <w:rPr>
          <w:lang w:val="en-US"/>
        </w:rPr>
      </w:pPr>
      <w:r w:rsidRPr="003C43D6">
        <w:rPr>
          <w:lang w:val="en-US"/>
        </w:rPr>
        <w:t>R</w:t>
      </w:r>
      <w:r w:rsidRPr="003C43D6">
        <w:rPr>
          <w:vertAlign w:val="subscript"/>
          <w:lang w:val="en-US"/>
        </w:rPr>
        <w:t>i</w:t>
      </w:r>
      <w:r w:rsidRPr="003C43D6">
        <w:rPr>
          <w:lang w:val="en-US"/>
        </w:rPr>
        <w:t xml:space="preserve"> = R</w:t>
      </w:r>
      <w:r w:rsidRPr="003C43D6">
        <w:rPr>
          <w:vertAlign w:val="subscript"/>
          <w:lang w:val="en-US"/>
        </w:rPr>
        <w:t>vi</w:t>
      </w:r>
      <w:r w:rsidRPr="003C43D6">
        <w:rPr>
          <w:lang w:val="en-US"/>
        </w:rPr>
        <w:t xml:space="preserve"> x 0,35 + R</w:t>
      </w:r>
      <w:r w:rsidRPr="003C43D6">
        <w:rPr>
          <w:vertAlign w:val="subscript"/>
          <w:lang w:val="en-US"/>
        </w:rPr>
        <w:t>mi</w:t>
      </w:r>
      <w:r w:rsidRPr="003C43D6">
        <w:rPr>
          <w:lang w:val="en-US"/>
        </w:rPr>
        <w:t xml:space="preserve"> x 0,10 + R</w:t>
      </w:r>
      <w:r w:rsidRPr="003C43D6">
        <w:rPr>
          <w:vertAlign w:val="subscript"/>
          <w:lang w:val="en-US"/>
        </w:rPr>
        <w:t>pi</w:t>
      </w:r>
      <w:r w:rsidRPr="003C43D6">
        <w:rPr>
          <w:lang w:val="en-US"/>
        </w:rPr>
        <w:t xml:space="preserve"> x 0,10 + R</w:t>
      </w:r>
      <w:r w:rsidRPr="003C43D6">
        <w:rPr>
          <w:vertAlign w:val="subscript"/>
          <w:lang w:val="en-US"/>
        </w:rPr>
        <w:t>gi</w:t>
      </w:r>
      <w:r w:rsidRPr="003C43D6">
        <w:rPr>
          <w:lang w:val="en-US"/>
        </w:rPr>
        <w:t xml:space="preserve"> x 0,15 +</w:t>
      </w:r>
    </w:p>
    <w:p w14:paraId="404BFEFD" w14:textId="77777777" w:rsidR="005D44CD" w:rsidRDefault="008019A5">
      <w:pPr>
        <w:pStyle w:val="ConsPlusNormal"/>
        <w:jc w:val="center"/>
      </w:pPr>
      <w:r>
        <w:t>+ R</w:t>
      </w:r>
      <w:r>
        <w:rPr>
          <w:vertAlign w:val="subscript"/>
        </w:rPr>
        <w:t>ei</w:t>
      </w:r>
      <w:r>
        <w:t xml:space="preserve"> x 0,30,</w:t>
      </w:r>
    </w:p>
    <w:p w14:paraId="3E81FB10" w14:textId="77777777" w:rsidR="005D44CD" w:rsidRDefault="005D44CD">
      <w:pPr>
        <w:pStyle w:val="ConsPlusNormal"/>
        <w:jc w:val="both"/>
      </w:pPr>
    </w:p>
    <w:p w14:paraId="1B8975C6" w14:textId="77777777" w:rsidR="005D44CD" w:rsidRDefault="008019A5">
      <w:pPr>
        <w:pStyle w:val="ConsPlusNormal"/>
        <w:ind w:firstLine="540"/>
        <w:jc w:val="both"/>
      </w:pPr>
      <w:r>
        <w:t>где:</w:t>
      </w:r>
    </w:p>
    <w:p w14:paraId="0377E20F" w14:textId="77777777" w:rsidR="005D44CD" w:rsidRDefault="008019A5">
      <w:pPr>
        <w:pStyle w:val="ConsPlusNormal"/>
        <w:spacing w:before="240"/>
        <w:ind w:firstLine="540"/>
        <w:jc w:val="both"/>
      </w:pPr>
      <w:r>
        <w:t>R</w:t>
      </w:r>
      <w:r>
        <w:rPr>
          <w:vertAlign w:val="subscript"/>
        </w:rPr>
        <w:t>Vi</w:t>
      </w:r>
      <w:r>
        <w:t xml:space="preserve"> - рейтинг, присуждаемый i-й заявке по критерию - совокупный объем реализации продукции, созданной российской организацией в рамках научно-производственного проекта, по завершении научно-производственного проекта;</w:t>
      </w:r>
    </w:p>
    <w:p w14:paraId="2928049C" w14:textId="77777777" w:rsidR="005D44CD" w:rsidRDefault="008019A5">
      <w:pPr>
        <w:pStyle w:val="ConsPlusNormal"/>
        <w:spacing w:before="240"/>
        <w:ind w:firstLine="540"/>
        <w:jc w:val="both"/>
      </w:pPr>
      <w:r>
        <w:t>R</w:t>
      </w:r>
      <w:r>
        <w:rPr>
          <w:vertAlign w:val="subscript"/>
        </w:rPr>
        <w:t>mi</w:t>
      </w:r>
      <w:r>
        <w:t xml:space="preserve"> - рейтинг, присуждаемый i-й заявке по критерию - количество создаваемых российской организацией в рамках научно-производственного проекта рабочих мест конструкторов;</w:t>
      </w:r>
    </w:p>
    <w:p w14:paraId="7F45A01F" w14:textId="77777777" w:rsidR="005D44CD" w:rsidRDefault="008019A5">
      <w:pPr>
        <w:pStyle w:val="ConsPlusNormal"/>
        <w:spacing w:before="240"/>
        <w:ind w:firstLine="540"/>
        <w:jc w:val="both"/>
      </w:pPr>
      <w:r>
        <w:t>R</w:t>
      </w:r>
      <w:r>
        <w:rPr>
          <w:vertAlign w:val="subscript"/>
        </w:rPr>
        <w:t>pi</w:t>
      </w:r>
      <w:r>
        <w:t xml:space="preserve"> - рейтинг, присуждаемый i-й заявке по критерию - количество созданных российской организацией результатов интеллектуальной деятельности, охраняемых патентами, в рамках научно-производственного проекта;</w:t>
      </w:r>
    </w:p>
    <w:p w14:paraId="2D1CC218" w14:textId="77777777" w:rsidR="005D44CD" w:rsidRDefault="008019A5">
      <w:pPr>
        <w:pStyle w:val="ConsPlusNormal"/>
        <w:spacing w:before="240"/>
        <w:ind w:firstLine="540"/>
        <w:jc w:val="both"/>
      </w:pPr>
      <w:r>
        <w:t>R</w:t>
      </w:r>
      <w:r>
        <w:rPr>
          <w:vertAlign w:val="subscript"/>
        </w:rPr>
        <w:t>gi</w:t>
      </w:r>
      <w:r>
        <w:t xml:space="preserve"> - рейтинг, присуждаемый i-й заявке по критерию - соотношение размера запрашиваемой субсидии и размера заемных и (или) собственных средств, планируемых к привлечению российской организацией для реализации научно-производственного проекта;</w:t>
      </w:r>
    </w:p>
    <w:p w14:paraId="434EDDDF" w14:textId="77777777" w:rsidR="005D44CD" w:rsidRDefault="008019A5">
      <w:pPr>
        <w:pStyle w:val="ConsPlusNormal"/>
        <w:spacing w:before="240"/>
        <w:ind w:firstLine="540"/>
        <w:jc w:val="both"/>
      </w:pPr>
      <w:r>
        <w:t>R</w:t>
      </w:r>
      <w:r>
        <w:rPr>
          <w:vertAlign w:val="subscript"/>
        </w:rPr>
        <w:t>ei</w:t>
      </w:r>
      <w:r>
        <w:t xml:space="preserve"> - рейтинг, присуждаемый i-й заявке по критерию - совокупный объем реализации продукции, созданной российской организацией в рамках научно-производственного проекта, на экспорт по завершении научно-производственного проекта.</w:t>
      </w:r>
    </w:p>
    <w:p w14:paraId="43A294F8" w14:textId="77777777" w:rsidR="005D44CD" w:rsidRDefault="008019A5">
      <w:pPr>
        <w:pStyle w:val="ConsPlusNormal"/>
        <w:spacing w:before="240"/>
        <w:ind w:firstLine="540"/>
        <w:jc w:val="both"/>
      </w:pPr>
      <w:r>
        <w:t>3. Рейтинг, присуждаемый i-й заявке по критерию - совокупный объем реализации продукции, созданной российской организацией в рамках научно-производственного проекта, по завершении научно-производственного проекта (R</w:t>
      </w:r>
      <w:r>
        <w:rPr>
          <w:vertAlign w:val="subscript"/>
        </w:rPr>
        <w:t>Vi</w:t>
      </w:r>
      <w:r>
        <w:t>), определяется по формуле:</w:t>
      </w:r>
    </w:p>
    <w:p w14:paraId="4F39C995" w14:textId="77777777" w:rsidR="005D44CD" w:rsidRDefault="005D44CD">
      <w:pPr>
        <w:pStyle w:val="ConsPlusNormal"/>
        <w:jc w:val="both"/>
      </w:pPr>
    </w:p>
    <w:p w14:paraId="76F72AA6" w14:textId="77777777" w:rsidR="005D44CD" w:rsidRDefault="00ED0EF9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27B91FBA" wp14:editId="0402F31F">
            <wp:extent cx="18859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1420" w14:textId="77777777" w:rsidR="005D44CD" w:rsidRDefault="005D44CD">
      <w:pPr>
        <w:pStyle w:val="ConsPlusNormal"/>
        <w:jc w:val="both"/>
      </w:pPr>
    </w:p>
    <w:p w14:paraId="4D0CBFCE" w14:textId="77777777" w:rsidR="005D44CD" w:rsidRDefault="008019A5">
      <w:pPr>
        <w:pStyle w:val="ConsPlusNormal"/>
        <w:ind w:firstLine="540"/>
        <w:jc w:val="both"/>
      </w:pPr>
      <w:r>
        <w:t>где:</w:t>
      </w:r>
    </w:p>
    <w:p w14:paraId="7D2713CE" w14:textId="77777777" w:rsidR="005D44CD" w:rsidRDefault="008019A5">
      <w:pPr>
        <w:pStyle w:val="ConsPlusNormal"/>
        <w:spacing w:before="240"/>
        <w:ind w:firstLine="540"/>
        <w:jc w:val="both"/>
      </w:pPr>
      <w:r>
        <w:t>V</w:t>
      </w:r>
      <w:r>
        <w:rPr>
          <w:vertAlign w:val="subscript"/>
        </w:rPr>
        <w:t>i</w:t>
      </w:r>
      <w:r>
        <w:t xml:space="preserve"> - предложение i-го участника отбора по совокупному объему реализации продукции, созданной российской организацией в рамках научно-производственного проекта, по завершении научно-производственного проекта (рублей);</w:t>
      </w:r>
    </w:p>
    <w:p w14:paraId="5F2FD21A" w14:textId="77777777" w:rsidR="005D44CD" w:rsidRDefault="008019A5">
      <w:pPr>
        <w:pStyle w:val="ConsPlusNormal"/>
        <w:spacing w:before="240"/>
        <w:ind w:firstLine="540"/>
        <w:jc w:val="both"/>
      </w:pPr>
      <w:r>
        <w:t>V</w:t>
      </w:r>
      <w:r>
        <w:rPr>
          <w:vertAlign w:val="subscript"/>
        </w:rPr>
        <w:t>min</w:t>
      </w:r>
      <w:r>
        <w:t xml:space="preserve"> - минимальный совокупный объем реализации продукции, созданной российской </w:t>
      </w:r>
      <w:r>
        <w:lastRenderedPageBreak/>
        <w:t>организацией в рамках научно-производственного проекта, по завершении научно-производственный проекта, предложенный организациями при отборе (рублей);</w:t>
      </w:r>
    </w:p>
    <w:p w14:paraId="489C0A7C" w14:textId="77777777" w:rsidR="005D44CD" w:rsidRDefault="008019A5">
      <w:pPr>
        <w:pStyle w:val="ConsPlusNormal"/>
        <w:spacing w:before="240"/>
        <w:ind w:firstLine="540"/>
        <w:jc w:val="both"/>
      </w:pPr>
      <w:r>
        <w:t>V</w:t>
      </w:r>
      <w:r>
        <w:rPr>
          <w:vertAlign w:val="subscript"/>
        </w:rPr>
        <w:t>max</w:t>
      </w:r>
      <w:r>
        <w:t xml:space="preserve"> - максимальный совокупный объем реализации продукции, созданной российской организацией в рамках научно-производственного проекта, по завершении научно-производственного проекта, предложенный организациями при отборе (рублей).</w:t>
      </w:r>
    </w:p>
    <w:p w14:paraId="254B0520" w14:textId="77777777" w:rsidR="005D44CD" w:rsidRDefault="008019A5">
      <w:pPr>
        <w:pStyle w:val="ConsPlusNormal"/>
        <w:spacing w:before="240"/>
        <w:ind w:firstLine="540"/>
        <w:jc w:val="both"/>
      </w:pPr>
      <w:r>
        <w:t>4. Рейтинг, присуждаемый i-й заявке по критерию - количество создаваемых российской организацией в рамках научно-производственного проекта рабочих мест конструкторов (R</w:t>
      </w:r>
      <w:r>
        <w:rPr>
          <w:vertAlign w:val="subscript"/>
        </w:rPr>
        <w:t>mi</w:t>
      </w:r>
      <w:r>
        <w:t>), определяется по формуле:</w:t>
      </w:r>
    </w:p>
    <w:p w14:paraId="4A105A71" w14:textId="77777777" w:rsidR="005D44CD" w:rsidRDefault="005D44CD">
      <w:pPr>
        <w:pStyle w:val="ConsPlusNormal"/>
        <w:jc w:val="both"/>
      </w:pPr>
    </w:p>
    <w:p w14:paraId="706A7544" w14:textId="77777777" w:rsidR="005D44CD" w:rsidRDefault="00ED0EF9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0035A9DB" wp14:editId="25C1F5E0">
            <wp:extent cx="20256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B833" w14:textId="77777777" w:rsidR="005D44CD" w:rsidRDefault="005D44CD">
      <w:pPr>
        <w:pStyle w:val="ConsPlusNormal"/>
        <w:jc w:val="both"/>
      </w:pPr>
    </w:p>
    <w:p w14:paraId="0BA4582B" w14:textId="77777777" w:rsidR="005D44CD" w:rsidRDefault="008019A5">
      <w:pPr>
        <w:pStyle w:val="ConsPlusNormal"/>
        <w:ind w:firstLine="540"/>
        <w:jc w:val="both"/>
      </w:pPr>
      <w:r>
        <w:t>где:</w:t>
      </w:r>
    </w:p>
    <w:p w14:paraId="3AD722B8" w14:textId="77777777" w:rsidR="005D44CD" w:rsidRDefault="008019A5">
      <w:pPr>
        <w:pStyle w:val="ConsPlusNormal"/>
        <w:spacing w:before="240"/>
        <w:ind w:firstLine="540"/>
        <w:jc w:val="both"/>
      </w:pPr>
      <w:r>
        <w:t>M</w:t>
      </w:r>
      <w:r>
        <w:rPr>
          <w:vertAlign w:val="subscript"/>
        </w:rPr>
        <w:t>i</w:t>
      </w:r>
      <w:r>
        <w:t xml:space="preserve"> - предложение i-го участника отбора по количеству создаваемых российской организацией в рамках научно-производственного проекта рабочих мест конструкторов (штук);</w:t>
      </w:r>
    </w:p>
    <w:p w14:paraId="6A5BB00D" w14:textId="77777777" w:rsidR="005D44CD" w:rsidRDefault="008019A5">
      <w:pPr>
        <w:pStyle w:val="ConsPlusNormal"/>
        <w:spacing w:before="240"/>
        <w:ind w:firstLine="540"/>
        <w:jc w:val="both"/>
      </w:pPr>
      <w:r>
        <w:t>M</w:t>
      </w:r>
      <w:r>
        <w:rPr>
          <w:vertAlign w:val="subscript"/>
        </w:rPr>
        <w:t>min</w:t>
      </w:r>
      <w:r>
        <w:t xml:space="preserve"> - минимальное количество создаваемых рабочих мест конструкторов, предложенное организациями при отборе (штук);</w:t>
      </w:r>
    </w:p>
    <w:p w14:paraId="5A7DE04D" w14:textId="77777777" w:rsidR="005D44CD" w:rsidRDefault="008019A5">
      <w:pPr>
        <w:pStyle w:val="ConsPlusNormal"/>
        <w:spacing w:before="240"/>
        <w:ind w:firstLine="540"/>
        <w:jc w:val="both"/>
      </w:pPr>
      <w:r>
        <w:t>M</w:t>
      </w:r>
      <w:r>
        <w:rPr>
          <w:vertAlign w:val="subscript"/>
        </w:rPr>
        <w:t>max</w:t>
      </w:r>
      <w:r>
        <w:t xml:space="preserve"> - максимальное количество создаваемых рабочих мест конструкторов, предложенное организациями при отборе (штук).</w:t>
      </w:r>
    </w:p>
    <w:p w14:paraId="2A12D44C" w14:textId="77777777" w:rsidR="005D44CD" w:rsidRDefault="008019A5">
      <w:pPr>
        <w:pStyle w:val="ConsPlusNormal"/>
        <w:spacing w:before="240"/>
        <w:ind w:firstLine="540"/>
        <w:jc w:val="both"/>
      </w:pPr>
      <w:r>
        <w:t>5. Рейтинг, присуждаемый i-й заявке по критерию - количество созданных российской организацией результатов интеллектуальной деятельности, охраняемых патентами, в рамках научно-производственного проекта (R</w:t>
      </w:r>
      <w:r>
        <w:rPr>
          <w:vertAlign w:val="subscript"/>
        </w:rPr>
        <w:t>pi</w:t>
      </w:r>
      <w:r>
        <w:t>), определяется по формуле:</w:t>
      </w:r>
    </w:p>
    <w:p w14:paraId="2F6737C9" w14:textId="77777777" w:rsidR="005D44CD" w:rsidRDefault="005D44CD">
      <w:pPr>
        <w:pStyle w:val="ConsPlusNormal"/>
        <w:jc w:val="both"/>
      </w:pPr>
    </w:p>
    <w:p w14:paraId="25D3DB22" w14:textId="77777777" w:rsidR="005D44CD" w:rsidRDefault="00ED0EF9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1D025883" wp14:editId="7E0A5C0C">
            <wp:extent cx="18288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7B45" w14:textId="77777777" w:rsidR="005D44CD" w:rsidRDefault="005D44CD">
      <w:pPr>
        <w:pStyle w:val="ConsPlusNormal"/>
        <w:jc w:val="both"/>
      </w:pPr>
    </w:p>
    <w:p w14:paraId="1AA7F0B1" w14:textId="77777777" w:rsidR="005D44CD" w:rsidRDefault="008019A5">
      <w:pPr>
        <w:pStyle w:val="ConsPlusNormal"/>
        <w:ind w:firstLine="540"/>
        <w:jc w:val="both"/>
      </w:pPr>
      <w:r>
        <w:t>где:</w:t>
      </w:r>
    </w:p>
    <w:p w14:paraId="37C97BFC" w14:textId="77777777" w:rsidR="005D44CD" w:rsidRDefault="008019A5">
      <w:pPr>
        <w:pStyle w:val="ConsPlusNormal"/>
        <w:spacing w:before="240"/>
        <w:ind w:firstLine="540"/>
        <w:jc w:val="both"/>
      </w:pPr>
      <w:r>
        <w:t>P</w:t>
      </w:r>
      <w:r>
        <w:rPr>
          <w:vertAlign w:val="subscript"/>
        </w:rPr>
        <w:t>i</w:t>
      </w:r>
      <w:r>
        <w:t xml:space="preserve"> - предложение i-го участника отбора по количеству созданных российской организацией результатов интеллектуальной деятельности, охраняемых патентами, в рамках научно-производственного проекта (штук);</w:t>
      </w:r>
    </w:p>
    <w:p w14:paraId="47A6498A" w14:textId="77777777" w:rsidR="005D44CD" w:rsidRDefault="008019A5">
      <w:pPr>
        <w:pStyle w:val="ConsPlusNormal"/>
        <w:spacing w:before="240"/>
        <w:ind w:firstLine="540"/>
        <w:jc w:val="both"/>
      </w:pPr>
      <w:r>
        <w:t>P</w:t>
      </w:r>
      <w:r>
        <w:rPr>
          <w:vertAlign w:val="subscript"/>
        </w:rPr>
        <w:t>min</w:t>
      </w:r>
      <w:r>
        <w:t xml:space="preserve"> - минимальное количество созданных российской организацией результатов интеллектуальной деятельности, охраняемых патентами, в рамках научно-производственного проекта, предложенное организациями при отборе (штук);</w:t>
      </w:r>
    </w:p>
    <w:p w14:paraId="5160088D" w14:textId="77777777" w:rsidR="005D44CD" w:rsidRDefault="008019A5">
      <w:pPr>
        <w:pStyle w:val="ConsPlusNormal"/>
        <w:spacing w:before="240"/>
        <w:ind w:firstLine="540"/>
        <w:jc w:val="both"/>
      </w:pPr>
      <w:r>
        <w:t>P</w:t>
      </w:r>
      <w:r>
        <w:rPr>
          <w:vertAlign w:val="subscript"/>
        </w:rPr>
        <w:t>max</w:t>
      </w:r>
      <w:r>
        <w:t xml:space="preserve"> - максимальное количество созданных российской организацией результатов интеллектуальной деятельности, охраняемых патентами, в рамках научно-производственного проекта, предложенное организациями при отборе (штук).</w:t>
      </w:r>
    </w:p>
    <w:p w14:paraId="6C34E5C2" w14:textId="77777777" w:rsidR="005D44CD" w:rsidRDefault="008019A5">
      <w:pPr>
        <w:pStyle w:val="ConsPlusNormal"/>
        <w:spacing w:before="240"/>
        <w:ind w:firstLine="540"/>
        <w:jc w:val="both"/>
      </w:pPr>
      <w:r>
        <w:lastRenderedPageBreak/>
        <w:t>6. Рейтинг, присуждаемый i-й заявке по критерию - соотношение размера запрашиваемой субсидии и размера заемных и (или) собственных средств, планируемых к привлечению для реализации научно-производственного проекта (R</w:t>
      </w:r>
      <w:r>
        <w:rPr>
          <w:vertAlign w:val="subscript"/>
        </w:rPr>
        <w:t>gi</w:t>
      </w:r>
      <w:r>
        <w:t>), определяется по формуле:</w:t>
      </w:r>
    </w:p>
    <w:p w14:paraId="445F29D4" w14:textId="77777777" w:rsidR="005D44CD" w:rsidRDefault="005D44CD">
      <w:pPr>
        <w:pStyle w:val="ConsPlusNormal"/>
        <w:jc w:val="both"/>
      </w:pPr>
    </w:p>
    <w:p w14:paraId="11D488A7" w14:textId="77777777" w:rsidR="005D44CD" w:rsidRDefault="00ED0EF9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6E7A3CFB" wp14:editId="62825681">
            <wp:extent cx="19304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31F5" w14:textId="77777777" w:rsidR="005D44CD" w:rsidRDefault="005D44CD">
      <w:pPr>
        <w:pStyle w:val="ConsPlusNormal"/>
        <w:jc w:val="both"/>
      </w:pPr>
    </w:p>
    <w:p w14:paraId="74083BD3" w14:textId="77777777" w:rsidR="005D44CD" w:rsidRDefault="008019A5">
      <w:pPr>
        <w:pStyle w:val="ConsPlusNormal"/>
        <w:ind w:firstLine="540"/>
        <w:jc w:val="both"/>
      </w:pPr>
      <w:r>
        <w:t>где:</w:t>
      </w:r>
    </w:p>
    <w:p w14:paraId="7AEBF3DA" w14:textId="77777777" w:rsidR="005D44CD" w:rsidRDefault="008019A5">
      <w:pPr>
        <w:pStyle w:val="ConsPlusNormal"/>
        <w:spacing w:before="240"/>
        <w:ind w:firstLine="540"/>
        <w:jc w:val="both"/>
      </w:pPr>
      <w:r>
        <w:t>G</w:t>
      </w:r>
      <w:r>
        <w:rPr>
          <w:vertAlign w:val="subscript"/>
        </w:rPr>
        <w:t>i</w:t>
      </w:r>
      <w:r>
        <w:t xml:space="preserve"> - предложение i-го участника отбора по соотношению размера запрашиваемой субсидии и размера заемных и (или) собственных средств, планируемых к привлечению для реализации научно-производственного проекта;</w:t>
      </w:r>
    </w:p>
    <w:p w14:paraId="48F6E91B" w14:textId="77777777" w:rsidR="005D44CD" w:rsidRDefault="008019A5">
      <w:pPr>
        <w:pStyle w:val="ConsPlusNormal"/>
        <w:spacing w:before="240"/>
        <w:ind w:firstLine="540"/>
        <w:jc w:val="both"/>
      </w:pPr>
      <w:r>
        <w:t>G</w:t>
      </w:r>
      <w:r>
        <w:rPr>
          <w:vertAlign w:val="subscript"/>
        </w:rPr>
        <w:t>min</w:t>
      </w:r>
      <w:r>
        <w:t xml:space="preserve"> - минимальный размер соотношения размера запрашиваемой субсидии и размера заемных и (или) собственных средств, планируемых к привлечению для реализации научно-производственного проекта;</w:t>
      </w:r>
    </w:p>
    <w:p w14:paraId="435994D7" w14:textId="77777777" w:rsidR="005D44CD" w:rsidRDefault="008019A5">
      <w:pPr>
        <w:pStyle w:val="ConsPlusNormal"/>
        <w:spacing w:before="240"/>
        <w:ind w:firstLine="540"/>
        <w:jc w:val="both"/>
      </w:pPr>
      <w:r>
        <w:t>G</w:t>
      </w:r>
      <w:r>
        <w:rPr>
          <w:vertAlign w:val="subscript"/>
        </w:rPr>
        <w:t>max</w:t>
      </w:r>
      <w:r>
        <w:t xml:space="preserve"> - максимальный размер соотношения размера запрашиваемой субсидии и размера заемных и (или) собственных средств, планируемых к привлечению для реализации научно-производственного проекта.</w:t>
      </w:r>
    </w:p>
    <w:p w14:paraId="5EAFC263" w14:textId="77777777" w:rsidR="005D44CD" w:rsidRDefault="008019A5">
      <w:pPr>
        <w:pStyle w:val="ConsPlusNormal"/>
        <w:spacing w:before="240"/>
        <w:ind w:firstLine="540"/>
        <w:jc w:val="both"/>
      </w:pPr>
      <w:r>
        <w:t>7. Рейтинг, присуждаемый i-й заявке по критерию - совокупный объем реализации продукции, созданной российской организацией в рамках научно-производственного проекта, на экспорт по завершении научно-производственного проекта (R</w:t>
      </w:r>
      <w:r>
        <w:rPr>
          <w:vertAlign w:val="subscript"/>
        </w:rPr>
        <w:t>ei</w:t>
      </w:r>
      <w:r>
        <w:t>), определяется по формуле:</w:t>
      </w:r>
    </w:p>
    <w:p w14:paraId="17C13858" w14:textId="77777777" w:rsidR="005D44CD" w:rsidRDefault="005D44CD">
      <w:pPr>
        <w:pStyle w:val="ConsPlusNormal"/>
        <w:jc w:val="both"/>
      </w:pPr>
    </w:p>
    <w:p w14:paraId="6A9B3C6B" w14:textId="77777777" w:rsidR="005D44CD" w:rsidRDefault="00ED0EF9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3D3D6D4D" wp14:editId="78970606">
            <wp:extent cx="1885950" cy="51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B467" w14:textId="77777777" w:rsidR="005D44CD" w:rsidRDefault="005D44CD">
      <w:pPr>
        <w:pStyle w:val="ConsPlusNormal"/>
        <w:jc w:val="both"/>
      </w:pPr>
    </w:p>
    <w:p w14:paraId="523AC3F6" w14:textId="77777777" w:rsidR="005D44CD" w:rsidRDefault="008019A5">
      <w:pPr>
        <w:pStyle w:val="ConsPlusNormal"/>
        <w:ind w:firstLine="540"/>
        <w:jc w:val="both"/>
      </w:pPr>
      <w:r>
        <w:t>где:</w:t>
      </w:r>
    </w:p>
    <w:p w14:paraId="337C8777" w14:textId="77777777" w:rsidR="005D44CD" w:rsidRDefault="008019A5">
      <w:pPr>
        <w:pStyle w:val="ConsPlusNormal"/>
        <w:spacing w:before="240"/>
        <w:ind w:firstLine="540"/>
        <w:jc w:val="both"/>
      </w:pPr>
      <w:r>
        <w:t>E</w:t>
      </w:r>
      <w:r>
        <w:rPr>
          <w:vertAlign w:val="subscript"/>
        </w:rPr>
        <w:t>i</w:t>
      </w:r>
      <w:r>
        <w:t xml:space="preserve"> - предложение i-го участника отбора по совокупному объему реализации продукции, созданной российской организацией в рамках научно-производственного проекта, на экспорт по завершении научно-производственного проекта (рублей);</w:t>
      </w:r>
    </w:p>
    <w:p w14:paraId="4B65A491" w14:textId="77777777" w:rsidR="005D44CD" w:rsidRDefault="008019A5">
      <w:pPr>
        <w:pStyle w:val="ConsPlusNormal"/>
        <w:spacing w:before="240"/>
        <w:ind w:firstLine="540"/>
        <w:jc w:val="both"/>
      </w:pPr>
      <w:r>
        <w:t>E</w:t>
      </w:r>
      <w:r>
        <w:rPr>
          <w:vertAlign w:val="subscript"/>
        </w:rPr>
        <w:t>min</w:t>
      </w:r>
      <w:r>
        <w:t xml:space="preserve"> - минимальный совокупный объем реализации продукции, созданной российской организацией в рамках научно-производственного проекта, на экспорт по завершении научно-производственного проекта, предложенный организацией при отборе (рублей);</w:t>
      </w:r>
    </w:p>
    <w:p w14:paraId="15671B55" w14:textId="77777777" w:rsidR="005D44CD" w:rsidRDefault="008019A5">
      <w:pPr>
        <w:pStyle w:val="ConsPlusNormal"/>
        <w:spacing w:before="240"/>
        <w:ind w:firstLine="540"/>
        <w:jc w:val="both"/>
      </w:pPr>
      <w:r>
        <w:t>E</w:t>
      </w:r>
      <w:r>
        <w:rPr>
          <w:vertAlign w:val="subscript"/>
        </w:rPr>
        <w:t>max</w:t>
      </w:r>
      <w:r>
        <w:t xml:space="preserve"> - максимальный совокупный объем реализации продукции, созданной российской организацией в рамках научно-производственного проекта, на экспорт по завершении научно-производственного проекта, предложенный организацией при отборе (рублей).</w:t>
      </w:r>
    </w:p>
    <w:p w14:paraId="2F903863" w14:textId="77777777" w:rsidR="005D44CD" w:rsidRDefault="005D44CD">
      <w:pPr>
        <w:pStyle w:val="ConsPlusNormal"/>
        <w:jc w:val="both"/>
      </w:pPr>
    </w:p>
    <w:p w14:paraId="4AD003C2" w14:textId="77777777" w:rsidR="005D44CD" w:rsidRDefault="005D44CD">
      <w:pPr>
        <w:pStyle w:val="ConsPlusNormal"/>
        <w:jc w:val="both"/>
      </w:pPr>
    </w:p>
    <w:p w14:paraId="292D027E" w14:textId="77777777" w:rsidR="005D44CD" w:rsidRDefault="005D44CD">
      <w:pPr>
        <w:pStyle w:val="ConsPlusNormal"/>
        <w:jc w:val="both"/>
      </w:pPr>
    </w:p>
    <w:p w14:paraId="3EC56D85" w14:textId="77777777" w:rsidR="005D44CD" w:rsidRDefault="005D44CD">
      <w:pPr>
        <w:pStyle w:val="ConsPlusNormal"/>
        <w:jc w:val="both"/>
      </w:pPr>
    </w:p>
    <w:p w14:paraId="370767AD" w14:textId="77777777" w:rsidR="005D44CD" w:rsidRDefault="005D44CD">
      <w:pPr>
        <w:pStyle w:val="ConsPlusNormal"/>
        <w:jc w:val="both"/>
      </w:pPr>
    </w:p>
    <w:p w14:paraId="322121F4" w14:textId="77777777" w:rsidR="005D44CD" w:rsidRDefault="008019A5">
      <w:pPr>
        <w:pStyle w:val="ConsPlusNormal"/>
        <w:jc w:val="right"/>
        <w:outlineLvl w:val="1"/>
      </w:pPr>
      <w:r>
        <w:lastRenderedPageBreak/>
        <w:t>Приложение N 7</w:t>
      </w:r>
    </w:p>
    <w:p w14:paraId="3C2059C5" w14:textId="77777777" w:rsidR="005D44CD" w:rsidRDefault="008019A5">
      <w:pPr>
        <w:pStyle w:val="ConsPlusNormal"/>
        <w:jc w:val="right"/>
      </w:pPr>
      <w:r>
        <w:t>к Правилам предоставления</w:t>
      </w:r>
    </w:p>
    <w:p w14:paraId="4020A306" w14:textId="77777777" w:rsidR="005D44CD" w:rsidRDefault="008019A5">
      <w:pPr>
        <w:pStyle w:val="ConsPlusNormal"/>
        <w:jc w:val="right"/>
      </w:pPr>
      <w:r>
        <w:t>субсидий российским организациям</w:t>
      </w:r>
    </w:p>
    <w:p w14:paraId="3F1AE975" w14:textId="77777777" w:rsidR="005D44CD" w:rsidRDefault="008019A5">
      <w:pPr>
        <w:pStyle w:val="ConsPlusNormal"/>
        <w:jc w:val="right"/>
      </w:pPr>
      <w:r>
        <w:t>на финансовое обеспечение части</w:t>
      </w:r>
    </w:p>
    <w:p w14:paraId="067B03E6" w14:textId="77777777" w:rsidR="005D44CD" w:rsidRDefault="008019A5">
      <w:pPr>
        <w:pStyle w:val="ConsPlusNormal"/>
        <w:jc w:val="right"/>
      </w:pPr>
      <w:r>
        <w:t>затрат на разработку и организацию</w:t>
      </w:r>
    </w:p>
    <w:p w14:paraId="38515297" w14:textId="77777777" w:rsidR="005D44CD" w:rsidRDefault="008019A5">
      <w:pPr>
        <w:pStyle w:val="ConsPlusNormal"/>
        <w:jc w:val="right"/>
      </w:pPr>
      <w:r>
        <w:t>производства новых видов продукции,</w:t>
      </w:r>
    </w:p>
    <w:p w14:paraId="22DA4200" w14:textId="77777777" w:rsidR="005D44CD" w:rsidRDefault="008019A5">
      <w:pPr>
        <w:pStyle w:val="ConsPlusNormal"/>
        <w:jc w:val="right"/>
      </w:pPr>
      <w:r>
        <w:t>а также модернизацию линейки</w:t>
      </w:r>
    </w:p>
    <w:p w14:paraId="2A22B6FE" w14:textId="77777777" w:rsidR="005D44CD" w:rsidRDefault="008019A5">
      <w:pPr>
        <w:pStyle w:val="ConsPlusNormal"/>
        <w:jc w:val="right"/>
      </w:pPr>
      <w:r>
        <w:t>выпускаемой продукции</w:t>
      </w:r>
    </w:p>
    <w:p w14:paraId="10D30292" w14:textId="77777777" w:rsidR="005D44CD" w:rsidRDefault="005D44CD">
      <w:pPr>
        <w:pStyle w:val="ConsPlusNormal"/>
        <w:jc w:val="both"/>
      </w:pPr>
    </w:p>
    <w:p w14:paraId="0A165BC8" w14:textId="77777777" w:rsidR="005D44CD" w:rsidRDefault="008019A5">
      <w:pPr>
        <w:pStyle w:val="ConsPlusNormal"/>
        <w:jc w:val="right"/>
      </w:pPr>
      <w:r>
        <w:t>(форма)</w:t>
      </w:r>
    </w:p>
    <w:p w14:paraId="16CBB8BD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5DD66CC6" w14:textId="77777777">
        <w:tc>
          <w:tcPr>
            <w:tcW w:w="9071" w:type="dxa"/>
          </w:tcPr>
          <w:p w14:paraId="207ADD2A" w14:textId="77777777" w:rsidR="005D44CD" w:rsidRDefault="008019A5">
            <w:pPr>
              <w:pStyle w:val="ConsPlusNormal"/>
              <w:jc w:val="center"/>
            </w:pPr>
            <w:bookmarkStart w:id="46" w:name="Par721"/>
            <w:bookmarkEnd w:id="46"/>
            <w:r>
              <w:t>ПРОТОКОЛ ОТБОРА ПОЛУЧАТЕЛЕЙ СУБСИДИЙ</w:t>
            </w:r>
          </w:p>
          <w:p w14:paraId="24835812" w14:textId="77777777" w:rsidR="005D44CD" w:rsidRDefault="008019A5">
            <w:pPr>
              <w:pStyle w:val="ConsPlusNormal"/>
              <w:jc w:val="center"/>
            </w:pPr>
            <w:r>
              <w:t>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</w:t>
            </w:r>
          </w:p>
        </w:tc>
      </w:tr>
    </w:tbl>
    <w:p w14:paraId="0617D7A7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5BD5E99F" w14:textId="77777777">
        <w:tc>
          <w:tcPr>
            <w:tcW w:w="9071" w:type="dxa"/>
          </w:tcPr>
          <w:p w14:paraId="5BB8CE79" w14:textId="77777777" w:rsidR="005D44CD" w:rsidRDefault="008019A5">
            <w:pPr>
              <w:pStyle w:val="ConsPlusNormal"/>
            </w:pPr>
            <w:r>
              <w:t>Дата, время и место проведения рассмотрения заявок на участие в отборе</w:t>
            </w:r>
          </w:p>
        </w:tc>
      </w:tr>
    </w:tbl>
    <w:p w14:paraId="387067A8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41315511" w14:textId="77777777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6B47" w14:textId="77777777" w:rsidR="005D44CD" w:rsidRDefault="005D44CD">
            <w:pPr>
              <w:pStyle w:val="ConsPlusNormal"/>
            </w:pPr>
          </w:p>
        </w:tc>
      </w:tr>
    </w:tbl>
    <w:p w14:paraId="1C993196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50ECF649" w14:textId="77777777">
        <w:tc>
          <w:tcPr>
            <w:tcW w:w="9071" w:type="dxa"/>
          </w:tcPr>
          <w:p w14:paraId="3C101B1D" w14:textId="77777777" w:rsidR="005D44CD" w:rsidRDefault="008019A5">
            <w:pPr>
              <w:pStyle w:val="ConsPlusNormal"/>
            </w:pPr>
            <w:r>
              <w:t>Дата, время и место оценки заявок на участие в отборе</w:t>
            </w:r>
          </w:p>
        </w:tc>
      </w:tr>
    </w:tbl>
    <w:p w14:paraId="2DB124B0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4DE2E477" w14:textId="77777777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496D" w14:textId="77777777" w:rsidR="005D44CD" w:rsidRDefault="005D44CD">
            <w:pPr>
              <w:pStyle w:val="ConsPlusNormal"/>
            </w:pPr>
          </w:p>
        </w:tc>
      </w:tr>
    </w:tbl>
    <w:p w14:paraId="14638B77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32F713C3" w14:textId="77777777">
        <w:tc>
          <w:tcPr>
            <w:tcW w:w="9071" w:type="dxa"/>
          </w:tcPr>
          <w:p w14:paraId="49EA0CBA" w14:textId="77777777" w:rsidR="005D44CD" w:rsidRDefault="008019A5">
            <w:pPr>
              <w:pStyle w:val="ConsPlusNormal"/>
              <w:outlineLvl w:val="2"/>
            </w:pPr>
            <w:r>
              <w:t>Информация об организациях, заявки которых были рассмотрены</w:t>
            </w:r>
          </w:p>
        </w:tc>
      </w:tr>
    </w:tbl>
    <w:p w14:paraId="4BBDF1A9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1609"/>
        <w:gridCol w:w="2322"/>
        <w:gridCol w:w="2145"/>
        <w:gridCol w:w="2324"/>
      </w:tblGrid>
      <w:tr w:rsidR="005D44CD" w14:paraId="59F779C9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C7B8" w14:textId="77777777" w:rsidR="005D44CD" w:rsidRDefault="008019A5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CA31" w14:textId="77777777" w:rsidR="005D44CD" w:rsidRDefault="008019A5">
            <w:pPr>
              <w:pStyle w:val="ConsPlusNormal"/>
              <w:jc w:val="center"/>
            </w:pPr>
            <w:r>
              <w:t>Дата и номер заявки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864D" w14:textId="77777777" w:rsidR="005D44CD" w:rsidRDefault="008019A5">
            <w:pPr>
              <w:pStyle w:val="ConsPlusNormal"/>
              <w:jc w:val="center"/>
            </w:pPr>
            <w:r>
              <w:t>Наименование организации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2344" w14:textId="77777777" w:rsidR="005D44CD" w:rsidRDefault="008019A5">
            <w:pPr>
              <w:pStyle w:val="ConsPlusNormal"/>
              <w:jc w:val="center"/>
            </w:pPr>
            <w:r>
              <w:t>ИНН организации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C1B" w14:textId="77777777" w:rsidR="005D44CD" w:rsidRDefault="008019A5">
            <w:pPr>
              <w:pStyle w:val="ConsPlusNormal"/>
              <w:jc w:val="center"/>
            </w:pPr>
            <w:r>
              <w:t>Наименование научно-производственного проекта</w:t>
            </w:r>
          </w:p>
        </w:tc>
      </w:tr>
      <w:tr w:rsidR="005D44CD" w14:paraId="24775F4A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F3C8" w14:textId="77777777" w:rsidR="005D44CD" w:rsidRDefault="005D44CD">
            <w:pPr>
              <w:pStyle w:val="ConsPlusNormal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F860" w14:textId="77777777" w:rsidR="005D44CD" w:rsidRDefault="005D44CD">
            <w:pPr>
              <w:pStyle w:val="ConsPlusNormal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67F9" w14:textId="77777777" w:rsidR="005D44CD" w:rsidRDefault="005D44CD">
            <w:pPr>
              <w:pStyle w:val="ConsPlusNormal"/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80EB" w14:textId="77777777" w:rsidR="005D44CD" w:rsidRDefault="005D44CD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7976" w14:textId="77777777" w:rsidR="005D44CD" w:rsidRDefault="005D44CD">
            <w:pPr>
              <w:pStyle w:val="ConsPlusNormal"/>
            </w:pPr>
          </w:p>
        </w:tc>
      </w:tr>
      <w:tr w:rsidR="005D44CD" w14:paraId="29C1A037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4EEF" w14:textId="77777777" w:rsidR="005D44CD" w:rsidRDefault="005D44CD">
            <w:pPr>
              <w:pStyle w:val="ConsPlusNormal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F161" w14:textId="77777777" w:rsidR="005D44CD" w:rsidRDefault="005D44CD">
            <w:pPr>
              <w:pStyle w:val="ConsPlusNormal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E5D0" w14:textId="77777777" w:rsidR="005D44CD" w:rsidRDefault="005D44CD">
            <w:pPr>
              <w:pStyle w:val="ConsPlusNormal"/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32A7" w14:textId="77777777" w:rsidR="005D44CD" w:rsidRDefault="005D44CD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258E" w14:textId="77777777" w:rsidR="005D44CD" w:rsidRDefault="005D44CD">
            <w:pPr>
              <w:pStyle w:val="ConsPlusNormal"/>
            </w:pPr>
          </w:p>
        </w:tc>
      </w:tr>
    </w:tbl>
    <w:p w14:paraId="042C198D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7A514EED" w14:textId="77777777">
        <w:tc>
          <w:tcPr>
            <w:tcW w:w="9071" w:type="dxa"/>
          </w:tcPr>
          <w:p w14:paraId="2ADCF936" w14:textId="77777777" w:rsidR="005D44CD" w:rsidRDefault="008019A5">
            <w:pPr>
              <w:pStyle w:val="ConsPlusNormal"/>
              <w:outlineLvl w:val="2"/>
            </w:pPr>
            <w:r>
              <w:t>Информация об организациях, заявки которых были отклонены</w:t>
            </w:r>
          </w:p>
        </w:tc>
      </w:tr>
    </w:tbl>
    <w:p w14:paraId="1C4DD0C9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7"/>
        <w:gridCol w:w="907"/>
        <w:gridCol w:w="1682"/>
        <w:gridCol w:w="1474"/>
        <w:gridCol w:w="1824"/>
        <w:gridCol w:w="2494"/>
      </w:tblGrid>
      <w:tr w:rsidR="005D44CD" w14:paraId="7EAE9E1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7E11" w14:textId="77777777" w:rsidR="005D44CD" w:rsidRDefault="008019A5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438" w14:textId="77777777" w:rsidR="005D44CD" w:rsidRDefault="008019A5">
            <w:pPr>
              <w:pStyle w:val="ConsPlusNormal"/>
              <w:jc w:val="center"/>
            </w:pPr>
            <w:r>
              <w:t>Дата и номер заявки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D81" w14:textId="77777777" w:rsidR="005D44CD" w:rsidRDefault="008019A5">
            <w:pPr>
              <w:pStyle w:val="ConsPlusNormal"/>
              <w:jc w:val="center"/>
            </w:pPr>
            <w:r>
              <w:t>Наименование организации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6A70" w14:textId="77777777" w:rsidR="005D44CD" w:rsidRDefault="008019A5">
            <w:pPr>
              <w:pStyle w:val="ConsPlusNormal"/>
              <w:jc w:val="center"/>
            </w:pPr>
            <w:r>
              <w:t>ИНН организации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3CF5" w14:textId="77777777" w:rsidR="005D44CD" w:rsidRDefault="008019A5">
            <w:pPr>
              <w:pStyle w:val="ConsPlusNormal"/>
              <w:jc w:val="center"/>
            </w:pPr>
            <w:r>
              <w:t>Наименование научно-производственного проекта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6A1" w14:textId="77777777" w:rsidR="005D44CD" w:rsidRDefault="008019A5">
            <w:pPr>
              <w:pStyle w:val="ConsPlusNormal"/>
              <w:jc w:val="center"/>
            </w:pPr>
            <w:r>
              <w:t xml:space="preserve">Причины отклонения заявки, в том числе положения объявления, которым не соответствует </w:t>
            </w:r>
            <w:r>
              <w:lastRenderedPageBreak/>
              <w:t>заявка</w:t>
            </w:r>
          </w:p>
        </w:tc>
      </w:tr>
      <w:tr w:rsidR="005D44CD" w14:paraId="1961DE4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F63C" w14:textId="77777777" w:rsidR="005D44CD" w:rsidRDefault="005D44CD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047C" w14:textId="77777777" w:rsidR="005D44CD" w:rsidRDefault="005D44CD">
            <w:pPr>
              <w:pStyle w:val="ConsPlusNormal"/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D4BA" w14:textId="77777777" w:rsidR="005D44CD" w:rsidRDefault="005D44CD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A894" w14:textId="77777777" w:rsidR="005D44CD" w:rsidRDefault="005D44CD">
            <w:pPr>
              <w:pStyle w:val="ConsPlusNormal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1AC6" w14:textId="77777777" w:rsidR="005D44CD" w:rsidRDefault="005D44CD">
            <w:pPr>
              <w:pStyle w:val="ConsPlusNormal"/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CBB7" w14:textId="77777777" w:rsidR="005D44CD" w:rsidRDefault="005D44CD">
            <w:pPr>
              <w:pStyle w:val="ConsPlusNormal"/>
            </w:pPr>
          </w:p>
        </w:tc>
      </w:tr>
      <w:tr w:rsidR="005D44CD" w14:paraId="1344D22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4FD7" w14:textId="77777777" w:rsidR="005D44CD" w:rsidRDefault="005D44CD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C339" w14:textId="77777777" w:rsidR="005D44CD" w:rsidRDefault="005D44CD">
            <w:pPr>
              <w:pStyle w:val="ConsPlusNormal"/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2C8F" w14:textId="77777777" w:rsidR="005D44CD" w:rsidRDefault="005D44CD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5565" w14:textId="77777777" w:rsidR="005D44CD" w:rsidRDefault="005D44CD">
            <w:pPr>
              <w:pStyle w:val="ConsPlusNormal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EFCF" w14:textId="77777777" w:rsidR="005D44CD" w:rsidRDefault="005D44CD">
            <w:pPr>
              <w:pStyle w:val="ConsPlusNormal"/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DC85" w14:textId="77777777" w:rsidR="005D44CD" w:rsidRDefault="005D44CD">
            <w:pPr>
              <w:pStyle w:val="ConsPlusNormal"/>
            </w:pPr>
          </w:p>
        </w:tc>
      </w:tr>
    </w:tbl>
    <w:p w14:paraId="523E0079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6779517C" w14:textId="77777777">
        <w:tc>
          <w:tcPr>
            <w:tcW w:w="9071" w:type="dxa"/>
          </w:tcPr>
          <w:p w14:paraId="2FA4FC8C" w14:textId="77777777" w:rsidR="005D44CD" w:rsidRDefault="008019A5">
            <w:pPr>
              <w:pStyle w:val="ConsPlusNormal"/>
              <w:jc w:val="both"/>
              <w:outlineLvl w:val="2"/>
            </w:pPr>
            <w:r>
              <w:t>Информация об организациях, с которыми заключаются соглашения о предоставлении субсидии, и размеры предоставляемых им субсидий</w:t>
            </w:r>
          </w:p>
        </w:tc>
      </w:tr>
    </w:tbl>
    <w:p w14:paraId="3437FEF4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874"/>
        <w:gridCol w:w="1700"/>
        <w:gridCol w:w="1528"/>
        <w:gridCol w:w="1369"/>
        <w:gridCol w:w="1369"/>
        <w:gridCol w:w="1514"/>
      </w:tblGrid>
      <w:tr w:rsidR="005D44CD" w14:paraId="5F72AF9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A89C" w14:textId="77777777" w:rsidR="005D44CD" w:rsidRDefault="008019A5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5DF0" w14:textId="77777777" w:rsidR="005D44CD" w:rsidRDefault="008019A5">
            <w:pPr>
              <w:pStyle w:val="ConsPlusNormal"/>
              <w:jc w:val="center"/>
            </w:pPr>
            <w:r>
              <w:t>Дата и номер заявки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7DED" w14:textId="77777777" w:rsidR="005D44CD" w:rsidRDefault="008019A5">
            <w:pPr>
              <w:pStyle w:val="ConsPlusNormal"/>
              <w:jc w:val="center"/>
            </w:pPr>
            <w:r>
              <w:t>Наименование организации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E0B7" w14:textId="77777777" w:rsidR="005D44CD" w:rsidRDefault="008019A5">
            <w:pPr>
              <w:pStyle w:val="ConsPlusNormal"/>
              <w:jc w:val="center"/>
            </w:pPr>
            <w:r>
              <w:t>ИНН организации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8A5F" w14:textId="77777777" w:rsidR="005D44CD" w:rsidRDefault="008019A5">
            <w:pPr>
              <w:pStyle w:val="ConsPlusNormal"/>
              <w:jc w:val="center"/>
            </w:pPr>
            <w:r>
              <w:t>Наименование научно-производственного проекта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39B3" w14:textId="77777777" w:rsidR="005D44CD" w:rsidRDefault="008019A5">
            <w:pPr>
              <w:pStyle w:val="ConsPlusNormal"/>
              <w:jc w:val="center"/>
            </w:pPr>
            <w:r>
              <w:t>Значение результата предоставления субсидии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640A" w14:textId="77777777" w:rsidR="005D44CD" w:rsidRDefault="008019A5">
            <w:pPr>
              <w:pStyle w:val="ConsPlusNormal"/>
              <w:jc w:val="center"/>
            </w:pPr>
            <w:r>
              <w:t>Размер предоставляемой субсидии с разбивкой по годам</w:t>
            </w:r>
          </w:p>
        </w:tc>
      </w:tr>
      <w:tr w:rsidR="005D44CD" w14:paraId="57C4F7BB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4902" w14:textId="77777777" w:rsidR="005D44CD" w:rsidRDefault="005D44CD">
            <w:pPr>
              <w:pStyle w:val="ConsPlusNormal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AAD1" w14:textId="77777777" w:rsidR="005D44CD" w:rsidRDefault="005D44CD">
            <w:pPr>
              <w:pStyle w:val="ConsPlusNormal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ECA4" w14:textId="77777777" w:rsidR="005D44CD" w:rsidRDefault="005D44CD">
            <w:pPr>
              <w:pStyle w:val="ConsPlusNormal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2BD1" w14:textId="77777777" w:rsidR="005D44CD" w:rsidRDefault="005D44CD">
            <w:pPr>
              <w:pStyle w:val="ConsPlusNormal"/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B67" w14:textId="77777777" w:rsidR="005D44CD" w:rsidRDefault="005D44CD">
            <w:pPr>
              <w:pStyle w:val="ConsPlusNormal"/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4D63" w14:textId="77777777" w:rsidR="005D44CD" w:rsidRDefault="005D44CD">
            <w:pPr>
              <w:pStyle w:val="ConsPlusNormal"/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A940" w14:textId="77777777" w:rsidR="005D44CD" w:rsidRDefault="005D44CD">
            <w:pPr>
              <w:pStyle w:val="ConsPlusNormal"/>
            </w:pPr>
          </w:p>
        </w:tc>
      </w:tr>
      <w:tr w:rsidR="005D44CD" w14:paraId="2766F31E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7F6" w14:textId="77777777" w:rsidR="005D44CD" w:rsidRDefault="005D44CD">
            <w:pPr>
              <w:pStyle w:val="ConsPlusNormal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58D8" w14:textId="77777777" w:rsidR="005D44CD" w:rsidRDefault="005D44CD">
            <w:pPr>
              <w:pStyle w:val="ConsPlusNormal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0D18" w14:textId="77777777" w:rsidR="005D44CD" w:rsidRDefault="005D44CD">
            <w:pPr>
              <w:pStyle w:val="ConsPlusNormal"/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1528" w14:textId="77777777" w:rsidR="005D44CD" w:rsidRDefault="005D44CD">
            <w:pPr>
              <w:pStyle w:val="ConsPlusNormal"/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54B" w14:textId="77777777" w:rsidR="005D44CD" w:rsidRDefault="005D44CD">
            <w:pPr>
              <w:pStyle w:val="ConsPlusNormal"/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A5D8" w14:textId="77777777" w:rsidR="005D44CD" w:rsidRDefault="005D44CD">
            <w:pPr>
              <w:pStyle w:val="ConsPlusNormal"/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20C5" w14:textId="77777777" w:rsidR="005D44CD" w:rsidRDefault="005D44CD">
            <w:pPr>
              <w:pStyle w:val="ConsPlusNormal"/>
            </w:pPr>
          </w:p>
        </w:tc>
      </w:tr>
    </w:tbl>
    <w:p w14:paraId="33899FAA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72"/>
        <w:gridCol w:w="340"/>
        <w:gridCol w:w="1814"/>
        <w:gridCol w:w="340"/>
        <w:gridCol w:w="3005"/>
      </w:tblGrid>
      <w:tr w:rsidR="005D44CD" w14:paraId="2429718D" w14:textId="77777777">
        <w:tc>
          <w:tcPr>
            <w:tcW w:w="3572" w:type="dxa"/>
            <w:tcBorders>
              <w:bottom w:val="single" w:sz="4" w:space="0" w:color="auto"/>
            </w:tcBorders>
          </w:tcPr>
          <w:p w14:paraId="41BF0776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588E1760" w14:textId="77777777" w:rsidR="005D44CD" w:rsidRDefault="005D44CD">
            <w:pPr>
              <w:pStyle w:val="ConsPlusNormal"/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5E23B216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1A73EBA2" w14:textId="77777777" w:rsidR="005D44CD" w:rsidRDefault="005D44CD">
            <w:pPr>
              <w:pStyle w:val="ConsPlusNormal"/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C236012" w14:textId="77777777" w:rsidR="005D44CD" w:rsidRDefault="005D44CD">
            <w:pPr>
              <w:pStyle w:val="ConsPlusNormal"/>
            </w:pPr>
          </w:p>
        </w:tc>
      </w:tr>
      <w:tr w:rsidR="005D44CD" w14:paraId="6EBADD59" w14:textId="77777777">
        <w:tc>
          <w:tcPr>
            <w:tcW w:w="3572" w:type="dxa"/>
            <w:tcBorders>
              <w:top w:val="single" w:sz="4" w:space="0" w:color="auto"/>
            </w:tcBorders>
          </w:tcPr>
          <w:p w14:paraId="64F5EDFC" w14:textId="77777777" w:rsidR="005D44CD" w:rsidRDefault="008019A5">
            <w:pPr>
              <w:pStyle w:val="ConsPlusNormal"/>
              <w:jc w:val="center"/>
            </w:pPr>
            <w:r>
              <w:t>(должность члена межведомственной комиссии)</w:t>
            </w:r>
          </w:p>
        </w:tc>
        <w:tc>
          <w:tcPr>
            <w:tcW w:w="2494" w:type="dxa"/>
            <w:gridSpan w:val="3"/>
          </w:tcPr>
          <w:p w14:paraId="49B7CC7D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2B2CBF7D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0B931F5F" w14:textId="77777777">
        <w:tc>
          <w:tcPr>
            <w:tcW w:w="3572" w:type="dxa"/>
          </w:tcPr>
          <w:p w14:paraId="11CA8F5A" w14:textId="77777777" w:rsidR="005D44CD" w:rsidRDefault="005D44CD">
            <w:pPr>
              <w:pStyle w:val="ConsPlusNormal"/>
            </w:pPr>
          </w:p>
        </w:tc>
        <w:tc>
          <w:tcPr>
            <w:tcW w:w="2494" w:type="dxa"/>
            <w:gridSpan w:val="3"/>
          </w:tcPr>
          <w:p w14:paraId="22EA3874" w14:textId="77777777" w:rsidR="005D44CD" w:rsidRDefault="005D44CD">
            <w:pPr>
              <w:pStyle w:val="ConsPlusNormal"/>
            </w:pPr>
          </w:p>
        </w:tc>
        <w:tc>
          <w:tcPr>
            <w:tcW w:w="3005" w:type="dxa"/>
          </w:tcPr>
          <w:p w14:paraId="0E847BEE" w14:textId="77777777" w:rsidR="005D44CD" w:rsidRDefault="005D44CD">
            <w:pPr>
              <w:pStyle w:val="ConsPlusNormal"/>
            </w:pPr>
          </w:p>
        </w:tc>
      </w:tr>
      <w:tr w:rsidR="005D44CD" w14:paraId="0652F1AF" w14:textId="77777777">
        <w:tc>
          <w:tcPr>
            <w:tcW w:w="3572" w:type="dxa"/>
            <w:tcBorders>
              <w:bottom w:val="single" w:sz="4" w:space="0" w:color="auto"/>
            </w:tcBorders>
          </w:tcPr>
          <w:p w14:paraId="2627450C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4B90A66A" w14:textId="77777777" w:rsidR="005D44CD" w:rsidRDefault="005D44CD">
            <w:pPr>
              <w:pStyle w:val="ConsPlusNormal"/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074D0E2C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32256369" w14:textId="77777777" w:rsidR="005D44CD" w:rsidRDefault="005D44CD">
            <w:pPr>
              <w:pStyle w:val="ConsPlusNormal"/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F637A2D" w14:textId="77777777" w:rsidR="005D44CD" w:rsidRDefault="005D44CD">
            <w:pPr>
              <w:pStyle w:val="ConsPlusNormal"/>
            </w:pPr>
          </w:p>
        </w:tc>
      </w:tr>
      <w:tr w:rsidR="005D44CD" w14:paraId="1B12F0CA" w14:textId="77777777">
        <w:tc>
          <w:tcPr>
            <w:tcW w:w="3572" w:type="dxa"/>
            <w:tcBorders>
              <w:top w:val="single" w:sz="4" w:space="0" w:color="auto"/>
            </w:tcBorders>
          </w:tcPr>
          <w:p w14:paraId="370E782D" w14:textId="77777777" w:rsidR="005D44CD" w:rsidRDefault="008019A5">
            <w:pPr>
              <w:pStyle w:val="ConsPlusNormal"/>
              <w:jc w:val="center"/>
            </w:pPr>
            <w:r>
              <w:t>(должность члена межведомственной комиссии)</w:t>
            </w:r>
          </w:p>
        </w:tc>
        <w:tc>
          <w:tcPr>
            <w:tcW w:w="2494" w:type="dxa"/>
            <w:gridSpan w:val="3"/>
          </w:tcPr>
          <w:p w14:paraId="412539A1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C20A2D0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1CC25066" w14:textId="77777777">
        <w:tc>
          <w:tcPr>
            <w:tcW w:w="3572" w:type="dxa"/>
          </w:tcPr>
          <w:p w14:paraId="40AC2616" w14:textId="77777777" w:rsidR="005D44CD" w:rsidRDefault="005D44CD">
            <w:pPr>
              <w:pStyle w:val="ConsPlusNormal"/>
            </w:pPr>
          </w:p>
        </w:tc>
        <w:tc>
          <w:tcPr>
            <w:tcW w:w="2494" w:type="dxa"/>
            <w:gridSpan w:val="3"/>
          </w:tcPr>
          <w:p w14:paraId="273DF661" w14:textId="77777777" w:rsidR="005D44CD" w:rsidRDefault="005D44CD">
            <w:pPr>
              <w:pStyle w:val="ConsPlusNormal"/>
            </w:pPr>
          </w:p>
        </w:tc>
        <w:tc>
          <w:tcPr>
            <w:tcW w:w="3005" w:type="dxa"/>
          </w:tcPr>
          <w:p w14:paraId="0F21BFA8" w14:textId="77777777" w:rsidR="005D44CD" w:rsidRDefault="005D44CD">
            <w:pPr>
              <w:pStyle w:val="ConsPlusNormal"/>
            </w:pPr>
          </w:p>
        </w:tc>
      </w:tr>
      <w:tr w:rsidR="005D44CD" w14:paraId="2E205A82" w14:textId="77777777">
        <w:tc>
          <w:tcPr>
            <w:tcW w:w="3572" w:type="dxa"/>
            <w:tcBorders>
              <w:bottom w:val="single" w:sz="4" w:space="0" w:color="auto"/>
            </w:tcBorders>
          </w:tcPr>
          <w:p w14:paraId="65930DA7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557FAD23" w14:textId="77777777" w:rsidR="005D44CD" w:rsidRDefault="005D44CD">
            <w:pPr>
              <w:pStyle w:val="ConsPlusNormal"/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1E220004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19676D4D" w14:textId="77777777" w:rsidR="005D44CD" w:rsidRDefault="005D44CD">
            <w:pPr>
              <w:pStyle w:val="ConsPlusNormal"/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FD8E044" w14:textId="77777777" w:rsidR="005D44CD" w:rsidRDefault="005D44CD">
            <w:pPr>
              <w:pStyle w:val="ConsPlusNormal"/>
            </w:pPr>
          </w:p>
        </w:tc>
      </w:tr>
      <w:tr w:rsidR="005D44CD" w14:paraId="68152E37" w14:textId="77777777">
        <w:tc>
          <w:tcPr>
            <w:tcW w:w="3572" w:type="dxa"/>
            <w:tcBorders>
              <w:top w:val="single" w:sz="4" w:space="0" w:color="auto"/>
            </w:tcBorders>
          </w:tcPr>
          <w:p w14:paraId="2A3D03D8" w14:textId="77777777" w:rsidR="005D44CD" w:rsidRDefault="008019A5">
            <w:pPr>
              <w:pStyle w:val="ConsPlusNormal"/>
              <w:jc w:val="center"/>
            </w:pPr>
            <w:r>
              <w:t>(должность члена межведомственной комиссии)</w:t>
            </w:r>
          </w:p>
        </w:tc>
        <w:tc>
          <w:tcPr>
            <w:tcW w:w="2494" w:type="dxa"/>
            <w:gridSpan w:val="3"/>
          </w:tcPr>
          <w:p w14:paraId="01C94E6A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22D1DCED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4082235B" w14:textId="77777777">
        <w:tc>
          <w:tcPr>
            <w:tcW w:w="3572" w:type="dxa"/>
          </w:tcPr>
          <w:p w14:paraId="0F9AD4B7" w14:textId="77777777" w:rsidR="005D44CD" w:rsidRDefault="005D44CD">
            <w:pPr>
              <w:pStyle w:val="ConsPlusNormal"/>
            </w:pPr>
          </w:p>
        </w:tc>
        <w:tc>
          <w:tcPr>
            <w:tcW w:w="2494" w:type="dxa"/>
            <w:gridSpan w:val="3"/>
          </w:tcPr>
          <w:p w14:paraId="41DF3710" w14:textId="77777777" w:rsidR="005D44CD" w:rsidRDefault="005D44CD">
            <w:pPr>
              <w:pStyle w:val="ConsPlusNormal"/>
            </w:pPr>
          </w:p>
        </w:tc>
        <w:tc>
          <w:tcPr>
            <w:tcW w:w="3005" w:type="dxa"/>
          </w:tcPr>
          <w:p w14:paraId="2B503EB3" w14:textId="77777777" w:rsidR="005D44CD" w:rsidRDefault="005D44CD">
            <w:pPr>
              <w:pStyle w:val="ConsPlusNormal"/>
            </w:pPr>
          </w:p>
        </w:tc>
      </w:tr>
      <w:tr w:rsidR="005D44CD" w14:paraId="116D0008" w14:textId="77777777">
        <w:tc>
          <w:tcPr>
            <w:tcW w:w="3572" w:type="dxa"/>
            <w:tcBorders>
              <w:bottom w:val="single" w:sz="4" w:space="0" w:color="auto"/>
            </w:tcBorders>
          </w:tcPr>
          <w:p w14:paraId="5B933B17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3A4EC3D0" w14:textId="77777777" w:rsidR="005D44CD" w:rsidRDefault="005D44CD">
            <w:pPr>
              <w:pStyle w:val="ConsPlusNormal"/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7ABACFF6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6BC9028E" w14:textId="77777777" w:rsidR="005D44CD" w:rsidRDefault="005D44CD">
            <w:pPr>
              <w:pStyle w:val="ConsPlusNormal"/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973FAE6" w14:textId="77777777" w:rsidR="005D44CD" w:rsidRDefault="005D44CD">
            <w:pPr>
              <w:pStyle w:val="ConsPlusNormal"/>
            </w:pPr>
          </w:p>
        </w:tc>
      </w:tr>
      <w:tr w:rsidR="005D44CD" w14:paraId="223EC0FE" w14:textId="77777777">
        <w:tc>
          <w:tcPr>
            <w:tcW w:w="3572" w:type="dxa"/>
            <w:tcBorders>
              <w:top w:val="single" w:sz="4" w:space="0" w:color="auto"/>
            </w:tcBorders>
          </w:tcPr>
          <w:p w14:paraId="1DA6E868" w14:textId="77777777" w:rsidR="005D44CD" w:rsidRDefault="008019A5">
            <w:pPr>
              <w:pStyle w:val="ConsPlusNormal"/>
              <w:jc w:val="center"/>
            </w:pPr>
            <w:r>
              <w:t>(должность члена межведомственной комиссии)</w:t>
            </w:r>
          </w:p>
        </w:tc>
        <w:tc>
          <w:tcPr>
            <w:tcW w:w="2494" w:type="dxa"/>
            <w:gridSpan w:val="3"/>
          </w:tcPr>
          <w:p w14:paraId="272EABC9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480F4DE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</w:tbl>
    <w:p w14:paraId="5C7E89AB" w14:textId="77777777" w:rsidR="005D44CD" w:rsidRDefault="005D44CD">
      <w:pPr>
        <w:pStyle w:val="ConsPlusNormal"/>
        <w:jc w:val="both"/>
      </w:pPr>
    </w:p>
    <w:p w14:paraId="7D744434" w14:textId="77777777" w:rsidR="005D44CD" w:rsidRDefault="005D44CD">
      <w:pPr>
        <w:pStyle w:val="ConsPlusNormal"/>
        <w:jc w:val="both"/>
      </w:pPr>
    </w:p>
    <w:p w14:paraId="70696BFC" w14:textId="77777777" w:rsidR="005D44CD" w:rsidRDefault="005D44CD">
      <w:pPr>
        <w:pStyle w:val="ConsPlusNormal"/>
        <w:jc w:val="both"/>
      </w:pPr>
    </w:p>
    <w:p w14:paraId="17608E5F" w14:textId="77777777" w:rsidR="005D44CD" w:rsidRDefault="005D44CD">
      <w:pPr>
        <w:pStyle w:val="ConsPlusNormal"/>
        <w:jc w:val="both"/>
      </w:pPr>
    </w:p>
    <w:p w14:paraId="6E4294AC" w14:textId="77777777" w:rsidR="005D44CD" w:rsidRDefault="005D44CD">
      <w:pPr>
        <w:pStyle w:val="ConsPlusNormal"/>
        <w:jc w:val="both"/>
      </w:pPr>
    </w:p>
    <w:p w14:paraId="0B4E733D" w14:textId="77777777" w:rsidR="005D44CD" w:rsidRDefault="008019A5">
      <w:pPr>
        <w:pStyle w:val="ConsPlusNormal"/>
        <w:jc w:val="right"/>
        <w:outlineLvl w:val="1"/>
      </w:pPr>
      <w:r>
        <w:t>Приложение N 8</w:t>
      </w:r>
    </w:p>
    <w:p w14:paraId="5BA79C3D" w14:textId="77777777" w:rsidR="005D44CD" w:rsidRDefault="008019A5">
      <w:pPr>
        <w:pStyle w:val="ConsPlusNormal"/>
        <w:jc w:val="right"/>
      </w:pPr>
      <w:r>
        <w:t>к Правилам предоставления</w:t>
      </w:r>
    </w:p>
    <w:p w14:paraId="4821A906" w14:textId="77777777" w:rsidR="005D44CD" w:rsidRDefault="008019A5">
      <w:pPr>
        <w:pStyle w:val="ConsPlusNormal"/>
        <w:jc w:val="right"/>
      </w:pPr>
      <w:r>
        <w:t>субсидий российским организациям</w:t>
      </w:r>
    </w:p>
    <w:p w14:paraId="4E5E355A" w14:textId="77777777" w:rsidR="005D44CD" w:rsidRDefault="008019A5">
      <w:pPr>
        <w:pStyle w:val="ConsPlusNormal"/>
        <w:jc w:val="right"/>
      </w:pPr>
      <w:r>
        <w:t>на финансовое обеспечение части</w:t>
      </w:r>
    </w:p>
    <w:p w14:paraId="0F31A64C" w14:textId="77777777" w:rsidR="005D44CD" w:rsidRDefault="008019A5">
      <w:pPr>
        <w:pStyle w:val="ConsPlusNormal"/>
        <w:jc w:val="right"/>
      </w:pPr>
      <w:r>
        <w:t>затрат на разработку и организацию</w:t>
      </w:r>
    </w:p>
    <w:p w14:paraId="7EC57AF6" w14:textId="77777777" w:rsidR="005D44CD" w:rsidRDefault="008019A5">
      <w:pPr>
        <w:pStyle w:val="ConsPlusNormal"/>
        <w:jc w:val="right"/>
      </w:pPr>
      <w:r>
        <w:t>производства новых видов продукции,</w:t>
      </w:r>
    </w:p>
    <w:p w14:paraId="790B28E6" w14:textId="77777777" w:rsidR="005D44CD" w:rsidRDefault="008019A5">
      <w:pPr>
        <w:pStyle w:val="ConsPlusNormal"/>
        <w:jc w:val="right"/>
      </w:pPr>
      <w:r>
        <w:t>а также модернизацию линейки</w:t>
      </w:r>
    </w:p>
    <w:p w14:paraId="3C2CF15F" w14:textId="77777777" w:rsidR="005D44CD" w:rsidRDefault="008019A5">
      <w:pPr>
        <w:pStyle w:val="ConsPlusNormal"/>
        <w:jc w:val="right"/>
      </w:pPr>
      <w:r>
        <w:t>выпускаемой продукции</w:t>
      </w:r>
    </w:p>
    <w:p w14:paraId="2334A00E" w14:textId="77777777" w:rsidR="005D44CD" w:rsidRDefault="005D44CD">
      <w:pPr>
        <w:pStyle w:val="ConsPlusNormal"/>
        <w:jc w:val="both"/>
      </w:pPr>
    </w:p>
    <w:p w14:paraId="34ED0B0F" w14:textId="77777777" w:rsidR="005D44CD" w:rsidRDefault="008019A5">
      <w:pPr>
        <w:pStyle w:val="ConsPlusNormal"/>
        <w:jc w:val="right"/>
      </w:pPr>
      <w:r>
        <w:t>(форма)</w:t>
      </w:r>
    </w:p>
    <w:p w14:paraId="04CE0D5A" w14:textId="77777777" w:rsidR="005D44CD" w:rsidRDefault="005D44CD">
      <w:pPr>
        <w:pStyle w:val="ConsPlusNormal"/>
        <w:jc w:val="right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0CA5C785" w14:textId="77777777">
        <w:tc>
          <w:tcPr>
            <w:tcW w:w="9071" w:type="dxa"/>
          </w:tcPr>
          <w:p w14:paraId="6FE2F36F" w14:textId="77777777" w:rsidR="005D44CD" w:rsidRDefault="008019A5">
            <w:pPr>
              <w:pStyle w:val="ConsPlusNormal"/>
              <w:jc w:val="center"/>
            </w:pPr>
            <w:bookmarkStart w:id="47" w:name="Par852"/>
            <w:bookmarkEnd w:id="47"/>
            <w:r>
              <w:t>РАСЧЕТ</w:t>
            </w:r>
          </w:p>
          <w:p w14:paraId="70A1DCF0" w14:textId="77777777" w:rsidR="005D44CD" w:rsidRDefault="008019A5">
            <w:pPr>
              <w:pStyle w:val="ConsPlusNormal"/>
              <w:jc w:val="center"/>
            </w:pPr>
            <w:r>
              <w:t>размера субсидии, предоставляемой российской организации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 на текущий финансовый год</w:t>
            </w:r>
          </w:p>
        </w:tc>
      </w:tr>
    </w:tbl>
    <w:p w14:paraId="4EE3F52F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36"/>
        <w:gridCol w:w="5102"/>
      </w:tblGrid>
      <w:tr w:rsidR="005D44CD" w14:paraId="12538A47" w14:textId="77777777">
        <w:tc>
          <w:tcPr>
            <w:tcW w:w="3936" w:type="dxa"/>
          </w:tcPr>
          <w:p w14:paraId="1A41EAF0" w14:textId="77777777" w:rsidR="005D44CD" w:rsidRDefault="008019A5">
            <w:pPr>
              <w:pStyle w:val="ConsPlusNormal"/>
              <w:jc w:val="both"/>
            </w:pPr>
            <w:r>
              <w:t>Наименование организации</w:t>
            </w: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6DDEAB03" w14:textId="77777777" w:rsidR="005D44CD" w:rsidRDefault="005D44CD">
            <w:pPr>
              <w:pStyle w:val="ConsPlusNormal"/>
            </w:pPr>
          </w:p>
        </w:tc>
      </w:tr>
      <w:tr w:rsidR="005D44CD" w14:paraId="71FA8675" w14:textId="77777777">
        <w:tc>
          <w:tcPr>
            <w:tcW w:w="9038" w:type="dxa"/>
            <w:gridSpan w:val="2"/>
          </w:tcPr>
          <w:p w14:paraId="29EC86C2" w14:textId="77777777" w:rsidR="005D44CD" w:rsidRDefault="008019A5">
            <w:pPr>
              <w:pStyle w:val="ConsPlusNormal"/>
              <w:jc w:val="both"/>
            </w:pPr>
            <w:r>
              <w:t>Расчетный период с _____________ по _____________</w:t>
            </w:r>
          </w:p>
        </w:tc>
      </w:tr>
    </w:tbl>
    <w:p w14:paraId="3305295F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36"/>
        <w:gridCol w:w="2976"/>
        <w:gridCol w:w="2098"/>
      </w:tblGrid>
      <w:tr w:rsidR="005D44CD" w14:paraId="712F5C10" w14:textId="77777777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E685" w14:textId="77777777" w:rsidR="005D44CD" w:rsidRDefault="008019A5">
            <w:pPr>
              <w:pStyle w:val="ConsPlusNormal"/>
              <w:jc w:val="center"/>
            </w:pPr>
            <w:r>
              <w:t xml:space="preserve">Наименование затрат организации </w:t>
            </w:r>
            <w:hyperlink w:anchor="Par872" w:tooltip="&lt;*&gt; В соответствии с пунктом 7 Правил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, утвержденных постан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6151" w14:textId="77777777" w:rsidR="005D44CD" w:rsidRDefault="008019A5">
            <w:pPr>
              <w:pStyle w:val="ConsPlusNormal"/>
              <w:jc w:val="center"/>
            </w:pPr>
            <w:r>
              <w:t>Размер затрат организации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5AF0" w14:textId="77777777" w:rsidR="005D44CD" w:rsidRDefault="008019A5">
            <w:pPr>
              <w:pStyle w:val="ConsPlusNormal"/>
              <w:jc w:val="center"/>
            </w:pPr>
            <w:r>
              <w:t>Размер субсидии</w:t>
            </w:r>
          </w:p>
        </w:tc>
      </w:tr>
      <w:tr w:rsidR="005D44CD" w14:paraId="180D7452" w14:textId="77777777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877" w14:textId="77777777" w:rsidR="005D44CD" w:rsidRDefault="008019A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8160" w14:textId="77777777" w:rsidR="005D44CD" w:rsidRDefault="008019A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190A" w14:textId="77777777" w:rsidR="005D44CD" w:rsidRDefault="00ED0EF9">
            <w:pPr>
              <w:pStyle w:val="ConsPlusNormal"/>
              <w:jc w:val="center"/>
            </w:pPr>
            <w:r>
              <w:rPr>
                <w:noProof/>
                <w:position w:val="-12"/>
              </w:rPr>
              <w:drawing>
                <wp:inline distT="0" distB="0" distL="0" distR="0" wp14:anchorId="54CF1954" wp14:editId="280B7CD1">
                  <wp:extent cx="654050" cy="3111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CD" w14:paraId="135FCD45" w14:textId="77777777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1F8A" w14:textId="77777777" w:rsidR="005D44CD" w:rsidRDefault="005D44CD">
            <w:pPr>
              <w:pStyle w:val="ConsPlusNormal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E25A" w14:textId="77777777" w:rsidR="005D44CD" w:rsidRDefault="005D44CD">
            <w:pPr>
              <w:pStyle w:val="ConsPlusNormal"/>
            </w:pPr>
          </w:p>
        </w:tc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BC8" w14:textId="77777777" w:rsidR="005D44CD" w:rsidRDefault="005D44CD">
            <w:pPr>
              <w:pStyle w:val="ConsPlusNormal"/>
            </w:pPr>
          </w:p>
        </w:tc>
      </w:tr>
      <w:tr w:rsidR="005D44CD" w14:paraId="5F125AC0" w14:textId="77777777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79BA" w14:textId="77777777" w:rsidR="005D44CD" w:rsidRDefault="005D44CD">
            <w:pPr>
              <w:pStyle w:val="ConsPlusNormal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AE1C" w14:textId="77777777" w:rsidR="005D44CD" w:rsidRDefault="005D44CD">
            <w:pPr>
              <w:pStyle w:val="ConsPlusNormal"/>
            </w:pPr>
          </w:p>
        </w:tc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4455" w14:textId="77777777" w:rsidR="005D44CD" w:rsidRDefault="005D44CD">
            <w:pPr>
              <w:pStyle w:val="ConsPlusNormal"/>
            </w:pPr>
          </w:p>
        </w:tc>
      </w:tr>
    </w:tbl>
    <w:p w14:paraId="5E306AEA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D44CD" w14:paraId="1B13B017" w14:textId="77777777">
        <w:tc>
          <w:tcPr>
            <w:tcW w:w="9071" w:type="dxa"/>
          </w:tcPr>
          <w:p w14:paraId="028273D2" w14:textId="77777777" w:rsidR="005D44CD" w:rsidRDefault="008019A5">
            <w:pPr>
              <w:pStyle w:val="ConsPlusNormal"/>
              <w:ind w:firstLine="283"/>
              <w:jc w:val="both"/>
            </w:pPr>
            <w:r>
              <w:t>--------------------------------</w:t>
            </w:r>
          </w:p>
          <w:p w14:paraId="61A1E67A" w14:textId="77777777" w:rsidR="005D44CD" w:rsidRDefault="008019A5">
            <w:pPr>
              <w:pStyle w:val="ConsPlusNormal"/>
              <w:ind w:firstLine="283"/>
              <w:jc w:val="both"/>
            </w:pPr>
            <w:bookmarkStart w:id="48" w:name="Par872"/>
            <w:bookmarkEnd w:id="48"/>
            <w:r>
              <w:t xml:space="preserve">&lt;*&gt; В соответствии с </w:t>
            </w:r>
            <w:hyperlink w:anchor="Par56" w:tooltip="7. Субсидия является источником финансового обеспечения до 60 процентов затрат организации на реализацию научно-производственного проекта, возникающих не ранее календарного года получения субсидии, в том числе до заключения соглашения о предоставлении субсидии" w:history="1">
              <w:r>
                <w:rPr>
                  <w:color w:val="0000FF"/>
                </w:rPr>
                <w:t>пунктом 7</w:t>
              </w:r>
            </w:hyperlink>
            <w:r>
              <w:t xml:space="preserve"> Правил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продукции, утвержденных постановлением Правительства Российской Федерации от 13 декабря 2021 г. N 2281 "Об утверждении Правил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выпускаемой продукции".</w:t>
            </w:r>
          </w:p>
        </w:tc>
      </w:tr>
    </w:tbl>
    <w:p w14:paraId="5D571DB2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8"/>
        <w:gridCol w:w="340"/>
        <w:gridCol w:w="1361"/>
        <w:gridCol w:w="2438"/>
      </w:tblGrid>
      <w:tr w:rsidR="005D44CD" w14:paraId="20D5AAAC" w14:textId="77777777">
        <w:tc>
          <w:tcPr>
            <w:tcW w:w="2268" w:type="dxa"/>
            <w:vMerge w:val="restart"/>
          </w:tcPr>
          <w:p w14:paraId="721B3078" w14:textId="77777777" w:rsidR="005D44CD" w:rsidRDefault="008019A5">
            <w:pPr>
              <w:pStyle w:val="ConsPlusNormal"/>
              <w:jc w:val="both"/>
            </w:pPr>
            <w:r>
              <w:lastRenderedPageBreak/>
              <w:t>Руководитель организации</w:t>
            </w:r>
          </w:p>
        </w:tc>
        <w:tc>
          <w:tcPr>
            <w:tcW w:w="340" w:type="dxa"/>
          </w:tcPr>
          <w:p w14:paraId="181F60A2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6CAF634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3353EA14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3547DC28" w14:textId="77777777" w:rsidR="005D44CD" w:rsidRDefault="005D44CD">
            <w:pPr>
              <w:pStyle w:val="ConsPlusNormal"/>
            </w:pPr>
          </w:p>
        </w:tc>
      </w:tr>
      <w:tr w:rsidR="005D44CD" w14:paraId="32BB49B1" w14:textId="77777777">
        <w:tc>
          <w:tcPr>
            <w:tcW w:w="2268" w:type="dxa"/>
            <w:vMerge/>
          </w:tcPr>
          <w:p w14:paraId="40014E8B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0D2EFDF8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5ED1D3E8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13BA8785" w14:textId="77777777">
        <w:tc>
          <w:tcPr>
            <w:tcW w:w="2268" w:type="dxa"/>
          </w:tcPr>
          <w:p w14:paraId="5606E00B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60CDF08B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</w:tcPr>
          <w:p w14:paraId="5791E993" w14:textId="77777777" w:rsidR="005D44CD" w:rsidRDefault="005D44CD">
            <w:pPr>
              <w:pStyle w:val="ConsPlusNormal"/>
            </w:pPr>
          </w:p>
        </w:tc>
      </w:tr>
      <w:tr w:rsidR="005D44CD" w14:paraId="1DF95CCC" w14:textId="77777777">
        <w:tc>
          <w:tcPr>
            <w:tcW w:w="2268" w:type="dxa"/>
            <w:vMerge w:val="restart"/>
          </w:tcPr>
          <w:p w14:paraId="75EDA7FE" w14:textId="77777777" w:rsidR="005D44CD" w:rsidRDefault="008019A5">
            <w:pPr>
              <w:pStyle w:val="ConsPlusNormal"/>
              <w:jc w:val="both"/>
            </w:pPr>
            <w:r>
              <w:t>Главный бухгалтер</w:t>
            </w:r>
          </w:p>
          <w:p w14:paraId="3952C1B2" w14:textId="77777777" w:rsidR="005D44CD" w:rsidRDefault="008019A5">
            <w:pPr>
              <w:pStyle w:val="ConsPlusNormal"/>
              <w:jc w:val="both"/>
            </w:pPr>
            <w:r>
              <w:t>(при наличии)</w:t>
            </w:r>
          </w:p>
        </w:tc>
        <w:tc>
          <w:tcPr>
            <w:tcW w:w="340" w:type="dxa"/>
          </w:tcPr>
          <w:p w14:paraId="36DD9E69" w14:textId="77777777" w:rsidR="005D44CD" w:rsidRDefault="005D44CD">
            <w:pPr>
              <w:pStyle w:val="ConsPlusNormal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F12E654" w14:textId="77777777" w:rsidR="005D44CD" w:rsidRDefault="005D44CD">
            <w:pPr>
              <w:pStyle w:val="ConsPlusNormal"/>
            </w:pPr>
          </w:p>
        </w:tc>
        <w:tc>
          <w:tcPr>
            <w:tcW w:w="340" w:type="dxa"/>
          </w:tcPr>
          <w:p w14:paraId="431B0998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  <w:tcBorders>
              <w:bottom w:val="single" w:sz="4" w:space="0" w:color="auto"/>
            </w:tcBorders>
          </w:tcPr>
          <w:p w14:paraId="7F4BE767" w14:textId="77777777" w:rsidR="005D44CD" w:rsidRDefault="005D44CD">
            <w:pPr>
              <w:pStyle w:val="ConsPlusNormal"/>
            </w:pPr>
          </w:p>
        </w:tc>
      </w:tr>
      <w:tr w:rsidR="005D44CD" w14:paraId="37F5C036" w14:textId="77777777">
        <w:tc>
          <w:tcPr>
            <w:tcW w:w="2268" w:type="dxa"/>
            <w:vMerge/>
          </w:tcPr>
          <w:p w14:paraId="0269B3B0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2C1F158B" w14:textId="77777777" w:rsidR="005D44CD" w:rsidRDefault="008019A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</w:tcBorders>
          </w:tcPr>
          <w:p w14:paraId="3F8A4E97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5D44CD" w14:paraId="240238D7" w14:textId="77777777">
        <w:tc>
          <w:tcPr>
            <w:tcW w:w="2268" w:type="dxa"/>
          </w:tcPr>
          <w:p w14:paraId="69DBAAC9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</w:tcPr>
          <w:p w14:paraId="2B33D2B0" w14:textId="77777777" w:rsidR="005D44CD" w:rsidRDefault="005D44CD">
            <w:pPr>
              <w:pStyle w:val="ConsPlusNormal"/>
            </w:pPr>
          </w:p>
        </w:tc>
        <w:tc>
          <w:tcPr>
            <w:tcW w:w="3799" w:type="dxa"/>
            <w:gridSpan w:val="2"/>
          </w:tcPr>
          <w:p w14:paraId="7E267277" w14:textId="77777777" w:rsidR="005D44CD" w:rsidRDefault="005D44CD">
            <w:pPr>
              <w:pStyle w:val="ConsPlusNormal"/>
            </w:pPr>
          </w:p>
        </w:tc>
      </w:tr>
      <w:tr w:rsidR="005D44CD" w14:paraId="49F20A5E" w14:textId="77777777">
        <w:tc>
          <w:tcPr>
            <w:tcW w:w="2268" w:type="dxa"/>
            <w:vMerge w:val="restart"/>
          </w:tcPr>
          <w:p w14:paraId="044B6275" w14:textId="77777777" w:rsidR="005D44CD" w:rsidRDefault="008019A5">
            <w:pPr>
              <w:pStyle w:val="ConsPlusNormal"/>
              <w:jc w:val="both"/>
            </w:pPr>
            <w:r>
              <w:t>Исполнитель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</w:tcPr>
          <w:p w14:paraId="5B0CC784" w14:textId="77777777" w:rsidR="005D44CD" w:rsidRDefault="005D44CD">
            <w:pPr>
              <w:pStyle w:val="ConsPlusNormal"/>
            </w:pPr>
          </w:p>
        </w:tc>
        <w:tc>
          <w:tcPr>
            <w:tcW w:w="1361" w:type="dxa"/>
            <w:vMerge w:val="restart"/>
          </w:tcPr>
          <w:p w14:paraId="144F08D1" w14:textId="77777777" w:rsidR="005D44CD" w:rsidRDefault="008019A5">
            <w:pPr>
              <w:pStyle w:val="ConsPlusNormal"/>
              <w:jc w:val="both"/>
            </w:pPr>
            <w:r>
              <w:t>Телефон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14:paraId="3712090D" w14:textId="77777777" w:rsidR="005D44CD" w:rsidRDefault="005D44CD">
            <w:pPr>
              <w:pStyle w:val="ConsPlusNormal"/>
            </w:pPr>
          </w:p>
        </w:tc>
      </w:tr>
      <w:tr w:rsidR="005D44CD" w14:paraId="70E2E04C" w14:textId="77777777">
        <w:tc>
          <w:tcPr>
            <w:tcW w:w="2268" w:type="dxa"/>
            <w:vMerge/>
          </w:tcPr>
          <w:p w14:paraId="65849F66" w14:textId="77777777" w:rsidR="005D44CD" w:rsidRDefault="005D44CD">
            <w:pPr>
              <w:pStyle w:val="ConsPlusNormal"/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</w:tcBorders>
          </w:tcPr>
          <w:p w14:paraId="2BE3F16F" w14:textId="77777777" w:rsidR="005D44CD" w:rsidRDefault="008019A5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  <w:tc>
          <w:tcPr>
            <w:tcW w:w="1361" w:type="dxa"/>
            <w:vMerge/>
          </w:tcPr>
          <w:p w14:paraId="62B1FFF2" w14:textId="77777777" w:rsidR="005D44CD" w:rsidRDefault="005D44CD">
            <w:pPr>
              <w:pStyle w:val="ConsPlusNormal"/>
              <w:jc w:val="center"/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61B4D1D6" w14:textId="77777777" w:rsidR="005D44CD" w:rsidRDefault="005D44CD">
            <w:pPr>
              <w:pStyle w:val="ConsPlusNormal"/>
            </w:pPr>
          </w:p>
        </w:tc>
      </w:tr>
    </w:tbl>
    <w:p w14:paraId="4AC3B07B" w14:textId="77777777" w:rsidR="005D44CD" w:rsidRDefault="005D44C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95"/>
      </w:tblGrid>
      <w:tr w:rsidR="005D44CD" w14:paraId="16560345" w14:textId="77777777">
        <w:tc>
          <w:tcPr>
            <w:tcW w:w="4195" w:type="dxa"/>
          </w:tcPr>
          <w:p w14:paraId="505635AD" w14:textId="77777777" w:rsidR="005D44CD" w:rsidRDefault="008019A5">
            <w:pPr>
              <w:pStyle w:val="ConsPlusNormal"/>
            </w:pPr>
            <w:r>
              <w:t>"__" ____________ 20__ г.</w:t>
            </w:r>
          </w:p>
        </w:tc>
      </w:tr>
      <w:tr w:rsidR="005D44CD" w14:paraId="25231E84" w14:textId="77777777">
        <w:tc>
          <w:tcPr>
            <w:tcW w:w="4195" w:type="dxa"/>
          </w:tcPr>
          <w:p w14:paraId="7CC8243C" w14:textId="77777777" w:rsidR="005D44CD" w:rsidRDefault="008019A5">
            <w:pPr>
              <w:pStyle w:val="ConsPlusNormal"/>
              <w:jc w:val="both"/>
            </w:pPr>
            <w:r>
              <w:t>М.П. (при наличии)</w:t>
            </w:r>
          </w:p>
        </w:tc>
      </w:tr>
    </w:tbl>
    <w:p w14:paraId="4F566639" w14:textId="77777777" w:rsidR="005D44CD" w:rsidRDefault="005D44CD">
      <w:pPr>
        <w:pStyle w:val="ConsPlusNormal"/>
        <w:jc w:val="both"/>
      </w:pPr>
    </w:p>
    <w:p w14:paraId="409C825B" w14:textId="77777777" w:rsidR="005D44CD" w:rsidRDefault="005D44CD">
      <w:pPr>
        <w:pStyle w:val="ConsPlusNormal"/>
        <w:jc w:val="both"/>
      </w:pPr>
    </w:p>
    <w:p w14:paraId="4F41BB3E" w14:textId="77777777" w:rsidR="008019A5" w:rsidRDefault="008019A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8019A5">
      <w:headerReference w:type="default" r:id="rId124"/>
      <w:footerReference w:type="default" r:id="rId12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7275" w14:textId="77777777" w:rsidR="009735B2" w:rsidRDefault="009735B2">
      <w:pPr>
        <w:spacing w:after="0" w:line="240" w:lineRule="auto"/>
      </w:pPr>
      <w:r>
        <w:separator/>
      </w:r>
    </w:p>
  </w:endnote>
  <w:endnote w:type="continuationSeparator" w:id="0">
    <w:p w14:paraId="474605EB" w14:textId="77777777" w:rsidR="009735B2" w:rsidRDefault="0097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49B6" w14:textId="77777777" w:rsidR="00D2345C" w:rsidRDefault="00D2345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D2345C" w14:paraId="49B1FF20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75AD19D" w14:textId="77777777" w:rsidR="00D2345C" w:rsidRDefault="00D2345C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2284FAC" w14:textId="77777777" w:rsidR="00D2345C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D2345C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F8558F1" w14:textId="77777777" w:rsidR="00D2345C" w:rsidRDefault="00D2345C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F6EE0">
            <w:rPr>
              <w:rFonts w:ascii="Tahoma" w:hAnsi="Tahoma" w:cs="Tahoma"/>
              <w:noProof/>
              <w:sz w:val="20"/>
              <w:szCs w:val="20"/>
            </w:rPr>
            <w:t>14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8F6EE0">
            <w:rPr>
              <w:rFonts w:ascii="Tahoma" w:hAnsi="Tahoma" w:cs="Tahoma"/>
              <w:noProof/>
              <w:sz w:val="20"/>
              <w:szCs w:val="20"/>
            </w:rPr>
            <w:t>33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4C9545D7" w14:textId="77777777" w:rsidR="00D2345C" w:rsidRDefault="00D2345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8D5F" w14:textId="77777777" w:rsidR="009735B2" w:rsidRDefault="009735B2">
      <w:pPr>
        <w:spacing w:after="0" w:line="240" w:lineRule="auto"/>
      </w:pPr>
      <w:r>
        <w:separator/>
      </w:r>
    </w:p>
  </w:footnote>
  <w:footnote w:type="continuationSeparator" w:id="0">
    <w:p w14:paraId="42F61812" w14:textId="77777777" w:rsidR="009735B2" w:rsidRDefault="00973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D2345C" w14:paraId="22758DED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E00F1BA" w14:textId="77777777" w:rsidR="00D2345C" w:rsidRDefault="00D2345C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13.12.2021 N 2281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российским организаци...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5463BEB" w14:textId="77777777" w:rsidR="00D2345C" w:rsidRDefault="00D2345C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12D271C6" w14:textId="77777777" w:rsidR="00D2345C" w:rsidRDefault="00D2345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2E638702" w14:textId="77777777" w:rsidR="00D2345C" w:rsidRDefault="00D2345C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EF9"/>
    <w:rsid w:val="000045D0"/>
    <w:rsid w:val="001727F9"/>
    <w:rsid w:val="0023440B"/>
    <w:rsid w:val="002538BE"/>
    <w:rsid w:val="003B5FB1"/>
    <w:rsid w:val="003C43D6"/>
    <w:rsid w:val="003E7324"/>
    <w:rsid w:val="0044526F"/>
    <w:rsid w:val="0044704A"/>
    <w:rsid w:val="004B12FC"/>
    <w:rsid w:val="004E1EB8"/>
    <w:rsid w:val="005A11C7"/>
    <w:rsid w:val="005D44CD"/>
    <w:rsid w:val="00635F66"/>
    <w:rsid w:val="006C5081"/>
    <w:rsid w:val="006C6E9B"/>
    <w:rsid w:val="006F4804"/>
    <w:rsid w:val="0077378E"/>
    <w:rsid w:val="008019A5"/>
    <w:rsid w:val="008F6EE0"/>
    <w:rsid w:val="00931E7D"/>
    <w:rsid w:val="009735B2"/>
    <w:rsid w:val="00A87A6D"/>
    <w:rsid w:val="00B933AC"/>
    <w:rsid w:val="00C17A0A"/>
    <w:rsid w:val="00D2345C"/>
    <w:rsid w:val="00E53DE5"/>
    <w:rsid w:val="00EA6A39"/>
    <w:rsid w:val="00ED0EF9"/>
    <w:rsid w:val="00F1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EE703"/>
  <w14:defaultImageDpi w14:val="0"/>
  <w15:docId w15:val="{DDC824C5-B9FA-43B2-94FF-05E13676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LAW&amp;n=404659&amp;date=20.01.2022&amp;dst=121775&amp;field=134" TargetMode="External"/><Relationship Id="rId117" Type="http://schemas.openxmlformats.org/officeDocument/2006/relationships/hyperlink" Target="https://login.consultant.ru/link/?req=doc&amp;base=LAW&amp;n=402655&amp;date=20.01.2022&amp;dst=101918&amp;field=134" TargetMode="External"/><Relationship Id="rId21" Type="http://schemas.openxmlformats.org/officeDocument/2006/relationships/hyperlink" Target="https://login.consultant.ru/link/?req=doc&amp;base=LAW&amp;n=404659&amp;date=20.01.2022&amp;dst=121761&amp;field=134" TargetMode="External"/><Relationship Id="rId42" Type="http://schemas.openxmlformats.org/officeDocument/2006/relationships/hyperlink" Target="https://login.consultant.ru/link/?req=doc&amp;base=LAW&amp;n=404659&amp;date=20.01.2022&amp;dst=122187&amp;field=134" TargetMode="External"/><Relationship Id="rId47" Type="http://schemas.openxmlformats.org/officeDocument/2006/relationships/hyperlink" Target="https://login.consultant.ru/link/?req=doc&amp;base=LAW&amp;n=404659&amp;date=20.01.2022&amp;dst=122243&amp;field=134" TargetMode="External"/><Relationship Id="rId63" Type="http://schemas.openxmlformats.org/officeDocument/2006/relationships/hyperlink" Target="https://login.consultant.ru/link/?req=doc&amp;base=LAW&amp;n=404659&amp;date=20.01.2022&amp;dst=122435&amp;field=134" TargetMode="External"/><Relationship Id="rId68" Type="http://schemas.openxmlformats.org/officeDocument/2006/relationships/hyperlink" Target="https://login.consultant.ru/link/?req=doc&amp;base=LAW&amp;n=404659&amp;date=20.01.2022&amp;dst=122451&amp;field=134" TargetMode="External"/><Relationship Id="rId84" Type="http://schemas.openxmlformats.org/officeDocument/2006/relationships/hyperlink" Target="https://login.consultant.ru/link/?req=doc&amp;base=LAW&amp;n=404659&amp;date=20.01.2022&amp;dst=122517&amp;field=134" TargetMode="External"/><Relationship Id="rId89" Type="http://schemas.openxmlformats.org/officeDocument/2006/relationships/hyperlink" Target="https://login.consultant.ru/link/?req=doc&amp;base=LAW&amp;n=404659&amp;date=20.01.2022&amp;dst=122543&amp;field=134" TargetMode="External"/><Relationship Id="rId112" Type="http://schemas.openxmlformats.org/officeDocument/2006/relationships/hyperlink" Target="https://login.consultant.ru/link/?req=doc&amp;base=LAW&amp;n=403530&amp;date=20.01.2022" TargetMode="External"/><Relationship Id="rId16" Type="http://schemas.openxmlformats.org/officeDocument/2006/relationships/hyperlink" Target="https://login.consultant.ru/link/?req=doc&amp;base=LAW&amp;n=404659&amp;date=20.01.2022&amp;dst=121599&amp;field=134" TargetMode="External"/><Relationship Id="rId107" Type="http://schemas.openxmlformats.org/officeDocument/2006/relationships/hyperlink" Target="https://login.consultant.ru/link/?req=doc&amp;base=LAW&amp;n=404659&amp;date=20.01.2022&amp;dst=123021&amp;field=134" TargetMode="External"/><Relationship Id="rId11" Type="http://schemas.openxmlformats.org/officeDocument/2006/relationships/hyperlink" Target="https://login.consultant.ru/link/?req=doc&amp;base=LAW&amp;n=404659&amp;date=20.01.2022&amp;dst=118769&amp;field=134" TargetMode="External"/><Relationship Id="rId32" Type="http://schemas.openxmlformats.org/officeDocument/2006/relationships/hyperlink" Target="https://login.consultant.ru/link/?req=doc&amp;base=LAW&amp;n=404659&amp;date=20.01.2022&amp;dst=121851&amp;field=134" TargetMode="External"/><Relationship Id="rId37" Type="http://schemas.openxmlformats.org/officeDocument/2006/relationships/hyperlink" Target="https://login.consultant.ru/link/?req=doc&amp;base=LAW&amp;n=404659&amp;date=20.01.2022&amp;dst=122053&amp;field=134" TargetMode="External"/><Relationship Id="rId53" Type="http://schemas.openxmlformats.org/officeDocument/2006/relationships/hyperlink" Target="https://login.consultant.ru/link/?req=doc&amp;base=LAW&amp;n=404659&amp;date=20.01.2022&amp;dst=122377&amp;field=134" TargetMode="External"/><Relationship Id="rId58" Type="http://schemas.openxmlformats.org/officeDocument/2006/relationships/hyperlink" Target="https://login.consultant.ru/link/?req=doc&amp;base=LAW&amp;n=404659&amp;date=20.01.2022&amp;dst=122395&amp;field=134" TargetMode="External"/><Relationship Id="rId74" Type="http://schemas.openxmlformats.org/officeDocument/2006/relationships/hyperlink" Target="https://login.consultant.ru/link/?req=doc&amp;base=LAW&amp;n=404659&amp;date=20.01.2022&amp;dst=122465&amp;field=134" TargetMode="External"/><Relationship Id="rId79" Type="http://schemas.openxmlformats.org/officeDocument/2006/relationships/hyperlink" Target="https://login.consultant.ru/link/?req=doc&amp;base=LAW&amp;n=404659&amp;date=20.01.2022&amp;dst=122495&amp;field=134" TargetMode="External"/><Relationship Id="rId102" Type="http://schemas.openxmlformats.org/officeDocument/2006/relationships/hyperlink" Target="https://login.consultant.ru/link/?req=doc&amp;base=LAW&amp;n=404659&amp;date=20.01.2022&amp;dst=122967&amp;field=134" TargetMode="External"/><Relationship Id="rId123" Type="http://schemas.openxmlformats.org/officeDocument/2006/relationships/image" Target="media/image6.wmf"/><Relationship Id="rId5" Type="http://schemas.openxmlformats.org/officeDocument/2006/relationships/endnotes" Target="endnotes.xml"/><Relationship Id="rId90" Type="http://schemas.openxmlformats.org/officeDocument/2006/relationships/hyperlink" Target="https://login.consultant.ru/link/?req=doc&amp;base=LAW&amp;n=404659&amp;date=20.01.2022&amp;dst=122547&amp;field=134" TargetMode="External"/><Relationship Id="rId95" Type="http://schemas.openxmlformats.org/officeDocument/2006/relationships/hyperlink" Target="https://login.consultant.ru/link/?req=doc&amp;base=LAW&amp;n=404659&amp;date=20.01.2022&amp;dst=122973&amp;field=134" TargetMode="External"/><Relationship Id="rId22" Type="http://schemas.openxmlformats.org/officeDocument/2006/relationships/hyperlink" Target="https://login.consultant.ru/link/?req=doc&amp;base=LAW&amp;n=404659&amp;date=20.01.2022&amp;dst=121763&amp;field=134" TargetMode="External"/><Relationship Id="rId27" Type="http://schemas.openxmlformats.org/officeDocument/2006/relationships/hyperlink" Target="https://login.consultant.ru/link/?req=doc&amp;base=LAW&amp;n=404659&amp;date=20.01.2022&amp;dst=121781&amp;field=134" TargetMode="External"/><Relationship Id="rId43" Type="http://schemas.openxmlformats.org/officeDocument/2006/relationships/hyperlink" Target="https://login.consultant.ru/link/?req=doc&amp;base=LAW&amp;n=404659&amp;date=20.01.2022&amp;dst=122215&amp;field=134" TargetMode="External"/><Relationship Id="rId48" Type="http://schemas.openxmlformats.org/officeDocument/2006/relationships/hyperlink" Target="https://login.consultant.ru/link/?req=doc&amp;base=LAW&amp;n=404659&amp;date=20.01.2022&amp;dst=122253&amp;field=134" TargetMode="External"/><Relationship Id="rId64" Type="http://schemas.openxmlformats.org/officeDocument/2006/relationships/hyperlink" Target="https://login.consultant.ru/link/?req=doc&amp;base=LAW&amp;n=404659&amp;date=20.01.2022&amp;dst=122439&amp;field=134" TargetMode="External"/><Relationship Id="rId69" Type="http://schemas.openxmlformats.org/officeDocument/2006/relationships/hyperlink" Target="https://login.consultant.ru/link/?req=doc&amp;base=LAW&amp;n=404659&amp;date=20.01.2022&amp;dst=122453&amp;field=134" TargetMode="External"/><Relationship Id="rId113" Type="http://schemas.openxmlformats.org/officeDocument/2006/relationships/hyperlink" Target="https://login.consultant.ru/link/?req=doc&amp;base=LAW&amp;n=308341&amp;date=20.01.2022&amp;dst=1&amp;field=134" TargetMode="External"/><Relationship Id="rId118" Type="http://schemas.openxmlformats.org/officeDocument/2006/relationships/image" Target="media/image1.wmf"/><Relationship Id="rId80" Type="http://schemas.openxmlformats.org/officeDocument/2006/relationships/hyperlink" Target="https://login.consultant.ru/link/?req=doc&amp;base=LAW&amp;n=404659&amp;date=20.01.2022&amp;dst=122503&amp;field=134" TargetMode="External"/><Relationship Id="rId85" Type="http://schemas.openxmlformats.org/officeDocument/2006/relationships/hyperlink" Target="https://login.consultant.ru/link/?req=doc&amp;base=LAW&amp;n=404659&amp;date=20.01.2022&amp;dst=122519&amp;field=134" TargetMode="External"/><Relationship Id="rId12" Type="http://schemas.openxmlformats.org/officeDocument/2006/relationships/hyperlink" Target="https://login.consultant.ru/link/?req=doc&amp;base=LAW&amp;n=404659&amp;date=20.01.2022&amp;dst=121311&amp;field=134" TargetMode="External"/><Relationship Id="rId17" Type="http://schemas.openxmlformats.org/officeDocument/2006/relationships/hyperlink" Target="https://login.consultant.ru/link/?req=doc&amp;base=LAW&amp;n=404659&amp;date=20.01.2022&amp;dst=121603&amp;field=134" TargetMode="External"/><Relationship Id="rId33" Type="http://schemas.openxmlformats.org/officeDocument/2006/relationships/hyperlink" Target="https://login.consultant.ru/link/?req=doc&amp;base=LAW&amp;n=404659&amp;date=20.01.2022&amp;dst=121857&amp;field=134" TargetMode="External"/><Relationship Id="rId38" Type="http://schemas.openxmlformats.org/officeDocument/2006/relationships/hyperlink" Target="https://login.consultant.ru/link/?req=doc&amp;base=LAW&amp;n=404659&amp;date=20.01.2022&amp;dst=122063&amp;field=134" TargetMode="External"/><Relationship Id="rId59" Type="http://schemas.openxmlformats.org/officeDocument/2006/relationships/hyperlink" Target="https://login.consultant.ru/link/?req=doc&amp;base=LAW&amp;n=404659&amp;date=20.01.2022&amp;dst=122415&amp;field=134" TargetMode="External"/><Relationship Id="rId103" Type="http://schemas.openxmlformats.org/officeDocument/2006/relationships/hyperlink" Target="https://login.consultant.ru/link/?req=doc&amp;base=LAW&amp;n=404659&amp;date=20.01.2022&amp;dst=123109&amp;field=134" TargetMode="External"/><Relationship Id="rId108" Type="http://schemas.openxmlformats.org/officeDocument/2006/relationships/hyperlink" Target="https://login.consultant.ru/link/?req=doc&amp;base=LAW&amp;n=404659&amp;date=20.01.2022&amp;dst=123113&amp;field=134" TargetMode="External"/><Relationship Id="rId124" Type="http://schemas.openxmlformats.org/officeDocument/2006/relationships/header" Target="header1.xml"/><Relationship Id="rId54" Type="http://schemas.openxmlformats.org/officeDocument/2006/relationships/hyperlink" Target="https://login.consultant.ru/link/?req=doc&amp;base=LAW&amp;n=404659&amp;date=20.01.2022&amp;dst=122379&amp;field=134" TargetMode="External"/><Relationship Id="rId70" Type="http://schemas.openxmlformats.org/officeDocument/2006/relationships/hyperlink" Target="https://login.consultant.ru/link/?req=doc&amp;base=LAW&amp;n=404659&amp;date=20.01.2022&amp;dst=122455&amp;field=134" TargetMode="External"/><Relationship Id="rId75" Type="http://schemas.openxmlformats.org/officeDocument/2006/relationships/hyperlink" Target="https://login.consultant.ru/link/?req=doc&amp;base=LAW&amp;n=404659&amp;date=20.01.2022&amp;dst=122467&amp;field=134" TargetMode="External"/><Relationship Id="rId91" Type="http://schemas.openxmlformats.org/officeDocument/2006/relationships/hyperlink" Target="https://login.consultant.ru/link/?req=doc&amp;base=LAW&amp;n=404659&amp;date=20.01.2022&amp;dst=122549&amp;field=134" TargetMode="External"/><Relationship Id="rId96" Type="http://schemas.openxmlformats.org/officeDocument/2006/relationships/hyperlink" Target="https://login.consultant.ru/link/?req=doc&amp;base=LAW&amp;n=404659&amp;date=20.01.2022&amp;dst=123591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00634&amp;date=20.01.2022&amp;dst=109549&amp;field=134" TargetMode="External"/><Relationship Id="rId23" Type="http://schemas.openxmlformats.org/officeDocument/2006/relationships/hyperlink" Target="https://login.consultant.ru/link/?req=doc&amp;base=LAW&amp;n=404659&amp;date=20.01.2022&amp;dst=121765&amp;field=134" TargetMode="External"/><Relationship Id="rId28" Type="http://schemas.openxmlformats.org/officeDocument/2006/relationships/hyperlink" Target="https://login.consultant.ru/link/?req=doc&amp;base=LAW&amp;n=404659&amp;date=20.01.2022&amp;dst=121807&amp;field=134" TargetMode="External"/><Relationship Id="rId49" Type="http://schemas.openxmlformats.org/officeDocument/2006/relationships/hyperlink" Target="https://login.consultant.ru/link/?req=doc&amp;base=LAW&amp;n=404659&amp;date=20.01.2022&amp;dst=122259&amp;field=134" TargetMode="External"/><Relationship Id="rId114" Type="http://schemas.openxmlformats.org/officeDocument/2006/relationships/hyperlink" Target="https://login.consultant.ru/link/?req=doc&amp;base=LAW&amp;n=325040&amp;date=20.01.2022&amp;dst=100026&amp;field=134" TargetMode="External"/><Relationship Id="rId119" Type="http://schemas.openxmlformats.org/officeDocument/2006/relationships/image" Target="media/image2.wmf"/><Relationship Id="rId44" Type="http://schemas.openxmlformats.org/officeDocument/2006/relationships/hyperlink" Target="https://login.consultant.ru/link/?req=doc&amp;base=LAW&amp;n=404659&amp;date=20.01.2022&amp;dst=122229&amp;field=134" TargetMode="External"/><Relationship Id="rId60" Type="http://schemas.openxmlformats.org/officeDocument/2006/relationships/hyperlink" Target="https://login.consultant.ru/link/?req=doc&amp;base=LAW&amp;n=404659&amp;date=20.01.2022&amp;dst=122419&amp;field=134" TargetMode="External"/><Relationship Id="rId65" Type="http://schemas.openxmlformats.org/officeDocument/2006/relationships/hyperlink" Target="https://login.consultant.ru/link/?req=doc&amp;base=LAW&amp;n=404659&amp;date=20.01.2022&amp;dst=122443&amp;field=134" TargetMode="External"/><Relationship Id="rId81" Type="http://schemas.openxmlformats.org/officeDocument/2006/relationships/hyperlink" Target="https://login.consultant.ru/link/?req=doc&amp;base=LAW&amp;n=404659&amp;date=20.01.2022&amp;dst=122511&amp;field=134" TargetMode="External"/><Relationship Id="rId86" Type="http://schemas.openxmlformats.org/officeDocument/2006/relationships/hyperlink" Target="https://login.consultant.ru/link/?req=doc&amp;base=LAW&amp;n=404659&amp;date=20.01.2022&amp;dst=122521&amp;field=134" TargetMode="External"/><Relationship Id="rId13" Type="http://schemas.openxmlformats.org/officeDocument/2006/relationships/hyperlink" Target="https://login.consultant.ru/link/?req=doc&amp;base=LAW&amp;n=404659&amp;date=20.01.2022&amp;dst=121319&amp;field=134" TargetMode="External"/><Relationship Id="rId18" Type="http://schemas.openxmlformats.org/officeDocument/2006/relationships/hyperlink" Target="https://login.consultant.ru/link/?req=doc&amp;base=LAW&amp;n=404659&amp;date=20.01.2022&amp;dst=121711&amp;field=134" TargetMode="External"/><Relationship Id="rId39" Type="http://schemas.openxmlformats.org/officeDocument/2006/relationships/hyperlink" Target="https://login.consultant.ru/link/?req=doc&amp;base=LAW&amp;n=404659&amp;date=20.01.2022&amp;dst=122075&amp;field=134" TargetMode="External"/><Relationship Id="rId109" Type="http://schemas.openxmlformats.org/officeDocument/2006/relationships/hyperlink" Target="https://login.consultant.ru/link/?req=doc&amp;base=LAW&amp;n=404659&amp;date=20.01.2022&amp;dst=124671&amp;field=134" TargetMode="External"/><Relationship Id="rId34" Type="http://schemas.openxmlformats.org/officeDocument/2006/relationships/hyperlink" Target="https://login.consultant.ru/link/?req=doc&amp;base=LAW&amp;n=404659&amp;date=20.01.2022&amp;dst=121863&amp;field=134" TargetMode="External"/><Relationship Id="rId50" Type="http://schemas.openxmlformats.org/officeDocument/2006/relationships/hyperlink" Target="https://login.consultant.ru/link/?req=doc&amp;base=LAW&amp;n=404659&amp;date=20.01.2022&amp;dst=122329&amp;field=134" TargetMode="External"/><Relationship Id="rId55" Type="http://schemas.openxmlformats.org/officeDocument/2006/relationships/hyperlink" Target="https://login.consultant.ru/link/?req=doc&amp;base=LAW&amp;n=404659&amp;date=20.01.2022&amp;dst=122383&amp;field=134" TargetMode="External"/><Relationship Id="rId76" Type="http://schemas.openxmlformats.org/officeDocument/2006/relationships/hyperlink" Target="https://login.consultant.ru/link/?req=doc&amp;base=LAW&amp;n=404659&amp;date=20.01.2022&amp;dst=122477&amp;field=134" TargetMode="External"/><Relationship Id="rId97" Type="http://schemas.openxmlformats.org/officeDocument/2006/relationships/hyperlink" Target="https://login.consultant.ru/link/?req=doc&amp;base=LAW&amp;n=404659&amp;date=20.01.2022&amp;dst=123733&amp;field=134" TargetMode="External"/><Relationship Id="rId104" Type="http://schemas.openxmlformats.org/officeDocument/2006/relationships/hyperlink" Target="https://login.consultant.ru/link/?req=doc&amp;base=LAW&amp;n=404659&amp;date=20.01.2022&amp;dst=122973&amp;field=134" TargetMode="External"/><Relationship Id="rId120" Type="http://schemas.openxmlformats.org/officeDocument/2006/relationships/image" Target="media/image3.wmf"/><Relationship Id="rId125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400634&amp;date=20.01.2022&amp;dst=163628&amp;field=134" TargetMode="External"/><Relationship Id="rId71" Type="http://schemas.openxmlformats.org/officeDocument/2006/relationships/hyperlink" Target="https://login.consultant.ru/link/?req=doc&amp;base=LAW&amp;n=404659&amp;date=20.01.2022&amp;dst=122457&amp;field=134" TargetMode="External"/><Relationship Id="rId92" Type="http://schemas.openxmlformats.org/officeDocument/2006/relationships/hyperlink" Target="https://login.consultant.ru/link/?req=doc&amp;base=LAW&amp;n=404659&amp;date=20.01.2022&amp;dst=122551&amp;field=13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404659&amp;date=20.01.2022&amp;dst=121817&amp;field=134" TargetMode="External"/><Relationship Id="rId24" Type="http://schemas.openxmlformats.org/officeDocument/2006/relationships/hyperlink" Target="https://login.consultant.ru/link/?req=doc&amp;base=LAW&amp;n=404659&amp;date=20.01.2022&amp;dst=121767&amp;field=134" TargetMode="External"/><Relationship Id="rId40" Type="http://schemas.openxmlformats.org/officeDocument/2006/relationships/hyperlink" Target="https://login.consultant.ru/link/?req=doc&amp;base=LAW&amp;n=404659&amp;date=20.01.2022&amp;dst=122095&amp;field=134" TargetMode="External"/><Relationship Id="rId45" Type="http://schemas.openxmlformats.org/officeDocument/2006/relationships/hyperlink" Target="https://login.consultant.ru/link/?req=doc&amp;base=LAW&amp;n=404659&amp;date=20.01.2022&amp;dst=122231&amp;field=134" TargetMode="External"/><Relationship Id="rId66" Type="http://schemas.openxmlformats.org/officeDocument/2006/relationships/hyperlink" Target="https://login.consultant.ru/link/?req=doc&amp;base=LAW&amp;n=404659&amp;date=20.01.2022&amp;dst=122447&amp;field=134" TargetMode="External"/><Relationship Id="rId87" Type="http://schemas.openxmlformats.org/officeDocument/2006/relationships/hyperlink" Target="https://login.consultant.ru/link/?req=doc&amp;base=LAW&amp;n=404659&amp;date=20.01.2022&amp;dst=122525&amp;field=134" TargetMode="External"/><Relationship Id="rId110" Type="http://schemas.openxmlformats.org/officeDocument/2006/relationships/hyperlink" Target="https://login.consultant.ru/link/?req=doc&amp;base=LAW&amp;n=283163&amp;date=20.01.2022&amp;dst=5&amp;field=134" TargetMode="External"/><Relationship Id="rId115" Type="http://schemas.openxmlformats.org/officeDocument/2006/relationships/hyperlink" Target="https://login.consultant.ru/link/?req=doc&amp;base=LAW&amp;n=325040&amp;date=20.01.2022&amp;dst=433&amp;field=134" TargetMode="External"/><Relationship Id="rId61" Type="http://schemas.openxmlformats.org/officeDocument/2006/relationships/hyperlink" Target="https://login.consultant.ru/link/?req=doc&amp;base=LAW&amp;n=404659&amp;date=20.01.2022&amp;dst=122423&amp;field=134" TargetMode="External"/><Relationship Id="rId82" Type="http://schemas.openxmlformats.org/officeDocument/2006/relationships/hyperlink" Target="https://login.consultant.ru/link/?req=doc&amp;base=LAW&amp;n=404659&amp;date=20.01.2022&amp;dst=122513&amp;field=134" TargetMode="External"/><Relationship Id="rId19" Type="http://schemas.openxmlformats.org/officeDocument/2006/relationships/hyperlink" Target="https://login.consultant.ru/link/?req=doc&amp;base=LAW&amp;n=404659&amp;date=20.01.2022&amp;dst=121755&amp;field=134" TargetMode="External"/><Relationship Id="rId14" Type="http://schemas.openxmlformats.org/officeDocument/2006/relationships/hyperlink" Target="https://login.consultant.ru/link/?req=doc&amp;base=LAW&amp;n=404659&amp;date=20.01.2022&amp;dst=121323&amp;field=134" TargetMode="External"/><Relationship Id="rId30" Type="http://schemas.openxmlformats.org/officeDocument/2006/relationships/hyperlink" Target="https://login.consultant.ru/link/?req=doc&amp;base=LAW&amp;n=404659&amp;date=20.01.2022&amp;dst=121819&amp;field=134" TargetMode="External"/><Relationship Id="rId35" Type="http://schemas.openxmlformats.org/officeDocument/2006/relationships/hyperlink" Target="https://login.consultant.ru/link/?req=doc&amp;base=LAW&amp;n=404659&amp;date=20.01.2022&amp;dst=121883&amp;field=134" TargetMode="External"/><Relationship Id="rId56" Type="http://schemas.openxmlformats.org/officeDocument/2006/relationships/hyperlink" Target="https://login.consultant.ru/link/?req=doc&amp;base=LAW&amp;n=404659&amp;date=20.01.2022&amp;dst=122387&amp;field=134" TargetMode="External"/><Relationship Id="rId77" Type="http://schemas.openxmlformats.org/officeDocument/2006/relationships/hyperlink" Target="https://login.consultant.ru/link/?req=doc&amp;base=LAW&amp;n=404659&amp;date=20.01.2022&amp;dst=122487&amp;field=134" TargetMode="External"/><Relationship Id="rId100" Type="http://schemas.openxmlformats.org/officeDocument/2006/relationships/hyperlink" Target="https://login.consultant.ru/link/?req=doc&amp;base=LAW&amp;n=404659&amp;date=20.01.2022&amp;dst=122829&amp;field=134" TargetMode="External"/><Relationship Id="rId105" Type="http://schemas.openxmlformats.org/officeDocument/2006/relationships/hyperlink" Target="https://login.consultant.ru/link/?req=doc&amp;base=LAW&amp;n=404659&amp;date=20.01.2022&amp;dst=122977&amp;field=134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login.consultant.ru/link/?req=doc&amp;base=LAW&amp;n=404659&amp;date=20.01.2022" TargetMode="External"/><Relationship Id="rId51" Type="http://schemas.openxmlformats.org/officeDocument/2006/relationships/hyperlink" Target="https://login.consultant.ru/link/?req=doc&amp;base=LAW&amp;n=404659&amp;date=20.01.2022&amp;dst=122351&amp;field=134" TargetMode="External"/><Relationship Id="rId72" Type="http://schemas.openxmlformats.org/officeDocument/2006/relationships/hyperlink" Target="https://login.consultant.ru/link/?req=doc&amp;base=LAW&amp;n=404659&amp;date=20.01.2022&amp;dst=122459&amp;field=134" TargetMode="External"/><Relationship Id="rId93" Type="http://schemas.openxmlformats.org/officeDocument/2006/relationships/hyperlink" Target="https://login.consultant.ru/link/?req=doc&amp;base=LAW&amp;n=404659&amp;date=20.01.2022&amp;dst=122555&amp;field=134" TargetMode="External"/><Relationship Id="rId98" Type="http://schemas.openxmlformats.org/officeDocument/2006/relationships/hyperlink" Target="https://login.consultant.ru/link/?req=doc&amp;base=LAW&amp;n=404659&amp;date=20.01.2022&amp;dst=123735&amp;field=134" TargetMode="External"/><Relationship Id="rId121" Type="http://schemas.openxmlformats.org/officeDocument/2006/relationships/image" Target="media/image4.wmf"/><Relationship Id="rId3" Type="http://schemas.openxmlformats.org/officeDocument/2006/relationships/webSettings" Target="webSettings.xml"/><Relationship Id="rId25" Type="http://schemas.openxmlformats.org/officeDocument/2006/relationships/hyperlink" Target="https://login.consultant.ru/link/?req=doc&amp;base=LAW&amp;n=404659&amp;date=20.01.2022&amp;dst=121769&amp;field=134" TargetMode="External"/><Relationship Id="rId46" Type="http://schemas.openxmlformats.org/officeDocument/2006/relationships/hyperlink" Target="https://login.consultant.ru/link/?req=doc&amp;base=LAW&amp;n=404659&amp;date=20.01.2022&amp;dst=122237&amp;field=134" TargetMode="External"/><Relationship Id="rId67" Type="http://schemas.openxmlformats.org/officeDocument/2006/relationships/hyperlink" Target="https://login.consultant.ru/link/?req=doc&amp;base=LAW&amp;n=404659&amp;date=20.01.2022&amp;dst=122449&amp;field=134" TargetMode="External"/><Relationship Id="rId116" Type="http://schemas.openxmlformats.org/officeDocument/2006/relationships/hyperlink" Target="https://login.consultant.ru/link/?req=doc&amp;base=LAW&amp;n=389895&amp;date=20.01.2022&amp;dst=45&amp;field=134" TargetMode="External"/><Relationship Id="rId20" Type="http://schemas.openxmlformats.org/officeDocument/2006/relationships/hyperlink" Target="https://login.consultant.ru/link/?req=doc&amp;base=LAW&amp;n=404659&amp;date=20.01.2022&amp;dst=121759&amp;field=134" TargetMode="External"/><Relationship Id="rId41" Type="http://schemas.openxmlformats.org/officeDocument/2006/relationships/hyperlink" Target="https://login.consultant.ru/link/?req=doc&amp;base=LAW&amp;n=404659&amp;date=20.01.2022&amp;dst=122141&amp;field=134" TargetMode="External"/><Relationship Id="rId62" Type="http://schemas.openxmlformats.org/officeDocument/2006/relationships/hyperlink" Target="https://login.consultant.ru/link/?req=doc&amp;base=LAW&amp;n=404659&amp;date=20.01.2022&amp;dst=122433&amp;field=134" TargetMode="External"/><Relationship Id="rId83" Type="http://schemas.openxmlformats.org/officeDocument/2006/relationships/hyperlink" Target="https://login.consultant.ru/link/?req=doc&amp;base=LAW&amp;n=404659&amp;date=20.01.2022&amp;dst=122515&amp;field=134" TargetMode="External"/><Relationship Id="rId88" Type="http://schemas.openxmlformats.org/officeDocument/2006/relationships/hyperlink" Target="https://login.consultant.ru/link/?req=doc&amp;base=LAW&amp;n=404659&amp;date=20.01.2022&amp;dst=122537&amp;field=134" TargetMode="External"/><Relationship Id="rId111" Type="http://schemas.openxmlformats.org/officeDocument/2006/relationships/hyperlink" Target="https://login.consultant.ru/link/?req=doc&amp;base=LAW&amp;n=396428&amp;date=20.01.2022&amp;dst=100006&amp;field=134" TargetMode="External"/><Relationship Id="rId15" Type="http://schemas.openxmlformats.org/officeDocument/2006/relationships/hyperlink" Target="https://login.consultant.ru/link/?req=doc&amp;base=LAW&amp;n=404659&amp;date=20.01.2022&amp;dst=121327&amp;field=134" TargetMode="External"/><Relationship Id="rId36" Type="http://schemas.openxmlformats.org/officeDocument/2006/relationships/hyperlink" Target="https://login.consultant.ru/link/?req=doc&amp;base=LAW&amp;n=404659&amp;date=20.01.2022&amp;dst=122037&amp;field=134" TargetMode="External"/><Relationship Id="rId57" Type="http://schemas.openxmlformats.org/officeDocument/2006/relationships/hyperlink" Target="https://login.consultant.ru/link/?req=doc&amp;base=LAW&amp;n=404659&amp;date=20.01.2022&amp;dst=122389&amp;field=134" TargetMode="External"/><Relationship Id="rId106" Type="http://schemas.openxmlformats.org/officeDocument/2006/relationships/hyperlink" Target="https://login.consultant.ru/link/?req=doc&amp;base=LAW&amp;n=404659&amp;date=20.01.2022&amp;dst=122981&amp;field=134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404659&amp;date=20.01.2022&amp;dst=118723&amp;field=134" TargetMode="External"/><Relationship Id="rId31" Type="http://schemas.openxmlformats.org/officeDocument/2006/relationships/hyperlink" Target="https://login.consultant.ru/link/?req=doc&amp;base=LAW&amp;n=404659&amp;date=20.01.2022&amp;dst=121839&amp;field=134" TargetMode="External"/><Relationship Id="rId52" Type="http://schemas.openxmlformats.org/officeDocument/2006/relationships/hyperlink" Target="https://login.consultant.ru/link/?req=doc&amp;base=LAW&amp;n=404659&amp;date=20.01.2022&amp;dst=122353&amp;field=134" TargetMode="External"/><Relationship Id="rId73" Type="http://schemas.openxmlformats.org/officeDocument/2006/relationships/hyperlink" Target="https://login.consultant.ru/link/?req=doc&amp;base=LAW&amp;n=404659&amp;date=20.01.2022&amp;dst=122463&amp;field=134" TargetMode="External"/><Relationship Id="rId78" Type="http://schemas.openxmlformats.org/officeDocument/2006/relationships/hyperlink" Target="https://login.consultant.ru/link/?req=doc&amp;base=LAW&amp;n=404659&amp;date=20.01.2022&amp;dst=122489&amp;field=134" TargetMode="External"/><Relationship Id="rId94" Type="http://schemas.openxmlformats.org/officeDocument/2006/relationships/hyperlink" Target="https://login.consultant.ru/link/?req=doc&amp;base=LAW&amp;n=404659&amp;date=20.01.2022&amp;dst=122569&amp;field=134" TargetMode="External"/><Relationship Id="rId99" Type="http://schemas.openxmlformats.org/officeDocument/2006/relationships/hyperlink" Target="https://login.consultant.ru/link/?req=doc&amp;base=LAW&amp;n=404659&amp;date=20.01.2022&amp;dst=123065&amp;field=134" TargetMode="External"/><Relationship Id="rId101" Type="http://schemas.openxmlformats.org/officeDocument/2006/relationships/hyperlink" Target="https://login.consultant.ru/link/?req=doc&amp;base=LAW&amp;n=404659&amp;date=20.01.2022&amp;dst=122855&amp;field=134" TargetMode="External"/><Relationship Id="rId122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404659&amp;date=20.01.2022&amp;dst=118033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33</Pages>
  <Words>15030</Words>
  <Characters>85672</Characters>
  <Application>Microsoft Office Word</Application>
  <DocSecurity>2</DocSecurity>
  <Lines>713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13.12.2021 N 2281"Об утверждении Правил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</vt:lpstr>
    </vt:vector>
  </TitlesOfParts>
  <Company>КонсультантПлюс Версия 4021.00.20</Company>
  <LinksUpToDate>false</LinksUpToDate>
  <CharactersWithSpaces>100501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13.12.2021 N 2281"Об утверждении Правил предоставления субсидий российским организациям на финансовое обеспечение части затрат на разработку и организацию производства новых видов продукции, а также модернизацию линейки в</dc:title>
  <dc:subject/>
  <dc:creator>Елсуков Павел Валериевич</dc:creator>
  <cp:keywords/>
  <dc:description/>
  <cp:lastModifiedBy>Nikita Burvikov</cp:lastModifiedBy>
  <cp:revision>10</cp:revision>
  <dcterms:created xsi:type="dcterms:W3CDTF">2022-06-12T11:12:00Z</dcterms:created>
  <dcterms:modified xsi:type="dcterms:W3CDTF">2022-07-20T12:28:00Z</dcterms:modified>
</cp:coreProperties>
</file>