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C7CD" w14:textId="77777777" w:rsidR="00CF1FAD" w:rsidRDefault="00CF1FAD">
      <w:pPr>
        <w:pStyle w:val="ConsPlusNormal"/>
        <w:jc w:val="both"/>
        <w:outlineLvl w:val="0"/>
      </w:pPr>
    </w:p>
    <w:p w14:paraId="03F7C3D7" w14:textId="77777777" w:rsidR="00CF1FAD" w:rsidRDefault="00635FD1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320C3B4" w14:textId="77777777" w:rsidR="00CF1FAD" w:rsidRDefault="00CF1FAD">
      <w:pPr>
        <w:pStyle w:val="ConsPlusTitle"/>
        <w:jc w:val="center"/>
      </w:pPr>
    </w:p>
    <w:p w14:paraId="2B00BDDD" w14:textId="77777777" w:rsidR="00CF1FAD" w:rsidRDefault="00635FD1">
      <w:pPr>
        <w:pStyle w:val="ConsPlusTitle"/>
        <w:jc w:val="center"/>
      </w:pPr>
      <w:r>
        <w:t>ПОСТАНОВЛЕНИЕ</w:t>
      </w:r>
    </w:p>
    <w:p w14:paraId="56808939" w14:textId="77777777" w:rsidR="00CF1FAD" w:rsidRDefault="00635FD1">
      <w:pPr>
        <w:pStyle w:val="ConsPlusTitle"/>
        <w:jc w:val="center"/>
      </w:pPr>
      <w:r>
        <w:t>от 26 апреля 2021 г. N 646</w:t>
      </w:r>
    </w:p>
    <w:p w14:paraId="1C1D238E" w14:textId="77777777" w:rsidR="00CF1FAD" w:rsidRDefault="00CF1FAD">
      <w:pPr>
        <w:pStyle w:val="ConsPlusTitle"/>
        <w:jc w:val="center"/>
      </w:pPr>
    </w:p>
    <w:p w14:paraId="24E9BBE1" w14:textId="77777777" w:rsidR="00CF1FAD" w:rsidRDefault="00635FD1">
      <w:pPr>
        <w:pStyle w:val="ConsPlusTitle"/>
        <w:jc w:val="center"/>
      </w:pPr>
      <w:r>
        <w:t>ОБ УТВЕРЖДЕНИИ ПРАВИЛ</w:t>
      </w:r>
    </w:p>
    <w:p w14:paraId="35D9708B" w14:textId="77777777" w:rsidR="00CF1FAD" w:rsidRDefault="00635FD1">
      <w:pPr>
        <w:pStyle w:val="ConsPlusTitle"/>
        <w:jc w:val="center"/>
      </w:pPr>
      <w:r>
        <w:t>ПРЕДОСТАВЛЕНИЯ ИЗ ФЕДЕРАЛЬНОГО БЮДЖЕТА ГРАНТОВ В ОБЛАСТИ</w:t>
      </w:r>
    </w:p>
    <w:p w14:paraId="71BF5B1C" w14:textId="77777777" w:rsidR="00CF1FAD" w:rsidRDefault="00635FD1">
      <w:pPr>
        <w:pStyle w:val="ConsPlusTitle"/>
        <w:jc w:val="center"/>
      </w:pPr>
      <w:r>
        <w:t>НАУКИ В ФОРМЕ СУБСИДИЙ НА ПРОВЕДЕНИЕ МАСШТАБНЫХ НАУЧНЫХ</w:t>
      </w:r>
    </w:p>
    <w:p w14:paraId="55174079" w14:textId="77777777" w:rsidR="00CF1FAD" w:rsidRDefault="00635FD1">
      <w:pPr>
        <w:pStyle w:val="ConsPlusTitle"/>
        <w:jc w:val="center"/>
      </w:pPr>
      <w:r>
        <w:t>ПРОЕКТОВ МИРОВОГО УРОВНЯ И ПРИЗНАНИИ УТРАТИВШИМ СИЛУ</w:t>
      </w:r>
    </w:p>
    <w:p w14:paraId="7811532C" w14:textId="77777777" w:rsidR="00CF1FAD" w:rsidRDefault="00635FD1">
      <w:pPr>
        <w:pStyle w:val="ConsPlusTitle"/>
        <w:jc w:val="center"/>
      </w:pPr>
      <w:r>
        <w:t>ПОСТАНОВЛЕНИЯ ПРАВИТЕЛЬСТВА РОССИЙСКОЙ ФЕДЕРАЦИИ</w:t>
      </w:r>
    </w:p>
    <w:p w14:paraId="4BB0AA6E" w14:textId="77777777" w:rsidR="00CF1FAD" w:rsidRDefault="00635FD1">
      <w:pPr>
        <w:pStyle w:val="ConsPlusTitle"/>
        <w:jc w:val="center"/>
      </w:pPr>
      <w:r>
        <w:t>ОТ 30 ДЕКАБРЯ 2019 Г. N 1941</w:t>
      </w:r>
    </w:p>
    <w:p w14:paraId="53872A15" w14:textId="77777777" w:rsidR="00CF1FAD" w:rsidRDefault="00CF1FAD">
      <w:pPr>
        <w:pStyle w:val="ConsPlusNormal"/>
        <w:jc w:val="both"/>
      </w:pPr>
    </w:p>
    <w:p w14:paraId="03664598" w14:textId="77777777" w:rsidR="00CF1FAD" w:rsidRDefault="00635FD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5888328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грантов в области науки в форме субсидий на проведение масштабных научных проектов мирового уровня.</w:t>
      </w:r>
    </w:p>
    <w:p w14:paraId="611C4C14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30 декабря 2019 г. N 1941 "Об утверждении Правил предоставления из федерального бюджета грантов в форме субсидий на проведение масштабных научных проектов мирового уровня" (Собрание законодательства Российской Федерации, 2020, N 1, ст. 110).</w:t>
      </w:r>
    </w:p>
    <w:p w14:paraId="159F7E19" w14:textId="77777777" w:rsidR="00CF1FAD" w:rsidRDefault="00635FD1">
      <w:pPr>
        <w:pStyle w:val="ConsPlusNormal"/>
        <w:spacing w:before="240"/>
        <w:ind w:firstLine="540"/>
        <w:jc w:val="both"/>
      </w:pPr>
      <w:r>
        <w:t>3. Настоящее постановление вступает в силу со дня его официального опубликования.</w:t>
      </w:r>
    </w:p>
    <w:p w14:paraId="22B54EF7" w14:textId="77777777" w:rsidR="00CF1FAD" w:rsidRDefault="00CF1FAD">
      <w:pPr>
        <w:pStyle w:val="ConsPlusNormal"/>
        <w:jc w:val="both"/>
      </w:pPr>
    </w:p>
    <w:p w14:paraId="20A310F4" w14:textId="77777777" w:rsidR="00CF1FAD" w:rsidRDefault="00635FD1">
      <w:pPr>
        <w:pStyle w:val="ConsPlusNormal"/>
        <w:jc w:val="right"/>
      </w:pPr>
      <w:r>
        <w:t>Председатель Правительства</w:t>
      </w:r>
    </w:p>
    <w:p w14:paraId="2ACE3576" w14:textId="77777777" w:rsidR="00CF1FAD" w:rsidRDefault="00635FD1">
      <w:pPr>
        <w:pStyle w:val="ConsPlusNormal"/>
        <w:jc w:val="right"/>
      </w:pPr>
      <w:r>
        <w:t>Российской Федерации</w:t>
      </w:r>
    </w:p>
    <w:p w14:paraId="43E5BB05" w14:textId="77777777" w:rsidR="00CF1FAD" w:rsidRDefault="00635FD1">
      <w:pPr>
        <w:pStyle w:val="ConsPlusNormal"/>
        <w:jc w:val="right"/>
      </w:pPr>
      <w:r>
        <w:t>М.МИШУСТИН</w:t>
      </w:r>
    </w:p>
    <w:p w14:paraId="5F448FC6" w14:textId="77777777" w:rsidR="00CF1FAD" w:rsidRDefault="00CF1FAD">
      <w:pPr>
        <w:pStyle w:val="ConsPlusNormal"/>
        <w:jc w:val="both"/>
      </w:pPr>
    </w:p>
    <w:p w14:paraId="644C7A6A" w14:textId="77777777" w:rsidR="00CF1FAD" w:rsidRDefault="00CF1FAD">
      <w:pPr>
        <w:pStyle w:val="ConsPlusNormal"/>
        <w:jc w:val="both"/>
      </w:pPr>
    </w:p>
    <w:p w14:paraId="65012C64" w14:textId="77777777" w:rsidR="00CF1FAD" w:rsidRDefault="00CF1FAD">
      <w:pPr>
        <w:pStyle w:val="ConsPlusNormal"/>
        <w:jc w:val="both"/>
      </w:pPr>
    </w:p>
    <w:p w14:paraId="7910EA24" w14:textId="77777777" w:rsidR="00CF1FAD" w:rsidRDefault="00CF1FAD">
      <w:pPr>
        <w:pStyle w:val="ConsPlusNormal"/>
        <w:jc w:val="both"/>
      </w:pPr>
    </w:p>
    <w:p w14:paraId="18F363E9" w14:textId="77777777" w:rsidR="00CF1FAD" w:rsidRDefault="00CF1FAD">
      <w:pPr>
        <w:pStyle w:val="ConsPlusNormal"/>
        <w:jc w:val="both"/>
      </w:pPr>
    </w:p>
    <w:p w14:paraId="4C4CACCC" w14:textId="77777777" w:rsidR="00CF1FAD" w:rsidRDefault="00635FD1">
      <w:pPr>
        <w:pStyle w:val="ConsPlusNormal"/>
        <w:jc w:val="right"/>
        <w:outlineLvl w:val="0"/>
      </w:pPr>
      <w:r>
        <w:t>Утверждены</w:t>
      </w:r>
    </w:p>
    <w:p w14:paraId="348DEF11" w14:textId="77777777" w:rsidR="00CF1FAD" w:rsidRDefault="00635FD1">
      <w:pPr>
        <w:pStyle w:val="ConsPlusNormal"/>
        <w:jc w:val="right"/>
      </w:pPr>
      <w:r>
        <w:t>постановлением Правительства</w:t>
      </w:r>
    </w:p>
    <w:p w14:paraId="44193AAA" w14:textId="77777777" w:rsidR="00CF1FAD" w:rsidRDefault="00635FD1">
      <w:pPr>
        <w:pStyle w:val="ConsPlusNormal"/>
        <w:jc w:val="right"/>
      </w:pPr>
      <w:r>
        <w:t>Российской Федерации</w:t>
      </w:r>
    </w:p>
    <w:p w14:paraId="16EC5D48" w14:textId="77777777" w:rsidR="00CF1FAD" w:rsidRDefault="00635FD1">
      <w:pPr>
        <w:pStyle w:val="ConsPlusNormal"/>
        <w:jc w:val="right"/>
      </w:pPr>
      <w:r>
        <w:t>от 26 апреля 2021 г. N 646</w:t>
      </w:r>
    </w:p>
    <w:p w14:paraId="04C35E9D" w14:textId="77777777" w:rsidR="00CF1FAD" w:rsidRDefault="00CF1FAD">
      <w:pPr>
        <w:pStyle w:val="ConsPlusNormal"/>
        <w:jc w:val="both"/>
      </w:pPr>
    </w:p>
    <w:p w14:paraId="56115D23" w14:textId="77777777" w:rsidR="00CF1FAD" w:rsidRDefault="00635FD1">
      <w:pPr>
        <w:pStyle w:val="ConsPlusTitle"/>
        <w:jc w:val="center"/>
      </w:pPr>
      <w:bookmarkStart w:id="0" w:name="Par31"/>
      <w:bookmarkEnd w:id="0"/>
      <w:r>
        <w:t>ПРАВИЛА</w:t>
      </w:r>
    </w:p>
    <w:p w14:paraId="732EF914" w14:textId="77777777" w:rsidR="00CF1FAD" w:rsidRDefault="00635FD1">
      <w:pPr>
        <w:pStyle w:val="ConsPlusTitle"/>
        <w:jc w:val="center"/>
      </w:pPr>
      <w:r>
        <w:t>ПРЕДОСТАВЛЕНИЯ ИЗ ФЕДЕРАЛЬНОГО БЮДЖЕТА ГРАНТОВ В ОБЛАСТИ</w:t>
      </w:r>
    </w:p>
    <w:p w14:paraId="6C166DA6" w14:textId="77777777" w:rsidR="00CF1FAD" w:rsidRDefault="00635FD1">
      <w:pPr>
        <w:pStyle w:val="ConsPlusTitle"/>
        <w:jc w:val="center"/>
      </w:pPr>
      <w:r>
        <w:t>НАУКИ В ФОРМЕ СУБСИДИЙ НА ПРОВЕДЕНИЕ МАСШТАБНЫХ НАУЧНЫХ</w:t>
      </w:r>
    </w:p>
    <w:p w14:paraId="33795D09" w14:textId="77777777" w:rsidR="00CF1FAD" w:rsidRDefault="00635FD1">
      <w:pPr>
        <w:pStyle w:val="ConsPlusTitle"/>
        <w:jc w:val="center"/>
      </w:pPr>
      <w:r>
        <w:t>ПРОЕКТОВ МИРОВОГО УРОВНЯ</w:t>
      </w:r>
    </w:p>
    <w:p w14:paraId="51F2F31E" w14:textId="77777777" w:rsidR="00CF1FAD" w:rsidRDefault="00CF1FAD">
      <w:pPr>
        <w:pStyle w:val="ConsPlusNormal"/>
        <w:jc w:val="both"/>
      </w:pPr>
    </w:p>
    <w:p w14:paraId="70659F5C" w14:textId="77777777" w:rsidR="00CF1FAD" w:rsidRDefault="00635FD1">
      <w:pPr>
        <w:pStyle w:val="ConsPlusNormal"/>
        <w:ind w:firstLine="540"/>
        <w:jc w:val="both"/>
      </w:pPr>
      <w:bookmarkStart w:id="1" w:name="Par36"/>
      <w:bookmarkEnd w:id="1"/>
      <w:r>
        <w:t xml:space="preserve">1. </w:t>
      </w:r>
      <w:r w:rsidR="00D94B97">
        <w:t>{2}</w:t>
      </w:r>
      <w:r>
        <w:t xml:space="preserve">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инфраструктуры для проведения масштабных научных проектов мирового уровня в рамках </w:t>
      </w:r>
      <w:r>
        <w:lastRenderedPageBreak/>
        <w:t>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 (далее - грант).</w:t>
      </w:r>
      <w:r w:rsidR="00D94B97" w:rsidRPr="00D94B97">
        <w:t xml:space="preserve"> </w:t>
      </w:r>
      <w:r w:rsidR="00D94B97">
        <w:t>{2}</w:t>
      </w:r>
    </w:p>
    <w:p w14:paraId="059F87F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2. </w:t>
      </w:r>
      <w:r w:rsidR="00D94B97">
        <w:t>{1}</w:t>
      </w:r>
      <w:r>
        <w:t>Для целей настоящих Правил используются следующие понятия:</w:t>
      </w:r>
      <w:r w:rsidR="00D94B97" w:rsidRPr="00D94B97">
        <w:t xml:space="preserve"> </w:t>
      </w:r>
      <w:r w:rsidR="00D94B97">
        <w:t>{1}</w:t>
      </w:r>
    </w:p>
    <w:p w14:paraId="54306FE4" w14:textId="77777777" w:rsidR="00CF1FAD" w:rsidRDefault="00D94B97">
      <w:pPr>
        <w:pStyle w:val="ConsPlusNormal"/>
        <w:spacing w:before="240"/>
        <w:ind w:firstLine="540"/>
        <w:jc w:val="both"/>
      </w:pPr>
      <w:r>
        <w:t>{1}</w:t>
      </w:r>
      <w:r w:rsidR="00635FD1">
        <w:t>"масштабный научный проект мирового уровня" - комплекс работ, планов, мероприятий и задач, направленных на проведение масштабных фундаментальных научных исследований мирового уровня на зарегистрированных российских уникальных научных установках, принадлежащих участникам конкурса на праве собственности или оперативного управления (далее - проект);</w:t>
      </w:r>
      <w:r w:rsidRPr="00D94B97">
        <w:t xml:space="preserve"> </w:t>
      </w:r>
      <w:r>
        <w:t>{1}</w:t>
      </w:r>
    </w:p>
    <w:p w14:paraId="61415126" w14:textId="77777777" w:rsidR="00CF1FAD" w:rsidRDefault="00D94B97">
      <w:pPr>
        <w:pStyle w:val="ConsPlusNormal"/>
        <w:spacing w:before="240"/>
        <w:ind w:firstLine="540"/>
        <w:jc w:val="both"/>
      </w:pPr>
      <w:r>
        <w:t>{1}</w:t>
      </w:r>
      <w:r w:rsidR="00635FD1">
        <w:t>"получатель гранта" - победитель конкурса, с которым заключается соглашение о предоставлении гранта (далее - соглашение);</w:t>
      </w:r>
      <w:r w:rsidRPr="00D94B97">
        <w:t xml:space="preserve"> </w:t>
      </w:r>
      <w:r>
        <w:t>{1}</w:t>
      </w:r>
    </w:p>
    <w:p w14:paraId="21D2F80C" w14:textId="77777777" w:rsidR="00CF1FAD" w:rsidRDefault="00D94B97">
      <w:pPr>
        <w:pStyle w:val="ConsPlusNormal"/>
        <w:spacing w:before="240"/>
        <w:ind w:firstLine="540"/>
        <w:jc w:val="both"/>
      </w:pPr>
      <w:r>
        <w:t>{1}</w:t>
      </w:r>
      <w:r w:rsidR="00635FD1">
        <w:t>"участник конкурса" - научная организация или образовательная организация высшего образования, являющиеся бюджетным, автономным учреждением и иной некоммерческой организацией, за исключением казенного учреждения, подавшая заявку на участие в конкурсе на предоставление гранта (далее соответственно - конкурс, заявка) и соответствующая требованиям, установленным конкурсной документацией.</w:t>
      </w:r>
      <w:r w:rsidRPr="00D94B97">
        <w:t xml:space="preserve"> </w:t>
      </w:r>
      <w:r>
        <w:t>{1}</w:t>
      </w:r>
    </w:p>
    <w:p w14:paraId="3582A4A6" w14:textId="77777777" w:rsidR="00CF1FAD" w:rsidRDefault="00635FD1">
      <w:pPr>
        <w:pStyle w:val="ConsPlusNormal"/>
        <w:spacing w:before="240"/>
        <w:ind w:firstLine="540"/>
        <w:jc w:val="both"/>
      </w:pPr>
      <w:bookmarkStart w:id="2" w:name="Par41"/>
      <w:bookmarkEnd w:id="2"/>
      <w:r>
        <w:t xml:space="preserve">3. </w:t>
      </w:r>
      <w:r w:rsidR="00D94B97">
        <w:t>{27}</w:t>
      </w:r>
      <w:r>
        <w:t>Результатом предоставления гранта является получение к дате окончания проекта, указанной в плане-графике исполнения обязательств по выполнению работ, результатов не менее чем по 5 масштабным фундаментальным научным исследованиям, направленным на прорывное решение ключевых исследовательских задач в мировой научной повестке с учетом приоритетных направлений научно-технологического развития Российской Федерации.</w:t>
      </w:r>
      <w:r w:rsidR="00D94B97" w:rsidRPr="00D94B97">
        <w:t xml:space="preserve"> </w:t>
      </w:r>
      <w:r w:rsidR="00D94B97">
        <w:t>{27}</w:t>
      </w:r>
    </w:p>
    <w:p w14:paraId="6FF3484C" w14:textId="77777777" w:rsidR="00CF1FAD" w:rsidRPr="00D94B97" w:rsidRDefault="00635FD1">
      <w:pPr>
        <w:pStyle w:val="ConsPlusNormal"/>
        <w:spacing w:before="240"/>
        <w:ind w:firstLine="540"/>
        <w:jc w:val="both"/>
      </w:pPr>
      <w:r>
        <w:t xml:space="preserve">4. </w:t>
      </w:r>
      <w:r w:rsidR="00D94B97" w:rsidRPr="00D94B97">
        <w:t>{</w:t>
      </w:r>
      <w:r w:rsidR="00294E72">
        <w:t>30</w:t>
      </w:r>
      <w:r w:rsidR="00D94B97" w:rsidRPr="00D94B97">
        <w:t>}</w:t>
      </w:r>
      <w:r>
        <w:t xml:space="preserve">Гранты предоставляются на осуществление расходов за счет средств гранта для достижения результата, указанного в </w:t>
      </w:r>
      <w:hyperlink w:anchor="Par41" w:tooltip="3. Результатом предоставления гранта является получение к дате окончания проекта, указанной в плане-графике исполнения обязательств по выполнению работ, результатов не менее чем по 5 масштабным фундаментальным научным исследованиям, направленным на прорывное р" w:history="1">
        <w:r>
          <w:rPr>
            <w:color w:val="0000FF"/>
          </w:rPr>
          <w:t>пункте 3</w:t>
        </w:r>
      </w:hyperlink>
      <w:r>
        <w:t xml:space="preserve"> настоящих Правил:</w:t>
      </w:r>
      <w:r w:rsidR="00D94B97" w:rsidRPr="00D94B97">
        <w:t>{</w:t>
      </w:r>
      <w:r w:rsidR="00294E72">
        <w:t>30</w:t>
      </w:r>
      <w:r w:rsidR="00D94B97" w:rsidRPr="00D94B97">
        <w:t>}</w:t>
      </w:r>
    </w:p>
    <w:p w14:paraId="63297D33" w14:textId="77777777" w:rsidR="00294E72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294E72" w:rsidRPr="00294E72">
        <w:t>{30}</w:t>
      </w:r>
      <w:r>
        <w:t>на оплату труда работников всех участников проекта, в том числе лиц, привлекаемых к реализации проекта на условиях гражданско-правовых договоров, в том числе начисления на выплаты по оплате труда и иные выплаты, включая социальные выплаты работникам, участвующим в проекте;</w:t>
      </w:r>
      <w:r w:rsidR="00D94B97" w:rsidRPr="00D94B97">
        <w:t xml:space="preserve"> </w:t>
      </w:r>
      <w:r w:rsidR="00294E72" w:rsidRPr="00294E72">
        <w:t>{30}</w:t>
      </w:r>
    </w:p>
    <w:p w14:paraId="49B4F574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bookmarkStart w:id="3" w:name="_Hlk107075938"/>
      <w:r w:rsidR="00294E72" w:rsidRPr="00294E72">
        <w:t>{30}</w:t>
      </w:r>
      <w:bookmarkEnd w:id="3"/>
      <w:r>
        <w:t>на приобретение нефинансовых активов, в том числе основных средств, нематериальных активов и материальных запасов, необходимых для реализации проекта;</w:t>
      </w:r>
      <w:r w:rsidR="00D94B97" w:rsidRPr="00D94B97">
        <w:t xml:space="preserve"> </w:t>
      </w:r>
      <w:r w:rsidR="00294E72" w:rsidRPr="00294E72">
        <w:t>{30}</w:t>
      </w:r>
    </w:p>
    <w:p w14:paraId="3E393A82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294E72" w:rsidRPr="00294E72">
        <w:t>{30}</w:t>
      </w:r>
      <w:r>
        <w:t>на оплату командировочных расходов всех участников проекта, в том числе лиц, привлекаемых к реализации проекта на условиях гражданско-правовых договоров;</w:t>
      </w:r>
      <w:r w:rsidR="00D94B97" w:rsidRPr="00D94B97">
        <w:t xml:space="preserve"> </w:t>
      </w:r>
      <w:r w:rsidR="00294E72" w:rsidRPr="00294E72">
        <w:t>{30}</w:t>
      </w:r>
    </w:p>
    <w:p w14:paraId="34865F20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294E72" w:rsidRPr="00294E72">
        <w:t>{30}</w:t>
      </w:r>
      <w:r>
        <w:t>на оплату участия всех участников проекта, в том числе лиц, привлекаемых к реализации проекта на условиях гражданско-правовых договоров, в конференциях, научных семинарах и симпозиумах;</w:t>
      </w:r>
      <w:r w:rsidR="00D94B97" w:rsidRPr="00D94B97">
        <w:t xml:space="preserve"> </w:t>
      </w:r>
      <w:r w:rsidR="00294E72" w:rsidRPr="00294E72">
        <w:t>{30}</w:t>
      </w:r>
    </w:p>
    <w:p w14:paraId="21FC168F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д) </w:t>
      </w:r>
      <w:r w:rsidR="00294E72" w:rsidRPr="00294E72">
        <w:t>{30}</w:t>
      </w:r>
      <w:r>
        <w:t>на оплату выполненных работ (оказанных услуг), связанных с осуществлением проекта, по договорам со сторонними организациями, включая расходы на оплату фундаментальных научных исследований и работ;</w:t>
      </w:r>
      <w:r w:rsidR="00D94B97" w:rsidRPr="00D94B97">
        <w:t xml:space="preserve"> </w:t>
      </w:r>
      <w:r w:rsidR="00294E72" w:rsidRPr="00294E72">
        <w:t>{30}</w:t>
      </w:r>
    </w:p>
    <w:p w14:paraId="5EFA2DCF" w14:textId="77777777" w:rsidR="00CF1FAD" w:rsidRDefault="00635FD1">
      <w:pPr>
        <w:pStyle w:val="ConsPlusNormal"/>
        <w:spacing w:before="240"/>
        <w:ind w:firstLine="540"/>
        <w:jc w:val="both"/>
      </w:pPr>
      <w:r>
        <w:lastRenderedPageBreak/>
        <w:t xml:space="preserve">е) </w:t>
      </w:r>
      <w:r w:rsidR="00294E72" w:rsidRPr="00294E72">
        <w:t>{30}</w:t>
      </w:r>
      <w:r>
        <w:t>на оплату работ, услуг, в том числе услуг связи, транспортных услуг, коммунальных и эксплуатационных услуг, арендной платы за пользование имуществом (за исключением земельных участков и других обособленных природных объектов), оплату работ и услуг по содержанию имущества и прочих расходов, соответствующих целям предоставления гранта.</w:t>
      </w:r>
      <w:r w:rsidR="00D94B97" w:rsidRPr="00D94B97">
        <w:t xml:space="preserve"> </w:t>
      </w:r>
      <w:r w:rsidR="00294E72" w:rsidRPr="00294E72">
        <w:t>{30}</w:t>
      </w:r>
    </w:p>
    <w:p w14:paraId="3EBC5170" w14:textId="77777777" w:rsidR="00CF1FAD" w:rsidRDefault="00D94B97">
      <w:pPr>
        <w:pStyle w:val="ConsPlusNormal"/>
        <w:spacing w:before="240"/>
        <w:ind w:firstLine="540"/>
        <w:jc w:val="both"/>
      </w:pPr>
      <w:bookmarkStart w:id="4" w:name="Par49"/>
      <w:bookmarkEnd w:id="4"/>
      <w:r>
        <w:t xml:space="preserve">5. </w:t>
      </w:r>
      <w:r w:rsidRPr="00D94B97">
        <w:t>{</w:t>
      </w:r>
      <w:r>
        <w:t>4</w:t>
      </w:r>
      <w:r w:rsidRPr="00D94B97">
        <w:t>}</w:t>
      </w:r>
      <w:r w:rsidR="00635FD1">
        <w:t xml:space="preserve">Гранты предоставляются сроком до 3 лет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 w:rsidR="00635FD1">
          <w:rPr>
            <w:color w:val="0000FF"/>
          </w:rPr>
          <w:t>пункте 1</w:t>
        </w:r>
      </w:hyperlink>
      <w:r w:rsidR="00635FD1">
        <w:t xml:space="preserve"> настоящих Правил.</w:t>
      </w:r>
      <w:r w:rsidRPr="00D94B97">
        <w:rPr>
          <w:rFonts w:asciiTheme="minorHAnsi" w:hAnsiTheme="minorHAnsi" w:cstheme="minorBidi"/>
          <w:sz w:val="22"/>
          <w:szCs w:val="22"/>
        </w:rPr>
        <w:t xml:space="preserve"> </w:t>
      </w:r>
      <w:r w:rsidRPr="00D94B97">
        <w:t>{</w:t>
      </w:r>
      <w:r>
        <w:t>4</w:t>
      </w:r>
      <w:r w:rsidRPr="00D94B97">
        <w:t>}</w:t>
      </w:r>
    </w:p>
    <w:p w14:paraId="598D1D76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6. </w:t>
      </w:r>
      <w:r w:rsidR="00D94B97" w:rsidRPr="00D94B97">
        <w:t>{</w:t>
      </w:r>
      <w:r w:rsidR="00D94B97">
        <w:t>8</w:t>
      </w:r>
      <w:r w:rsidR="00D94B97" w:rsidRPr="00D94B97">
        <w:t>}</w:t>
      </w:r>
      <w:r>
        <w:t>Способом проведения отбора является конкурс, который проводится для определения получателя гранта, исходя из наилучших условий достижения результата, в целях достижения которого предоставляется грант.</w:t>
      </w:r>
      <w:r w:rsidR="00D94B97" w:rsidRPr="00D94B97">
        <w:rPr>
          <w:rFonts w:asciiTheme="minorHAnsi" w:hAnsiTheme="minorHAnsi" w:cstheme="minorBidi"/>
          <w:sz w:val="22"/>
          <w:szCs w:val="22"/>
        </w:rPr>
        <w:t xml:space="preserve"> </w:t>
      </w:r>
      <w:r w:rsidR="00D94B97" w:rsidRPr="00D94B97">
        <w:t>{</w:t>
      </w:r>
      <w:r w:rsidR="00D94B97">
        <w:t>8</w:t>
      </w:r>
      <w:r w:rsidR="00D94B97" w:rsidRPr="00D94B97">
        <w:t>}</w:t>
      </w:r>
    </w:p>
    <w:p w14:paraId="15B027A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7. </w:t>
      </w:r>
      <w:r w:rsidR="00D94B97" w:rsidRPr="00D94B97">
        <w:t>{</w:t>
      </w:r>
      <w:r w:rsidR="00D94B97">
        <w:t>7</w:t>
      </w:r>
      <w:r w:rsidR="00D94B97" w:rsidRPr="00D94B97">
        <w:t>}</w:t>
      </w:r>
      <w:r>
        <w:t>Сведения о грантах, предоставляемых в соответствии с настоящими Правилами, подлежат размещению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D94B97" w:rsidRPr="00D94B97">
        <w:t xml:space="preserve"> {</w:t>
      </w:r>
      <w:r w:rsidR="00D94B97">
        <w:t>7</w:t>
      </w:r>
      <w:r w:rsidR="00D94B97" w:rsidRPr="00D94B97">
        <w:t>}</w:t>
      </w:r>
    </w:p>
    <w:p w14:paraId="21EE588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8. </w:t>
      </w:r>
      <w:r w:rsidR="00D94B97" w:rsidRPr="00D94B97">
        <w:t>{24}</w:t>
      </w:r>
      <w:r>
        <w:t>Основанием заключения соглашения является победа в конкурсе.</w:t>
      </w:r>
      <w:r w:rsidR="00D94B97" w:rsidRPr="00D94B97">
        <w:rPr>
          <w:rFonts w:asciiTheme="minorHAnsi" w:hAnsiTheme="minorHAnsi" w:cstheme="minorBidi"/>
          <w:sz w:val="22"/>
          <w:szCs w:val="22"/>
        </w:rPr>
        <w:t xml:space="preserve"> </w:t>
      </w:r>
      <w:r w:rsidR="00D94B97" w:rsidRPr="00D94B97">
        <w:t>{24}</w:t>
      </w:r>
    </w:p>
    <w:p w14:paraId="4FC746F3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9. </w:t>
      </w:r>
      <w:r w:rsidR="00D94B97" w:rsidRPr="00D94B97">
        <w:t>{16}</w:t>
      </w:r>
      <w:r>
        <w:t>Для рассмотрения и оценки заявок, а также определения победителей конкурса Министерство науки и высшего образования Российской Федерации формирует конкурсную комиссию.</w:t>
      </w:r>
      <w:r w:rsidR="00D94B97" w:rsidRPr="00D94B97">
        <w:t xml:space="preserve"> {16}</w:t>
      </w:r>
    </w:p>
    <w:p w14:paraId="2AF9C78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10. </w:t>
      </w:r>
      <w:r w:rsidR="00D94B97" w:rsidRPr="00D94B97">
        <w:t>{16}</w:t>
      </w:r>
      <w:r>
        <w:t>Конкурсная комиссия:</w:t>
      </w:r>
      <w:r w:rsidR="00D94B97" w:rsidRPr="00D94B97">
        <w:t xml:space="preserve"> {16}</w:t>
      </w:r>
    </w:p>
    <w:p w14:paraId="4B691595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D94B97" w:rsidRPr="00D94B97">
        <w:t>{16}</w:t>
      </w:r>
      <w:r>
        <w:t>проводит вскрытие конвертов с заявками, поступившими на конкурс;</w:t>
      </w:r>
      <w:r w:rsidR="00D94B97" w:rsidRPr="00D94B97">
        <w:t xml:space="preserve"> {16}</w:t>
      </w:r>
    </w:p>
    <w:p w14:paraId="196DD92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8D105F" w:rsidRPr="00D94B97">
        <w:t>{16}</w:t>
      </w:r>
      <w:r>
        <w:t>рассматривает поступившие на конкурс заявки и проверяет их на соответствие требованиям, определенным конкурсной документацией и настоящими Правилами;</w:t>
      </w:r>
      <w:r w:rsidR="00D94B97" w:rsidRPr="00D94B97">
        <w:t xml:space="preserve"> {16}</w:t>
      </w:r>
    </w:p>
    <w:p w14:paraId="2630C02E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D94B97" w:rsidRPr="00D94B97">
        <w:t>{16}</w:t>
      </w:r>
      <w:r>
        <w:t>организует проведение экспертизы поступивших на конкурс заявок;</w:t>
      </w:r>
      <w:r w:rsidR="00D94B97" w:rsidRPr="00D94B97">
        <w:t xml:space="preserve"> {16}</w:t>
      </w:r>
    </w:p>
    <w:p w14:paraId="374966B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D94B97" w:rsidRPr="00D94B97">
        <w:t>{16}</w:t>
      </w:r>
      <w:r>
        <w:t>по результатам экспертизы заявок определяет победителей конкурса.</w:t>
      </w:r>
      <w:r w:rsidR="00D94B97" w:rsidRPr="00D94B97">
        <w:t xml:space="preserve"> {16}</w:t>
      </w:r>
    </w:p>
    <w:p w14:paraId="15F6A206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11. </w:t>
      </w:r>
      <w:r w:rsidR="00D94B97" w:rsidRPr="00D94B97">
        <w:t>{16}</w:t>
      </w:r>
      <w:r>
        <w:t>Министерство науки и высшего образования Российской Федерации:</w:t>
      </w:r>
      <w:r w:rsidR="00D94B97" w:rsidRPr="00D94B97">
        <w:t xml:space="preserve"> {16}</w:t>
      </w:r>
    </w:p>
    <w:p w14:paraId="31B2795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D94B97" w:rsidRPr="00D94B97">
        <w:t>{16}</w:t>
      </w:r>
      <w:r>
        <w:t>принимает решение о проведении конкурса;</w:t>
      </w:r>
      <w:r w:rsidR="00D94B97" w:rsidRPr="00D94B97">
        <w:t xml:space="preserve"> {16}</w:t>
      </w:r>
    </w:p>
    <w:p w14:paraId="26E63BE0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D94B97" w:rsidRPr="00D94B97">
        <w:t>{16}</w:t>
      </w:r>
      <w:r>
        <w:t>разрабатывает и утверждает конкурсную документацию;</w:t>
      </w:r>
      <w:r w:rsidR="00D94B97" w:rsidRPr="00D94B97">
        <w:t xml:space="preserve"> {16}</w:t>
      </w:r>
    </w:p>
    <w:p w14:paraId="6993D378" w14:textId="77777777" w:rsidR="00CF1FAD" w:rsidRDefault="00635FD1">
      <w:pPr>
        <w:pStyle w:val="ConsPlusNormal"/>
        <w:spacing w:before="240"/>
        <w:ind w:firstLine="540"/>
        <w:jc w:val="both"/>
      </w:pPr>
      <w:r>
        <w:t>в)</w:t>
      </w:r>
      <w:r w:rsidR="00D94B97" w:rsidRPr="00D94B97">
        <w:t xml:space="preserve"> {16}</w:t>
      </w:r>
      <w:r>
        <w:t xml:space="preserve"> утверждает порядок осуществления мониторинга реализации проектов.</w:t>
      </w:r>
      <w:r w:rsidR="00D94B97" w:rsidRPr="00D94B97">
        <w:t xml:space="preserve"> {16}</w:t>
      </w:r>
    </w:p>
    <w:p w14:paraId="67248D4A" w14:textId="77777777" w:rsidR="00CF1FAD" w:rsidRDefault="00635FD1">
      <w:pPr>
        <w:pStyle w:val="ConsPlusNormal"/>
        <w:spacing w:before="240"/>
        <w:ind w:firstLine="540"/>
        <w:jc w:val="both"/>
      </w:pPr>
      <w:r>
        <w:t>12.</w:t>
      </w:r>
      <w:r w:rsidR="00D94B97" w:rsidRPr="00D94B97">
        <w:rPr>
          <w:rFonts w:asciiTheme="minorHAnsi" w:hAnsiTheme="minorHAnsi" w:cstheme="minorBidi"/>
          <w:sz w:val="22"/>
          <w:szCs w:val="22"/>
        </w:rPr>
        <w:t xml:space="preserve"> </w:t>
      </w:r>
      <w:r w:rsidR="00D94B97" w:rsidRPr="00D94B97">
        <w:t>{</w:t>
      </w:r>
      <w:r w:rsidR="00294E72">
        <w:t>10</w:t>
      </w:r>
      <w:r w:rsidR="00D94B97" w:rsidRPr="00D94B97">
        <w:t>}</w:t>
      </w:r>
      <w:r>
        <w:t xml:space="preserve"> Министерство науки и высшего образования Российской Федерации утверждает и размещает не менее чем за 30 календарных дней до истечения срока подачи заявок на едином портале и официальном сайте Министерства науки и высшего образования Российской Федерации в сети "Интернет" объявление о проведении конкурса и конкурсную документацию с указанием в </w:t>
      </w:r>
      <w:r>
        <w:lastRenderedPageBreak/>
        <w:t>том числе:</w:t>
      </w:r>
      <w:r w:rsidR="00D94B97" w:rsidRPr="00D94B97">
        <w:rPr>
          <w:rFonts w:asciiTheme="minorHAnsi" w:hAnsiTheme="minorHAnsi" w:cstheme="minorBidi"/>
          <w:sz w:val="22"/>
          <w:szCs w:val="22"/>
        </w:rPr>
        <w:t xml:space="preserve"> </w:t>
      </w:r>
      <w:r w:rsidR="00D94B97" w:rsidRPr="00D94B97">
        <w:t>{</w:t>
      </w:r>
      <w:r w:rsidR="00294E72">
        <w:t>10</w:t>
      </w:r>
      <w:r w:rsidR="00D94B97" w:rsidRPr="00D94B97">
        <w:t>}</w:t>
      </w:r>
    </w:p>
    <w:p w14:paraId="004D42E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3E2E7D" w:rsidRPr="003E2E7D">
        <w:t>{</w:t>
      </w:r>
      <w:r w:rsidR="00294E72">
        <w:t>10</w:t>
      </w:r>
      <w:r w:rsidR="003E2E7D" w:rsidRPr="003E2E7D">
        <w:t>}</w:t>
      </w:r>
      <w:r>
        <w:t>сроков проведения конкурса, даты и времени начала (окончания) подачи (приема) заявок участников конкурса, а также информации о возможности проведения нескольких этапов конкурса с указанием сроков (порядка) их проведения;</w:t>
      </w:r>
      <w:r w:rsidR="003E2E7D" w:rsidRPr="003E2E7D">
        <w:t xml:space="preserve"> {</w:t>
      </w:r>
      <w:r w:rsidR="00294E72">
        <w:t>10</w:t>
      </w:r>
      <w:r w:rsidR="003E2E7D" w:rsidRPr="003E2E7D">
        <w:t>}</w:t>
      </w:r>
    </w:p>
    <w:p w14:paraId="2F0C446D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3E2E7D" w:rsidRPr="003E2E7D">
        <w:t>{</w:t>
      </w:r>
      <w:r w:rsidR="00294E72">
        <w:t>10</w:t>
      </w:r>
      <w:r w:rsidR="003E2E7D" w:rsidRPr="003E2E7D">
        <w:t>}</w:t>
      </w:r>
      <w:r>
        <w:t>наименования, места нахождения, почтового адреса, адреса электронной почты Министерства науки и высшего образования Российской Федерации;</w:t>
      </w:r>
      <w:r w:rsidR="003E2E7D" w:rsidRPr="003E2E7D">
        <w:t xml:space="preserve"> {</w:t>
      </w:r>
      <w:r w:rsidR="00294E72">
        <w:t>10</w:t>
      </w:r>
      <w:r w:rsidR="003E2E7D" w:rsidRPr="003E2E7D">
        <w:t>}</w:t>
      </w:r>
    </w:p>
    <w:p w14:paraId="04A9DF65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bookmarkStart w:id="5" w:name="_Hlk107075949"/>
      <w:r w:rsidR="003E2E7D" w:rsidRPr="003E2E7D">
        <w:t>{</w:t>
      </w:r>
      <w:r w:rsidR="00294E72">
        <w:t>10</w:t>
      </w:r>
      <w:r w:rsidR="003E2E7D" w:rsidRPr="003E2E7D">
        <w:t>}</w:t>
      </w:r>
      <w:bookmarkEnd w:id="5"/>
      <w:r>
        <w:t>тематик масштабных научных проектов мирового уровня, определенных Министерством науки и высшего образования Российской Федерации по согласованию с федеральным государственным бюджетным учреждением "Российская академия наук" (далее - Российская академия наук), исходя из потребностей в решении задач, значимых для научно-технологического развития Российской Федерации с учетом приоритетных направлений научно-технологического развития Российской Федерации;</w:t>
      </w:r>
      <w:r w:rsidR="003E2E7D" w:rsidRPr="003E2E7D">
        <w:t xml:space="preserve"> </w:t>
      </w:r>
      <w:r w:rsidR="00294E72" w:rsidRPr="00294E72">
        <w:t>{10}</w:t>
      </w:r>
    </w:p>
    <w:p w14:paraId="03EBE6B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294E72" w:rsidRPr="00294E72">
        <w:t>{10}</w:t>
      </w:r>
      <w:r>
        <w:t xml:space="preserve">результатов предоставления гранта в соответствии с </w:t>
      </w:r>
      <w:hyperlink w:anchor="Par41" w:tooltip="3. Результатом предоставления гранта является получение к дате окончания проекта, указанной в плане-графике исполнения обязательств по выполнению работ, результатов не менее чем по 5 масштабным фундаментальным научным исследованиям, направленным на прорывное р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3E2E7D" w:rsidRPr="003E2E7D">
        <w:t xml:space="preserve"> </w:t>
      </w:r>
      <w:r w:rsidR="00294E72" w:rsidRPr="00294E72">
        <w:t>{10}</w:t>
      </w:r>
    </w:p>
    <w:p w14:paraId="0BFF60E3" w14:textId="77777777" w:rsidR="00294E72" w:rsidRDefault="00635FD1">
      <w:pPr>
        <w:pStyle w:val="ConsPlusNormal"/>
        <w:spacing w:before="240"/>
        <w:ind w:firstLine="540"/>
        <w:jc w:val="both"/>
      </w:pPr>
      <w:r>
        <w:t xml:space="preserve">д) </w:t>
      </w:r>
      <w:r w:rsidR="00294E72" w:rsidRPr="00294E72">
        <w:t>{10}</w:t>
      </w:r>
      <w:r>
        <w:t>доменного имени, и (или) сетевого адреса, и (или) указателей страниц сайта в сети "Интернет", на котором обеспечивается проведение конкурса;</w:t>
      </w:r>
      <w:r w:rsidR="003E2E7D" w:rsidRPr="003E2E7D">
        <w:t xml:space="preserve"> </w:t>
      </w:r>
      <w:r w:rsidR="00294E72" w:rsidRPr="00294E72">
        <w:t>{10}</w:t>
      </w:r>
    </w:p>
    <w:p w14:paraId="5F34ACD8" w14:textId="77777777" w:rsidR="00294E72" w:rsidRDefault="00635FD1">
      <w:pPr>
        <w:pStyle w:val="ConsPlusNormal"/>
        <w:spacing w:before="240"/>
        <w:ind w:firstLine="540"/>
        <w:jc w:val="both"/>
      </w:pPr>
      <w:r>
        <w:t xml:space="preserve">е) </w:t>
      </w:r>
      <w:r w:rsidR="00294E72" w:rsidRPr="00294E72">
        <w:t>{10}</w:t>
      </w:r>
      <w:r>
        <w:t xml:space="preserve">требований к участникам конкурса в соответствии с </w:t>
      </w:r>
      <w:hyperlink w:anchor="Par77" w:tooltip="13. Участник конкурса по состоянию на 1-е число месяца, предшествующего месяцу, в котором объявлен конкурс, должен соответствовать следующим требованиям:" w:history="1">
        <w:r>
          <w:rPr>
            <w:color w:val="0000FF"/>
          </w:rPr>
          <w:t>пунктами 13</w:t>
        </w:r>
      </w:hyperlink>
      <w:r>
        <w:t xml:space="preserve"> и </w:t>
      </w:r>
      <w:hyperlink w:anchor="Par83" w:tooltip="14. Требования к участнику конкурса включают:" w:history="1">
        <w:r>
          <w:rPr>
            <w:color w:val="0000FF"/>
          </w:rPr>
          <w:t>14</w:t>
        </w:r>
      </w:hyperlink>
      <w:r>
        <w:t xml:space="preserve"> настоящих Правил и перечня документов, представляемых участниками конкурса для подтверждения их соответствия указанным требованиям;</w:t>
      </w:r>
      <w:r w:rsidR="003E2E7D" w:rsidRPr="003E2E7D">
        <w:t xml:space="preserve"> </w:t>
      </w:r>
      <w:r w:rsidR="00294E72" w:rsidRPr="00294E72">
        <w:t>{10}</w:t>
      </w:r>
    </w:p>
    <w:p w14:paraId="02D7C625" w14:textId="77777777" w:rsidR="00294E72" w:rsidRDefault="00635FD1">
      <w:pPr>
        <w:pStyle w:val="ConsPlusNormal"/>
        <w:spacing w:before="240"/>
        <w:ind w:firstLine="540"/>
        <w:jc w:val="both"/>
      </w:pPr>
      <w:r>
        <w:t xml:space="preserve">ж) </w:t>
      </w:r>
      <w:r w:rsidR="00294E72" w:rsidRPr="00294E72">
        <w:t>{10}</w:t>
      </w:r>
      <w:r>
        <w:t xml:space="preserve">порядка подачи заявок участниками конкурса и требований, предъявляемых к форме и содержанию заявок, подаваемых участниками конкурса, в соответствии с </w:t>
      </w:r>
      <w:hyperlink w:anchor="Par88" w:tooltip="15. Для участия в конкурсе руководитель или иной уполномоченный представитель участника конкурса до окончания срока подачи заявок, установленного в объявлении о проведении конкурса и конкурсной документации, представляет в Министерство науки и высшего образова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3E2E7D" w:rsidRPr="003E2E7D">
        <w:t xml:space="preserve"> </w:t>
      </w:r>
      <w:r w:rsidR="00294E72" w:rsidRPr="00294E72">
        <w:t>{10}</w:t>
      </w:r>
    </w:p>
    <w:p w14:paraId="2AD92D98" w14:textId="77777777" w:rsidR="00294E72" w:rsidRDefault="00635FD1">
      <w:pPr>
        <w:pStyle w:val="ConsPlusNormal"/>
        <w:spacing w:before="240"/>
        <w:ind w:firstLine="540"/>
        <w:jc w:val="both"/>
      </w:pPr>
      <w:r>
        <w:t xml:space="preserve">з) </w:t>
      </w:r>
      <w:r w:rsidR="00294E72" w:rsidRPr="00294E72">
        <w:t>{10}</w:t>
      </w:r>
      <w:r>
        <w:t>порядка отзыва заявок участников конкурса, порядка возврата заявок участников конкурса, определяющего в том числе основания для возврата заявок участников конкурса, порядка и сроков внесения изменений в заявки участников конкурса;</w:t>
      </w:r>
      <w:r w:rsidR="003E2E7D" w:rsidRPr="003E2E7D">
        <w:t xml:space="preserve"> </w:t>
      </w:r>
      <w:r w:rsidR="00294E72" w:rsidRPr="00294E72">
        <w:t>{10}</w:t>
      </w:r>
    </w:p>
    <w:p w14:paraId="68B6E3E1" w14:textId="77777777" w:rsidR="00CF1FAD" w:rsidRDefault="00635FD1">
      <w:pPr>
        <w:pStyle w:val="ConsPlusNormal"/>
        <w:spacing w:before="240"/>
        <w:ind w:firstLine="540"/>
        <w:jc w:val="both"/>
      </w:pPr>
      <w:r>
        <w:t>и)</w:t>
      </w:r>
      <w:r w:rsidR="003E2E7D" w:rsidRPr="003E2E7D">
        <w:t xml:space="preserve"> </w:t>
      </w:r>
      <w:r w:rsidR="00294E72" w:rsidRPr="00294E72">
        <w:t>{10}</w:t>
      </w:r>
      <w:r>
        <w:t xml:space="preserve"> правил рассмотрения и оценки заявок участников конкурса в соответствии с </w:t>
      </w:r>
      <w:hyperlink w:anchor="Par112" w:tooltip="18. Конкурсная комиссия рассматривает заявки в срок, не превышающий 10 рабочих дней со дня окончания срока подачи заявок, указанного в объявлении о проведении конкурса." w:history="1">
        <w:r>
          <w:rPr>
            <w:color w:val="0000FF"/>
          </w:rPr>
          <w:t>пунктами 18</w:t>
        </w:r>
      </w:hyperlink>
      <w:r>
        <w:t xml:space="preserve"> - </w:t>
      </w:r>
      <w:hyperlink w:anchor="Par121" w:tooltip="20. Определение победителя (победителей) конкурса осуществляется конкурсной комиссией с учетом результатов экспертизы заявок, проведенной Российской академией наук с учетом положений постановления Правительства Российской Федерации от 30 декабря 2018 г. N 1781" w:history="1">
        <w:r>
          <w:rPr>
            <w:color w:val="0000FF"/>
          </w:rPr>
          <w:t>20</w:t>
        </w:r>
      </w:hyperlink>
      <w:r>
        <w:t xml:space="preserve"> настоящих Правил с учетом их весового значения в общей оценке;</w:t>
      </w:r>
      <w:r w:rsidR="003E2E7D" w:rsidRPr="003E2E7D">
        <w:t xml:space="preserve"> </w:t>
      </w:r>
      <w:r w:rsidR="00294E72" w:rsidRPr="00294E72">
        <w:t>{10}</w:t>
      </w:r>
    </w:p>
    <w:p w14:paraId="4B51206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к) </w:t>
      </w:r>
      <w:r w:rsidR="00294E72" w:rsidRPr="00294E72">
        <w:t>{10}</w:t>
      </w:r>
      <w:r>
        <w:t>порядка предоставления участникам конкурса разъяснений положений объявления о проведении конкурса и конкурсной документации, даты начала и окончания срока такого предоставления, критериев и сроков оценки заявок, правил присвоения порядковых номеров представленных заявок;</w:t>
      </w:r>
      <w:r w:rsidR="003E2E7D" w:rsidRPr="003E2E7D">
        <w:t xml:space="preserve"> </w:t>
      </w:r>
      <w:r w:rsidR="00294E72" w:rsidRPr="00294E72">
        <w:t>{10}</w:t>
      </w:r>
    </w:p>
    <w:p w14:paraId="0254FE51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л) </w:t>
      </w:r>
      <w:r w:rsidR="00294E72" w:rsidRPr="00294E72">
        <w:t>{10}</w:t>
      </w:r>
      <w:r>
        <w:t>срока, в течение которого победитель (победители) конкурса должен (должны) подписать соглашение;</w:t>
      </w:r>
      <w:r w:rsidR="003E2E7D" w:rsidRPr="003E2E7D">
        <w:t xml:space="preserve"> </w:t>
      </w:r>
      <w:r w:rsidR="00294E72" w:rsidRPr="00294E72">
        <w:t>{10}</w:t>
      </w:r>
    </w:p>
    <w:p w14:paraId="11AD1650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м) </w:t>
      </w:r>
      <w:r w:rsidR="00294E72" w:rsidRPr="00294E72">
        <w:t>{10}</w:t>
      </w:r>
      <w:r>
        <w:t>условий признания победителя (победителей) конкурса уклонившимся от заключения соглашения;</w:t>
      </w:r>
      <w:r w:rsidR="003E2E7D" w:rsidRPr="003E2E7D">
        <w:t xml:space="preserve"> </w:t>
      </w:r>
      <w:r w:rsidR="00294E72" w:rsidRPr="00294E72">
        <w:t>{10}</w:t>
      </w:r>
    </w:p>
    <w:p w14:paraId="383DA6F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н) </w:t>
      </w:r>
      <w:r w:rsidR="00294E72" w:rsidRPr="00294E72">
        <w:t>{10}</w:t>
      </w:r>
      <w:r>
        <w:t xml:space="preserve">даты размещения информации о результатах конкурса на едином портале, а также на официальном сайте Министерства науки и высшего образования Российской Федерации в сети </w:t>
      </w:r>
      <w:r>
        <w:lastRenderedPageBreak/>
        <w:t>"Интернет", которая не может быть позднее 14-го календарного дня, следующего за днем определения победителя конкурса.</w:t>
      </w:r>
      <w:r w:rsidR="003E2E7D" w:rsidRPr="003E2E7D">
        <w:t xml:space="preserve"> </w:t>
      </w:r>
      <w:r w:rsidR="00294E72" w:rsidRPr="00294E72">
        <w:t>{10}</w:t>
      </w:r>
    </w:p>
    <w:p w14:paraId="303B79DF" w14:textId="77777777" w:rsidR="00CF1FAD" w:rsidRDefault="00635FD1">
      <w:pPr>
        <w:pStyle w:val="ConsPlusNormal"/>
        <w:spacing w:before="240"/>
        <w:ind w:firstLine="540"/>
        <w:jc w:val="both"/>
      </w:pPr>
      <w:bookmarkStart w:id="6" w:name="Par77"/>
      <w:bookmarkEnd w:id="6"/>
      <w:r>
        <w:t xml:space="preserve">13. </w:t>
      </w:r>
      <w:r w:rsidR="003E2E7D" w:rsidRPr="003E2E7D">
        <w:t>{</w:t>
      </w:r>
      <w:r w:rsidR="003E2E7D">
        <w:t>1</w:t>
      </w:r>
      <w:r w:rsidR="003E2E7D" w:rsidRPr="003E2E7D">
        <w:t>1}</w:t>
      </w:r>
      <w:r>
        <w:t>Участник конкурса по состоянию на 1-е число месяца, предшествующего месяцу, в котором объявлен конкурс, должен соответствовать следующим требованиям:</w:t>
      </w:r>
      <w:r w:rsidR="003E2E7D"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="003E2E7D" w:rsidRPr="003E2E7D">
        <w:t>{11}</w:t>
      </w:r>
    </w:p>
    <w:p w14:paraId="74BF2A90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3E2E7D" w:rsidRPr="003E2E7D">
        <w:t>{11}</w:t>
      </w:r>
      <w:r>
        <w:t>у участника конкурса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E2E7D" w:rsidRPr="003E2E7D">
        <w:t xml:space="preserve"> {11}</w:t>
      </w:r>
    </w:p>
    <w:p w14:paraId="64D0CC3F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3E2E7D" w:rsidRPr="003E2E7D">
        <w:t>{11}</w:t>
      </w:r>
      <w:r>
        <w:t>у участника конкурса должна отсутствовать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субсидий, предоставляемых государственным (муниципальным) учреждениям);</w:t>
      </w:r>
      <w:r w:rsidR="003E2E7D" w:rsidRPr="003E2E7D">
        <w:t xml:space="preserve"> {11}</w:t>
      </w:r>
    </w:p>
    <w:p w14:paraId="3938897E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3E2E7D" w:rsidRPr="003E2E7D">
        <w:t>{11}</w:t>
      </w:r>
      <w:r>
        <w:t>участник конкурса не должен находиться в процессе реорганизации (за исключением реорганизации в форме присоединения к юридическому лицу, являющемуся участником конкурса, другого юридического лица), ликвидации, в отношении его не введена процедура банкротства, деятельность участника конкурса не приостановлена в порядке, предусмотренном законодательством Российской Федерации;</w:t>
      </w:r>
      <w:r w:rsidR="003E2E7D" w:rsidRPr="003E2E7D">
        <w:t xml:space="preserve"> {11}</w:t>
      </w:r>
    </w:p>
    <w:p w14:paraId="48FF833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3E2E7D" w:rsidRPr="003E2E7D">
        <w:t>{11}</w:t>
      </w:r>
      <w:r>
        <w:t>в реестре дисквалифицированных лиц должны отсутствовать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конкурса, являющегося юридическим лицом;</w:t>
      </w:r>
      <w:r w:rsidR="003E2E7D" w:rsidRPr="003E2E7D">
        <w:t xml:space="preserve"> {11}</w:t>
      </w:r>
    </w:p>
    <w:p w14:paraId="0D5A742F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д) </w:t>
      </w:r>
      <w:r w:rsidR="003E2E7D" w:rsidRPr="003E2E7D">
        <w:t>{11}</w:t>
      </w:r>
      <w:r>
        <w:t xml:space="preserve">участник конкурса не должен получать средства из федерального бюджета на основании иных нормативных правовых актов Российской Федерации на цели, указанные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E2E7D" w:rsidRPr="003E2E7D">
        <w:t xml:space="preserve"> {11}</w:t>
      </w:r>
    </w:p>
    <w:p w14:paraId="6227EB51" w14:textId="77777777" w:rsidR="00CF1FAD" w:rsidRDefault="00635FD1">
      <w:pPr>
        <w:pStyle w:val="ConsPlusNormal"/>
        <w:spacing w:before="240"/>
        <w:ind w:firstLine="540"/>
        <w:jc w:val="both"/>
      </w:pPr>
      <w:bookmarkStart w:id="7" w:name="Par83"/>
      <w:bookmarkEnd w:id="7"/>
      <w:r>
        <w:t xml:space="preserve">14. </w:t>
      </w:r>
      <w:r w:rsidR="003E2E7D" w:rsidRPr="003E2E7D">
        <w:t>{12}</w:t>
      </w:r>
      <w:r>
        <w:t>Требования к участнику конкурса включают:</w:t>
      </w:r>
      <w:r w:rsidR="003E2E7D"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="003E2E7D" w:rsidRPr="003E2E7D">
        <w:t>{12}</w:t>
      </w:r>
    </w:p>
    <w:p w14:paraId="307B5DC4" w14:textId="77777777" w:rsidR="00CF1FAD" w:rsidRPr="003E2E7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3E2E7D" w:rsidRPr="003E2E7D">
        <w:t>{12}</w:t>
      </w:r>
      <w:r>
        <w:t>наличие опыта, необходимого для достижения результата предоставления гранта;</w:t>
      </w:r>
      <w:r w:rsidR="003E2E7D" w:rsidRPr="003E2E7D">
        <w:t xml:space="preserve"> {12}</w:t>
      </w:r>
    </w:p>
    <w:p w14:paraId="07C8EBCB" w14:textId="77777777" w:rsidR="00CF1FAD" w:rsidRPr="003E2E7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3E2E7D" w:rsidRPr="003E2E7D">
        <w:t>{12}</w:t>
      </w:r>
      <w:r>
        <w:t>наличие кадрового состава, необходимого для достижения результата предоставления гранта;</w:t>
      </w:r>
      <w:r w:rsidR="003E2E7D" w:rsidRPr="003E2E7D">
        <w:t xml:space="preserve"> {12}</w:t>
      </w:r>
    </w:p>
    <w:p w14:paraId="420A7814" w14:textId="77777777" w:rsidR="00CF1FAD" w:rsidRPr="003E2E7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3E2E7D" w:rsidRPr="003E2E7D">
        <w:t>{12}</w:t>
      </w:r>
      <w:r>
        <w:t>наличие материально-технической базы, необходимой для достижения результата предоставления гранта;</w:t>
      </w:r>
      <w:r w:rsidR="003E2E7D" w:rsidRPr="003E2E7D">
        <w:t xml:space="preserve"> {12}</w:t>
      </w:r>
    </w:p>
    <w:p w14:paraId="26AD6CF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3E2E7D" w:rsidRPr="003E2E7D">
        <w:t>{12}</w:t>
      </w:r>
      <w:r>
        <w:t xml:space="preserve">перечень документов, помимо указанных в </w:t>
      </w:r>
      <w:hyperlink w:anchor="Par101" w:tooltip="л) документы, подтверждающие наличие у участника конкурса кадрового состава, необходимого для достижения результата предоставления гранта и привлекаемого к участию в проекте, в том числе:" w:history="1">
        <w:r>
          <w:rPr>
            <w:color w:val="0000FF"/>
          </w:rPr>
          <w:t>подпунктах "л"</w:t>
        </w:r>
      </w:hyperlink>
      <w:r>
        <w:t xml:space="preserve"> - </w:t>
      </w:r>
      <w:hyperlink w:anchor="Par104" w:tooltip="м) сведения о наличии у участника конкурса материально-технической базы, необходимой для достижения результата предоставления гранта, представленные по форме, установленной конкурсной документацией." w:history="1">
        <w:r>
          <w:rPr>
            <w:color w:val="0000FF"/>
          </w:rPr>
          <w:t>"м" пункта 15</w:t>
        </w:r>
      </w:hyperlink>
      <w:r>
        <w:t xml:space="preserve"> настоящих Правил, подтверждающих соответствие участника конкурса требованиям о наличии опыта, кадрового состава и материально-технической базы, необходимых для достижения результата предоставления гранта.</w:t>
      </w:r>
      <w:r w:rsidR="003E2E7D" w:rsidRPr="003E2E7D">
        <w:t xml:space="preserve"> {12}</w:t>
      </w:r>
    </w:p>
    <w:p w14:paraId="663AD197" w14:textId="77777777" w:rsidR="00CF1FAD" w:rsidRDefault="00635FD1">
      <w:pPr>
        <w:pStyle w:val="ConsPlusNormal"/>
        <w:spacing w:before="240"/>
        <w:ind w:firstLine="540"/>
        <w:jc w:val="both"/>
      </w:pPr>
      <w:bookmarkStart w:id="8" w:name="Par88"/>
      <w:bookmarkEnd w:id="8"/>
      <w:r>
        <w:t xml:space="preserve">15. </w:t>
      </w:r>
      <w:r w:rsidR="003E2E7D" w:rsidRPr="003E2E7D">
        <w:t>{19}</w:t>
      </w:r>
      <w:r>
        <w:t xml:space="preserve">Для участия в конкурсе руководитель или иной уполномоченный представитель участника конкурса до окончания срока подачи заявок, установленного в объявлении о проведении </w:t>
      </w:r>
      <w:r>
        <w:lastRenderedPageBreak/>
        <w:t>конкурса и конкурсной документации, представляет в Министерство науки и высшего образования Российской Федерации заявку, оформленную в соответствии с требованиями, установленными конкурсной документацией, включающую в том числе следующие документы (на бумажном носителе и (или) в электронном виде в соответствии с положениями конкурсной документации):</w:t>
      </w:r>
      <w:r w:rsidR="003E2E7D"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="003E2E7D" w:rsidRPr="003E2E7D">
        <w:t>{19}</w:t>
      </w:r>
    </w:p>
    <w:p w14:paraId="79878A15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3E2E7D" w:rsidRPr="003E2E7D">
        <w:t>{19}</w:t>
      </w:r>
      <w:r>
        <w:t>сопроводительное письмо, подписанное руководителем или иным уполномоченным представителем участника конкурса (с представлением документов, подтверждающих полномочия указанного представителя), содержащее в том числе опись документов, включенных в заявку;</w:t>
      </w:r>
      <w:r w:rsidR="003E2E7D" w:rsidRPr="003E2E7D">
        <w:t xml:space="preserve"> {19}</w:t>
      </w:r>
    </w:p>
    <w:p w14:paraId="5FC94DF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3E2E7D" w:rsidRPr="003E2E7D">
        <w:t>{19}</w:t>
      </w:r>
      <w:r>
        <w:t>проект с указанием результатов научного исследования и их соответствия мировому уровню, а также технико-экономическое обоснование реализации проекта;</w:t>
      </w:r>
      <w:r w:rsidR="003E2E7D" w:rsidRPr="003E2E7D">
        <w:t xml:space="preserve"> {19}</w:t>
      </w:r>
    </w:p>
    <w:p w14:paraId="48C13D85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3E2E7D" w:rsidRPr="003E2E7D">
        <w:t>{19}</w:t>
      </w:r>
      <w:r>
        <w:t>согласие органа государственной власти (государственного органа) и (или) органа местного самоуправления, осуществляющих функции и полномочия учредителя в отношении бюджетных или автономных учреждений участника конкурса,</w:t>
      </w:r>
      <w:r w:rsidR="008D105F" w:rsidRPr="008D105F">
        <w:t xml:space="preserve"> </w:t>
      </w:r>
      <w:r w:rsidR="008D105F" w:rsidRPr="003E2E7D">
        <w:t>{19}</w:t>
      </w:r>
    </w:p>
    <w:p w14:paraId="3861FF05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 на участие таких бюджетных или автономных учреждений в конкурсе и последующее заключение организацией соглашения, оформленное на бланке указанного учредителя (за исключением бюджетных и автономных учреждений, </w:t>
      </w:r>
      <w:r w:rsidRPr="003E2E7D">
        <w:t>{19}</w:t>
      </w:r>
    </w:p>
    <w:p w14:paraId="22812548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функции учредителя которых осуществляет Министерство науки и высшего образования Российской Федерации или Правительство Российской Федерации);</w:t>
      </w:r>
      <w:r w:rsidR="003E2E7D" w:rsidRPr="003E2E7D">
        <w:t xml:space="preserve"> {19}</w:t>
      </w:r>
    </w:p>
    <w:p w14:paraId="4F7FF30D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3E2E7D" w:rsidRPr="003E2E7D">
        <w:t>{19}</w:t>
      </w:r>
      <w:r>
        <w:t xml:space="preserve">подписанная руководителем (лицом, исполняющим обязанности руководителя) или иным уполномоченным им лицом и главным бухгалтером (при наличии) или должностным лицом, </w:t>
      </w:r>
      <w:r w:rsidR="008D105F" w:rsidRPr="003E2E7D">
        <w:t>{19}</w:t>
      </w:r>
    </w:p>
    <w:p w14:paraId="7A9C26E4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на которое возлагается ведение бухгалтерского учета, участника конкурса справка об отсутствии у участника конкурса неисполненной обязанности по уплате налогов, сборов, страховых взносов, пеней, штрафов и процентов, </w:t>
      </w:r>
      <w:r w:rsidRPr="003E2E7D">
        <w:t>{19}</w:t>
      </w:r>
    </w:p>
    <w:p w14:paraId="538CEB9E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подлежащих уплате в соответствии с законодательством Российской Федерации о налогах и сборах, по состоянию на 1-е число месяца, предшествующего месяцу, в котором объявлен конкурс;</w:t>
      </w:r>
      <w:r w:rsidR="003E2E7D" w:rsidRPr="003E2E7D">
        <w:t xml:space="preserve"> {19}</w:t>
      </w:r>
    </w:p>
    <w:p w14:paraId="6037F0BA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д) </w:t>
      </w:r>
      <w:r w:rsidR="003E2E7D" w:rsidRPr="003E2E7D">
        <w:t>{19}</w:t>
      </w:r>
      <w:r>
        <w:t xml:space="preserve">подписанная руководителем (лицом, исполняющим обязанности руководителя) или иным уполномоченным им лицом и главным бухгалтером (при наличии) или должностным лицом, </w:t>
      </w:r>
      <w:r w:rsidR="008D105F" w:rsidRPr="003E2E7D">
        <w:t>{19}</w:t>
      </w:r>
    </w:p>
    <w:p w14:paraId="5D1AF1BA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на которое возлагается ведение бухгалтерского учета, участника конкурса справка об отсутствии у участника конкурса просроченной задолженности по возврату в федеральный бюджет субсидий, бюджетных инвестиций, </w:t>
      </w:r>
      <w:r w:rsidRPr="003E2E7D">
        <w:t>{19}</w:t>
      </w:r>
    </w:p>
    <w:p w14:paraId="6DB84475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предоставленных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 (за исключением субсидий, предоставляемых государственным (муниципальным) учреждениям) </w:t>
      </w:r>
      <w:r w:rsidRPr="003E2E7D">
        <w:t>{19}</w:t>
      </w:r>
    </w:p>
    <w:p w14:paraId="51273F2E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lastRenderedPageBreak/>
        <w:t>{19}</w:t>
      </w:r>
      <w:r w:rsidR="00635FD1">
        <w:t>по состоянию на 1-е число месяца, предшествующего месяцу, в котором объявлен конкурс;</w:t>
      </w:r>
      <w:r w:rsidR="003E2E7D" w:rsidRPr="003E2E7D">
        <w:t xml:space="preserve"> {19}</w:t>
      </w:r>
    </w:p>
    <w:p w14:paraId="69AF9928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е) </w:t>
      </w:r>
      <w:r w:rsidR="003E2E7D" w:rsidRPr="003E2E7D">
        <w:t>{19}</w:t>
      </w:r>
      <w:r>
        <w:t xml:space="preserve">подписанная руководителем (лицом, исполняющим обязанности руководителя) или иным уполномоченным им лицом и главным бухгалтером (при наличии) или должностным лицом, </w:t>
      </w:r>
      <w:r w:rsidR="008D105F" w:rsidRPr="003E2E7D">
        <w:t>{19}</w:t>
      </w:r>
    </w:p>
    <w:p w14:paraId="10937E62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на которое возлагается ведение бухгалтерского учета, участника конкурса справка по состоянию на 1-е число месяца, предшествующего месяцу, в котором объявлен конкурс, содержащая информацию о том, что участник конкурса не находится в процессе реорганизации (за исключением реорганизации в форме присоединения к юридическому лицу, являющемуся участником конкурса, </w:t>
      </w:r>
      <w:r w:rsidRPr="003E2E7D">
        <w:t>{19}</w:t>
      </w:r>
    </w:p>
    <w:p w14:paraId="056429D5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другого юридического лица), ликвидации, в отношении его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3E2E7D" w:rsidRPr="003E2E7D">
        <w:t xml:space="preserve"> {19}</w:t>
      </w:r>
    </w:p>
    <w:p w14:paraId="6EA574A4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ж) </w:t>
      </w:r>
      <w:r w:rsidR="003E2E7D" w:rsidRPr="003E2E7D">
        <w:t>{19}</w:t>
      </w:r>
      <w:r>
        <w:t xml:space="preserve">подписанная руководителем (лицом, исполняющим обязанности руководителя) или иным уполномоченным им лицом и главным бухгалтером (при наличии) или должностным лицом, </w:t>
      </w:r>
      <w:r w:rsidR="008D105F" w:rsidRPr="003E2E7D">
        <w:t>{19}</w:t>
      </w:r>
    </w:p>
    <w:p w14:paraId="5C78B47B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на которое возлагается ведение бухгалтерского учета, участника конкурса справка по состоянию на 1-е число месяца, предшествующего месяцу, в котором объявлен конкурс,</w:t>
      </w:r>
      <w:r w:rsidRPr="008D105F">
        <w:t xml:space="preserve"> </w:t>
      </w:r>
      <w:r w:rsidRPr="003E2E7D">
        <w:t>{19}</w:t>
      </w:r>
    </w:p>
    <w:p w14:paraId="1DB0CB19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 xml:space="preserve"> об отсутствии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конкурса;</w:t>
      </w:r>
      <w:r w:rsidR="003E2E7D" w:rsidRPr="003E2E7D">
        <w:t xml:space="preserve"> {19}</w:t>
      </w:r>
    </w:p>
    <w:p w14:paraId="226C2D9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з) </w:t>
      </w:r>
      <w:r w:rsidR="003E2E7D" w:rsidRPr="003E2E7D">
        <w:t>{19}</w:t>
      </w:r>
      <w:r>
        <w:t xml:space="preserve">подписанная руководителем (лицом, исполняющим обязанности руководителя) или иным уполномоченным им лицом и главным бухгалтером (при наличии) или должностным лицом, на которое возлагается ведение бухгалтерского учета, участника конкурса справка, содержащая информацию о том, что участник конкурса не является получателем средств из федерального бюджета в соответствии с иными правовыми актами на цели, указанные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>
          <w:rPr>
            <w:color w:val="0000FF"/>
          </w:rPr>
          <w:t>пункте 1</w:t>
        </w:r>
      </w:hyperlink>
      <w:r>
        <w:t xml:space="preserve"> настоящих Правил, по состоянию на 1-е число месяца, предшествующего месяцу, в котором объявлен конкурс;</w:t>
      </w:r>
      <w:r w:rsidR="003E2E7D" w:rsidRPr="003E2E7D">
        <w:t xml:space="preserve"> {19}</w:t>
      </w:r>
    </w:p>
    <w:p w14:paraId="2B1DB37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и) </w:t>
      </w:r>
      <w:r w:rsidR="003E2E7D" w:rsidRPr="003E2E7D">
        <w:t>{19}</w:t>
      </w:r>
      <w:r>
        <w:t>согласие на публикацию (размещение) в сети "Интернет" информации об участнике конкурса, о подаваемой участником конкурса заявке, иной информации об участнике конкурса, связанной с конкурсом;</w:t>
      </w:r>
      <w:r w:rsidR="003E2E7D" w:rsidRPr="003E2E7D">
        <w:t xml:space="preserve"> {19}</w:t>
      </w:r>
    </w:p>
    <w:p w14:paraId="2D7B1CF3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к) </w:t>
      </w:r>
      <w:r w:rsidR="003E2E7D" w:rsidRPr="003E2E7D">
        <w:t>{19}</w:t>
      </w:r>
      <w:r>
        <w:t>документы, подтверждающие наличие у участника конкурса опыта, необходимого для достижения результата предоставления гранта, в том числе:</w:t>
      </w:r>
      <w:r w:rsidR="003E2E7D" w:rsidRPr="003E2E7D">
        <w:t xml:space="preserve"> {19}</w:t>
      </w:r>
    </w:p>
    <w:p w14:paraId="671250A5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копии надлежаще исполненных государственных и (или) муниципальных контрактов, иных договоров (соглашений), предметом которых являлось выполнение фундаментальных научно-исследовательских, опытно-конструкторских и технологических работ, дополнительных соглашений к ним (при наличии) и актов сдачи-приемки выполненных работ (оказанных услуг) (за 3 полных года, предшествующих году проведения конкурса);</w:t>
      </w:r>
      <w:r w:rsidRPr="003E2E7D">
        <w:t xml:space="preserve"> {19}</w:t>
      </w:r>
    </w:p>
    <w:p w14:paraId="44ACB6E3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lastRenderedPageBreak/>
        <w:t>{19}</w:t>
      </w:r>
      <w:r w:rsidR="00635FD1">
        <w:t xml:space="preserve">копии соглашений о предоставлении субсидий (грантов) за счет соответствующих бюджетов бюджетной системы Российской Федерации, выданных на цели, сопоставимые с целями, указанными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 w:rsidR="00635FD1">
          <w:rPr>
            <w:color w:val="0000FF"/>
          </w:rPr>
          <w:t>пункте 1</w:t>
        </w:r>
      </w:hyperlink>
      <w:r w:rsidR="00635FD1">
        <w:t xml:space="preserve"> настоящих Правил, дополнительных соглашений к указанным соглашениям (при наличии) и документов, подтверждающих исполнение соглашений без применения штрафных санкций (за 3 полных года, предшествующих году проведения конкурса);</w:t>
      </w:r>
      <w:r w:rsidRPr="003E2E7D">
        <w:t xml:space="preserve"> {19}</w:t>
      </w:r>
    </w:p>
    <w:p w14:paraId="30F1005A" w14:textId="77777777" w:rsidR="00CF1FAD" w:rsidRDefault="00635FD1">
      <w:pPr>
        <w:pStyle w:val="ConsPlusNormal"/>
        <w:spacing w:before="240"/>
        <w:ind w:firstLine="540"/>
        <w:jc w:val="both"/>
      </w:pPr>
      <w:bookmarkStart w:id="9" w:name="Par101"/>
      <w:bookmarkEnd w:id="9"/>
      <w:r>
        <w:t xml:space="preserve">л) </w:t>
      </w:r>
      <w:r w:rsidR="003E2E7D" w:rsidRPr="003E2E7D">
        <w:t>{19}</w:t>
      </w:r>
      <w:r>
        <w:t>документы, подтверждающие наличие у участника конкурса кадрового состава, необходимого для достижения результата предоставления гранта и привлекаемого к участию в проекте, в том числе:</w:t>
      </w:r>
      <w:r w:rsidR="003E2E7D" w:rsidRPr="003E2E7D">
        <w:t xml:space="preserve"> {19}</w:t>
      </w:r>
    </w:p>
    <w:p w14:paraId="28A74707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копии документов о высшем образовании и (или) повышении квалификации и (или) профессиональной переподготовке;</w:t>
      </w:r>
      <w:r w:rsidRPr="003E2E7D">
        <w:t xml:space="preserve"> {19}</w:t>
      </w:r>
    </w:p>
    <w:p w14:paraId="345C9236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{19}</w:t>
      </w:r>
      <w:r w:rsidR="00635FD1">
        <w:t>копии дипломов доктора наук и (или) кандидата наук (при наличии);</w:t>
      </w:r>
      <w:r w:rsidRPr="003E2E7D">
        <w:t xml:space="preserve"> {19}</w:t>
      </w:r>
    </w:p>
    <w:p w14:paraId="5E620412" w14:textId="77777777" w:rsidR="00CF1FAD" w:rsidRDefault="00635FD1">
      <w:pPr>
        <w:pStyle w:val="ConsPlusNormal"/>
        <w:spacing w:before="240"/>
        <w:ind w:firstLine="540"/>
        <w:jc w:val="both"/>
      </w:pPr>
      <w:bookmarkStart w:id="10" w:name="Par104"/>
      <w:bookmarkEnd w:id="10"/>
      <w:r>
        <w:t xml:space="preserve">м) </w:t>
      </w:r>
      <w:r w:rsidR="003E2E7D" w:rsidRPr="003E2E7D">
        <w:t>{19}</w:t>
      </w:r>
      <w:r>
        <w:t>сведения о наличии у участника конкурса материально-технической базы, необходимой для достижения результата предоставления гранта, представленные по форме, установленной конкурсной документацией.</w:t>
      </w:r>
      <w:r w:rsidR="003E2E7D" w:rsidRPr="003E2E7D">
        <w:t xml:space="preserve"> {19}</w:t>
      </w:r>
    </w:p>
    <w:p w14:paraId="71431A4D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16. </w:t>
      </w:r>
      <w:r w:rsidR="003E2E7D" w:rsidRPr="003E2E7D">
        <w:t>{14}</w:t>
      </w:r>
      <w:r>
        <w:t>Участник конкурса вправе подать не более одной заявки.</w:t>
      </w:r>
      <w:r w:rsidR="003E2E7D" w:rsidRPr="003E2E7D">
        <w:t xml:space="preserve"> {14}</w:t>
      </w:r>
    </w:p>
    <w:p w14:paraId="3654EE2A" w14:textId="77777777" w:rsidR="00CF1FAD" w:rsidRDefault="00635FD1">
      <w:pPr>
        <w:pStyle w:val="ConsPlusNormal"/>
        <w:spacing w:before="240"/>
        <w:ind w:firstLine="540"/>
        <w:jc w:val="both"/>
      </w:pPr>
      <w:r>
        <w:t>17.</w:t>
      </w:r>
      <w:r w:rsidR="003E2E7D" w:rsidRPr="003E2E7D">
        <w:t>{20}</w:t>
      </w:r>
      <w:r>
        <w:t xml:space="preserve"> Конкурсная комиссия осуществляет вскрытие конвертов с заявками в день, время и в месте, указанные в объявлении о проведении конкурса.</w:t>
      </w:r>
      <w:r w:rsidR="003E2E7D"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="003E2E7D" w:rsidRPr="003E2E7D">
        <w:t>{20}</w:t>
      </w:r>
    </w:p>
    <w:p w14:paraId="73419433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 xml:space="preserve">{20} </w:t>
      </w:r>
      <w:r w:rsidR="00635FD1">
        <w:t>Результаты вскрытия конвертов с заявками оформляются протоколом, который подписывается всеми присутствующими членами конкурсной комиссии и размещается на едином портале и официальном сайте Министерства науки и высшего образования Российской Федерации в сети "Интернет" в течение 3 рабочих дней со дня подписания такого протокола.</w:t>
      </w:r>
      <w:r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Pr="003E2E7D">
        <w:t>{20}</w:t>
      </w:r>
    </w:p>
    <w:p w14:paraId="35DF6BA7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{35}</w:t>
      </w:r>
      <w:r w:rsidR="00635FD1">
        <w:t>Протокол вскрытия конвертов с заявками включает в том числе следующие сведения:</w:t>
      </w:r>
      <w:r w:rsidRPr="003E2E7D">
        <w:t xml:space="preserve"> {35}</w:t>
      </w:r>
    </w:p>
    <w:p w14:paraId="5731BAB6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{35}</w:t>
      </w:r>
      <w:r w:rsidR="00635FD1">
        <w:t>наименование конкурса и организатора конкурса;</w:t>
      </w:r>
      <w:r w:rsidRPr="003E2E7D">
        <w:t xml:space="preserve"> {35}</w:t>
      </w:r>
    </w:p>
    <w:p w14:paraId="29D4B82D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{35}</w:t>
      </w:r>
      <w:r w:rsidR="00635FD1">
        <w:t>дата, время начала и окончания процедуры вскрытия конвертов с заявками, перерывы в процедуре вскрытия конвертов с заявками (при их наличии);</w:t>
      </w:r>
      <w:r w:rsidRPr="003E2E7D">
        <w:t xml:space="preserve"> {35}</w:t>
      </w:r>
    </w:p>
    <w:p w14:paraId="60AA6AF1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{35}</w:t>
      </w:r>
      <w:r w:rsidR="00635FD1">
        <w:t>наименования участников конкурса, подавших заявки.</w:t>
      </w:r>
      <w:r w:rsidRPr="003E2E7D">
        <w:t xml:space="preserve"> {35}</w:t>
      </w:r>
    </w:p>
    <w:p w14:paraId="04D57C2B" w14:textId="77777777" w:rsidR="00CF1FAD" w:rsidRDefault="00635FD1">
      <w:pPr>
        <w:pStyle w:val="ConsPlusNormal"/>
        <w:spacing w:before="240"/>
        <w:ind w:firstLine="540"/>
        <w:jc w:val="both"/>
      </w:pPr>
      <w:bookmarkStart w:id="11" w:name="Par112"/>
      <w:bookmarkEnd w:id="11"/>
      <w:r>
        <w:t xml:space="preserve">18. </w:t>
      </w:r>
      <w:r w:rsidR="003E2E7D" w:rsidRPr="003E2E7D">
        <w:t>{20}</w:t>
      </w:r>
      <w:r>
        <w:t>Конкурсная комиссия рассматривает заявки в срок, не превышающий 10 рабочих дней со дня окончания срока подачи заявок, указанного в объявлении о проведении конкурса.</w:t>
      </w:r>
      <w:r w:rsidR="003E2E7D" w:rsidRPr="003E2E7D">
        <w:rPr>
          <w:rFonts w:asciiTheme="minorHAnsi" w:hAnsiTheme="minorHAnsi" w:cstheme="minorBidi"/>
          <w:sz w:val="22"/>
          <w:szCs w:val="22"/>
        </w:rPr>
        <w:t xml:space="preserve"> </w:t>
      </w:r>
      <w:r w:rsidR="003E2E7D" w:rsidRPr="003E2E7D">
        <w:t>{20}</w:t>
      </w:r>
    </w:p>
    <w:p w14:paraId="0D091E38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16</w:t>
      </w:r>
      <w:r w:rsidRPr="003E2E7D">
        <w:t>}</w:t>
      </w:r>
      <w:r w:rsidR="00635FD1">
        <w:t xml:space="preserve">При рассмотрении заявок конкурсная комиссия устанавливает соответствие участников конкурса и поданных ими заявок требованиям, указанным в </w:t>
      </w:r>
      <w:hyperlink w:anchor="Par77" w:tooltip="13. Участник конкурса по состоянию на 1-е число месяца, предшествующего месяцу, в котором объявлен конкурс, должен соответствовать следующим требованиям:" w:history="1">
        <w:r w:rsidR="00635FD1">
          <w:rPr>
            <w:color w:val="0000FF"/>
          </w:rPr>
          <w:t>пунктах 13</w:t>
        </w:r>
      </w:hyperlink>
      <w:r w:rsidR="00635FD1">
        <w:t xml:space="preserve"> - </w:t>
      </w:r>
      <w:hyperlink w:anchor="Par88" w:tooltip="15. Для участия в конкурсе руководитель или иной уполномоченный представитель участника конкурса до окончания срока подачи заявок, установленного в объявлении о проведении конкурса и конкурсной документации, представляет в Министерство науки и высшего образова" w:history="1">
        <w:r w:rsidR="00635FD1">
          <w:rPr>
            <w:color w:val="0000FF"/>
          </w:rPr>
          <w:t>15</w:t>
        </w:r>
      </w:hyperlink>
      <w:r w:rsidR="00635FD1">
        <w:t xml:space="preserve"> настоящих Правил.</w:t>
      </w:r>
      <w:r w:rsidRPr="003E2E7D">
        <w:t xml:space="preserve"> {</w:t>
      </w:r>
      <w:r w:rsidR="00830960">
        <w:t>16</w:t>
      </w:r>
      <w:r w:rsidRPr="003E2E7D">
        <w:t>}</w:t>
      </w:r>
    </w:p>
    <w:p w14:paraId="31D8FE58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16</w:t>
      </w:r>
      <w:r w:rsidRPr="003E2E7D">
        <w:t>}</w:t>
      </w:r>
      <w:r w:rsidR="00635FD1">
        <w:t>Результаты рассмотрения заявок оформляются протоколом, который подписывается всеми членами конкурсной комиссии, принявшими участие в рассмотрении заявок, и размещается на едином портале и официальном сайте Министерства науки и высшего образования Российской Федерации в сети "Интернет" в течение 3 рабочих дней со дня подписания такого протокола.</w:t>
      </w:r>
      <w:r w:rsidRPr="003E2E7D">
        <w:t xml:space="preserve"> {</w:t>
      </w:r>
      <w:r w:rsidR="00830960">
        <w:t>16</w:t>
      </w:r>
      <w:r w:rsidRPr="003E2E7D">
        <w:t>}</w:t>
      </w:r>
    </w:p>
    <w:p w14:paraId="6CA2520E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lastRenderedPageBreak/>
        <w:t>{</w:t>
      </w:r>
      <w:r w:rsidR="00830960">
        <w:t>1</w:t>
      </w:r>
      <w:r>
        <w:t>5</w:t>
      </w:r>
      <w:r w:rsidRPr="003E2E7D">
        <w:t>}</w:t>
      </w:r>
      <w:r w:rsidR="00635FD1">
        <w:t>Протокол с результатами рассмотрения заявок включает в том числе следующие сведения:</w:t>
      </w:r>
      <w:r w:rsidRPr="003E2E7D">
        <w:t xml:space="preserve"> {</w:t>
      </w:r>
      <w:r w:rsidR="00830960">
        <w:t>1</w:t>
      </w:r>
      <w:r>
        <w:t>5</w:t>
      </w:r>
      <w:r w:rsidRPr="003E2E7D">
        <w:t>}</w:t>
      </w:r>
    </w:p>
    <w:p w14:paraId="2A32C5FE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</w:t>
      </w:r>
      <w:r>
        <w:t>5</w:t>
      </w:r>
      <w:r w:rsidRPr="003E2E7D">
        <w:t>}</w:t>
      </w:r>
      <w:r w:rsidR="00635FD1">
        <w:t>информация о дате, времени и месте проведения рассмотрения заявок;</w:t>
      </w:r>
      <w:r w:rsidRPr="003E2E7D">
        <w:t xml:space="preserve"> {</w:t>
      </w:r>
      <w:r w:rsidR="00830960">
        <w:t>1</w:t>
      </w:r>
      <w:r>
        <w:t>5</w:t>
      </w:r>
      <w:r w:rsidRPr="003E2E7D">
        <w:t>}</w:t>
      </w:r>
    </w:p>
    <w:p w14:paraId="78E2721E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</w:t>
      </w:r>
      <w:r>
        <w:t>5</w:t>
      </w:r>
      <w:r w:rsidRPr="003E2E7D">
        <w:t>}</w:t>
      </w:r>
      <w:r w:rsidR="00635FD1">
        <w:t>информация об участниках конкурса, заявки которых рассмотрены;</w:t>
      </w:r>
      <w:r w:rsidRPr="003E2E7D">
        <w:t xml:space="preserve"> {</w:t>
      </w:r>
      <w:r w:rsidR="00830960">
        <w:t>1</w:t>
      </w:r>
      <w:r>
        <w:t>5</w:t>
      </w:r>
      <w:r w:rsidRPr="003E2E7D">
        <w:t>}</w:t>
      </w:r>
    </w:p>
    <w:p w14:paraId="2240E8BA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</w:t>
      </w:r>
      <w:r>
        <w:t>5</w:t>
      </w:r>
      <w:r w:rsidRPr="003E2E7D">
        <w:t>}</w:t>
      </w:r>
      <w:r w:rsidR="00635FD1">
        <w:t>информация об участниках конкурса, заявки которых допущены к процедуре оценки заявок;</w:t>
      </w:r>
      <w:r w:rsidRPr="003E2E7D">
        <w:t xml:space="preserve"> {</w:t>
      </w:r>
      <w:r w:rsidR="00830960">
        <w:t>1</w:t>
      </w:r>
      <w:r>
        <w:t>5</w:t>
      </w:r>
      <w:r w:rsidRPr="003E2E7D">
        <w:t>}</w:t>
      </w:r>
    </w:p>
    <w:p w14:paraId="2F2CFCEA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</w:t>
      </w:r>
      <w:r w:rsidR="00830960">
        <w:t>1</w:t>
      </w:r>
      <w:r>
        <w:t>5</w:t>
      </w:r>
      <w:r w:rsidRPr="003E2E7D">
        <w:t>}</w:t>
      </w:r>
      <w:r w:rsidR="00635FD1">
        <w:t>информация об участниках конкурса, заявки которых отклонены, с указанием причин их отклонения, в том числе положений объявления о проведении конкурса и конкурсной документации, которым не соответствуют заявки.</w:t>
      </w:r>
      <w:r w:rsidRPr="003E2E7D">
        <w:t xml:space="preserve"> {</w:t>
      </w:r>
      <w:r w:rsidR="00830960">
        <w:t>1</w:t>
      </w:r>
      <w:r>
        <w:t>5</w:t>
      </w:r>
      <w:r w:rsidRPr="003E2E7D">
        <w:t>}</w:t>
      </w:r>
    </w:p>
    <w:p w14:paraId="6BEF7293" w14:textId="77777777" w:rsidR="00CF1FAD" w:rsidRPr="003E2E7D" w:rsidRDefault="00635FD1">
      <w:pPr>
        <w:pStyle w:val="ConsPlusNormal"/>
        <w:spacing w:before="240"/>
        <w:ind w:firstLine="540"/>
        <w:jc w:val="both"/>
      </w:pPr>
      <w:r>
        <w:t xml:space="preserve">19. </w:t>
      </w:r>
      <w:r w:rsidR="003E2E7D" w:rsidRPr="003E2E7D">
        <w:t>{20}</w:t>
      </w:r>
      <w:r>
        <w:t>Оценка заявок в целях определения победителя (победителей) конкурса осуществляется конкурсной комиссией в соответствии с перечнем критериев оценки заявки согласно приложению в срок, не превышающий 30 рабочих дней со дня подписания протокола по результатам рассмотрения заявок.</w:t>
      </w:r>
      <w:r w:rsidR="003E2E7D" w:rsidRPr="003E2E7D">
        <w:t>{20}</w:t>
      </w:r>
    </w:p>
    <w:p w14:paraId="5C0B5BE0" w14:textId="77777777" w:rsidR="008D105F" w:rsidRDefault="00635FD1">
      <w:pPr>
        <w:pStyle w:val="ConsPlusNormal"/>
        <w:spacing w:before="240"/>
        <w:ind w:firstLine="540"/>
        <w:jc w:val="both"/>
      </w:pPr>
      <w:bookmarkStart w:id="12" w:name="Par121"/>
      <w:bookmarkEnd w:id="12"/>
      <w:r>
        <w:t xml:space="preserve">20. </w:t>
      </w:r>
      <w:r w:rsidR="003E2E7D" w:rsidRPr="003E2E7D">
        <w:t>{27}</w:t>
      </w:r>
      <w:r>
        <w:t xml:space="preserve">Определение победителя (победителей) конкурса осуществляется конкурсной комиссией с учетом результатов экспертизы заявок, проведенной Российской академией наук с учетом положений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30 декабря 2018 г. N 1781 "Об осуществлении федеральным государственным бюджетным учреждением "Российская академия наук" научного и научно-методического руководства научной и научно-технической</w:t>
      </w:r>
      <w:r w:rsidR="008D105F" w:rsidRPr="003E2E7D">
        <w:t>{27}</w:t>
      </w:r>
    </w:p>
    <w:p w14:paraId="3AD07E8F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 xml:space="preserve"> деятельностью научных организаций и образовательных организаций высшего образования, а также экспертизы научных и научно-технических результатов, </w:t>
      </w:r>
      <w:r w:rsidRPr="003E2E7D">
        <w:t>{27}</w:t>
      </w:r>
    </w:p>
    <w:p w14:paraId="6B941A26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полученных этими организациями, и о внесении изменений в некоторые акты Правительства Российской Федерации" с привлечением ведущих зарубежных экспертов и экспертов Российской академии наук.</w:t>
      </w:r>
      <w:r w:rsidR="003E2E7D" w:rsidRPr="003E2E7D">
        <w:t xml:space="preserve"> {27}</w:t>
      </w:r>
    </w:p>
    <w:p w14:paraId="2BBC1AB8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Итоговая оценка заявки в баллах определяется простым сложением баллов по каждому критерию с учетом их весового значения в общей оценке. Итоговая сумма не может превышать 100 баллов.</w:t>
      </w:r>
      <w:r w:rsidRPr="003E2E7D">
        <w:t xml:space="preserve"> {27}</w:t>
      </w:r>
    </w:p>
    <w:p w14:paraId="6A59C282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На основании результатов оценки заявок конкурсной комиссией составляется рейтинг заявок, в котором каждой заявке присваивается порядковый номер по мере уменьшения итогового балла заявки.</w:t>
      </w:r>
      <w:r w:rsidRPr="003E2E7D">
        <w:t xml:space="preserve"> {27}</w:t>
      </w:r>
    </w:p>
    <w:p w14:paraId="1087E1E0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Комиссия вправе определить 2 и более победителей конкурса, исходя из запрошенных в заявках сумм гранта и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бюджета.</w:t>
      </w:r>
      <w:r w:rsidRPr="003E2E7D">
        <w:t xml:space="preserve"> {27}</w:t>
      </w:r>
    </w:p>
    <w:p w14:paraId="47F11063" w14:textId="77777777" w:rsidR="008D105F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 xml:space="preserve">Победившими признаются участники конкурса, заявки которых получили по итогам оценки максимальный итоговый балл. </w:t>
      </w:r>
      <w:r w:rsidR="008D105F" w:rsidRPr="003E2E7D">
        <w:t>{27}</w:t>
      </w:r>
    </w:p>
    <w:p w14:paraId="060E80C8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 xml:space="preserve">При этом число заявок, которым присвоено первое место, не должно превышать количество соглашений, которое Министерство науки и высшего образования Российской </w:t>
      </w:r>
      <w:r w:rsidR="00635FD1">
        <w:lastRenderedPageBreak/>
        <w:t xml:space="preserve">Федерации вправе заключить по итогам конкурса согласно объявлению о проведении конкурса в пределах лимитов бюджетных обязательств, </w:t>
      </w:r>
      <w:r w:rsidRPr="003E2E7D">
        <w:t>{27}</w:t>
      </w:r>
    </w:p>
    <w:p w14:paraId="756F31D3" w14:textId="77777777" w:rsidR="008D105F" w:rsidRDefault="008D105F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 xml:space="preserve">доведенных до Министерства науки и высшего образования Российской Федерации как главного распорядителя бюджетных средств на соответствующий финансовый год на цели, указанные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 w:rsidR="00635FD1">
          <w:rPr>
            <w:color w:val="0000FF"/>
          </w:rPr>
          <w:t>пункте 1</w:t>
        </w:r>
      </w:hyperlink>
      <w:r w:rsidR="00635FD1">
        <w:t xml:space="preserve"> настоящих Правил.</w:t>
      </w:r>
      <w:r w:rsidRPr="008D105F">
        <w:t xml:space="preserve"> </w:t>
      </w:r>
      <w:r w:rsidRPr="003E2E7D">
        <w:t>{27}</w:t>
      </w:r>
    </w:p>
    <w:p w14:paraId="45D75C32" w14:textId="77777777" w:rsidR="00CF1FAD" w:rsidRDefault="008D105F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 xml:space="preserve"> Если 2 или более заявки при проведении оценки набрали одинаковую сумму баллов, меньший порядковый номер присваивается заявке, поданной раньше.</w:t>
      </w:r>
      <w:r w:rsidR="003E2E7D" w:rsidRPr="003E2E7D">
        <w:t xml:space="preserve"> {27}</w:t>
      </w:r>
    </w:p>
    <w:p w14:paraId="71F8BD68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21. </w:t>
      </w:r>
      <w:r w:rsidR="003E2E7D" w:rsidRPr="003E2E7D">
        <w:t>{27}</w:t>
      </w:r>
      <w:r>
        <w:t>Результаты оценки заявок оформляются протоколом, который подписывается всеми членами конкурсной комиссии, принявшими участие в оценке заявок.</w:t>
      </w:r>
      <w:r w:rsidR="003E2E7D" w:rsidRPr="003E2E7D">
        <w:t xml:space="preserve"> {27}</w:t>
      </w:r>
    </w:p>
    <w:p w14:paraId="6E87376A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Протокол с результатами оценки заявок размещается на едином портале и официальном сайте Министерства науки и высшего образования Российской Федерации в сети "Интернет" не позднее 14-го календарного дня, следующего за днем определения победителей конкурса.</w:t>
      </w:r>
      <w:r w:rsidRPr="003E2E7D">
        <w:t xml:space="preserve"> {27}</w:t>
      </w:r>
    </w:p>
    <w:p w14:paraId="5465C86E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Протокол с результатами оценки заявок включает в том числе следующие сведения:</w:t>
      </w:r>
      <w:r w:rsidRPr="003E2E7D">
        <w:t xml:space="preserve"> {27}</w:t>
      </w:r>
    </w:p>
    <w:p w14:paraId="5FC70597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информация о дате, времени и месте оценки заявок;</w:t>
      </w:r>
      <w:r w:rsidRPr="003E2E7D">
        <w:t xml:space="preserve"> {27}</w:t>
      </w:r>
    </w:p>
    <w:p w14:paraId="712E65B1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последовательность оценки заявок, присвоенные заявкам значения показателей по каждому из предусмотренных критериев оценки заявок, принятое на основании результатов оценки заявок решение о присвоении заявкам порядковых номеров;</w:t>
      </w:r>
      <w:r w:rsidRPr="003E2E7D">
        <w:t xml:space="preserve"> {27}</w:t>
      </w:r>
    </w:p>
    <w:p w14:paraId="1C003076" w14:textId="77777777" w:rsidR="00CF1FAD" w:rsidRDefault="003E2E7D">
      <w:pPr>
        <w:pStyle w:val="ConsPlusNormal"/>
        <w:spacing w:before="240"/>
        <w:ind w:firstLine="540"/>
        <w:jc w:val="both"/>
      </w:pPr>
      <w:r w:rsidRPr="003E2E7D">
        <w:t>{27}</w:t>
      </w:r>
      <w:r w:rsidR="00635FD1">
        <w:t>наименование победителя (победителей) конкурса, с которым (которыми) заключается соглашение, и размер (размеры) запрашиваемого им (ими) гранта.</w:t>
      </w:r>
      <w:r w:rsidRPr="003E2E7D">
        <w:t xml:space="preserve"> {27}</w:t>
      </w:r>
    </w:p>
    <w:p w14:paraId="4E4FEDC4" w14:textId="77777777" w:rsidR="00CF1FAD" w:rsidRPr="00AC5F13" w:rsidRDefault="00635FD1">
      <w:pPr>
        <w:pStyle w:val="ConsPlusNormal"/>
        <w:spacing w:before="240"/>
        <w:ind w:firstLine="540"/>
        <w:jc w:val="both"/>
      </w:pPr>
      <w:r>
        <w:t xml:space="preserve">22. </w:t>
      </w:r>
      <w:r w:rsidR="00AC5F13" w:rsidRPr="00AC5F13">
        <w:t>{16}</w:t>
      </w:r>
      <w:r>
        <w:t>В состав конкурсной комиссии входят председатель, заместитель председателя, секретарь и члены конкурсной комиссии. Общее количество членов конкурсной комиссии должно составлять не менее 5 человек из числа федеральных государственных гражданских служащих Министерства науки и высшего образования Российской Федерации.</w:t>
      </w:r>
      <w:r w:rsidR="00AC5F13" w:rsidRPr="00AC5F13">
        <w:t xml:space="preserve"> {16}</w:t>
      </w:r>
    </w:p>
    <w:p w14:paraId="6B615C4E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Председатель конкурсной комиссии:</w:t>
      </w:r>
      <w:r w:rsidRPr="00AC5F13">
        <w:t xml:space="preserve"> {16}</w:t>
      </w:r>
    </w:p>
    <w:p w14:paraId="111F0FF4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руководит деятельностью конкурсной комиссии;</w:t>
      </w:r>
      <w:r w:rsidRPr="00AC5F13">
        <w:t xml:space="preserve"> {16}</w:t>
      </w:r>
    </w:p>
    <w:p w14:paraId="6FB3C19B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председательствует на заседаниях конкурсной комиссии;</w:t>
      </w:r>
      <w:r w:rsidRPr="00AC5F13">
        <w:t xml:space="preserve"> {16}</w:t>
      </w:r>
    </w:p>
    <w:p w14:paraId="5E173977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организует работу конкурсной комиссии;</w:t>
      </w:r>
      <w:r w:rsidRPr="00AC5F13">
        <w:t xml:space="preserve"> {16}</w:t>
      </w:r>
    </w:p>
    <w:p w14:paraId="3C046246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определяет место, дату, время и форму проведения заседания конкурсной комиссии;</w:t>
      </w:r>
      <w:r w:rsidRPr="00AC5F13">
        <w:t xml:space="preserve"> {16}</w:t>
      </w:r>
    </w:p>
    <w:p w14:paraId="0F3ADB51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объявляет перерыв в процедуре вскрытия конвертов с заявками.</w:t>
      </w:r>
      <w:r w:rsidRPr="00AC5F13">
        <w:t xml:space="preserve"> {16}</w:t>
      </w:r>
    </w:p>
    <w:p w14:paraId="5FFC7BA1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В случае отсутствия председателя конкурсной комиссии на заседании конкурсной комиссии председательствующим на заседании конкурсной комиссии является заместитель председателя конкурсной комиссии.</w:t>
      </w:r>
      <w:r w:rsidRPr="00AC5F13">
        <w:t xml:space="preserve"> {16}</w:t>
      </w:r>
    </w:p>
    <w:p w14:paraId="741FBB15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lastRenderedPageBreak/>
        <w:t>{16}</w:t>
      </w:r>
      <w:r w:rsidR="00635FD1">
        <w:t>Секретарь конкурсной комиссии:</w:t>
      </w:r>
      <w:r w:rsidRPr="00AC5F13">
        <w:t xml:space="preserve"> {16}</w:t>
      </w:r>
    </w:p>
    <w:p w14:paraId="00590E8B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обеспечивает подготовку материалов к заседаниям конкурсной комиссии;</w:t>
      </w:r>
      <w:r w:rsidRPr="00AC5F13">
        <w:t xml:space="preserve"> {16}</w:t>
      </w:r>
    </w:p>
    <w:p w14:paraId="738F8BFC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своевременно уведомляет членов конкурсной комиссии о месте, дате и времени заседания конкурсной комиссии;</w:t>
      </w:r>
      <w:r w:rsidRPr="00AC5F13">
        <w:t xml:space="preserve"> {16}</w:t>
      </w:r>
    </w:p>
    <w:p w14:paraId="64FA4A2B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ведет протоколы заседаний конкурсной комиссии;</w:t>
      </w:r>
      <w:r w:rsidRPr="00AC5F13">
        <w:t xml:space="preserve"> {16}</w:t>
      </w:r>
    </w:p>
    <w:p w14:paraId="70FC3301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обеспечивает хранение документов конкурсной комиссии.</w:t>
      </w:r>
      <w:r w:rsidRPr="00AC5F13">
        <w:t xml:space="preserve"> {16}</w:t>
      </w:r>
    </w:p>
    <w:p w14:paraId="163D8FF9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Члены конкурсной комиссии:</w:t>
      </w:r>
      <w:r w:rsidRPr="00AC5F13">
        <w:t xml:space="preserve"> {16}</w:t>
      </w:r>
    </w:p>
    <w:p w14:paraId="52C8F86E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принимают личное участие в работе конкурсной комиссии, а при невозможности присутствовать заблаговременно извещают об этом секретаря конкурсной комиссии по электронной почте;</w:t>
      </w:r>
      <w:r w:rsidRPr="00AC5F13">
        <w:t xml:space="preserve"> {16}</w:t>
      </w:r>
    </w:p>
    <w:p w14:paraId="02EF7DEA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рассматривают и оценивают заявки.</w:t>
      </w:r>
      <w:r w:rsidRPr="00AC5F13">
        <w:t xml:space="preserve"> {16}</w:t>
      </w:r>
    </w:p>
    <w:p w14:paraId="38BE2757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Информация о дате, времени и месте проведения заседания конкурсной комиссии направляется секретарем конкурсной комиссии членам конкурсной комиссии не позднее чем за 2 рабочих дня до дня проведения заседания конкурсной комиссии.</w:t>
      </w:r>
      <w:r w:rsidRPr="00AC5F13">
        <w:t xml:space="preserve"> {16}</w:t>
      </w:r>
    </w:p>
    <w:p w14:paraId="71F80A53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Работа конкурсной комиссии осуществляется в форме заседания, которое может быть проведено как очно, так и с использованием видео-конференц-связи.</w:t>
      </w:r>
      <w:r w:rsidRPr="00AC5F13">
        <w:t xml:space="preserve"> {16}</w:t>
      </w:r>
    </w:p>
    <w:p w14:paraId="53B0FB33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Заседание конкурсной комиссии считается правомочным, если на нем присутствует не менее половины лиц, входящих в состав конкурсной комиссии.</w:t>
      </w:r>
      <w:r w:rsidRPr="00AC5F13">
        <w:t xml:space="preserve"> {16}</w:t>
      </w:r>
    </w:p>
    <w:p w14:paraId="47A1C6D8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Конкурсная комиссия вправе привлекать экспертов для участия в ее заседаниях.</w:t>
      </w:r>
      <w:r w:rsidRPr="00AC5F13">
        <w:t xml:space="preserve"> {16}</w:t>
      </w:r>
    </w:p>
    <w:p w14:paraId="245614DA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Решения конкурсной комиссии принимаются путем открытого голосования простым большинством голосов присутствующих на заседании лиц, входящих в состав конкурсной комиссии. При равном количестве голосов голос председательствующего на заседании конкурсной комиссии является решающим.</w:t>
      </w:r>
      <w:r w:rsidRPr="00AC5F13">
        <w:t xml:space="preserve"> {16}</w:t>
      </w:r>
    </w:p>
    <w:p w14:paraId="156AB482" w14:textId="77777777" w:rsidR="008D105F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16</w:t>
      </w:r>
      <w:r w:rsidRPr="00AC5F13">
        <w:t>}</w:t>
      </w:r>
      <w:r w:rsidR="00635FD1">
        <w:t>Решения конкурсной комиссии оформляются протоколом.</w:t>
      </w:r>
      <w:r w:rsidR="008D105F" w:rsidRPr="008D105F">
        <w:t xml:space="preserve"> </w:t>
      </w:r>
      <w:r w:rsidR="008D105F" w:rsidRPr="00AC5F13">
        <w:t>{16}</w:t>
      </w:r>
    </w:p>
    <w:p w14:paraId="399B9361" w14:textId="77777777" w:rsidR="008D105F" w:rsidRDefault="008D105F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 xml:space="preserve"> Протокол заседания конкурсной комиссии подписывается всеми членами конкурсной комиссии, присутствующими на заседании. В случае если заседание конкурсной комиссии проводилось посредством видео-конференц-связи, протокол должен быть подписан членами конкурсной комиссии в течение 5 рабочих дней со дня проведения заседания. </w:t>
      </w:r>
      <w:r w:rsidRPr="00AC5F13">
        <w:t>{16}</w:t>
      </w:r>
    </w:p>
    <w:p w14:paraId="2071B3E7" w14:textId="77777777" w:rsidR="00CF1FAD" w:rsidRDefault="008D105F">
      <w:pPr>
        <w:pStyle w:val="ConsPlusNormal"/>
        <w:spacing w:before="240"/>
        <w:ind w:firstLine="540"/>
        <w:jc w:val="both"/>
      </w:pPr>
      <w:r w:rsidRPr="00AC5F13">
        <w:t>{16}</w:t>
      </w:r>
      <w:r w:rsidR="00635FD1">
        <w:t>Копия указанного протокола в течение 5 рабочих дней со дня проведения заседания конкурсной комиссии направляется секретарем конкурсной комиссии членам конкурсной комиссии.</w:t>
      </w:r>
      <w:r w:rsidR="00AC5F13" w:rsidRPr="00AC5F13">
        <w:t xml:space="preserve"> {16}</w:t>
      </w:r>
    </w:p>
    <w:p w14:paraId="450F5938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23.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>Основаниями для отклонения заявки участника конкурса на стадии рассмотрения и (или) оценки заявок являются: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78DE8AF0" w14:textId="77777777" w:rsidR="00CF1FAD" w:rsidRDefault="00635FD1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 xml:space="preserve">несоответствие участника конкурса требованиям, установленным </w:t>
      </w:r>
      <w:hyperlink w:anchor="Par77" w:tooltip="13. Участник конкурса по состоянию на 1-е число месяца, предшествующего месяцу, в котором объявлен конкурс, должен соответствовать следующим требованиям:" w:history="1">
        <w:r>
          <w:rPr>
            <w:color w:val="0000FF"/>
          </w:rPr>
          <w:t>пунктами 13</w:t>
        </w:r>
      </w:hyperlink>
      <w:r>
        <w:t xml:space="preserve"> и </w:t>
      </w:r>
      <w:hyperlink w:anchor="Par83" w:tooltip="14. Требования к участнику конкурса включают:" w:history="1">
        <w:r>
          <w:rPr>
            <w:color w:val="0000FF"/>
          </w:rPr>
          <w:t>14</w:t>
        </w:r>
      </w:hyperlink>
      <w:r>
        <w:t xml:space="preserve"> настоящих Правил;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0C8511F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>несоответствие представленных участником конкурса заявки и документов требованиям, установленным в объявлении о проведении конкурса и конкурсной документации;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680F4FCD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>недостоверность представленной участником конкурса информации, в том числе информации о месте нахождения и адресе юридического лица;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2E755D3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г)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>подача участником конкурса заявки после даты и (или) времени, определенных для подачи заявок;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6785D67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д) </w:t>
      </w:r>
      <w:r w:rsidR="00AC5F13" w:rsidRPr="00AC5F13">
        <w:t>{</w:t>
      </w:r>
      <w:r w:rsidR="00AC5F13">
        <w:t>21</w:t>
      </w:r>
      <w:r w:rsidR="00AC5F13" w:rsidRPr="00AC5F13">
        <w:t>}</w:t>
      </w:r>
      <w:r>
        <w:t>подача одним участником конкурса 2 и более заявок.</w:t>
      </w:r>
      <w:r w:rsidR="00AC5F13" w:rsidRPr="00AC5F13">
        <w:t xml:space="preserve"> {</w:t>
      </w:r>
      <w:r w:rsidR="00AC5F13">
        <w:t>21</w:t>
      </w:r>
      <w:r w:rsidR="00AC5F13" w:rsidRPr="00AC5F13">
        <w:t>}</w:t>
      </w:r>
    </w:p>
    <w:p w14:paraId="1481FBD0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24. </w:t>
      </w:r>
      <w:r w:rsidR="00AC5F13" w:rsidRPr="00AC5F13">
        <w:t>{3}</w:t>
      </w:r>
      <w:r>
        <w:t xml:space="preserve">Министерство науки и высшего образования Российской Федерации вправе внести изменения в объявление о проведении конкурса и конкурсную документацию в случае выявления необходимости уточнения условий конкурса, </w:t>
      </w:r>
      <w:r w:rsidR="008D105F" w:rsidRPr="00AC5F13">
        <w:t>{3}</w:t>
      </w:r>
    </w:p>
    <w:p w14:paraId="59A606D8" w14:textId="77777777" w:rsidR="008D105F" w:rsidRDefault="008D105F">
      <w:pPr>
        <w:pStyle w:val="ConsPlusNormal"/>
        <w:spacing w:before="240"/>
        <w:ind w:firstLine="540"/>
        <w:jc w:val="both"/>
      </w:pPr>
      <w:r w:rsidRPr="00AC5F13">
        <w:t>{</w:t>
      </w:r>
      <w:r w:rsidR="00830960">
        <w:t>21</w:t>
      </w:r>
      <w:r w:rsidRPr="00AC5F13">
        <w:t>}</w:t>
      </w:r>
      <w:r w:rsidR="00635FD1">
        <w:t xml:space="preserve">а также отказаться от проведения конкурса в случае изменения объемов финансирования 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университеты", </w:t>
      </w:r>
      <w:r w:rsidRPr="00AC5F13">
        <w:t>{</w:t>
      </w:r>
      <w:r w:rsidR="00830960">
        <w:t>21</w:t>
      </w:r>
      <w:r w:rsidRPr="00AC5F13">
        <w:t>}</w:t>
      </w:r>
    </w:p>
    <w:p w14:paraId="516173B8" w14:textId="77777777" w:rsidR="00CF1FAD" w:rsidRPr="00AC5F13" w:rsidRDefault="008D105F">
      <w:pPr>
        <w:pStyle w:val="ConsPlusNormal"/>
        <w:spacing w:before="240"/>
        <w:ind w:firstLine="540"/>
        <w:jc w:val="both"/>
      </w:pPr>
      <w:r w:rsidRPr="00AC5F13">
        <w:t>{</w:t>
      </w:r>
      <w:r w:rsidR="00830960">
        <w:t>21</w:t>
      </w:r>
      <w:r w:rsidRPr="00AC5F13">
        <w:t>}</w:t>
      </w:r>
      <w:r w:rsidR="00635FD1">
        <w:t>установления нецелесообразности проведения конкурса, выявления необходимости уточнения условий конкурса в течение первой половины установленного для подачи заявок срока.</w:t>
      </w:r>
      <w:r w:rsidR="00AC5F13" w:rsidRPr="00AC5F13">
        <w:t>{</w:t>
      </w:r>
      <w:r w:rsidR="00830960">
        <w:t>21</w:t>
      </w:r>
      <w:r w:rsidR="00AC5F13" w:rsidRPr="00AC5F13">
        <w:t>}</w:t>
      </w:r>
    </w:p>
    <w:p w14:paraId="22A13F39" w14:textId="77777777" w:rsidR="00CF1FAD" w:rsidRPr="00AC5F13" w:rsidRDefault="00830960">
      <w:pPr>
        <w:pStyle w:val="ConsPlusNormal"/>
        <w:spacing w:before="240"/>
        <w:ind w:firstLine="540"/>
        <w:jc w:val="both"/>
      </w:pPr>
      <w:r w:rsidRPr="00830960">
        <w:t>{</w:t>
      </w:r>
      <w:r>
        <w:t>10</w:t>
      </w:r>
      <w:r w:rsidRPr="00830960">
        <w:t>}</w:t>
      </w:r>
      <w:r w:rsidR="00635FD1">
        <w:t>При принятии Министерством науки и высшего образования Российской Федерации решения о внесении изменений в объявление о проведении конкурса и конкурсную документацию</w:t>
      </w:r>
      <w:r w:rsidRPr="00830960">
        <w:t>{10}</w:t>
      </w:r>
      <w:r w:rsidR="00635FD1">
        <w:t xml:space="preserve"> </w:t>
      </w:r>
      <w:r w:rsidRPr="00AC5F13">
        <w:t>{</w:t>
      </w:r>
      <w:r>
        <w:t>21</w:t>
      </w:r>
      <w:r w:rsidRPr="00AC5F13">
        <w:t>}</w:t>
      </w:r>
      <w:r w:rsidR="00635FD1">
        <w:t>или об отказе от проведения конкурса соответствующее уведомление размещается на едином портале и официальном сайте Министерства науки и высшего образования Российской Федерации в сети "Интернет" в течение одного рабочего дня со дня его принятия.</w:t>
      </w:r>
      <w:r w:rsidR="00AC5F13" w:rsidRPr="00AC5F13">
        <w:t>{</w:t>
      </w:r>
      <w:r>
        <w:t>21</w:t>
      </w:r>
      <w:r w:rsidR="00AC5F13" w:rsidRPr="00AC5F13">
        <w:t>}</w:t>
      </w:r>
    </w:p>
    <w:p w14:paraId="1F033E55" w14:textId="77777777" w:rsidR="00CF1FAD" w:rsidRPr="00AC5F13" w:rsidRDefault="00635FD1">
      <w:pPr>
        <w:pStyle w:val="ConsPlusNormal"/>
        <w:spacing w:before="240"/>
        <w:ind w:firstLine="540"/>
        <w:jc w:val="both"/>
      </w:pPr>
      <w:r>
        <w:t xml:space="preserve">25. </w:t>
      </w:r>
      <w:r w:rsidR="00AC5F13" w:rsidRPr="00AC5F13">
        <w:t>{11}</w:t>
      </w:r>
      <w:r>
        <w:t xml:space="preserve">Документы, указанные в </w:t>
      </w:r>
      <w:hyperlink w:anchor="Par88" w:tooltip="15. Для участия в конкурсе руководитель или иной уполномоченный представитель участника конкурса до окончания срока подачи заявок, установленного в объявлении о проведении конкурса и конкурсной документации, представляет в Министерство науки и высшего образова" w:history="1">
        <w:r>
          <w:rPr>
            <w:color w:val="0000FF"/>
          </w:rPr>
          <w:t>пункте 15</w:t>
        </w:r>
      </w:hyperlink>
      <w:r>
        <w:t xml:space="preserve"> настоящих Правил, должны быть представлены участником конкурса в полном объеме в соответствии с требованиями к их оформлению, установленными в объявлении о проведении конкурса и конкурсной документации, и содержать достоверную информацию. Ответственность за достоверность представляемых в Министерство науки и высшего образования Российской Федерации документов несет участник конкурса в соответствии с законодательством Российской Федерации.</w:t>
      </w:r>
      <w:r w:rsidR="00AC5F13" w:rsidRPr="00AC5F13">
        <w:t>{11}</w:t>
      </w:r>
    </w:p>
    <w:p w14:paraId="5A7B0770" w14:textId="77777777" w:rsidR="00CF1FAD" w:rsidRPr="00AC5F13" w:rsidRDefault="00635FD1">
      <w:pPr>
        <w:pStyle w:val="ConsPlusNormal"/>
        <w:spacing w:before="240"/>
        <w:ind w:firstLine="540"/>
        <w:jc w:val="both"/>
      </w:pPr>
      <w:r>
        <w:t xml:space="preserve">26. </w:t>
      </w:r>
      <w:r w:rsidR="00AC5F13" w:rsidRPr="00AC5F13">
        <w:t>{35}</w:t>
      </w:r>
      <w:r>
        <w:t xml:space="preserve">Участник конкурса формирует заявку с учетом потребности в средствах гранта, которая должна соответствовать планируемому к предоставлению размеру гранта, определенному </w:t>
      </w:r>
      <w:hyperlink w:anchor="Par170" w:tooltip="31. Предельный размер гранта на финансовый год составляет 100 млн. рублей." w:history="1">
        <w:r>
          <w:rPr>
            <w:color w:val="0000FF"/>
          </w:rPr>
          <w:t>пунктом 31</w:t>
        </w:r>
      </w:hyperlink>
      <w:r>
        <w:t xml:space="preserve"> настоящих Правил.</w:t>
      </w:r>
      <w:r w:rsidR="00AC5F13" w:rsidRPr="00AC5F13">
        <w:t>{</w:t>
      </w:r>
      <w:r w:rsidR="00AC5F13">
        <w:t>35</w:t>
      </w:r>
      <w:r w:rsidR="00AC5F13" w:rsidRPr="00AC5F13">
        <w:t>}</w:t>
      </w:r>
    </w:p>
    <w:p w14:paraId="3CD9353F" w14:textId="77777777" w:rsidR="00CF1FAD" w:rsidRPr="00AC5F13" w:rsidRDefault="00635FD1">
      <w:pPr>
        <w:pStyle w:val="ConsPlusNormal"/>
        <w:spacing w:before="240"/>
        <w:ind w:firstLine="540"/>
        <w:jc w:val="both"/>
      </w:pPr>
      <w:r>
        <w:t xml:space="preserve">27. </w:t>
      </w:r>
      <w:r w:rsidR="00AC5F13" w:rsidRPr="00AC5F13">
        <w:t>{35}</w:t>
      </w:r>
      <w:r>
        <w:t>Датой представления участником конкурса заявки считается дата ее поступления в Министерство науки и высшего образования Российской Федерации на бумажном носителе.</w:t>
      </w:r>
      <w:r w:rsidR="00AC5F13" w:rsidRPr="00AC5F13">
        <w:t>{35}</w:t>
      </w:r>
    </w:p>
    <w:p w14:paraId="73DC7864" w14:textId="77777777" w:rsidR="00CF1FAD" w:rsidRPr="00AC5F13" w:rsidRDefault="00635FD1">
      <w:pPr>
        <w:pStyle w:val="ConsPlusNormal"/>
        <w:spacing w:before="240"/>
        <w:ind w:firstLine="540"/>
        <w:jc w:val="both"/>
      </w:pPr>
      <w:r>
        <w:lastRenderedPageBreak/>
        <w:t xml:space="preserve">28. </w:t>
      </w:r>
      <w:r w:rsidR="00AC5F13" w:rsidRPr="00AC5F13">
        <w:t>{35}</w:t>
      </w:r>
      <w:r>
        <w:t xml:space="preserve">Условием предоставления гранта является соответствие победителя конкурса требованиям, установленным </w:t>
      </w:r>
      <w:hyperlink w:anchor="Par77" w:tooltip="13. Участник конкурса по состоянию на 1-е число месяца, предшествующего месяцу, в котором объявлен конкурс, должен соответствовать следующим требованиям:" w:history="1">
        <w:r>
          <w:rPr>
            <w:color w:val="0000FF"/>
          </w:rPr>
          <w:t>пунктами 13</w:t>
        </w:r>
      </w:hyperlink>
      <w:r>
        <w:t xml:space="preserve"> и </w:t>
      </w:r>
      <w:hyperlink w:anchor="Par83" w:tooltip="14. Требования к участнику конкурса включают:" w:history="1">
        <w:r>
          <w:rPr>
            <w:color w:val="0000FF"/>
          </w:rPr>
          <w:t>14</w:t>
        </w:r>
      </w:hyperlink>
      <w:r>
        <w:t xml:space="preserve"> настоящих Правил.</w:t>
      </w:r>
      <w:r w:rsidR="00AC5F13" w:rsidRPr="00AC5F13">
        <w:t>{35}</w:t>
      </w:r>
    </w:p>
    <w:p w14:paraId="6C03919B" w14:textId="77777777" w:rsidR="00CF1FAD" w:rsidRDefault="00635FD1">
      <w:pPr>
        <w:pStyle w:val="ConsPlusNormal"/>
        <w:spacing w:before="240"/>
        <w:ind w:firstLine="540"/>
        <w:jc w:val="both"/>
      </w:pPr>
      <w:bookmarkStart w:id="13" w:name="Par166"/>
      <w:bookmarkEnd w:id="13"/>
      <w:r>
        <w:t xml:space="preserve">29. </w:t>
      </w:r>
      <w:r w:rsidR="00AC5F13" w:rsidRPr="00AC5F13">
        <w:t>{21}</w:t>
      </w:r>
      <w:r>
        <w:t>Основаниями для отказа победителю конкурса в предоставлении гранта являются:</w:t>
      </w:r>
      <w:r w:rsidR="00AC5F13" w:rsidRPr="00AC5F13">
        <w:t xml:space="preserve"> {21}</w:t>
      </w:r>
    </w:p>
    <w:p w14:paraId="5FF5DC1F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{21}</w:t>
      </w:r>
      <w:r w:rsidR="00635FD1">
        <w:t xml:space="preserve">несоответствие представленных победителем конкурса документов требованиям, установленным </w:t>
      </w:r>
      <w:hyperlink w:anchor="Par88" w:tooltip="15. Для участия в конкурсе руководитель или иной уполномоченный представитель участника конкурса до окончания срока подачи заявок, установленного в объявлении о проведении конкурса и конкурсной документации, представляет в Министерство науки и высшего образова" w:history="1">
        <w:r w:rsidR="00635FD1">
          <w:rPr>
            <w:color w:val="0000FF"/>
          </w:rPr>
          <w:t>пунктом 15</w:t>
        </w:r>
      </w:hyperlink>
      <w:r w:rsidR="00635FD1">
        <w:t xml:space="preserve"> настоящих Правил, или непредставление (представление не в полном объеме) указанных документов;</w:t>
      </w:r>
      <w:r w:rsidRPr="00AC5F13">
        <w:t xml:space="preserve"> {21}</w:t>
      </w:r>
    </w:p>
    <w:p w14:paraId="760A71FE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{21}</w:t>
      </w:r>
      <w:r w:rsidR="00635FD1">
        <w:t>установление факта недостоверности представленной победителем конкурса информации.</w:t>
      </w:r>
      <w:r w:rsidRPr="00AC5F13">
        <w:t xml:space="preserve"> {21}</w:t>
      </w:r>
    </w:p>
    <w:p w14:paraId="09C40A3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30. </w:t>
      </w:r>
      <w:r w:rsidR="00AC5F13" w:rsidRPr="00AC5F13">
        <w:t>{</w:t>
      </w:r>
      <w:r w:rsidR="00AC5F13">
        <w:t>22</w:t>
      </w:r>
      <w:r w:rsidR="00AC5F13" w:rsidRPr="00AC5F13">
        <w:t>}</w:t>
      </w:r>
      <w:r>
        <w:t xml:space="preserve">Размер гранта определяется в соответствии с заявкой, содержащей технико-экономическое обоснование реализации проекта, с учетом </w:t>
      </w:r>
      <w:hyperlink w:anchor="Par170" w:tooltip="31. Предельный размер гранта на финансовый год составляет 100 млн. рублей." w:history="1">
        <w:r>
          <w:rPr>
            <w:color w:val="0000FF"/>
          </w:rPr>
          <w:t>пункта 31</w:t>
        </w:r>
      </w:hyperlink>
      <w:r>
        <w:t xml:space="preserve"> настоящих Правил.</w:t>
      </w:r>
      <w:r w:rsidR="00AC5F13" w:rsidRPr="00AC5F13">
        <w:t xml:space="preserve"> {</w:t>
      </w:r>
      <w:r w:rsidR="00AC5F13">
        <w:t>22</w:t>
      </w:r>
      <w:r w:rsidR="00AC5F13" w:rsidRPr="00AC5F13">
        <w:t>}</w:t>
      </w:r>
    </w:p>
    <w:p w14:paraId="40C8E461" w14:textId="77777777" w:rsidR="00CF1FAD" w:rsidRDefault="00635FD1">
      <w:pPr>
        <w:pStyle w:val="ConsPlusNormal"/>
        <w:spacing w:before="240"/>
        <w:ind w:firstLine="540"/>
        <w:jc w:val="both"/>
      </w:pPr>
      <w:bookmarkStart w:id="14" w:name="Par170"/>
      <w:bookmarkEnd w:id="14"/>
      <w:r>
        <w:t xml:space="preserve">31. </w:t>
      </w:r>
      <w:r w:rsidR="00AC5F13" w:rsidRPr="00AC5F13">
        <w:t>{</w:t>
      </w:r>
      <w:r w:rsidR="00AC5F13">
        <w:t>22</w:t>
      </w:r>
      <w:r w:rsidR="00AC5F13" w:rsidRPr="00AC5F13">
        <w:t>}</w:t>
      </w:r>
      <w:r>
        <w:t>Предельный размер гранта на финансовый год составляет 100 млн. рублей.</w:t>
      </w:r>
      <w:r w:rsidR="00AC5F13" w:rsidRPr="00AC5F13">
        <w:t xml:space="preserve"> {</w:t>
      </w:r>
      <w:r w:rsidR="00AC5F13">
        <w:t>22</w:t>
      </w:r>
      <w:r w:rsidR="00AC5F13" w:rsidRPr="00AC5F13">
        <w:t>}</w:t>
      </w:r>
    </w:p>
    <w:p w14:paraId="75EE3580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22</w:t>
      </w:r>
      <w:r w:rsidRPr="00AC5F13">
        <w:t>}</w:t>
      </w:r>
      <w:r w:rsidR="00635FD1">
        <w:t>Предельный размер гранта (V</w:t>
      </w:r>
      <w:r w:rsidR="00635FD1">
        <w:rPr>
          <w:vertAlign w:val="subscript"/>
        </w:rPr>
        <w:t>max</w:t>
      </w:r>
      <w:r w:rsidR="00635FD1">
        <w:t>) на финансовый год на реализацию проекта определяется по следующей формуле:</w:t>
      </w:r>
      <w:r w:rsidRPr="00AC5F13">
        <w:t xml:space="preserve"> {</w:t>
      </w:r>
      <w:r>
        <w:t>22</w:t>
      </w:r>
      <w:r w:rsidRPr="00AC5F13">
        <w:t>}</w:t>
      </w:r>
    </w:p>
    <w:p w14:paraId="4E876EA7" w14:textId="77777777" w:rsidR="00CF1FAD" w:rsidRDefault="00CF1FAD">
      <w:pPr>
        <w:pStyle w:val="ConsPlusNormal"/>
        <w:jc w:val="both"/>
      </w:pPr>
    </w:p>
    <w:p w14:paraId="3CACDFF3" w14:textId="426B4558" w:rsidR="00CF1FAD" w:rsidRDefault="0082087D">
      <w:pPr>
        <w:pStyle w:val="ConsPlusNormal"/>
        <w:jc w:val="center"/>
      </w:pPr>
      <w:r>
        <w:rPr>
          <w:noProof/>
          <w:position w:val="-24"/>
        </w:rPr>
        <w:drawing>
          <wp:inline distT="0" distB="0" distL="0" distR="0" wp14:anchorId="18089D86" wp14:editId="1D8FEB3C">
            <wp:extent cx="78740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3A9A" w14:textId="77777777" w:rsidR="00CF1FAD" w:rsidRDefault="00CF1FAD">
      <w:pPr>
        <w:pStyle w:val="ConsPlusNormal"/>
        <w:jc w:val="both"/>
      </w:pPr>
    </w:p>
    <w:p w14:paraId="6F8D112A" w14:textId="1F7C7963" w:rsidR="00CF1FAD" w:rsidRDefault="00635FD1">
      <w:pPr>
        <w:pStyle w:val="ConsPlusNormal"/>
        <w:ind w:firstLine="540"/>
        <w:jc w:val="both"/>
      </w:pPr>
      <w:r>
        <w:t>где:</w:t>
      </w:r>
      <w:r w:rsidR="00AC5F13" w:rsidRPr="00AC5F13">
        <w:t xml:space="preserve"> </w:t>
      </w:r>
    </w:p>
    <w:p w14:paraId="11D875B1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22</w:t>
      </w:r>
      <w:r w:rsidRPr="00AC5F13">
        <w:t>}</w:t>
      </w:r>
      <w:r w:rsidR="00635FD1">
        <w:t>V - объем бюджетных ассигнований, предусмотренных Министерству науки и высшего образования Российской Федерации на финансовый год на реализацию проектов;</w:t>
      </w:r>
      <w:r w:rsidRPr="00AC5F13">
        <w:t xml:space="preserve"> {</w:t>
      </w:r>
      <w:r>
        <w:t>22</w:t>
      </w:r>
      <w:r w:rsidRPr="00AC5F13">
        <w:t>}</w:t>
      </w:r>
    </w:p>
    <w:p w14:paraId="3827BD7A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22</w:t>
      </w:r>
      <w:r w:rsidRPr="00AC5F13">
        <w:t>}</w:t>
      </w:r>
      <w:r w:rsidR="00635FD1">
        <w:t>n - количество проектов согласно паспорту 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университеты".</w:t>
      </w:r>
      <w:r w:rsidRPr="00AC5F13">
        <w:t>{</w:t>
      </w:r>
      <w:r>
        <w:t>22</w:t>
      </w:r>
      <w:r w:rsidRPr="00AC5F13">
        <w:t>}</w:t>
      </w:r>
    </w:p>
    <w:p w14:paraId="679CB14F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32.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 xml:space="preserve">Предоставление гранта осуществляется на основании соглашения, заключенного между Министерством науки и высшего образования Российской Федерации и получателем гранта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 которое содержит в том числе следующие положения: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014B0230" w14:textId="77777777" w:rsidR="00CF1FAD" w:rsidRDefault="00635FD1">
      <w:pPr>
        <w:pStyle w:val="ConsPlusNormal"/>
        <w:spacing w:before="240"/>
        <w:ind w:firstLine="540"/>
        <w:jc w:val="both"/>
      </w:pPr>
      <w:r>
        <w:t>а)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  <w:r>
        <w:t xml:space="preserve"> цели предоставления гранта, его размер, сроки (периодичность) перечисления, условия предоставления и направления расходов, источником финансового обеспечения которых является грант;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359FA0C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техническое задание на выполнение проекта;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47E82573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в)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план-график исполнения обязательств по выполнению работ;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2FF17755" w14:textId="77777777" w:rsidR="00CF1FAD" w:rsidRDefault="00635FD1">
      <w:pPr>
        <w:pStyle w:val="ConsPlusNormal"/>
        <w:spacing w:before="240"/>
        <w:ind w:firstLine="540"/>
        <w:jc w:val="both"/>
      </w:pPr>
      <w:r>
        <w:t>г)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  <w:r>
        <w:t xml:space="preserve"> значения результата предоставления гранта и показателей, необходимых для достижения результата предоставления гранта;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5D7BC774" w14:textId="77777777" w:rsidR="00CF1FAD" w:rsidRDefault="00635FD1">
      <w:pPr>
        <w:pStyle w:val="ConsPlusNormal"/>
        <w:spacing w:before="240"/>
        <w:ind w:firstLine="540"/>
        <w:jc w:val="both"/>
      </w:pPr>
      <w:bookmarkStart w:id="15" w:name="Par183"/>
      <w:bookmarkEnd w:id="15"/>
      <w:r>
        <w:lastRenderedPageBreak/>
        <w:t xml:space="preserve">д)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сроки представления отчетности о достижении результата предоставления гранта и показателей, необходимых для достижения результата предоставления гранта, и об осуществлении расходов, источником финансового обеспечения которых является грант;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709F833B" w14:textId="77777777" w:rsidR="00CF1FAD" w:rsidRDefault="00635FD1">
      <w:pPr>
        <w:pStyle w:val="ConsPlusNormal"/>
        <w:spacing w:before="240"/>
        <w:ind w:firstLine="540"/>
        <w:jc w:val="both"/>
      </w:pPr>
      <w:bookmarkStart w:id="16" w:name="Par184"/>
      <w:bookmarkEnd w:id="16"/>
      <w:r>
        <w:t xml:space="preserve">е)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сроки и формы представления получателем гранта дополнительной отчетности, в том числе для целей проведения мониторинга реализации мероприятия;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327A6353" w14:textId="77777777" w:rsidR="00CF1FAD" w:rsidRDefault="00635FD1">
      <w:pPr>
        <w:pStyle w:val="ConsPlusNormal"/>
        <w:spacing w:before="240"/>
        <w:ind w:firstLine="540"/>
        <w:jc w:val="both"/>
      </w:pPr>
      <w:bookmarkStart w:id="17" w:name="Par185"/>
      <w:bookmarkEnd w:id="17"/>
      <w:r>
        <w:t>ж)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  <w:r>
        <w:t xml:space="preserve"> условие и порядок заключения дополнительного соглашения о согласовании новых условий соглашения или о расторжении соглашения при недостижении согласия по новым условиям в случае уменьшения Министерству науки и высшего образования Российской Федерации как получателю средств федерального бюджета ранее доведенных лимитов бюджетных обязательств, предусмотренных </w:t>
      </w:r>
      <w:hyperlink w:anchor="Par49" w:tooltip="5. Гранты предоставляются сроком до 3 лет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пунктом 5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1C41286B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з)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порядок расторжения соглашения в одностороннем порядке Министерством науки и высшего образования Российской Федерации в случаях: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0AB84C5E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>прекращения деятельности получателя гранта;</w:t>
      </w:r>
      <w:r w:rsidRPr="00AC5F13">
        <w:t xml:space="preserve"> {</w:t>
      </w:r>
      <w:r>
        <w:t>24</w:t>
      </w:r>
      <w:r w:rsidRPr="00AC5F13">
        <w:t>}</w:t>
      </w:r>
    </w:p>
    <w:p w14:paraId="5B566E2A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>нарушения получателем гранта целей, условий и порядка предоставления гранта и (или) недостижения значения результата предоставления гранта, предусмотренных соглашением;</w:t>
      </w:r>
      <w:r w:rsidRPr="00AC5F13">
        <w:t xml:space="preserve"> {</w:t>
      </w:r>
      <w:r>
        <w:t>24</w:t>
      </w:r>
      <w:r w:rsidRPr="00AC5F13">
        <w:t>}</w:t>
      </w:r>
    </w:p>
    <w:p w14:paraId="1DCD2E0E" w14:textId="77777777" w:rsidR="008D105F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 xml:space="preserve">принятия Министерством науки и высшего образования Российской Федерации решения о нецелесообразности финансирования проекта за счет средств федерального бюджета на основании заключения Российской академии наук, </w:t>
      </w:r>
      <w:r w:rsidR="008D105F" w:rsidRPr="00AC5F13">
        <w:t>{</w:t>
      </w:r>
      <w:r w:rsidR="008D105F">
        <w:t>24</w:t>
      </w:r>
      <w:r w:rsidR="008D105F" w:rsidRPr="00AC5F13">
        <w:t>}</w:t>
      </w:r>
    </w:p>
    <w:p w14:paraId="636C9F08" w14:textId="77777777" w:rsidR="008D105F" w:rsidRDefault="008D105F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>содержащего вывод о нецелесообразности финансирования научных тем за счет средств федерального бюджета,</w:t>
      </w:r>
      <w:r w:rsidRPr="008D105F">
        <w:t xml:space="preserve"> </w:t>
      </w:r>
      <w:r w:rsidRPr="00AC5F13">
        <w:t>{</w:t>
      </w:r>
      <w:r>
        <w:t>24</w:t>
      </w:r>
      <w:r w:rsidRPr="00AC5F13">
        <w:t>}</w:t>
      </w:r>
    </w:p>
    <w:p w14:paraId="591DEED7" w14:textId="77777777" w:rsidR="008D105F" w:rsidRDefault="008D105F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 xml:space="preserve"> подготовленного с учетом положений </w:t>
      </w:r>
      <w:hyperlink r:id="rId10" w:history="1">
        <w:r w:rsidR="00635FD1">
          <w:rPr>
            <w:color w:val="0000FF"/>
          </w:rPr>
          <w:t>постановления</w:t>
        </w:r>
      </w:hyperlink>
      <w:r w:rsidR="00635FD1">
        <w:t xml:space="preserve"> Правительства Российской Федерации от 30 декабря 2018 г. N 1781 "Об осуществлении федеральным государственным бюджетным учреждением "Российская академия наук" научного и научно-методического руководства научной и научно-технической деятельностью научных организаций и образовательных организаций высшего образования, </w:t>
      </w:r>
      <w:r w:rsidRPr="00AC5F13">
        <w:t>{</w:t>
      </w:r>
      <w:r>
        <w:t>24</w:t>
      </w:r>
      <w:r w:rsidRPr="00AC5F13">
        <w:t>}</w:t>
      </w:r>
    </w:p>
    <w:p w14:paraId="6C608E63" w14:textId="77777777" w:rsidR="00CF1FAD" w:rsidRDefault="008D105F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>а также экспертизы научных и научно-технических результатов, полученных этими организациями, и о внесении изменений в некоторые акты Правительства Российской Федерации";</w:t>
      </w:r>
      <w:r w:rsidR="00AC5F13" w:rsidRPr="00AC5F13">
        <w:t>{</w:t>
      </w:r>
      <w:r w:rsidR="00AC5F13">
        <w:t>24</w:t>
      </w:r>
      <w:r w:rsidR="00AC5F13" w:rsidRPr="00AC5F13">
        <w:t>}</w:t>
      </w:r>
    </w:p>
    <w:p w14:paraId="4F435577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24</w:t>
      </w:r>
      <w:r w:rsidRPr="00AC5F13">
        <w:t>}</w:t>
      </w:r>
      <w:r w:rsidR="00635FD1">
        <w:t xml:space="preserve">недостижения согласия по новым условиям соглашения в соответствии с </w:t>
      </w:r>
      <w:hyperlink w:anchor="Par185" w:tooltip="ж) условие и порядок заключения дополнительного соглашения о согласовании новых условий соглашения или о расторжении соглашения при недостижении согласия по новым условиям в случае уменьшения Министерству науки и высшего образования Российской Федерации как по" w:history="1">
        <w:r w:rsidR="00635FD1">
          <w:rPr>
            <w:color w:val="0000FF"/>
          </w:rPr>
          <w:t>подпунктом "ж"</w:t>
        </w:r>
      </w:hyperlink>
      <w:r w:rsidR="00635FD1">
        <w:t xml:space="preserve"> настоящего пункта;</w:t>
      </w:r>
      <w:r w:rsidRPr="00AC5F13">
        <w:t xml:space="preserve"> {</w:t>
      </w:r>
      <w:r>
        <w:t>24</w:t>
      </w:r>
      <w:r w:rsidRPr="00AC5F13">
        <w:t>}</w:t>
      </w:r>
    </w:p>
    <w:p w14:paraId="6532867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и)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согласие получателя гранта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целей, порядка и условий предоставления гранта, а также обязательство получателя гранта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5E5DE4C3" w14:textId="77777777" w:rsidR="00CF1FAD" w:rsidRDefault="00635FD1">
      <w:pPr>
        <w:pStyle w:val="ConsPlusNormal"/>
        <w:spacing w:before="240"/>
        <w:ind w:firstLine="540"/>
        <w:jc w:val="both"/>
      </w:pPr>
      <w:r>
        <w:lastRenderedPageBreak/>
        <w:t xml:space="preserve">к)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ответственность сторон за нарушение условий соглашения;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531E0300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л)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 xml:space="preserve">запрет приобретения за счет средств гранта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указанных в </w:t>
      </w:r>
      <w:hyperlink w:anchor="Par36" w:tooltip="1. Настоящие Правила устанавливают цели, условия и порядок предоставления из федерального бюджета грантов в области науки в форме субсидий на проведение масштабных научных проектов мирового уровня в целях государственной поддержки модернизации научной инфрастр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416601FF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м)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порядок и сроки возврата получателем гранта средств гранта в федеральный бюджет в соответствии с бюджетным законодательством Российской Федерации в случае установления фактов несоблюдения целей, условий и порядка предоставления гранта и недостижения значений результата предоставления гранта;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01677C2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н)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 xml:space="preserve">обязательство получателя гранта по возврату средств гранта в федеральный бюджет, размер которых рассчитывается согласно </w:t>
      </w:r>
      <w:hyperlink w:anchor="Par216" w:tooltip="44. Размер подлежащих возврату средств гранта в федеральный бюджет (A) в соответствии с пунктом 43 настоящих Правил определяется по формуле (тыс. рублей):" w:history="1">
        <w:r>
          <w:rPr>
            <w:color w:val="0000FF"/>
          </w:rPr>
          <w:t>пункту 44</w:t>
        </w:r>
      </w:hyperlink>
      <w:r>
        <w:t xml:space="preserve"> настоящих Правил, в случае нарушения целей, условий и порядка предоставления гранта, установленных настоящими Правилами и соглашением, и значений показателей, необходимых для достижения результата предоставления гранта;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7A1319A4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о)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возможность осуществления расходов, источником финансового обеспечения которых являются не использованные в отчетном финансовом году остатки гранта,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сроки, которые установлены Правительством Российской Федерации;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49CBA63C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п) </w:t>
      </w:r>
      <w:r w:rsidR="00AC5F13" w:rsidRPr="00AC5F13">
        <w:t>{</w:t>
      </w:r>
      <w:r w:rsidR="00AC5F13">
        <w:t>24</w:t>
      </w:r>
      <w:r w:rsidR="00AC5F13" w:rsidRPr="00AC5F13">
        <w:t>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AC5F13" w:rsidRPr="00AC5F13">
        <w:t xml:space="preserve"> {</w:t>
      </w:r>
      <w:r w:rsidR="00AC5F13">
        <w:t>24</w:t>
      </w:r>
      <w:r w:rsidR="00AC5F13" w:rsidRPr="00AC5F13">
        <w:t>}</w:t>
      </w:r>
    </w:p>
    <w:p w14:paraId="24B5225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33. </w:t>
      </w:r>
      <w:r w:rsidR="00AC5F13" w:rsidRPr="00AC5F13">
        <w:t>{</w:t>
      </w:r>
      <w:r w:rsidR="00AC5F13">
        <w:t>37</w:t>
      </w:r>
      <w:r w:rsidR="00AC5F13" w:rsidRPr="00AC5F13">
        <w:t>}</w:t>
      </w:r>
      <w:r>
        <w:t xml:space="preserve">Отчетность, указанная в </w:t>
      </w:r>
      <w:hyperlink w:anchor="Par183" w:tooltip="д) сроки представления отчетности о достижении результата предоставления гранта и показателей, необходимых для достижения результата предоставления гранта, и об осуществлении расходов, источником финансового обеспечения которых является грант;" w:history="1">
        <w:r>
          <w:rPr>
            <w:color w:val="0000FF"/>
          </w:rPr>
          <w:t>подпункте "д" пункта 32</w:t>
        </w:r>
      </w:hyperlink>
      <w:r>
        <w:t xml:space="preserve"> настоящих Правил, представляется по завершению этапов реализации проекта по формам, определенным типовыми формами соглашений, установленными Министерством финансов Российской Федерации, не позднее 20-го рабочего дня, следующего за отчетным периодом (годом).</w:t>
      </w:r>
      <w:r w:rsidR="00AC5F13" w:rsidRPr="00AC5F13">
        <w:t xml:space="preserve"> {</w:t>
      </w:r>
      <w:r w:rsidR="00AC5F13">
        <w:t>37</w:t>
      </w:r>
      <w:r w:rsidR="00AC5F13" w:rsidRPr="00AC5F13">
        <w:t>}</w:t>
      </w:r>
    </w:p>
    <w:p w14:paraId="53F33593" w14:textId="77777777" w:rsidR="00CF1FAD" w:rsidRDefault="00AC5F13">
      <w:pPr>
        <w:pStyle w:val="ConsPlusNormal"/>
        <w:spacing w:before="240"/>
        <w:ind w:firstLine="540"/>
        <w:jc w:val="both"/>
      </w:pPr>
      <w:r w:rsidRPr="00AC5F13">
        <w:t>{</w:t>
      </w:r>
      <w:r>
        <w:t>37</w:t>
      </w:r>
      <w:r w:rsidRPr="00AC5F13">
        <w:t>}</w:t>
      </w:r>
      <w:r w:rsidR="00635FD1">
        <w:t xml:space="preserve">Отчетность, указанная в </w:t>
      </w:r>
      <w:hyperlink w:anchor="Par184" w:tooltip="е) сроки и формы представления получателем гранта дополнительной отчетности, в том числе для целей проведения мониторинга реализации мероприятия;" w:history="1">
        <w:r w:rsidR="00635FD1">
          <w:rPr>
            <w:color w:val="0000FF"/>
          </w:rPr>
          <w:t>подпункте "е" пункта 32</w:t>
        </w:r>
      </w:hyperlink>
      <w:r w:rsidR="00635FD1">
        <w:t xml:space="preserve"> настоящих Правил, представляется по формам и в сроки, которые определены Министерством науки и высшего образования Российской Федерации, не позднее 20 рабочих дней, следующих за отчетным периодом (годом).</w:t>
      </w:r>
      <w:r w:rsidRPr="00AC5F13">
        <w:t xml:space="preserve"> {</w:t>
      </w:r>
      <w:r>
        <w:t>37</w:t>
      </w:r>
      <w:r w:rsidRPr="00AC5F13">
        <w:t>}</w:t>
      </w:r>
    </w:p>
    <w:p w14:paraId="345B3DAB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34. </w:t>
      </w:r>
      <w:r w:rsidR="00AC5F13" w:rsidRPr="00AC5F13">
        <w:t>{</w:t>
      </w:r>
      <w:r w:rsidR="00AC5F13">
        <w:t>19</w:t>
      </w:r>
      <w:r w:rsidR="00AC5F13" w:rsidRPr="00AC5F13">
        <w:t>}</w:t>
      </w:r>
      <w:r>
        <w:t xml:space="preserve">Получатель гранта в порядке, предусмотренном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назначения", направляет в Министерство науки и высшего образования Российской Федерации сведения о проведении научно-исследовательских, опытно-конструкторских и технологических работ.</w:t>
      </w:r>
      <w:r w:rsidR="00AC5F13" w:rsidRPr="00AC5F13">
        <w:t xml:space="preserve"> {19}</w:t>
      </w:r>
    </w:p>
    <w:p w14:paraId="2B5986DD" w14:textId="77777777" w:rsidR="00CF1FAD" w:rsidRDefault="00635FD1" w:rsidP="00AC5F13">
      <w:pPr>
        <w:pStyle w:val="ConsPlusNormal"/>
        <w:spacing w:before="240"/>
        <w:ind w:firstLine="540"/>
        <w:jc w:val="both"/>
      </w:pPr>
      <w:r>
        <w:t xml:space="preserve">35. </w:t>
      </w:r>
      <w:r w:rsidR="00AC5F13">
        <w:t>{24</w:t>
      </w:r>
      <w:r w:rsidR="00AC5F13" w:rsidRPr="00AC5F13">
        <w:t>}</w:t>
      </w:r>
      <w:r>
        <w:t xml:space="preserve">Соглашение, дополнительное соглашение о внесении в него изменений, а также дополнительное соглашение о его расторжении (при необходимости) заключаются в соответствии с типовой формой, установленной Министерством финансов Российской Федерации, в государственной интегрированной информационной системе управления общественными </w:t>
      </w:r>
      <w:r>
        <w:lastRenderedPageBreak/>
        <w:t>финансами "Электронный бюджет".</w:t>
      </w:r>
      <w:r w:rsidR="00AC5F13">
        <w:t>{24</w:t>
      </w:r>
      <w:r w:rsidR="00AC5F13" w:rsidRPr="00AC5F13">
        <w:t>}</w:t>
      </w:r>
    </w:p>
    <w:p w14:paraId="2497998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36. </w:t>
      </w:r>
      <w:r w:rsidR="00AC5F13">
        <w:t>{24</w:t>
      </w:r>
      <w:r w:rsidR="00AC5F13" w:rsidRPr="00AC5F13">
        <w:t>}</w:t>
      </w:r>
      <w:r>
        <w:t>Срок, в течение которого получатель гранта должен подписать соглашение, составляет 5 рабочих дней со дня направления Министерством науки и высшего образования Российской Федерации проекта соглашения через государственную интегрированную информационную систему управления общественными финансами "Электронный бюджет". В случае неподписания победителем конкурса соглашения в указанный срок победитель конкурса признается уклонившимся от заключения соглашения.</w:t>
      </w:r>
      <w:r w:rsidR="00AC5F13" w:rsidRPr="00AC5F13">
        <w:t xml:space="preserve"> </w:t>
      </w:r>
      <w:r w:rsidR="00AC5F13">
        <w:t>{24</w:t>
      </w:r>
      <w:r w:rsidR="00AC5F13" w:rsidRPr="00AC5F13">
        <w:t>}</w:t>
      </w:r>
    </w:p>
    <w:p w14:paraId="66EA0106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37. </w:t>
      </w:r>
      <w:r w:rsidR="00AC5F13">
        <w:t>{24</w:t>
      </w:r>
      <w:r w:rsidR="00AC5F13" w:rsidRPr="00AC5F13">
        <w:t>}</w:t>
      </w:r>
      <w:r>
        <w:t xml:space="preserve">В случае отказа победителя конкурса от получения гранта, а также в случае отказа Министерства науки и высшего образования Российской Федерации от предоставления гранта в соответствии с </w:t>
      </w:r>
      <w:hyperlink w:anchor="Par166" w:tooltip="29. Основаниями для отказа победителю конкурса в предоставлении гранта являются:" w:history="1">
        <w:r>
          <w:rPr>
            <w:color w:val="0000FF"/>
          </w:rPr>
          <w:t>пунктом 29</w:t>
        </w:r>
      </w:hyperlink>
      <w:r>
        <w:t xml:space="preserve"> настоящих Правил либо признания получателя гранта уклонившимся от заключения соглашения право заключения соглашения предоставляется участнику конкурса, чья заявка по итогам конкурса получила следующее место после заявок победителей конкурса.</w:t>
      </w:r>
      <w:r w:rsidR="00AC5F13" w:rsidRPr="00AC5F13">
        <w:t xml:space="preserve"> </w:t>
      </w:r>
      <w:r w:rsidR="00AC5F13">
        <w:t>{24</w:t>
      </w:r>
      <w:r w:rsidR="00AC5F13" w:rsidRPr="00AC5F13">
        <w:t>}</w:t>
      </w:r>
    </w:p>
    <w:p w14:paraId="3A361E5E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38. </w:t>
      </w:r>
      <w:r w:rsidR="00AC5F13">
        <w:t>{27</w:t>
      </w:r>
      <w:r w:rsidR="00AC5F13" w:rsidRPr="00AC5F13">
        <w:t>}</w:t>
      </w:r>
      <w:r>
        <w:t>Перечень показателей, необходимых для достижения результата предоставления гранта, содержит следующие целевые показатели, обеспечивающие достижение результатов и показателей национального проекта "Наука и университеты" и входящего в его состав федерального проекта "Развитие масштабных научных и научно-технологических проектов по приоритетным исследовательским направлениям":</w:t>
      </w:r>
      <w:r w:rsidR="00AC5F13">
        <w:t>{27</w:t>
      </w:r>
      <w:r w:rsidR="00AC5F13" w:rsidRPr="00AC5F13">
        <w:t>}</w:t>
      </w:r>
    </w:p>
    <w:p w14:paraId="4937D829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AC5F13">
        <w:t>{27</w:t>
      </w:r>
      <w:r w:rsidR="00AC5F13" w:rsidRPr="00AC5F13">
        <w:t>}</w:t>
      </w:r>
      <w:r>
        <w:t>доля исследователей в возрасте до 39 лет в общей численности исследователей, задействованных в проекте;</w:t>
      </w:r>
      <w:r w:rsidR="00AC5F13" w:rsidRPr="00AC5F13">
        <w:t xml:space="preserve"> </w:t>
      </w:r>
      <w:r w:rsidR="00AC5F13">
        <w:t>{27</w:t>
      </w:r>
      <w:r w:rsidR="00AC5F13" w:rsidRPr="00AC5F13">
        <w:t>}</w:t>
      </w:r>
    </w:p>
    <w:p w14:paraId="7E6C78D4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б) </w:t>
      </w:r>
      <w:r w:rsidR="00AC5F13">
        <w:t>{27</w:t>
      </w:r>
      <w:r w:rsidR="00AC5F13" w:rsidRPr="00AC5F13">
        <w:t>}</w:t>
      </w:r>
      <w:r>
        <w:t>количество статей в областях, определяемых приоритетами научно-технологического развития Российской Федерации и соответствующих тематике масштабных фундаментальных научных исследований, в научных изданиях первого и второго квартилей, индексируемых в международных базах данных "Scopus" и (или) Web of Science Core Collection.</w:t>
      </w:r>
      <w:r w:rsidR="00AC5F13" w:rsidRPr="00AC5F13">
        <w:t xml:space="preserve"> </w:t>
      </w:r>
      <w:r w:rsidR="00AC5F13">
        <w:t>{27</w:t>
      </w:r>
      <w:r w:rsidR="00AC5F13" w:rsidRPr="00AC5F13">
        <w:t>}</w:t>
      </w:r>
    </w:p>
    <w:p w14:paraId="2264585A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39. </w:t>
      </w:r>
      <w:r w:rsidR="00AC5F13">
        <w:t>{26</w:t>
      </w:r>
      <w:r w:rsidR="00AC5F13" w:rsidRPr="00AC5F13">
        <w:t>}</w:t>
      </w:r>
      <w:r>
        <w:t>Перечисление гранта осуществляется:</w:t>
      </w:r>
      <w:r w:rsidR="00AC5F13" w:rsidRPr="00AC5F13">
        <w:t xml:space="preserve"> </w:t>
      </w:r>
      <w:r w:rsidR="00AC5F13">
        <w:t>{26</w:t>
      </w:r>
      <w:r w:rsidR="00AC5F13" w:rsidRPr="00AC5F13">
        <w:t>}</w:t>
      </w:r>
    </w:p>
    <w:p w14:paraId="7E9E2791" w14:textId="77777777" w:rsidR="008D105F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AC5F13">
        <w:t>{26</w:t>
      </w:r>
      <w:r w:rsidR="00AC5F13" w:rsidRPr="00AC5F13">
        <w:t>}</w:t>
      </w:r>
      <w:r>
        <w:t>юридическим лицам, за исключением бюджетных (автономных) учреждений, - на казначейский счет для осуществления и отражения операций с денежными средствами юридических лиц, не являющихся участниками бюджетного процесса,</w:t>
      </w:r>
      <w:r w:rsidR="008D105F" w:rsidRPr="008D105F">
        <w:t xml:space="preserve"> </w:t>
      </w:r>
      <w:r w:rsidR="008D105F">
        <w:t>{26</w:t>
      </w:r>
      <w:r w:rsidR="008D105F" w:rsidRPr="00AC5F13">
        <w:t>}</w:t>
      </w:r>
    </w:p>
    <w:p w14:paraId="1460F2B2" w14:textId="77777777" w:rsidR="008D105F" w:rsidRDefault="008D105F">
      <w:pPr>
        <w:pStyle w:val="ConsPlusNormal"/>
        <w:spacing w:before="240"/>
        <w:ind w:firstLine="540"/>
        <w:jc w:val="both"/>
      </w:pPr>
      <w:r>
        <w:t>{26</w:t>
      </w:r>
      <w:r w:rsidRPr="00AC5F13">
        <w:t>}</w:t>
      </w:r>
      <w:r w:rsidR="00635FD1">
        <w:t xml:space="preserve"> бюджетными и автономными учреждениями, открытый в территориальном органе Федерального казначейства, </w:t>
      </w:r>
      <w:r>
        <w:t>{26</w:t>
      </w:r>
      <w:r w:rsidRPr="00AC5F13">
        <w:t>}</w:t>
      </w:r>
    </w:p>
    <w:p w14:paraId="664B4471" w14:textId="77777777" w:rsidR="00CF1FAD" w:rsidRDefault="008D105F">
      <w:pPr>
        <w:pStyle w:val="ConsPlusNormal"/>
        <w:spacing w:before="240"/>
        <w:ind w:firstLine="540"/>
        <w:jc w:val="both"/>
      </w:pPr>
      <w:r>
        <w:t>{26</w:t>
      </w:r>
      <w:r w:rsidRPr="00AC5F13">
        <w:t>}</w:t>
      </w:r>
      <w:r w:rsidR="00635FD1">
        <w:t>не позднее 2-го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 обязательства получателя гранта;</w:t>
      </w:r>
      <w:r w:rsidR="00AC5F13" w:rsidRPr="00AC5F13">
        <w:t xml:space="preserve"> </w:t>
      </w:r>
      <w:r w:rsidR="00AC5F13">
        <w:t>{26</w:t>
      </w:r>
      <w:r w:rsidR="00AC5F13" w:rsidRPr="00AC5F13">
        <w:t>}</w:t>
      </w:r>
    </w:p>
    <w:p w14:paraId="708DA293" w14:textId="77777777" w:rsidR="00CF1FAD" w:rsidRDefault="00635FD1">
      <w:pPr>
        <w:pStyle w:val="ConsPlusNormal"/>
        <w:spacing w:before="240"/>
        <w:ind w:firstLine="540"/>
        <w:jc w:val="both"/>
      </w:pPr>
      <w:r>
        <w:t>б)</w:t>
      </w:r>
      <w:r w:rsidR="00AC5F13" w:rsidRPr="00AC5F13">
        <w:t xml:space="preserve"> </w:t>
      </w:r>
      <w:r w:rsidR="00AC5F13">
        <w:t>{26</w:t>
      </w:r>
      <w:r w:rsidR="00AC5F13" w:rsidRPr="00AC5F13">
        <w:t>}</w:t>
      </w:r>
      <w:r>
        <w:t xml:space="preserve"> бюджетным и автономным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образования), в течение 30 календарных дней со дня подписания сторонами соглашения в государственной интегрированной информационной системе управления общественными финансами "Электронный бюджет" в объеме 100 процентов размера гранта текущего финансового года.</w:t>
      </w:r>
      <w:r w:rsidR="00AC5F13" w:rsidRPr="00AC5F13">
        <w:t xml:space="preserve"> </w:t>
      </w:r>
      <w:r w:rsidR="00AC5F13">
        <w:t>{26</w:t>
      </w:r>
      <w:r w:rsidR="00AC5F13" w:rsidRPr="00AC5F13">
        <w:t>}</w:t>
      </w:r>
    </w:p>
    <w:p w14:paraId="04A2E774" w14:textId="77777777" w:rsidR="00CF1FAD" w:rsidRDefault="00635FD1">
      <w:pPr>
        <w:pStyle w:val="ConsPlusNormal"/>
        <w:spacing w:before="240"/>
        <w:ind w:firstLine="540"/>
        <w:jc w:val="both"/>
      </w:pPr>
      <w:r>
        <w:lastRenderedPageBreak/>
        <w:t xml:space="preserve">40. </w:t>
      </w:r>
      <w:r w:rsidR="00AC5F13">
        <w:t>{37</w:t>
      </w:r>
      <w:r w:rsidR="00AC5F13" w:rsidRPr="00AC5F13">
        <w:t>}</w:t>
      </w:r>
      <w:r>
        <w:t>Оценка эффективности осуществления получателем гранта расходов, источником финансового обеспечения которых является грант, осуществляется на основе достижения значений результата предоставления гранта и показателей, необходимых для достижения результата предоставления гранта, установленных соглашением.</w:t>
      </w:r>
      <w:r w:rsidR="00AC5F13" w:rsidRPr="00AC5F13">
        <w:t xml:space="preserve"> </w:t>
      </w:r>
      <w:r w:rsidR="00AC5F13">
        <w:t>{37</w:t>
      </w:r>
      <w:r w:rsidR="00AC5F13" w:rsidRPr="00AC5F13">
        <w:t>}</w:t>
      </w:r>
    </w:p>
    <w:p w14:paraId="7895FEF7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41. </w:t>
      </w:r>
      <w:r w:rsidR="00AC5F13">
        <w:t>{3</w:t>
      </w:r>
      <w:r w:rsidR="00AC5F13" w:rsidRPr="00AC5F13">
        <w:t>}</w:t>
      </w:r>
      <w:r>
        <w:t>Министерство науки и высшего образования Российской Федерации и орган государственного финансового контроля осуществляют обязательные проверки соблюдения целей, условий и порядка предоставления гранта, установленных настоящими Правилами и соглашением.</w:t>
      </w:r>
      <w:r w:rsidR="00AC5F13" w:rsidRPr="00AC5F13">
        <w:t xml:space="preserve"> </w:t>
      </w:r>
      <w:r w:rsidR="00AC5F13">
        <w:t>{3</w:t>
      </w:r>
      <w:r w:rsidR="00AC5F13" w:rsidRPr="00AC5F13">
        <w:t>}</w:t>
      </w:r>
    </w:p>
    <w:p w14:paraId="2D6341EB" w14:textId="77777777" w:rsidR="00CF1FAD" w:rsidRDefault="00635FD1">
      <w:pPr>
        <w:pStyle w:val="ConsPlusNormal"/>
        <w:spacing w:before="240"/>
        <w:ind w:firstLine="540"/>
        <w:jc w:val="both"/>
      </w:pPr>
      <w:bookmarkStart w:id="18" w:name="Par212"/>
      <w:bookmarkEnd w:id="18"/>
      <w:r>
        <w:t xml:space="preserve">42. </w:t>
      </w:r>
      <w:r w:rsidR="00AC5F13">
        <w:t>{38</w:t>
      </w:r>
      <w:r w:rsidR="00AC5F13" w:rsidRPr="00AC5F13">
        <w:t>}</w:t>
      </w:r>
      <w:r>
        <w:t>В случае установления в ходе обязательных проверок, проведенных Министерством науки и высшего образования Российской Федерации и (или) органами государственного финансового контроля, факта несоблюдения целей, условий и порядка предоставления гранта, а также в случае недостижения значений результата и показателей, необходимых для достижения результата предоставления гранта, предусмотренных соглашением, соответствующие средства гранта подлежат возврату в доход федерального бюджета в объеме выявленных нарушений:</w:t>
      </w:r>
      <w:r w:rsidR="00AC5F13" w:rsidRPr="00AC5F13">
        <w:t xml:space="preserve"> </w:t>
      </w:r>
      <w:r w:rsidR="00AC5F13">
        <w:t>{38</w:t>
      </w:r>
      <w:r w:rsidR="00AC5F13" w:rsidRPr="00AC5F13">
        <w:t>}</w:t>
      </w:r>
    </w:p>
    <w:p w14:paraId="53E49555" w14:textId="77777777" w:rsidR="00CF1FAD" w:rsidRDefault="00635FD1">
      <w:pPr>
        <w:pStyle w:val="ConsPlusNormal"/>
        <w:spacing w:before="240"/>
        <w:ind w:firstLine="540"/>
        <w:jc w:val="both"/>
      </w:pPr>
      <w:r>
        <w:t xml:space="preserve">а) </w:t>
      </w:r>
      <w:r w:rsidR="00AC5F13">
        <w:t>{38</w:t>
      </w:r>
      <w:r w:rsidR="00AC5F13" w:rsidRPr="00AC5F13">
        <w:t>}</w:t>
      </w:r>
      <w:r>
        <w:t>на основании требования Министерства науки и высшего образования Российской Федерации - не позднее 10-го рабочего дня со дня получения указанного требования получателем гранта;</w:t>
      </w:r>
      <w:r w:rsidR="00AC5F13" w:rsidRPr="00AC5F13">
        <w:t xml:space="preserve"> </w:t>
      </w:r>
      <w:r w:rsidR="00AC5F13">
        <w:t>{38</w:t>
      </w:r>
      <w:r w:rsidR="00AC5F13" w:rsidRPr="00AC5F13">
        <w:t>}</w:t>
      </w:r>
    </w:p>
    <w:p w14:paraId="0341CA3B" w14:textId="77777777" w:rsidR="00CF1FAD" w:rsidRDefault="00635FD1">
      <w:pPr>
        <w:pStyle w:val="ConsPlusNormal"/>
        <w:spacing w:before="240"/>
        <w:ind w:firstLine="540"/>
        <w:jc w:val="both"/>
      </w:pPr>
      <w:r>
        <w:t>б)</w:t>
      </w:r>
      <w:r w:rsidR="00AC5F13" w:rsidRPr="00AC5F13">
        <w:t xml:space="preserve"> </w:t>
      </w:r>
      <w:r w:rsidR="00AC5F13">
        <w:t>{38</w:t>
      </w:r>
      <w:r w:rsidR="00AC5F13" w:rsidRPr="00AC5F13">
        <w:t>}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C5F13" w:rsidRPr="00AC5F13">
        <w:t xml:space="preserve"> </w:t>
      </w:r>
      <w:r w:rsidR="00AC5F13">
        <w:t>{38</w:t>
      </w:r>
      <w:r w:rsidR="00AC5F13" w:rsidRPr="00AC5F13">
        <w:t>}</w:t>
      </w:r>
    </w:p>
    <w:p w14:paraId="0DF7DF93" w14:textId="77777777" w:rsidR="00CF1FAD" w:rsidRDefault="00635FD1">
      <w:pPr>
        <w:pStyle w:val="ConsPlusNormal"/>
        <w:spacing w:before="240"/>
        <w:ind w:firstLine="540"/>
        <w:jc w:val="both"/>
      </w:pPr>
      <w:bookmarkStart w:id="19" w:name="Par215"/>
      <w:bookmarkEnd w:id="19"/>
      <w:r>
        <w:t xml:space="preserve">43. </w:t>
      </w:r>
      <w:r w:rsidR="00AC5F13">
        <w:t>{38</w:t>
      </w:r>
      <w:r w:rsidR="00AC5F13" w:rsidRPr="00AC5F13">
        <w:t>}</w:t>
      </w:r>
      <w:r>
        <w:t xml:space="preserve">В случае нарушения целей, условий и порядка предоставления гранта и (или) недостижения значений показателей, необходимых для достижения результата предоставления гранта, к получателю гранта применяется мера ответственности в форме возврата средств гранта в федеральный бюджет, размер которых определяется в соответствии с </w:t>
      </w:r>
      <w:hyperlink w:anchor="Par216" w:tooltip="44. Размер подлежащих возврату средств гранта в федеральный бюджет (A) в соответствии с пунктом 43 настоящих Правил определяется по формуле (тыс. рублей):" w:history="1">
        <w:r>
          <w:rPr>
            <w:color w:val="0000FF"/>
          </w:rPr>
          <w:t>пунктом 44</w:t>
        </w:r>
      </w:hyperlink>
      <w:r>
        <w:t xml:space="preserve"> настоящих Правил.</w:t>
      </w:r>
      <w:r w:rsidR="00AC5F13" w:rsidRPr="00AC5F13">
        <w:t xml:space="preserve"> </w:t>
      </w:r>
      <w:r w:rsidR="00AC5F13">
        <w:t>{38</w:t>
      </w:r>
      <w:r w:rsidR="00AC5F13" w:rsidRPr="00AC5F13">
        <w:t>}</w:t>
      </w:r>
    </w:p>
    <w:p w14:paraId="7948CF56" w14:textId="77777777" w:rsidR="00CF1FAD" w:rsidRDefault="00635FD1">
      <w:pPr>
        <w:pStyle w:val="ConsPlusNormal"/>
        <w:spacing w:before="240"/>
        <w:ind w:firstLine="540"/>
        <w:jc w:val="both"/>
      </w:pPr>
      <w:bookmarkStart w:id="20" w:name="Par216"/>
      <w:bookmarkEnd w:id="20"/>
      <w:r>
        <w:t xml:space="preserve">44. </w:t>
      </w:r>
      <w:r w:rsidR="00AC5F13">
        <w:t>{22</w:t>
      </w:r>
      <w:r w:rsidR="00AC5F13" w:rsidRPr="00AC5F13">
        <w:t>}</w:t>
      </w:r>
      <w:r>
        <w:t xml:space="preserve">Размер подлежащих возврату средств гранта в федеральный бюджет (A) в соответствии с </w:t>
      </w:r>
      <w:hyperlink w:anchor="Par215" w:tooltip="43. В случае нарушения целей, условий и порядка предоставления гранта и (или) недостижения значений показателей, необходимых для достижения результата предоставления гранта, к получателю гранта применяется мера ответственности в форме возврата средств гранта в" w:history="1">
        <w:r>
          <w:rPr>
            <w:color w:val="0000FF"/>
          </w:rPr>
          <w:t>пунктом 43</w:t>
        </w:r>
      </w:hyperlink>
      <w:r>
        <w:t xml:space="preserve"> настоящих Правил определяется по формуле (тыс. рублей):</w:t>
      </w:r>
      <w:r w:rsidR="00AC5F13" w:rsidRPr="00AC5F13">
        <w:t xml:space="preserve"> </w:t>
      </w:r>
      <w:r w:rsidR="00AC5F13">
        <w:t>{22</w:t>
      </w:r>
      <w:r w:rsidR="00AC5F13" w:rsidRPr="00AC5F13">
        <w:t>}</w:t>
      </w:r>
    </w:p>
    <w:p w14:paraId="79470B47" w14:textId="77777777" w:rsidR="00CF1FAD" w:rsidRDefault="00CF1FAD">
      <w:pPr>
        <w:pStyle w:val="ConsPlusNormal"/>
        <w:jc w:val="both"/>
      </w:pPr>
    </w:p>
    <w:p w14:paraId="35889882" w14:textId="77777777" w:rsidR="00CF1FAD" w:rsidRDefault="00830960">
      <w:pPr>
        <w:pStyle w:val="ConsPlusNormal"/>
        <w:jc w:val="center"/>
      </w:pPr>
      <w:r w:rsidRPr="00830960">
        <w:t>{22}</w:t>
      </w:r>
      <w:r w:rsidR="0082087D">
        <w:rPr>
          <w:noProof/>
          <w:position w:val="-33"/>
        </w:rPr>
        <w:drawing>
          <wp:inline distT="0" distB="0" distL="0" distR="0" wp14:anchorId="35401033" wp14:editId="75BA3F3A">
            <wp:extent cx="1416050" cy="58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960">
        <w:t>{22}</w:t>
      </w:r>
    </w:p>
    <w:p w14:paraId="544F747D" w14:textId="77777777" w:rsidR="00CF1FAD" w:rsidRDefault="00CF1FAD">
      <w:pPr>
        <w:pStyle w:val="ConsPlusNormal"/>
        <w:jc w:val="both"/>
      </w:pPr>
    </w:p>
    <w:p w14:paraId="0734C145" w14:textId="77777777" w:rsidR="00CF1FAD" w:rsidRDefault="00AC5F13">
      <w:pPr>
        <w:pStyle w:val="ConsPlusNormal"/>
        <w:ind w:firstLine="540"/>
        <w:jc w:val="both"/>
      </w:pPr>
      <w:r>
        <w:t>{22</w:t>
      </w:r>
      <w:r w:rsidRPr="00AC5F13">
        <w:t>}</w:t>
      </w:r>
      <w:r w:rsidR="00635FD1">
        <w:t>где:</w:t>
      </w:r>
      <w:r w:rsidRPr="00AC5F13">
        <w:t xml:space="preserve"> </w:t>
      </w:r>
      <w:r>
        <w:t>{22</w:t>
      </w:r>
      <w:r w:rsidRPr="00AC5F13">
        <w:t>}</w:t>
      </w:r>
    </w:p>
    <w:p w14:paraId="0DE73016" w14:textId="77777777" w:rsidR="00CF1FAD" w:rsidRDefault="00AC5F13">
      <w:pPr>
        <w:pStyle w:val="ConsPlusNormal"/>
        <w:spacing w:before="240"/>
        <w:ind w:firstLine="540"/>
        <w:jc w:val="both"/>
      </w:pPr>
      <w:r>
        <w:t>{22</w:t>
      </w:r>
      <w:r w:rsidRPr="00AC5F13">
        <w:t>}</w:t>
      </w:r>
      <w:r w:rsidR="00635FD1">
        <w:t>V - объем средств гранта, фактически использованных за отчетный период (год) в рамках соглашения;</w:t>
      </w:r>
      <w:r w:rsidRPr="00AC5F13">
        <w:t xml:space="preserve"> </w:t>
      </w:r>
      <w:r>
        <w:t>{22</w:t>
      </w:r>
      <w:r w:rsidRPr="00AC5F13">
        <w:t>}</w:t>
      </w:r>
    </w:p>
    <w:p w14:paraId="792C826C" w14:textId="77777777" w:rsidR="00CF1FAD" w:rsidRDefault="00AC5F13">
      <w:pPr>
        <w:pStyle w:val="ConsPlusNormal"/>
        <w:spacing w:before="240"/>
        <w:ind w:firstLine="540"/>
        <w:jc w:val="both"/>
      </w:pPr>
      <w:r>
        <w:t>{22</w:t>
      </w:r>
      <w:r w:rsidRPr="00AC5F13">
        <w:t>}</w:t>
      </w:r>
      <w:r w:rsidR="00635FD1">
        <w:t>M - общее количество показателей, необходимых для достижения результата предоставления гранта, предусмотренных соглашением в отчетном периоде (году);</w:t>
      </w:r>
      <w:r w:rsidRPr="00AC5F13">
        <w:t xml:space="preserve"> </w:t>
      </w:r>
      <w:r>
        <w:t>{22</w:t>
      </w:r>
      <w:r w:rsidRPr="00AC5F13">
        <w:t>}</w:t>
      </w:r>
    </w:p>
    <w:p w14:paraId="3B945F8C" w14:textId="77777777" w:rsidR="00CF1FAD" w:rsidRDefault="00AC5F13">
      <w:pPr>
        <w:pStyle w:val="ConsPlusNormal"/>
        <w:spacing w:before="240"/>
        <w:ind w:firstLine="540"/>
        <w:jc w:val="both"/>
      </w:pPr>
      <w:r>
        <w:t>{22</w:t>
      </w:r>
      <w:r w:rsidRPr="00AC5F13">
        <w:t>}</w:t>
      </w:r>
      <w:r w:rsidR="00635FD1">
        <w:t xml:space="preserve">n - количество показателей, необходимых для достижения результата предоставления гранта, предусмотренных соглашением, достигнутое значение которых ниже целевого </w:t>
      </w:r>
      <w:r w:rsidR="00635FD1">
        <w:lastRenderedPageBreak/>
        <w:t>значения;</w:t>
      </w:r>
      <w:r>
        <w:t>{22</w:t>
      </w:r>
      <w:r w:rsidRPr="00AC5F13">
        <w:t>}</w:t>
      </w:r>
    </w:p>
    <w:p w14:paraId="46225081" w14:textId="77777777" w:rsidR="00CF1FAD" w:rsidRDefault="00AC5F13">
      <w:pPr>
        <w:pStyle w:val="ConsPlusNormal"/>
        <w:spacing w:before="240"/>
        <w:ind w:firstLine="540"/>
        <w:jc w:val="both"/>
      </w:pPr>
      <w:r>
        <w:t>{22</w:t>
      </w:r>
      <w:r w:rsidRPr="00AC5F13">
        <w:t>}</w:t>
      </w:r>
      <w:r w:rsidR="00635FD1">
        <w:t>d</w:t>
      </w:r>
      <w:r w:rsidR="00635FD1">
        <w:rPr>
          <w:vertAlign w:val="subscript"/>
        </w:rPr>
        <w:t>i</w:t>
      </w:r>
      <w:r w:rsidR="00635FD1">
        <w:t xml:space="preserve"> - фактическое значение i-го показателя, необходимого для достижения результата предоставления гранта, предусмотренного соглашением в отчетном периоде (году);</w:t>
      </w:r>
      <w:r w:rsidRPr="00AC5F13">
        <w:t xml:space="preserve"> </w:t>
      </w:r>
      <w:r>
        <w:t>{22</w:t>
      </w:r>
      <w:r w:rsidRPr="00AC5F13">
        <w:t>}</w:t>
      </w:r>
    </w:p>
    <w:p w14:paraId="2D774C1E" w14:textId="77777777" w:rsidR="00CF1FAD" w:rsidRDefault="00AC5F13">
      <w:pPr>
        <w:pStyle w:val="ConsPlusNormal"/>
        <w:spacing w:before="240"/>
        <w:ind w:firstLine="540"/>
        <w:jc w:val="both"/>
      </w:pPr>
      <w:r>
        <w:t>{22</w:t>
      </w:r>
      <w:r w:rsidRPr="00AC5F13">
        <w:t>}</w:t>
      </w:r>
      <w:r w:rsidR="00635FD1">
        <w:t>D</w:t>
      </w:r>
      <w:r w:rsidR="00635FD1">
        <w:rPr>
          <w:vertAlign w:val="subscript"/>
        </w:rPr>
        <w:t>i</w:t>
      </w:r>
      <w:r w:rsidR="00635FD1">
        <w:t xml:space="preserve"> - плановое значение i-го показателя, необходимого для достижения результата предоставления гранта, предусмотренного соглашением в отчетном периоде (году).</w:t>
      </w:r>
      <w:r w:rsidRPr="00AC5F13">
        <w:t xml:space="preserve"> </w:t>
      </w:r>
      <w:r>
        <w:t>{22</w:t>
      </w:r>
      <w:r w:rsidRPr="00AC5F13">
        <w:t>}</w:t>
      </w:r>
    </w:p>
    <w:p w14:paraId="54AFD9EA" w14:textId="77777777" w:rsidR="00CF1FAD" w:rsidRDefault="00AC5F13">
      <w:pPr>
        <w:pStyle w:val="ConsPlusNormal"/>
        <w:spacing w:before="240"/>
        <w:ind w:firstLine="540"/>
        <w:jc w:val="both"/>
      </w:pPr>
      <w:r>
        <w:t>{38</w:t>
      </w:r>
      <w:r w:rsidRPr="00AC5F13">
        <w:t>}</w:t>
      </w:r>
      <w:r w:rsidR="00635FD1">
        <w:t xml:space="preserve">45. Основанием для освобождения получателя гранта от применения меры ответственности в форме возврата гранта в федеральный бюджет, предусмотренной </w:t>
      </w:r>
      <w:hyperlink w:anchor="Par212" w:tooltip="42. В случае установления в ходе обязательных проверок, проведенных Министерством науки и высшего образования Российской Федерации и (или) органами государственного финансового контроля, факта несоблюдения целей, условий и порядка предоставления гранта, а такж" w:history="1">
        <w:r w:rsidR="00635FD1">
          <w:rPr>
            <w:color w:val="0000FF"/>
          </w:rPr>
          <w:t>пунктами 42</w:t>
        </w:r>
      </w:hyperlink>
      <w:r w:rsidR="00635FD1">
        <w:t xml:space="preserve"> - </w:t>
      </w:r>
      <w:hyperlink w:anchor="Par216" w:tooltip="44. Размер подлежащих возврату средств гранта в федеральный бюджет (A) в соответствии с пунктом 43 настоящих Правил определяется по формуле (тыс. рублей):" w:history="1">
        <w:r w:rsidR="00635FD1">
          <w:rPr>
            <w:color w:val="0000FF"/>
          </w:rPr>
          <w:t>44</w:t>
        </w:r>
      </w:hyperlink>
      <w:r w:rsidR="00635FD1">
        <w:t xml:space="preserve"> настоящих Правил, является документально подтвержденное наступление обстоятельств непреодолимой силы.</w:t>
      </w:r>
      <w:r w:rsidRPr="00AC5F13">
        <w:t xml:space="preserve"> </w:t>
      </w:r>
      <w:r>
        <w:t>{38</w:t>
      </w:r>
      <w:r w:rsidRPr="00AC5F13">
        <w:t>}</w:t>
      </w:r>
    </w:p>
    <w:p w14:paraId="7947B6A1" w14:textId="77777777" w:rsidR="00CF1FAD" w:rsidRDefault="00CF1FAD">
      <w:pPr>
        <w:pStyle w:val="ConsPlusNormal"/>
        <w:jc w:val="both"/>
      </w:pPr>
    </w:p>
    <w:p w14:paraId="4F362969" w14:textId="77777777" w:rsidR="00CF1FAD" w:rsidRDefault="00CF1FAD">
      <w:pPr>
        <w:pStyle w:val="ConsPlusNormal"/>
        <w:jc w:val="both"/>
      </w:pPr>
    </w:p>
    <w:p w14:paraId="6BDF82C6" w14:textId="77777777" w:rsidR="00CF1FAD" w:rsidRDefault="00CF1FAD">
      <w:pPr>
        <w:pStyle w:val="ConsPlusNormal"/>
        <w:jc w:val="both"/>
      </w:pPr>
    </w:p>
    <w:p w14:paraId="78A8D9C4" w14:textId="77777777" w:rsidR="00CF1FAD" w:rsidRDefault="00CF1FAD">
      <w:pPr>
        <w:pStyle w:val="ConsPlusNormal"/>
        <w:jc w:val="both"/>
      </w:pPr>
    </w:p>
    <w:p w14:paraId="00B72D84" w14:textId="77777777" w:rsidR="00CF1FAD" w:rsidRDefault="00CF1FAD">
      <w:pPr>
        <w:pStyle w:val="ConsPlusNormal"/>
        <w:jc w:val="both"/>
      </w:pPr>
    </w:p>
    <w:p w14:paraId="0E59D76E" w14:textId="77777777" w:rsidR="00CF1FAD" w:rsidRDefault="00635FD1">
      <w:pPr>
        <w:pStyle w:val="ConsPlusNormal"/>
        <w:jc w:val="right"/>
        <w:outlineLvl w:val="1"/>
      </w:pPr>
      <w:r>
        <w:t>Приложение</w:t>
      </w:r>
    </w:p>
    <w:p w14:paraId="27AA4C76" w14:textId="77777777" w:rsidR="00CF1FAD" w:rsidRDefault="00635FD1">
      <w:pPr>
        <w:pStyle w:val="ConsPlusNormal"/>
        <w:jc w:val="right"/>
      </w:pPr>
      <w:r>
        <w:t>к Правилам предоставления</w:t>
      </w:r>
    </w:p>
    <w:p w14:paraId="4B44245E" w14:textId="77777777" w:rsidR="00CF1FAD" w:rsidRDefault="00635FD1">
      <w:pPr>
        <w:pStyle w:val="ConsPlusNormal"/>
        <w:jc w:val="right"/>
      </w:pPr>
      <w:r>
        <w:t>из федерального бюджета грантов</w:t>
      </w:r>
    </w:p>
    <w:p w14:paraId="10341603" w14:textId="77777777" w:rsidR="00CF1FAD" w:rsidRDefault="00635FD1">
      <w:pPr>
        <w:pStyle w:val="ConsPlusNormal"/>
        <w:jc w:val="right"/>
      </w:pPr>
      <w:r>
        <w:t>в области науки в форме субсидий</w:t>
      </w:r>
    </w:p>
    <w:p w14:paraId="393D2371" w14:textId="77777777" w:rsidR="00CF1FAD" w:rsidRDefault="00635FD1">
      <w:pPr>
        <w:pStyle w:val="ConsPlusNormal"/>
        <w:jc w:val="right"/>
      </w:pPr>
      <w:r>
        <w:t>на проведение масштабных научных</w:t>
      </w:r>
    </w:p>
    <w:p w14:paraId="79858249" w14:textId="77777777" w:rsidR="00CF1FAD" w:rsidRDefault="00635FD1">
      <w:pPr>
        <w:pStyle w:val="ConsPlusNormal"/>
        <w:jc w:val="right"/>
      </w:pPr>
      <w:r>
        <w:t>проектов мирового уровня</w:t>
      </w:r>
    </w:p>
    <w:p w14:paraId="11E41B5D" w14:textId="77777777" w:rsidR="00CF1FAD" w:rsidRDefault="00CF1FAD">
      <w:pPr>
        <w:pStyle w:val="ConsPlusNormal"/>
        <w:jc w:val="both"/>
      </w:pPr>
    </w:p>
    <w:p w14:paraId="76FA878A" w14:textId="77777777" w:rsidR="00CF1FAD" w:rsidRDefault="00635FD1">
      <w:pPr>
        <w:pStyle w:val="ConsPlusTitle"/>
        <w:jc w:val="center"/>
      </w:pPr>
      <w:r>
        <w:t>ПЕРЕЧЕНЬ КРИТЕРИЕВ ОЦЕНКИ ЗАЯВКИ</w:t>
      </w:r>
    </w:p>
    <w:p w14:paraId="042EA14A" w14:textId="77777777" w:rsidR="00CF1FAD" w:rsidRDefault="00CF1FA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75"/>
        <w:gridCol w:w="6870"/>
        <w:gridCol w:w="1499"/>
      </w:tblGrid>
      <w:tr w:rsidR="00CF1FAD" w14:paraId="73B5CADD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BEE3395" w14:textId="77777777" w:rsidR="00CF1FAD" w:rsidRDefault="00CF1FAD">
            <w:pPr>
              <w:pStyle w:val="ConsPlusNormal"/>
            </w:pPr>
          </w:p>
        </w:tc>
        <w:tc>
          <w:tcPr>
            <w:tcW w:w="6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883C" w14:textId="77777777" w:rsidR="00CF1FAD" w:rsidRDefault="00635FD1">
            <w:pPr>
              <w:pStyle w:val="ConsPlusNormal"/>
              <w:jc w:val="center"/>
            </w:pPr>
            <w:r>
              <w:t>Показатели критерия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A04CF8" w14:textId="77777777" w:rsidR="00CF1FAD" w:rsidRDefault="00635FD1">
            <w:pPr>
              <w:pStyle w:val="ConsPlusNormal"/>
              <w:jc w:val="center"/>
            </w:pPr>
            <w:r>
              <w:t>Максимальное весовое значение, в баллах</w:t>
            </w:r>
          </w:p>
        </w:tc>
      </w:tr>
      <w:tr w:rsidR="00CF1FAD" w14:paraId="186E95F4" w14:textId="77777777">
        <w:tc>
          <w:tcPr>
            <w:tcW w:w="9044" w:type="dxa"/>
            <w:gridSpan w:val="3"/>
            <w:tcBorders>
              <w:top w:val="single" w:sz="4" w:space="0" w:color="auto"/>
            </w:tcBorders>
          </w:tcPr>
          <w:p w14:paraId="20347B65" w14:textId="77777777" w:rsidR="00CF1FAD" w:rsidRDefault="00635FD1">
            <w:pPr>
              <w:pStyle w:val="ConsPlusNormal"/>
              <w:jc w:val="center"/>
              <w:outlineLvl w:val="2"/>
            </w:pPr>
            <w:r>
              <w:t>I. Международно признанная научная репутация участника конкурса для предоставления грантов в форме субсидий на проведение масштабных научных проектов мирового уровня, опыт и квалификация членов коллектива участника конкурса, материально-техническая база участника конкурса</w:t>
            </w:r>
          </w:p>
        </w:tc>
      </w:tr>
      <w:tr w:rsidR="00CF1FAD" w14:paraId="19BFC676" w14:textId="77777777">
        <w:tc>
          <w:tcPr>
            <w:tcW w:w="675" w:type="dxa"/>
          </w:tcPr>
          <w:p w14:paraId="657B7752" w14:textId="77777777" w:rsidR="00CF1FAD" w:rsidRDefault="00635FD1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6870" w:type="dxa"/>
          </w:tcPr>
          <w:p w14:paraId="4C9D8225" w14:textId="77777777" w:rsidR="00CF1FAD" w:rsidRDefault="00635FD1">
            <w:pPr>
              <w:pStyle w:val="ConsPlusNormal"/>
            </w:pPr>
            <w:r>
              <w:t xml:space="preserve">Количество и уровень публикаций членов коллектива участника конкурса в изданиях первого и второго квартилей, индексируемых в международных базах данных "Scopus" и (или) Web of Science Core Collection, по тематике проекта за 3 полных года, предшествующих году проведения конкурса </w:t>
            </w:r>
            <w:hyperlink w:anchor="Par315" w:tooltip="&lt;1&gt; Должно быть подтверждено не менее одной публикации по тематике проекта в расчете на одного члена коллектива участника конкурса. Для целей настоящих Правил под членами коллектива участника конкурса понимается персонал участника конкурса, с которым на дату п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99" w:type="dxa"/>
          </w:tcPr>
          <w:p w14:paraId="51969ADC" w14:textId="77777777" w:rsidR="00CF1FAD" w:rsidRDefault="00635FD1">
            <w:pPr>
              <w:pStyle w:val="ConsPlusNormal"/>
              <w:jc w:val="center"/>
            </w:pPr>
            <w:r>
              <w:t>6</w:t>
            </w:r>
          </w:p>
        </w:tc>
      </w:tr>
      <w:tr w:rsidR="00CF1FAD" w14:paraId="5E27BF0D" w14:textId="77777777">
        <w:tc>
          <w:tcPr>
            <w:tcW w:w="675" w:type="dxa"/>
          </w:tcPr>
          <w:p w14:paraId="6D2D5CDB" w14:textId="77777777" w:rsidR="00CF1FAD" w:rsidRDefault="00635FD1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6870" w:type="dxa"/>
          </w:tcPr>
          <w:p w14:paraId="00501C0C" w14:textId="77777777" w:rsidR="00CF1FAD" w:rsidRDefault="00635FD1">
            <w:pPr>
              <w:pStyle w:val="ConsPlusNormal"/>
            </w:pPr>
            <w:r>
              <w:t xml:space="preserve">Количество представленных докладов, которые были сделаны на международных конференциях членами коллектива участника конкурса по тематике проекта за 3 полных года, предшествующих году проведения конкурса </w:t>
            </w:r>
            <w:hyperlink w:anchor="Par316" w:tooltip="&lt;2&gt; Рассматривается на основе представленного участником конкурса перечня докладов по тематике проекта (не более 10) на международных конференциях, на которые приглашены члены коллектива участника конкурса.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499" w:type="dxa"/>
          </w:tcPr>
          <w:p w14:paraId="1C50ADC9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474F24B2" w14:textId="77777777">
        <w:tc>
          <w:tcPr>
            <w:tcW w:w="675" w:type="dxa"/>
          </w:tcPr>
          <w:p w14:paraId="35D94571" w14:textId="77777777" w:rsidR="00CF1FAD" w:rsidRDefault="00635FD1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6870" w:type="dxa"/>
          </w:tcPr>
          <w:p w14:paraId="6B49D338" w14:textId="77777777" w:rsidR="00CF1FAD" w:rsidRDefault="00635FD1">
            <w:pPr>
              <w:pStyle w:val="ConsPlusNormal"/>
            </w:pPr>
            <w:r>
              <w:t xml:space="preserve">Количество международных конференций по тематике проекта, </w:t>
            </w:r>
            <w:r>
              <w:lastRenderedPageBreak/>
              <w:t xml:space="preserve">проведенных участником конкурса за 3 полных года, предшествующих году проведения конкурса </w:t>
            </w:r>
            <w:hyperlink w:anchor="Par317" w:tooltip="&lt;3&gt; Рассматривается на основе представленного участником конкурса перечня международных конференций по тематике проекта (не более 6), которые проведены участником конкурса.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499" w:type="dxa"/>
          </w:tcPr>
          <w:p w14:paraId="0A38FD03" w14:textId="77777777" w:rsidR="00CF1FAD" w:rsidRDefault="00635FD1">
            <w:pPr>
              <w:pStyle w:val="ConsPlusNormal"/>
              <w:jc w:val="center"/>
            </w:pPr>
            <w:r>
              <w:lastRenderedPageBreak/>
              <w:t>5</w:t>
            </w:r>
          </w:p>
        </w:tc>
      </w:tr>
      <w:tr w:rsidR="00CF1FAD" w14:paraId="46F09922" w14:textId="77777777">
        <w:tc>
          <w:tcPr>
            <w:tcW w:w="675" w:type="dxa"/>
          </w:tcPr>
          <w:p w14:paraId="423F9AE1" w14:textId="77777777" w:rsidR="00CF1FAD" w:rsidRDefault="00635FD1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6870" w:type="dxa"/>
          </w:tcPr>
          <w:p w14:paraId="1D2577E4" w14:textId="77777777" w:rsidR="00CF1FAD" w:rsidRDefault="00635FD1">
            <w:pPr>
              <w:pStyle w:val="ConsPlusNormal"/>
            </w:pPr>
            <w:r>
              <w:t xml:space="preserve">Ведущие иностранные исследователи, работающие и (или) принимающие участие в научных исследованиях по тематике проекта </w:t>
            </w:r>
            <w:hyperlink w:anchor="Par318" w:tooltip="&lt;4&gt; Рассматривается на основе представленного участником конкурса списка иностранных исследователей (не более 11, из числа членов коллектива участника конкурса), которые работают у участника конкурса и (или) принимают участие в научных исследованиях, выполняем" w:history="1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1499" w:type="dxa"/>
          </w:tcPr>
          <w:p w14:paraId="41752A9D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4AA4099A" w14:textId="77777777">
        <w:tc>
          <w:tcPr>
            <w:tcW w:w="675" w:type="dxa"/>
          </w:tcPr>
          <w:p w14:paraId="172F8DDD" w14:textId="77777777" w:rsidR="00CF1FAD" w:rsidRDefault="00635FD1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6870" w:type="dxa"/>
          </w:tcPr>
          <w:p w14:paraId="166208F7" w14:textId="77777777" w:rsidR="00CF1FAD" w:rsidRDefault="00635FD1">
            <w:pPr>
              <w:pStyle w:val="ConsPlusNormal"/>
            </w:pPr>
            <w:r>
              <w:t xml:space="preserve">Количество защищенных диссертаций на соискание ученой степени кандидата и доктора наук по тематике проекта за 3 полных года, предшествующих году проведения конкурса </w:t>
            </w:r>
            <w:hyperlink w:anchor="Par319" w:tooltip="&lt;5&gt; Рассматривается на основе представленного участником конкурса перечня диссертаций на соискание ученой степени кандидата и доктора наук по тематике проекта (не более 10), которые защищены членами коллектива участника конкурса, с указанием фамилии, имени, от" w:history="1">
              <w:r>
                <w:rPr>
                  <w:color w:val="0000FF"/>
                </w:rPr>
                <w:t>&lt;5&gt;</w:t>
              </w:r>
            </w:hyperlink>
          </w:p>
        </w:tc>
        <w:tc>
          <w:tcPr>
            <w:tcW w:w="1499" w:type="dxa"/>
          </w:tcPr>
          <w:p w14:paraId="49FEAF9D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75818194" w14:textId="77777777">
        <w:tc>
          <w:tcPr>
            <w:tcW w:w="675" w:type="dxa"/>
          </w:tcPr>
          <w:p w14:paraId="1211448C" w14:textId="77777777" w:rsidR="00CF1FAD" w:rsidRDefault="00635FD1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6870" w:type="dxa"/>
          </w:tcPr>
          <w:p w14:paraId="3B7F5C0B" w14:textId="77777777" w:rsidR="00CF1FAD" w:rsidRDefault="00635FD1">
            <w:pPr>
              <w:pStyle w:val="ConsPlusNormal"/>
            </w:pPr>
            <w:r>
              <w:t xml:space="preserve">Количество монографических изданий по тематике проекта за 3 полных года, предшествующих году проведения конкурса </w:t>
            </w:r>
            <w:hyperlink w:anchor="Par320" w:tooltip="&lt;6&gt; Рассматривается на основе представленного участником конкурса перечня монографий по тематике проекта (не более 8), авторами которых являются члены коллектива участника конкурса." w:history="1">
              <w:r>
                <w:rPr>
                  <w:color w:val="0000FF"/>
                </w:rPr>
                <w:t>&lt;6&gt;</w:t>
              </w:r>
            </w:hyperlink>
          </w:p>
        </w:tc>
        <w:tc>
          <w:tcPr>
            <w:tcW w:w="1499" w:type="dxa"/>
          </w:tcPr>
          <w:p w14:paraId="1FFAD9C8" w14:textId="77777777" w:rsidR="00CF1FAD" w:rsidRDefault="00635FD1">
            <w:pPr>
              <w:pStyle w:val="ConsPlusNormal"/>
              <w:jc w:val="center"/>
            </w:pPr>
            <w:r>
              <w:t>3</w:t>
            </w:r>
          </w:p>
        </w:tc>
      </w:tr>
      <w:tr w:rsidR="00CF1FAD" w14:paraId="370875AC" w14:textId="77777777">
        <w:tc>
          <w:tcPr>
            <w:tcW w:w="675" w:type="dxa"/>
          </w:tcPr>
          <w:p w14:paraId="04550640" w14:textId="77777777" w:rsidR="00CF1FAD" w:rsidRDefault="00635FD1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6870" w:type="dxa"/>
          </w:tcPr>
          <w:p w14:paraId="4CDD85EA" w14:textId="77777777" w:rsidR="00CF1FAD" w:rsidRDefault="00635FD1">
            <w:pPr>
              <w:pStyle w:val="ConsPlusNormal"/>
            </w:pPr>
            <w:r>
              <w:t>Наличие у участника конкурса ведущих научных школ Российской Федерации по тематике проекта</w:t>
            </w:r>
          </w:p>
        </w:tc>
        <w:tc>
          <w:tcPr>
            <w:tcW w:w="1499" w:type="dxa"/>
          </w:tcPr>
          <w:p w14:paraId="6967327B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2E710DBF" w14:textId="77777777">
        <w:tc>
          <w:tcPr>
            <w:tcW w:w="675" w:type="dxa"/>
          </w:tcPr>
          <w:p w14:paraId="5A970AEB" w14:textId="77777777" w:rsidR="00CF1FAD" w:rsidRDefault="00635FD1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6870" w:type="dxa"/>
          </w:tcPr>
          <w:p w14:paraId="6F8AC57D" w14:textId="77777777" w:rsidR="00CF1FAD" w:rsidRDefault="00635FD1">
            <w:pPr>
              <w:pStyle w:val="ConsPlusNormal"/>
            </w:pPr>
            <w:r>
              <w:t xml:space="preserve">Масштабность и значимость научно-исследовательских задач, решаемых коллективом участника конкурса, для реализации приоритетов научно-технологического развития, определенных </w:t>
            </w:r>
            <w:hyperlink r:id="rId13" w:history="1">
              <w:r>
                <w:rPr>
                  <w:color w:val="0000FF"/>
                </w:rPr>
                <w:t>Стратегией</w:t>
              </w:r>
            </w:hyperlink>
            <w:r>
              <w:t xml:space="preserve"> научно-технологического развития Российской Федерации, утвержденной Указом Президента Российской Федерации от 1 декабря 2016 г. N 642 "О Стратегии научно-технологического развития Российской Федерации"</w:t>
            </w:r>
          </w:p>
        </w:tc>
        <w:tc>
          <w:tcPr>
            <w:tcW w:w="1499" w:type="dxa"/>
          </w:tcPr>
          <w:p w14:paraId="39C750BC" w14:textId="77777777" w:rsidR="00CF1FAD" w:rsidRDefault="00635FD1">
            <w:pPr>
              <w:pStyle w:val="ConsPlusNormal"/>
              <w:jc w:val="center"/>
            </w:pPr>
            <w:r>
              <w:t>6</w:t>
            </w:r>
          </w:p>
        </w:tc>
      </w:tr>
      <w:tr w:rsidR="00CF1FAD" w14:paraId="42113CF2" w14:textId="77777777">
        <w:tc>
          <w:tcPr>
            <w:tcW w:w="675" w:type="dxa"/>
          </w:tcPr>
          <w:p w14:paraId="42291CDF" w14:textId="77777777" w:rsidR="00CF1FAD" w:rsidRDefault="00635FD1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6870" w:type="dxa"/>
          </w:tcPr>
          <w:p w14:paraId="3E45719A" w14:textId="77777777" w:rsidR="00CF1FAD" w:rsidRDefault="00635FD1">
            <w:pPr>
              <w:pStyle w:val="ConsPlusNormal"/>
            </w:pPr>
            <w:r>
              <w:t>Наличие у участника конкурса материально-технической базы, необходимой для достижения результата предоставления гранта, в том числе оборудования, приборной базы</w:t>
            </w:r>
          </w:p>
        </w:tc>
        <w:tc>
          <w:tcPr>
            <w:tcW w:w="1499" w:type="dxa"/>
          </w:tcPr>
          <w:p w14:paraId="0923EB94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545DAF14" w14:textId="77777777">
        <w:tc>
          <w:tcPr>
            <w:tcW w:w="675" w:type="dxa"/>
          </w:tcPr>
          <w:p w14:paraId="2A5BE1E3" w14:textId="77777777" w:rsidR="00CF1FAD" w:rsidRDefault="00CF1FAD">
            <w:pPr>
              <w:pStyle w:val="ConsPlusNormal"/>
            </w:pPr>
          </w:p>
        </w:tc>
        <w:tc>
          <w:tcPr>
            <w:tcW w:w="6870" w:type="dxa"/>
          </w:tcPr>
          <w:p w14:paraId="21F5905E" w14:textId="77777777" w:rsidR="00CF1FAD" w:rsidRDefault="00635FD1">
            <w:pPr>
              <w:pStyle w:val="ConsPlusNormal"/>
            </w:pPr>
            <w:r>
              <w:t>Итого по критерию</w:t>
            </w:r>
          </w:p>
        </w:tc>
        <w:tc>
          <w:tcPr>
            <w:tcW w:w="1499" w:type="dxa"/>
          </w:tcPr>
          <w:p w14:paraId="64B023E3" w14:textId="77777777" w:rsidR="00CF1FAD" w:rsidRDefault="00635FD1">
            <w:pPr>
              <w:pStyle w:val="ConsPlusNormal"/>
              <w:jc w:val="center"/>
            </w:pPr>
            <w:r>
              <w:t>45</w:t>
            </w:r>
          </w:p>
        </w:tc>
      </w:tr>
      <w:tr w:rsidR="00CF1FAD" w14:paraId="4459A781" w14:textId="77777777">
        <w:tc>
          <w:tcPr>
            <w:tcW w:w="9044" w:type="dxa"/>
            <w:gridSpan w:val="3"/>
          </w:tcPr>
          <w:p w14:paraId="29127685" w14:textId="77777777" w:rsidR="00CF1FAD" w:rsidRDefault="00635FD1">
            <w:pPr>
              <w:pStyle w:val="ConsPlusNormal"/>
              <w:jc w:val="center"/>
              <w:outlineLvl w:val="2"/>
            </w:pPr>
            <w:r>
              <w:t>II. Оценка качества проекта и планируемых результатов выполнения проекта</w:t>
            </w:r>
          </w:p>
        </w:tc>
      </w:tr>
      <w:tr w:rsidR="00CF1FAD" w14:paraId="0FAE3200" w14:textId="77777777">
        <w:tc>
          <w:tcPr>
            <w:tcW w:w="675" w:type="dxa"/>
          </w:tcPr>
          <w:p w14:paraId="3E7BDBE0" w14:textId="77777777" w:rsidR="00CF1FAD" w:rsidRDefault="00635FD1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6870" w:type="dxa"/>
          </w:tcPr>
          <w:p w14:paraId="30AEFC50" w14:textId="77777777" w:rsidR="00CF1FAD" w:rsidRDefault="00635FD1">
            <w:pPr>
              <w:pStyle w:val="ConsPlusNormal"/>
            </w:pPr>
            <w:r>
              <w:t>Актуальность и значимость планируемых научных исследований с использованием российских уникальных установок для решения ключевых научно-исследовательских задач</w:t>
            </w:r>
          </w:p>
        </w:tc>
        <w:tc>
          <w:tcPr>
            <w:tcW w:w="1499" w:type="dxa"/>
          </w:tcPr>
          <w:p w14:paraId="44125E08" w14:textId="77777777" w:rsidR="00CF1FAD" w:rsidRDefault="00635FD1">
            <w:pPr>
              <w:pStyle w:val="ConsPlusNormal"/>
              <w:jc w:val="center"/>
            </w:pPr>
            <w:r>
              <w:t>8</w:t>
            </w:r>
          </w:p>
        </w:tc>
      </w:tr>
      <w:tr w:rsidR="00CF1FAD" w14:paraId="610E2BF1" w14:textId="77777777">
        <w:tc>
          <w:tcPr>
            <w:tcW w:w="675" w:type="dxa"/>
          </w:tcPr>
          <w:p w14:paraId="28C0DC5B" w14:textId="77777777" w:rsidR="00CF1FAD" w:rsidRDefault="00635FD1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6870" w:type="dxa"/>
          </w:tcPr>
          <w:p w14:paraId="09D244F0" w14:textId="77777777" w:rsidR="00CF1FAD" w:rsidRDefault="00635FD1">
            <w:pPr>
              <w:pStyle w:val="ConsPlusNormal"/>
            </w:pPr>
            <w:r>
              <w:t>Соответствие планируемых результатов передовому уровню исследований в мире</w:t>
            </w:r>
          </w:p>
        </w:tc>
        <w:tc>
          <w:tcPr>
            <w:tcW w:w="1499" w:type="dxa"/>
          </w:tcPr>
          <w:p w14:paraId="62AB4F4D" w14:textId="77777777" w:rsidR="00CF1FAD" w:rsidRDefault="00635FD1">
            <w:pPr>
              <w:pStyle w:val="ConsPlusNormal"/>
              <w:jc w:val="center"/>
            </w:pPr>
            <w:r>
              <w:t>8</w:t>
            </w:r>
          </w:p>
        </w:tc>
      </w:tr>
      <w:tr w:rsidR="00CF1FAD" w14:paraId="1732BC84" w14:textId="77777777">
        <w:tc>
          <w:tcPr>
            <w:tcW w:w="675" w:type="dxa"/>
          </w:tcPr>
          <w:p w14:paraId="77B896C3" w14:textId="77777777" w:rsidR="00CF1FAD" w:rsidRDefault="00635FD1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6870" w:type="dxa"/>
          </w:tcPr>
          <w:p w14:paraId="7F7CAB5A" w14:textId="77777777" w:rsidR="00CF1FAD" w:rsidRDefault="00635FD1">
            <w:pPr>
              <w:pStyle w:val="ConsPlusNormal"/>
            </w:pPr>
            <w:r>
              <w:t>Достижимость результата проекта</w:t>
            </w:r>
          </w:p>
        </w:tc>
        <w:tc>
          <w:tcPr>
            <w:tcW w:w="1499" w:type="dxa"/>
          </w:tcPr>
          <w:p w14:paraId="6CC686EA" w14:textId="77777777" w:rsidR="00CF1FAD" w:rsidRDefault="00635FD1">
            <w:pPr>
              <w:pStyle w:val="ConsPlusNormal"/>
              <w:jc w:val="center"/>
            </w:pPr>
            <w:r>
              <w:t>10</w:t>
            </w:r>
          </w:p>
        </w:tc>
      </w:tr>
      <w:tr w:rsidR="00CF1FAD" w14:paraId="221F2AB4" w14:textId="77777777">
        <w:tc>
          <w:tcPr>
            <w:tcW w:w="675" w:type="dxa"/>
          </w:tcPr>
          <w:p w14:paraId="1076D106" w14:textId="77777777" w:rsidR="00CF1FAD" w:rsidRDefault="00635FD1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6870" w:type="dxa"/>
          </w:tcPr>
          <w:p w14:paraId="393D8814" w14:textId="77777777" w:rsidR="00CF1FAD" w:rsidRDefault="00635FD1">
            <w:pPr>
              <w:pStyle w:val="ConsPlusNormal"/>
            </w:pPr>
            <w:r>
              <w:t>Востребованность (возможность использования) планируемых фундаментальных результатов для дальнейших научных исследований и опытно-конструкторских разработок</w:t>
            </w:r>
          </w:p>
        </w:tc>
        <w:tc>
          <w:tcPr>
            <w:tcW w:w="1499" w:type="dxa"/>
          </w:tcPr>
          <w:p w14:paraId="089A4A40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380FF196" w14:textId="77777777">
        <w:tc>
          <w:tcPr>
            <w:tcW w:w="675" w:type="dxa"/>
          </w:tcPr>
          <w:p w14:paraId="20B610BC" w14:textId="77777777" w:rsidR="00CF1FAD" w:rsidRDefault="00635FD1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6870" w:type="dxa"/>
          </w:tcPr>
          <w:p w14:paraId="03ACD1DE" w14:textId="77777777" w:rsidR="00CF1FAD" w:rsidRDefault="00635FD1">
            <w:pPr>
              <w:pStyle w:val="ConsPlusNormal"/>
            </w:pPr>
            <w:r>
              <w:t>Количество и уровень планируемых публикаций по тематике проекта в изданиях первого и второго квартилей, индексируемых в международных базах данных "Scopus" и (или) Web of Science Core Collection</w:t>
            </w:r>
          </w:p>
        </w:tc>
        <w:tc>
          <w:tcPr>
            <w:tcW w:w="1499" w:type="dxa"/>
          </w:tcPr>
          <w:p w14:paraId="17FBF5C3" w14:textId="77777777" w:rsidR="00CF1FAD" w:rsidRDefault="00635FD1">
            <w:pPr>
              <w:pStyle w:val="ConsPlusNormal"/>
              <w:jc w:val="center"/>
            </w:pPr>
            <w:r>
              <w:t>8</w:t>
            </w:r>
          </w:p>
        </w:tc>
      </w:tr>
      <w:tr w:rsidR="00CF1FAD" w14:paraId="324098DC" w14:textId="77777777">
        <w:tc>
          <w:tcPr>
            <w:tcW w:w="675" w:type="dxa"/>
          </w:tcPr>
          <w:p w14:paraId="56B3E6BA" w14:textId="77777777" w:rsidR="00CF1FAD" w:rsidRDefault="00635FD1">
            <w:pPr>
              <w:pStyle w:val="ConsPlusNormal"/>
              <w:jc w:val="center"/>
            </w:pPr>
            <w:r>
              <w:lastRenderedPageBreak/>
              <w:t>6.</w:t>
            </w:r>
          </w:p>
        </w:tc>
        <w:tc>
          <w:tcPr>
            <w:tcW w:w="6870" w:type="dxa"/>
          </w:tcPr>
          <w:p w14:paraId="4EA7423D" w14:textId="77777777" w:rsidR="00CF1FAD" w:rsidRDefault="00635FD1">
            <w:pPr>
              <w:pStyle w:val="ConsPlusNormal"/>
            </w:pPr>
            <w:r>
              <w:t>Количество диссертаций на соискание ученой степени кандидата и доктора наук, планируемых к представлению к защите по результатам научного исследования</w:t>
            </w:r>
          </w:p>
        </w:tc>
        <w:tc>
          <w:tcPr>
            <w:tcW w:w="1499" w:type="dxa"/>
          </w:tcPr>
          <w:p w14:paraId="01A501BE" w14:textId="77777777" w:rsidR="00CF1FAD" w:rsidRDefault="00635FD1">
            <w:pPr>
              <w:pStyle w:val="ConsPlusNormal"/>
              <w:jc w:val="center"/>
            </w:pPr>
            <w:r>
              <w:t>3</w:t>
            </w:r>
          </w:p>
        </w:tc>
      </w:tr>
      <w:tr w:rsidR="00CF1FAD" w14:paraId="7C5D74FE" w14:textId="77777777">
        <w:tc>
          <w:tcPr>
            <w:tcW w:w="675" w:type="dxa"/>
          </w:tcPr>
          <w:p w14:paraId="73350AA9" w14:textId="77777777" w:rsidR="00CF1FAD" w:rsidRDefault="00635FD1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6870" w:type="dxa"/>
          </w:tcPr>
          <w:p w14:paraId="54E6D976" w14:textId="77777777" w:rsidR="00CF1FAD" w:rsidRDefault="00635FD1">
            <w:pPr>
              <w:pStyle w:val="ConsPlusNormal"/>
            </w:pPr>
            <w:r>
              <w:t>Доля аспирантов и молодых ученых (до 39 лет), предполагающихся к участию в проекте</w:t>
            </w:r>
          </w:p>
        </w:tc>
        <w:tc>
          <w:tcPr>
            <w:tcW w:w="1499" w:type="dxa"/>
          </w:tcPr>
          <w:p w14:paraId="373160DB" w14:textId="77777777" w:rsidR="00CF1FAD" w:rsidRDefault="00635FD1">
            <w:pPr>
              <w:pStyle w:val="ConsPlusNormal"/>
              <w:jc w:val="center"/>
            </w:pPr>
            <w:r>
              <w:t>3</w:t>
            </w:r>
          </w:p>
        </w:tc>
      </w:tr>
      <w:tr w:rsidR="00CF1FAD" w14:paraId="2BF40589" w14:textId="77777777">
        <w:tc>
          <w:tcPr>
            <w:tcW w:w="675" w:type="dxa"/>
          </w:tcPr>
          <w:p w14:paraId="285E2066" w14:textId="77777777" w:rsidR="00CF1FAD" w:rsidRDefault="00CF1FAD">
            <w:pPr>
              <w:pStyle w:val="ConsPlusNormal"/>
            </w:pPr>
          </w:p>
        </w:tc>
        <w:tc>
          <w:tcPr>
            <w:tcW w:w="6870" w:type="dxa"/>
          </w:tcPr>
          <w:p w14:paraId="3E0DA0BA" w14:textId="77777777" w:rsidR="00CF1FAD" w:rsidRDefault="00635FD1">
            <w:pPr>
              <w:pStyle w:val="ConsPlusNormal"/>
            </w:pPr>
            <w:r>
              <w:t>Итого по критерию</w:t>
            </w:r>
          </w:p>
        </w:tc>
        <w:tc>
          <w:tcPr>
            <w:tcW w:w="1499" w:type="dxa"/>
          </w:tcPr>
          <w:p w14:paraId="2BDBD7D6" w14:textId="77777777" w:rsidR="00CF1FAD" w:rsidRDefault="00635FD1">
            <w:pPr>
              <w:pStyle w:val="ConsPlusNormal"/>
              <w:jc w:val="center"/>
            </w:pPr>
            <w:r>
              <w:t>45</w:t>
            </w:r>
          </w:p>
        </w:tc>
      </w:tr>
      <w:tr w:rsidR="00CF1FAD" w14:paraId="4B9AEE64" w14:textId="77777777">
        <w:tc>
          <w:tcPr>
            <w:tcW w:w="9044" w:type="dxa"/>
            <w:gridSpan w:val="3"/>
          </w:tcPr>
          <w:p w14:paraId="4B85159C" w14:textId="77777777" w:rsidR="00CF1FAD" w:rsidRDefault="00635FD1">
            <w:pPr>
              <w:pStyle w:val="ConsPlusNormal"/>
              <w:jc w:val="center"/>
              <w:outlineLvl w:val="2"/>
            </w:pPr>
            <w:r>
              <w:t>III. Сотрудничество с ведущими зарубежными научными организациями и учеными в рамках выполнения проекта</w:t>
            </w:r>
          </w:p>
        </w:tc>
      </w:tr>
      <w:tr w:rsidR="00CF1FAD" w14:paraId="28473AA3" w14:textId="77777777">
        <w:tc>
          <w:tcPr>
            <w:tcW w:w="675" w:type="dxa"/>
          </w:tcPr>
          <w:p w14:paraId="11B861AD" w14:textId="77777777" w:rsidR="00CF1FAD" w:rsidRDefault="00635FD1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6870" w:type="dxa"/>
          </w:tcPr>
          <w:p w14:paraId="6987DA2D" w14:textId="77777777" w:rsidR="00CF1FAD" w:rsidRDefault="00635FD1">
            <w:pPr>
              <w:pStyle w:val="ConsPlusNormal"/>
            </w:pPr>
            <w:r>
              <w:t>Наличие договоров с зарубежными научными организациями о совместных научных исследованиях по тематике проекта</w:t>
            </w:r>
          </w:p>
        </w:tc>
        <w:tc>
          <w:tcPr>
            <w:tcW w:w="1499" w:type="dxa"/>
          </w:tcPr>
          <w:p w14:paraId="1BC9D042" w14:textId="77777777" w:rsidR="00CF1FAD" w:rsidRDefault="00635FD1">
            <w:pPr>
              <w:pStyle w:val="ConsPlusNormal"/>
              <w:jc w:val="center"/>
            </w:pPr>
            <w:r>
              <w:t>5</w:t>
            </w:r>
          </w:p>
        </w:tc>
      </w:tr>
      <w:tr w:rsidR="00CF1FAD" w14:paraId="4CA28EDD" w14:textId="77777777">
        <w:tc>
          <w:tcPr>
            <w:tcW w:w="675" w:type="dxa"/>
          </w:tcPr>
          <w:p w14:paraId="4FA13DB4" w14:textId="77777777" w:rsidR="00CF1FAD" w:rsidRDefault="00635FD1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6870" w:type="dxa"/>
          </w:tcPr>
          <w:p w14:paraId="77C90EF5" w14:textId="77777777" w:rsidR="00CF1FAD" w:rsidRDefault="00635FD1">
            <w:pPr>
              <w:pStyle w:val="ConsPlusNormal"/>
            </w:pPr>
            <w:r>
              <w:t>Участие иностранных исследователей в научных исследованиях по тематике проекта</w:t>
            </w:r>
          </w:p>
        </w:tc>
        <w:tc>
          <w:tcPr>
            <w:tcW w:w="1499" w:type="dxa"/>
          </w:tcPr>
          <w:p w14:paraId="774FD4C5" w14:textId="77777777" w:rsidR="00CF1FAD" w:rsidRDefault="00635FD1">
            <w:pPr>
              <w:pStyle w:val="ConsPlusNormal"/>
              <w:jc w:val="center"/>
            </w:pPr>
            <w:r>
              <w:t>3</w:t>
            </w:r>
          </w:p>
        </w:tc>
      </w:tr>
      <w:tr w:rsidR="00CF1FAD" w14:paraId="6F9A90E6" w14:textId="77777777">
        <w:tc>
          <w:tcPr>
            <w:tcW w:w="675" w:type="dxa"/>
          </w:tcPr>
          <w:p w14:paraId="134F9386" w14:textId="77777777" w:rsidR="00CF1FAD" w:rsidRDefault="00635FD1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6870" w:type="dxa"/>
          </w:tcPr>
          <w:p w14:paraId="6EDB29FC" w14:textId="77777777" w:rsidR="00CF1FAD" w:rsidRDefault="00635FD1">
            <w:pPr>
              <w:pStyle w:val="ConsPlusNormal"/>
            </w:pPr>
            <w:r>
              <w:t>Международные конференции по тематике проекта, планируемые к проведению в течение срока реализации проекта</w:t>
            </w:r>
          </w:p>
        </w:tc>
        <w:tc>
          <w:tcPr>
            <w:tcW w:w="1499" w:type="dxa"/>
          </w:tcPr>
          <w:p w14:paraId="68E68C20" w14:textId="77777777" w:rsidR="00CF1FAD" w:rsidRDefault="00635FD1">
            <w:pPr>
              <w:pStyle w:val="ConsPlusNormal"/>
              <w:jc w:val="center"/>
            </w:pPr>
            <w:r>
              <w:t>2</w:t>
            </w:r>
          </w:p>
        </w:tc>
      </w:tr>
      <w:tr w:rsidR="00CF1FAD" w14:paraId="4F5C2FDD" w14:textId="77777777">
        <w:tc>
          <w:tcPr>
            <w:tcW w:w="675" w:type="dxa"/>
            <w:tcBorders>
              <w:bottom w:val="single" w:sz="4" w:space="0" w:color="auto"/>
            </w:tcBorders>
          </w:tcPr>
          <w:p w14:paraId="17B5A944" w14:textId="77777777" w:rsidR="00CF1FAD" w:rsidRDefault="00CF1FAD">
            <w:pPr>
              <w:pStyle w:val="ConsPlusNormal"/>
            </w:pPr>
          </w:p>
        </w:tc>
        <w:tc>
          <w:tcPr>
            <w:tcW w:w="6870" w:type="dxa"/>
            <w:tcBorders>
              <w:bottom w:val="single" w:sz="4" w:space="0" w:color="auto"/>
            </w:tcBorders>
          </w:tcPr>
          <w:p w14:paraId="2F2B43C9" w14:textId="77777777" w:rsidR="00CF1FAD" w:rsidRDefault="00635FD1">
            <w:pPr>
              <w:pStyle w:val="ConsPlusNormal"/>
            </w:pPr>
            <w:r>
              <w:t>Итого по критерию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29D444B2" w14:textId="77777777" w:rsidR="00CF1FAD" w:rsidRDefault="00635FD1">
            <w:pPr>
              <w:pStyle w:val="ConsPlusNormal"/>
              <w:jc w:val="center"/>
            </w:pPr>
            <w:r>
              <w:t>10</w:t>
            </w:r>
          </w:p>
        </w:tc>
      </w:tr>
    </w:tbl>
    <w:p w14:paraId="1EA50AE7" w14:textId="77777777" w:rsidR="00CF1FAD" w:rsidRDefault="00CF1FAD">
      <w:pPr>
        <w:pStyle w:val="ConsPlusNormal"/>
        <w:jc w:val="both"/>
      </w:pPr>
    </w:p>
    <w:p w14:paraId="3C9FFCAF" w14:textId="77777777" w:rsidR="00CF1FAD" w:rsidRDefault="00635FD1">
      <w:pPr>
        <w:pStyle w:val="ConsPlusNormal"/>
        <w:ind w:firstLine="540"/>
        <w:jc w:val="both"/>
      </w:pPr>
      <w:r>
        <w:t>--------------------------------</w:t>
      </w:r>
    </w:p>
    <w:p w14:paraId="60ADAB53" w14:textId="77777777" w:rsidR="00CF1FAD" w:rsidRDefault="00635FD1">
      <w:pPr>
        <w:pStyle w:val="ConsPlusNormal"/>
        <w:spacing w:before="240"/>
        <w:ind w:firstLine="540"/>
        <w:jc w:val="both"/>
      </w:pPr>
      <w:bookmarkStart w:id="21" w:name="Par315"/>
      <w:bookmarkEnd w:id="21"/>
      <w:r>
        <w:t>&lt;1&gt; Должно быть подтверждено не менее одной публикации по тематике проекта в расчете на одного члена коллектива участника конкурса. Для целей настоящих Правил под членами коллектива участника конкурса понимается персонал участника конкурса, с которым на дату подачи соответствующей заявки заключены трудовые или гражданско-правовые договоры и которые планируются к привлечению для реализации проекта.</w:t>
      </w:r>
    </w:p>
    <w:p w14:paraId="0192829F" w14:textId="77777777" w:rsidR="00CF1FAD" w:rsidRDefault="00635FD1">
      <w:pPr>
        <w:pStyle w:val="ConsPlusNormal"/>
        <w:spacing w:before="240"/>
        <w:ind w:firstLine="540"/>
        <w:jc w:val="both"/>
      </w:pPr>
      <w:bookmarkStart w:id="22" w:name="Par316"/>
      <w:bookmarkEnd w:id="22"/>
      <w:r>
        <w:t>&lt;2&gt; Рассматривается на основе представленного участником конкурса перечня докладов по тематике проекта (не более 10) на международных конференциях, на которые приглашены члены коллектива участника конкурса.</w:t>
      </w:r>
    </w:p>
    <w:p w14:paraId="6CA9BDB7" w14:textId="77777777" w:rsidR="00CF1FAD" w:rsidRDefault="00635FD1">
      <w:pPr>
        <w:pStyle w:val="ConsPlusNormal"/>
        <w:spacing w:before="240"/>
        <w:ind w:firstLine="540"/>
        <w:jc w:val="both"/>
      </w:pPr>
      <w:bookmarkStart w:id="23" w:name="Par317"/>
      <w:bookmarkEnd w:id="23"/>
      <w:r>
        <w:t>&lt;3&gt; Рассматривается на основе представленного участником конкурса перечня международных конференций по тематике проекта (не более 6), которые проведены участником конкурса.</w:t>
      </w:r>
    </w:p>
    <w:p w14:paraId="46DFF8E9" w14:textId="77777777" w:rsidR="00CF1FAD" w:rsidRDefault="00635FD1">
      <w:pPr>
        <w:pStyle w:val="ConsPlusNormal"/>
        <w:spacing w:before="240"/>
        <w:ind w:firstLine="540"/>
        <w:jc w:val="both"/>
      </w:pPr>
      <w:bookmarkStart w:id="24" w:name="Par318"/>
      <w:bookmarkEnd w:id="24"/>
      <w:r>
        <w:t xml:space="preserve">&lt;4&gt; Рассматривается на основе представленного участником конкурса списка иностранных исследователей (не более 11, из числа членов коллектива участника конкурса), которые работают у участника конкурса и (или) принимают участие в научных исследованиях, выполняемых участником конкурса, и имеют опыт работы по тематике проекта за 3 полных года, предшествующих году проведения конкурса, с указанием тем этих научных исследований. При этом под ведущим иностранным исследователем понимается исследователь, основное место работы которого находится за пределами Российской Федерации, имеющий за последние 2 года не менее 2 статей (без учета соавторства и различных аффилиаций) в изданиях первого или второго квартиля, индексированных в международных базах данных, или не менее 1 патента на изобретение за </w:t>
      </w:r>
      <w:r>
        <w:lastRenderedPageBreak/>
        <w:t>рубежом.</w:t>
      </w:r>
    </w:p>
    <w:p w14:paraId="195CE986" w14:textId="77777777" w:rsidR="00CF1FAD" w:rsidRDefault="00635FD1">
      <w:pPr>
        <w:pStyle w:val="ConsPlusNormal"/>
        <w:spacing w:before="240"/>
        <w:ind w:firstLine="540"/>
        <w:jc w:val="both"/>
      </w:pPr>
      <w:bookmarkStart w:id="25" w:name="Par319"/>
      <w:bookmarkEnd w:id="25"/>
      <w:r>
        <w:t>&lt;5&gt; Рассматривается на основе представленного участником конкурса перечня диссертаций на соискание ученой степени кандидата и доктора наук по тематике проекта (не более 10), которые защищены членами коллектива участника конкурса, с указанием фамилии, имени, отчества (при наличии) защитившегося.</w:t>
      </w:r>
    </w:p>
    <w:p w14:paraId="1C777C38" w14:textId="77777777" w:rsidR="00CF1FAD" w:rsidRDefault="00635FD1">
      <w:pPr>
        <w:pStyle w:val="ConsPlusNormal"/>
        <w:spacing w:before="240"/>
        <w:ind w:firstLine="540"/>
        <w:jc w:val="both"/>
      </w:pPr>
      <w:bookmarkStart w:id="26" w:name="Par320"/>
      <w:bookmarkEnd w:id="26"/>
      <w:r>
        <w:t>&lt;6&gt; Рассматривается на основе представленного участником конкурса перечня монографий по тематике проекта (не более 8), авторами которых являются члены коллектива участника конкурса.</w:t>
      </w:r>
    </w:p>
    <w:p w14:paraId="2EE52F36" w14:textId="77777777" w:rsidR="00CF1FAD" w:rsidRDefault="00CF1FAD">
      <w:pPr>
        <w:pStyle w:val="ConsPlusNormal"/>
        <w:jc w:val="both"/>
      </w:pPr>
    </w:p>
    <w:p w14:paraId="2950ED4E" w14:textId="77777777" w:rsidR="00CF1FAD" w:rsidRDefault="00CF1FAD">
      <w:pPr>
        <w:pStyle w:val="ConsPlusNormal"/>
        <w:jc w:val="both"/>
      </w:pPr>
    </w:p>
    <w:p w14:paraId="20AC9624" w14:textId="77777777" w:rsidR="00635FD1" w:rsidRDefault="00635FD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35FD1">
      <w:headerReference w:type="default" r:id="rId14"/>
      <w:footerReference w:type="default" r:id="rId1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FB6" w14:textId="77777777" w:rsidR="000D193C" w:rsidRDefault="000D193C">
      <w:pPr>
        <w:spacing w:after="0" w:line="240" w:lineRule="auto"/>
      </w:pPr>
      <w:r>
        <w:separator/>
      </w:r>
    </w:p>
  </w:endnote>
  <w:endnote w:type="continuationSeparator" w:id="0">
    <w:p w14:paraId="4CF27D9D" w14:textId="77777777" w:rsidR="000D193C" w:rsidRDefault="000D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DB1B" w14:textId="77777777" w:rsidR="00294E72" w:rsidRDefault="00294E7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94E72" w14:paraId="2D81A3CD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0EF8CB2" w14:textId="77777777" w:rsidR="00294E72" w:rsidRDefault="00294E7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0F58C77" w14:textId="77777777" w:rsidR="00294E72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94E7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71A7830" w14:textId="77777777" w:rsidR="00294E72" w:rsidRDefault="00294E7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21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175CB8F" w14:textId="77777777" w:rsidR="00294E72" w:rsidRDefault="00294E7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B0C3" w14:textId="77777777" w:rsidR="000D193C" w:rsidRDefault="000D193C">
      <w:pPr>
        <w:spacing w:after="0" w:line="240" w:lineRule="auto"/>
      </w:pPr>
      <w:r>
        <w:separator/>
      </w:r>
    </w:p>
  </w:footnote>
  <w:footnote w:type="continuationSeparator" w:id="0">
    <w:p w14:paraId="05609067" w14:textId="77777777" w:rsidR="000D193C" w:rsidRDefault="000D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294E72" w14:paraId="604D0F25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FB9108C" w14:textId="77777777" w:rsidR="00294E72" w:rsidRDefault="00294E7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26.04.2021 N 646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из федерального бюджета грантов...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9BC8527" w14:textId="77777777" w:rsidR="00294E72" w:rsidRDefault="00294E7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074AE074" w14:textId="77777777" w:rsidR="00294E72" w:rsidRDefault="00294E7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5E9165BB" w14:textId="77777777" w:rsidR="00294E72" w:rsidRDefault="00294E7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D"/>
    <w:rsid w:val="000D193C"/>
    <w:rsid w:val="000D6A46"/>
    <w:rsid w:val="00294E72"/>
    <w:rsid w:val="003E2E7D"/>
    <w:rsid w:val="00400AFA"/>
    <w:rsid w:val="004F36B9"/>
    <w:rsid w:val="00635FD1"/>
    <w:rsid w:val="0082087D"/>
    <w:rsid w:val="00830960"/>
    <w:rsid w:val="008D105F"/>
    <w:rsid w:val="00A642D0"/>
    <w:rsid w:val="00AC5F13"/>
    <w:rsid w:val="00CF1FAD"/>
    <w:rsid w:val="00D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8F607"/>
  <w14:defaultImageDpi w14:val="0"/>
  <w15:docId w15:val="{2B5C9BB5-4ED1-4366-8B45-EB16288F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login.consultant.ru/link/?req=doc&amp;base=LAW&amp;n=379344&amp;date=20.01.2022&amp;dst=100016&amp;field=1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65246&amp;date=20.01.2022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42310&amp;date=20.01.2022" TargetMode="External"/><Relationship Id="rId11" Type="http://schemas.openxmlformats.org/officeDocument/2006/relationships/hyperlink" Target="https://login.consultant.ru/link/?req=doc&amp;base=LAW&amp;n=308341&amp;date=20.01.2022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ogin.consultant.ru/link/?req=doc&amp;base=LAW&amp;n=365246&amp;date=20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7923&amp;date=20.01.2022&amp;dst=100015&amp;field=1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8928</Words>
  <Characters>50891</Characters>
  <Application>Microsoft Office Word</Application>
  <DocSecurity>2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26.04.2021 N 646"Об утверждении Правил предоставления из федерального бюджета грантов в области науки в форме субсидий на проведение масштабных научных проектов мирового уровня и признании утратившим силу постановления Пр</vt:lpstr>
    </vt:vector>
  </TitlesOfParts>
  <Company>КонсультантПлюс Версия 4021.00.20</Company>
  <LinksUpToDate>false</LinksUpToDate>
  <CharactersWithSpaces>59700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26.04.2021 N 646"Об утверждении Правил предоставления из федерального бюджета грантов в области науки в форме субсидий на проведение масштабных научных проектов мирового уровня и признании утратившим силу постановления Пр</dc:title>
  <dc:subject/>
  <dc:creator>Елсуков Павел Валериевич</dc:creator>
  <cp:keywords/>
  <dc:description/>
  <cp:lastModifiedBy>Nikita Burvikov</cp:lastModifiedBy>
  <cp:revision>3</cp:revision>
  <dcterms:created xsi:type="dcterms:W3CDTF">2022-06-25T16:10:00Z</dcterms:created>
  <dcterms:modified xsi:type="dcterms:W3CDTF">2022-07-20T12:34:00Z</dcterms:modified>
</cp:coreProperties>
</file>