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A7115B" w:rsidRDefault="009A5F74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A7115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中國科技</w:t>
      </w:r>
      <w:r w:rsidR="00710A63" w:rsidRPr="00A7115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A7115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A7115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A7115B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A7115B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2384B" w:rsidRPr="00A7115B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82384B" w:rsidRPr="00A7115B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B906CA" w:rsidRPr="00A7115B" w:rsidTr="005F49C8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B906CA" w:rsidRPr="00A7115B" w:rsidRDefault="00B906CA" w:rsidP="005F49C8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906CA" w:rsidRPr="00A7115B" w:rsidRDefault="00B906CA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B906CA" w:rsidRPr="00A7115B" w:rsidRDefault="00B906CA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健全教師</w:t>
            </w:r>
            <w:r w:rsidR="0082384B" w:rsidRPr="00A7115B">
              <w:rPr>
                <w:rFonts w:ascii="Times New Roman" w:eastAsia="標楷體" w:hAnsi="Times New Roman" w:cs="Times New Roman"/>
              </w:rPr>
              <w:t>（</w:t>
            </w:r>
            <w:r w:rsidRPr="00A7115B">
              <w:rPr>
                <w:rFonts w:ascii="Times New Roman" w:eastAsia="標楷體" w:hAnsi="Times New Roman" w:cs="Times New Roman"/>
              </w:rPr>
              <w:t>學</w:t>
            </w:r>
            <w:r w:rsidR="0082384B" w:rsidRPr="00A7115B">
              <w:rPr>
                <w:rFonts w:ascii="Times New Roman" w:eastAsia="標楷體" w:hAnsi="Times New Roman" w:cs="Times New Roman"/>
              </w:rPr>
              <w:t>）</w:t>
            </w:r>
            <w:r w:rsidRPr="00A7115B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規劃跨領域學位</w:t>
            </w:r>
            <w:r w:rsidR="0082384B" w:rsidRPr="00A7115B">
              <w:rPr>
                <w:rFonts w:ascii="Times New Roman" w:eastAsia="標楷體" w:hAnsi="Times New Roman" w:cs="Times New Roman"/>
              </w:rPr>
              <w:t>（</w:t>
            </w:r>
            <w:r w:rsidRPr="00A7115B">
              <w:rPr>
                <w:rFonts w:ascii="Times New Roman" w:eastAsia="標楷體" w:hAnsi="Times New Roman" w:cs="Times New Roman"/>
              </w:rPr>
              <w:t>分</w:t>
            </w:r>
            <w:r w:rsidR="0082384B" w:rsidRPr="00A7115B">
              <w:rPr>
                <w:rFonts w:ascii="Times New Roman" w:eastAsia="標楷體" w:hAnsi="Times New Roman" w:cs="Times New Roman"/>
              </w:rPr>
              <w:t>）</w:t>
            </w:r>
            <w:r w:rsidRPr="00A7115B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多元文化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強化表達溝通能力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B906CA" w:rsidRPr="00A7115B" w:rsidTr="005F49C8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844EAC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B906CA" w:rsidRPr="00A7115B" w:rsidTr="005F49C8">
        <w:trPr>
          <w:trHeight w:val="70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B906CA" w:rsidRPr="00A7115B" w:rsidTr="005F49C8">
        <w:trPr>
          <w:trHeight w:val="200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B906CA" w:rsidRPr="00A7115B" w:rsidTr="005F49C8">
        <w:trPr>
          <w:trHeight w:val="131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生涯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B906CA" w:rsidRPr="00A7115B" w:rsidTr="005F49C8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建立優秀人才資料庫</w:t>
            </w:r>
          </w:p>
        </w:tc>
      </w:tr>
      <w:tr w:rsidR="00B906CA" w:rsidRPr="00A7115B" w:rsidTr="005F49C8">
        <w:trPr>
          <w:trHeight w:val="9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  <w:bookmarkStart w:id="0" w:name="_GoBack"/>
            <w:bookmarkEnd w:id="0"/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訂課程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B906CA" w:rsidRPr="00A7115B" w:rsidTr="005F49C8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成立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B906CA" w:rsidRPr="00A7115B" w:rsidTr="005F49C8">
        <w:trPr>
          <w:trHeight w:val="69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</w:tr>
      <w:tr w:rsidR="00B906CA" w:rsidRPr="00A7115B" w:rsidTr="005F49C8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協助在地社區規劃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B906CA" w:rsidRPr="00A7115B" w:rsidTr="005F49C8">
        <w:trPr>
          <w:trHeight w:val="145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B906CA" w:rsidRPr="00A7115B" w:rsidTr="005F49C8">
        <w:trPr>
          <w:trHeight w:val="69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B906CA" w:rsidRPr="00A7115B" w:rsidRDefault="00B906CA" w:rsidP="005F49C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</w:tr>
      <w:tr w:rsidR="00B906CA" w:rsidRPr="00A7115B" w:rsidTr="005F49C8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B906CA" w:rsidRPr="00A7115B" w:rsidTr="005F49C8">
        <w:trPr>
          <w:trHeight w:val="372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董事遴選制度公開透明</w:t>
            </w:r>
          </w:p>
        </w:tc>
      </w:tr>
      <w:tr w:rsidR="00B906CA" w:rsidRPr="00A7115B" w:rsidTr="005F49C8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健全學生參與機制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B906CA" w:rsidRPr="00A7115B" w:rsidTr="005F49C8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B906CA" w:rsidRPr="00A7115B" w:rsidTr="005F49C8">
        <w:trPr>
          <w:trHeight w:val="160"/>
          <w:jc w:val="center"/>
        </w:trPr>
        <w:tc>
          <w:tcPr>
            <w:tcW w:w="850" w:type="dxa"/>
            <w:vMerge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B906CA" w:rsidRPr="00A7115B" w:rsidRDefault="00B906CA" w:rsidP="00BA1CD0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</w:tbl>
    <w:p w:rsidR="00710A63" w:rsidRPr="00A7115B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A7115B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A7115B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A7115B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A7115B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2384B" w:rsidRPr="00A7115B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A7115B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82384B" w:rsidRPr="00A7115B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A7115B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A7115B" w:rsidRDefault="00A72F46" w:rsidP="00B906CA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A7115B" w:rsidRDefault="00A72F46" w:rsidP="00B906CA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A7115B" w:rsidRDefault="00A72F46" w:rsidP="00B906C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A7115B" w:rsidRDefault="00A72F46" w:rsidP="00B906C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A7115B" w:rsidRDefault="0009242A" w:rsidP="00B906C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7682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開發優質個案實務性教材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透過小組成員應用知識、推理能力進行解題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雲端大數據時代的創新教學法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構築問題導向學習，來解決不同問題與訓練思考能力。</w:t>
            </w:r>
          </w:p>
          <w:p w:rsidR="00E07F97" w:rsidRPr="00A7115B" w:rsidRDefault="00E07F97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PBL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教學</w:t>
            </w:r>
          </w:p>
          <w:p w:rsidR="00E07F97" w:rsidRPr="00A7115B" w:rsidRDefault="00E07F97" w:rsidP="00B906CA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MOOCs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教學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CD400A" w:rsidP="00B906CA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院屬各系所共同課程規劃，由院課程規劃委員會決議，推動院核心共同課程之規劃</w:t>
            </w:r>
          </w:p>
          <w:p w:rsidR="00CD400A" w:rsidRPr="00A7115B" w:rsidRDefault="00CD400A" w:rsidP="00B906CA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落實學院核心能力指標檢討、強化課程與核心能力鏈結、精進多元課程版圖、課程整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併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再造及職場接軌需求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7682" w:rsidP="00B906CA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致力教學研究與產業需求緊密配合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檢討就業關聯圖，確保就業產業、課程規劃間之關聯性。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B97682" w:rsidRPr="00A7115B" w:rsidRDefault="00B97682" w:rsidP="00B906CA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透過課程統整教學實施，提升學生習動機及學習成效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在設計、商管、資訊等領域，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實施總整課程</w:t>
            </w:r>
            <w:proofErr w:type="gramEnd"/>
          </w:p>
          <w:p w:rsidR="00B97682" w:rsidRPr="00A7115B" w:rsidRDefault="00B97682" w:rsidP="00B906CA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將總整型課程整合、收尾、反思、過度等功能，納入課程規劃中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7682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師資培訓工作坊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辦理教材製作工作坊培育教師</w:t>
            </w:r>
          </w:p>
          <w:p w:rsidR="003B3C37" w:rsidRPr="00A7115B" w:rsidRDefault="003B3C37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強化系所成員專業職能，促進訊息交換與經驗傳承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教師創業輔導社群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建立更完善的種子教師輔導制度</w:t>
            </w:r>
          </w:p>
          <w:p w:rsidR="00E07F97" w:rsidRPr="00A7115B" w:rsidRDefault="00E07F97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師資培訓工作坊</w:t>
            </w:r>
          </w:p>
          <w:p w:rsidR="00AB0E7C" w:rsidRPr="00A7115B" w:rsidRDefault="00AB0E7C" w:rsidP="00B906CA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培育數位教學、網路教學教師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健全教師</w:t>
            </w:r>
            <w:r w:rsidR="0082384B" w:rsidRPr="00A7115B">
              <w:rPr>
                <w:rFonts w:ascii="Times New Roman" w:eastAsia="標楷體" w:hAnsi="Times New Roman" w:cs="Times New Roman"/>
              </w:rPr>
              <w:t>（</w:t>
            </w:r>
            <w:r w:rsidRPr="00A7115B">
              <w:rPr>
                <w:rFonts w:ascii="Times New Roman" w:eastAsia="標楷體" w:hAnsi="Times New Roman" w:cs="Times New Roman"/>
              </w:rPr>
              <w:t>學</w:t>
            </w:r>
            <w:r w:rsidR="0082384B" w:rsidRPr="00A7115B">
              <w:rPr>
                <w:rFonts w:ascii="Times New Roman" w:eastAsia="標楷體" w:hAnsi="Times New Roman" w:cs="Times New Roman"/>
              </w:rPr>
              <w:t>）</w:t>
            </w:r>
            <w:r w:rsidRPr="00A7115B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750439" w:rsidP="00B906C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將教師專業職能檢核納入教師教學評鑑</w:t>
            </w:r>
          </w:p>
          <w:p w:rsidR="00BB477E" w:rsidRPr="00A7115B" w:rsidRDefault="00BB477E" w:rsidP="00B906C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將兼任教師納入教學評鑑</w:t>
            </w:r>
          </w:p>
          <w:p w:rsidR="00BB477E" w:rsidRPr="00A7115B" w:rsidRDefault="00BB477E" w:rsidP="00B906CA">
            <w:pPr>
              <w:pStyle w:val="a3"/>
              <w:numPr>
                <w:ilvl w:val="0"/>
                <w:numId w:val="3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兼任教師以實務經驗、產學研發成果檢核納入評鑑指標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750439" w:rsidP="00B906CA">
            <w:pPr>
              <w:pStyle w:val="a3"/>
              <w:numPr>
                <w:ilvl w:val="0"/>
                <w:numId w:val="3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鼓勵教師多元升等</w:t>
            </w:r>
          </w:p>
          <w:p w:rsidR="00AB0E7C" w:rsidRPr="00A7115B" w:rsidRDefault="00AB0E7C" w:rsidP="00B906CA">
            <w:pPr>
              <w:pStyle w:val="a3"/>
              <w:numPr>
                <w:ilvl w:val="0"/>
                <w:numId w:val="3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訂定研究、應用技術、教學型等不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同升等指標</w:t>
            </w:r>
          </w:p>
          <w:p w:rsidR="00AB0E7C" w:rsidRPr="00A7115B" w:rsidRDefault="00AB0E7C" w:rsidP="00B906CA">
            <w:pPr>
              <w:pStyle w:val="a3"/>
              <w:numPr>
                <w:ilvl w:val="0"/>
                <w:numId w:val="3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結合多元升等制度，評鑑指標因應教師專長不同設計指標項目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藉由自我評估系所特色之專業實務能力重新檢視定位課程、進行規劃課程。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3B3C37" w:rsidP="00B906CA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辦理實務教學成果認證，藉校外專家諮詢建議，檢視系所持續改進機制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規劃跨領域學位</w:t>
            </w:r>
            <w:r w:rsidR="0082384B" w:rsidRPr="00A7115B">
              <w:rPr>
                <w:rFonts w:ascii="Times New Roman" w:eastAsia="標楷體" w:hAnsi="Times New Roman" w:cs="Times New Roman"/>
              </w:rPr>
              <w:t>（</w:t>
            </w:r>
            <w:r w:rsidRPr="00A7115B">
              <w:rPr>
                <w:rFonts w:ascii="Times New Roman" w:eastAsia="標楷體" w:hAnsi="Times New Roman" w:cs="Times New Roman"/>
              </w:rPr>
              <w:t>分</w:t>
            </w:r>
            <w:r w:rsidR="0082384B" w:rsidRPr="00A7115B">
              <w:rPr>
                <w:rFonts w:ascii="Times New Roman" w:eastAsia="標楷體" w:hAnsi="Times New Roman" w:cs="Times New Roman"/>
              </w:rPr>
              <w:t>）</w:t>
            </w:r>
            <w:r w:rsidRPr="00A7115B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A41565" w:rsidRPr="00A7115B" w:rsidRDefault="00A41565" w:rsidP="00B906C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提供學生跨領域學習、實作機會</w:t>
            </w:r>
          </w:p>
          <w:p w:rsidR="0009242A" w:rsidRPr="00A7115B" w:rsidRDefault="00A41565" w:rsidP="00B906C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各院開設專業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學程班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，鼓勵學生跨領域學習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建置具學院特色、符合新興產業之跨領域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學程學程</w:t>
            </w:r>
            <w:proofErr w:type="gramEnd"/>
          </w:p>
          <w:p w:rsidR="00A41565" w:rsidRPr="00A7115B" w:rsidRDefault="00A41565" w:rsidP="00B906CA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建置具學院特色、符合新興產業之跨領域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學程學程</w:t>
            </w:r>
            <w:proofErr w:type="gramEnd"/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A41565" w:rsidP="00B906CA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豐富課程與教學能量，落實跨專業整合目標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9A5F74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實施課後輔導專班，協助學生通過語文畢業門檻。</w:t>
            </w:r>
          </w:p>
          <w:p w:rsidR="009A5F74" w:rsidRPr="00A7115B" w:rsidRDefault="009A5F74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語言測驗輔導班，協助取得校外語文證照。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與空中英語教室專業英語機構合作辦理語文能力診斷與輔導活動。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開辦校園課後輔導專班，協助同學取得英、日語證照</w:t>
            </w:r>
          </w:p>
          <w:p w:rsidR="00A92621" w:rsidRPr="00A7115B" w:rsidRDefault="007D1B09" w:rsidP="00726DD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大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英文進行分級授課</w:t>
            </w:r>
          </w:p>
          <w:p w:rsidR="007D1B09" w:rsidRPr="00A7115B" w:rsidRDefault="007D1B09" w:rsidP="00726DDF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實施課後輔導專班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東南亞語文選讀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鼓勵其學習及加強東南亞國家語言。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多元文化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4D25DD" w:rsidP="00B906CA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南向多元文化交流</w:t>
            </w:r>
          </w:p>
          <w:p w:rsidR="00750439" w:rsidRPr="00A7115B" w:rsidRDefault="00750439" w:rsidP="00B906CA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辦理國際文化議題講座</w:t>
            </w:r>
          </w:p>
          <w:p w:rsidR="00750439" w:rsidRPr="00A7115B" w:rsidRDefault="00750439" w:rsidP="00B906CA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舉辦多種跨文化對話的課程與活動，設立跨文化學習空間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4D25DD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設置中國科技大學華語教學中心。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辦理華語訓練課程，同時推動華語能力檢測之教學與輔導。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與各系合作輔導修習華語之外籍生繼續留台（校）升學。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東南亞僑外生輔導</w:t>
            </w:r>
          </w:p>
          <w:p w:rsidR="00750439" w:rsidRPr="00A7115B" w:rsidRDefault="00750439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培育東南亞專業人才</w:t>
            </w:r>
          </w:p>
          <w:p w:rsidR="00750439" w:rsidRPr="00A7115B" w:rsidRDefault="00750439" w:rsidP="00B906C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境外生輔導</w:t>
            </w:r>
          </w:p>
        </w:tc>
      </w:tr>
      <w:tr w:rsidR="00D01546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D01546" w:rsidRPr="00A7115B" w:rsidRDefault="00D01546" w:rsidP="00B906C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01546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D01546" w:rsidRPr="00A7115B" w:rsidRDefault="00D01546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強化表達溝通能力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D01546" w:rsidRPr="00A7115B" w:rsidRDefault="00D01546" w:rsidP="00B906CA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強化學生文字書寫能力與邏輯組織能力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6904" w:rsidP="00B906CA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選出具潛力的團隊，進行跨學院的媒合、輔導，提高跨專業競賽成果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將過程經歷獲得的知識、技能再用於解題、呈現與評鑑學習結果。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辦理成果展分享企業診斷、評估、建議對策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7682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形成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就業前具共識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的結構化、系統化之核心職能，整備就業能力，提升就業競爭力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課程設計，讓學生能夠及早接觸並操作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AR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的各種程式撰寫及實務應用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落實業界實務需求做為課程設計核心</w:t>
            </w:r>
          </w:p>
          <w:p w:rsidR="004134BD" w:rsidRPr="00A7115B" w:rsidRDefault="004134BD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培養學生科技應用能力，具備運用大數據分析技術、數據資料蒐集與分析應用基礎能力</w:t>
            </w:r>
          </w:p>
          <w:p w:rsidR="00E07F97" w:rsidRPr="00A7115B" w:rsidRDefault="00E07F97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產業趨勢融入商管院之教學內容。</w:t>
            </w:r>
          </w:p>
          <w:p w:rsidR="00626A3D" w:rsidRPr="00A7115B" w:rsidRDefault="00626A3D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邀請專家學者教導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雲端物聯網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大數據入門、應用、進階</w:t>
            </w:r>
          </w:p>
          <w:p w:rsidR="00AB0E7C" w:rsidRPr="00A7115B" w:rsidRDefault="00AB0E7C" w:rsidP="00B906CA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各院系逐步擴充專業課程之實務性數位教材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9A5F74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與合作廠商共同培育實作技術人才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邀請校外相關領域專家，共同診斷關鍵就業課程及關鍵證照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由業師、授課教師組成教學團隊，共同規劃課程、編撰教材、計畫與執行教學活動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引進業界專家參與規劃課程、參與教學並豐富教學內容，指導學生實務專題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業師參與教學方式包含：專業課程授課、實務專題指導、證照及競賽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輔導、實務教材製作。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邀請來自業界之企業夥伴、合作企業，爭取實習、就業機會，媒合並協助指導學生實習</w:t>
            </w:r>
          </w:p>
          <w:p w:rsidR="00AE281E" w:rsidRPr="00A7115B" w:rsidRDefault="00AE281E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邀請校外產業界人士擔任企業專家共同教授課程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透過業師、實務教材導入，培育實作技術人才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邀請業師參與實務專題指導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邀請校外相關領域專家，共同診斷關鍵就業課程及關鍵證照</w:t>
            </w:r>
          </w:p>
          <w:p w:rsidR="00AB0E7C" w:rsidRPr="00A7115B" w:rsidRDefault="00AB0E7C" w:rsidP="00A92621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增聘具實務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能力教師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B477E" w:rsidP="00B906CA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架構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整合型全方位教師提昇實務能力菁英成長方案</w:t>
            </w:r>
          </w:p>
          <w:p w:rsidR="00BB477E" w:rsidRPr="00A7115B" w:rsidRDefault="00BB477E" w:rsidP="00B906CA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提供教師赴企業服務及研習機會</w:t>
            </w:r>
          </w:p>
          <w:p w:rsidR="00AB0E7C" w:rsidRPr="00A7115B" w:rsidRDefault="00AB0E7C" w:rsidP="00B906CA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鼓勵教師赴業界參與深耕計畫。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A41565" w:rsidP="00B906CA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增加技職學生參與實務運作體驗學習與就業機會</w:t>
            </w:r>
          </w:p>
        </w:tc>
      </w:tr>
      <w:tr w:rsidR="0009242A" w:rsidRPr="00A7115B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A7115B" w:rsidRDefault="00844EAC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A7115B" w:rsidRDefault="00A41565" w:rsidP="00B906CA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規劃雙證照輔導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開設新住民與新移民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技職專班</w:t>
            </w:r>
            <w:proofErr w:type="gramEnd"/>
          </w:p>
        </w:tc>
      </w:tr>
      <w:tr w:rsidR="006014C7" w:rsidRPr="00A7115B" w:rsidTr="00D01546">
        <w:trPr>
          <w:trHeight w:val="2400"/>
        </w:trPr>
        <w:tc>
          <w:tcPr>
            <w:tcW w:w="582" w:type="dxa"/>
            <w:vMerge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6014C7" w:rsidRPr="00A7115B" w:rsidRDefault="006014C7" w:rsidP="00B906C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邀請實務經驗業師錄製數位教材，置於學院平台供學生下載學習。</w:t>
            </w:r>
          </w:p>
          <w:p w:rsidR="006014C7" w:rsidRPr="00A7115B" w:rsidRDefault="006014C7" w:rsidP="00B906C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建構雲端「整合數位教學資源知識平台」</w:t>
            </w:r>
          </w:p>
          <w:p w:rsidR="006014C7" w:rsidRPr="00A7115B" w:rsidRDefault="006014C7" w:rsidP="00B906C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健全雲端學習平台，提供無時空限制的自學環境</w:t>
            </w:r>
          </w:p>
          <w:p w:rsidR="006014C7" w:rsidRPr="00A7115B" w:rsidRDefault="006014C7" w:rsidP="00B906CA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擴充專業電子書、數位圖書資料質量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626A3D" w:rsidP="00B906CA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加速科技導入學習環境，有效整合相關學習資源</w:t>
            </w:r>
          </w:p>
          <w:p w:rsidR="00626A3D" w:rsidRPr="00A7115B" w:rsidRDefault="00626A3D" w:rsidP="00B906CA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開發中科大師生校園行動資訊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APP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2.0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版）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培育電腦的程式語法，學習利用電腦運算解決問題的方式。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訓練學生程式語法、演算法及邏輯思考能力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透過使用者介面、基礎運算和流程控制等基礎入門課程，建立程式設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計的邏輯思考力</w:t>
            </w:r>
          </w:p>
        </w:tc>
      </w:tr>
      <w:tr w:rsidR="006014C7" w:rsidRPr="00A7115B" w:rsidTr="00D01546">
        <w:trPr>
          <w:trHeight w:val="200"/>
        </w:trPr>
        <w:tc>
          <w:tcPr>
            <w:tcW w:w="582" w:type="dxa"/>
            <w:vMerge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6014C7" w:rsidRPr="00A7115B" w:rsidRDefault="006014C7" w:rsidP="00B906CA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設立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藝文光廊推廣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文學、音樂、戲劇等各類藝術，並結合大師講座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7D1B09" w:rsidP="00B906CA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開設的三門「職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系列課程」深度探討第六倫的重要性</w:t>
            </w:r>
          </w:p>
          <w:p w:rsidR="00E246E7" w:rsidRPr="00A7115B" w:rsidRDefault="00E246E7" w:rsidP="00B906CA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藉學習服務，從校園走入社會，善盡社會責任。</w:t>
            </w:r>
          </w:p>
          <w:p w:rsidR="00E246E7" w:rsidRPr="00A7115B" w:rsidRDefault="00E246E7" w:rsidP="00B906CA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運用服務學習課程，鼓勵學生投入服務工作</w:t>
            </w:r>
          </w:p>
          <w:p w:rsidR="00E246E7" w:rsidRPr="00A7115B" w:rsidRDefault="00E246E7" w:rsidP="00B906CA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服務學習與社團結合，使服務學習成為延續推動目標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讓學生實際接觸音樂與電影的藝術，製作「微電影」（短片）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鼓勵學生就生活經驗中尋找問題，指導學生利用相關法律知識解決問題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藉由科技與環境議題引導學生永續環境概念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培養學生自主發展實驗、觀察、發現、分析、論證等能力</w:t>
            </w:r>
          </w:p>
          <w:p w:rsidR="004D25DD" w:rsidRPr="00A7115B" w:rsidRDefault="004D25DD" w:rsidP="00B906CA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開設通識博雅課程「東南亞社會與文化」</w:t>
            </w:r>
          </w:p>
        </w:tc>
      </w:tr>
      <w:tr w:rsidR="006014C7" w:rsidRPr="00A7115B" w:rsidTr="00D01546">
        <w:trPr>
          <w:trHeight w:val="1437"/>
        </w:trPr>
        <w:tc>
          <w:tcPr>
            <w:tcW w:w="582" w:type="dxa"/>
            <w:vMerge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6014C7" w:rsidRPr="00A7115B" w:rsidRDefault="006014C7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:rsidR="006014C7" w:rsidRPr="00A7115B" w:rsidRDefault="006014C7" w:rsidP="00B906CA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邀請業師或團隊分享創業過程經驗與專業知識</w:t>
            </w:r>
          </w:p>
          <w:p w:rsidR="006014C7" w:rsidRPr="00A7115B" w:rsidRDefault="006014C7" w:rsidP="00B906CA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培訓工作營及課程活動，邀請業師具體操作協助學生理論知識實際運用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895245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鼓勵小組討論，針對發展問題、探索問題與解決問題、構築問題導向學習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培養同學社群行銷營運模式，同時利用社群實作商品銷售，瞭解產業界動態</w:t>
            </w:r>
          </w:p>
          <w:p w:rsidR="003B3C37" w:rsidRPr="00A7115B" w:rsidRDefault="003B3C37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培育設計人才原創能力、積極參與設計創意競賽</w:t>
            </w:r>
          </w:p>
          <w:p w:rsidR="00A41565" w:rsidRPr="00A7115B" w:rsidRDefault="00A41565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學生創業能力輔導</w:t>
            </w:r>
          </w:p>
          <w:p w:rsidR="00385801" w:rsidRPr="00A7115B" w:rsidRDefault="00385801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透過專案分享方式，增進學生對於市場的趨勢瞭解，並相互交流，提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供創業的相關建議。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建立創業資源共享平台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引進校友與產業資源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師徒協力創作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校園創業首發車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設置文創商品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與開發活動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培育創業能力與人才，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融入創客教育</w:t>
            </w:r>
            <w:proofErr w:type="gramEnd"/>
          </w:p>
          <w:p w:rsidR="00E07F97" w:rsidRPr="00A7115B" w:rsidRDefault="00E07F97" w:rsidP="00B906CA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輔導學生發展自有品牌，提高產業附加價值。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7D1B09" w:rsidP="00B906CA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提升學生健康管理認知，持續「體適能」課程教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7D1B09" w:rsidP="00A92621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辦理生、心理健康講座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9A5F74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藉由學生參與職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相關講座活動，學生及早認識職場做好就業準備。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協助學生實習、就業媒合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開設「職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探索」、「溝通與表達」及「專業倫理」等三門職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發展系列必修課程。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提供學習如何應用專業知識與技能於實務，將理論與實務結合</w:t>
            </w:r>
          </w:p>
          <w:p w:rsidR="00895245" w:rsidRPr="00A7115B" w:rsidRDefault="00895245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協助職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規劃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藉由學生參與職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相關講座活動，學生及早認識職場做好就業準備。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學生參與職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發展活動並以手機掃描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QR-Code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，完成就業護照認證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藉由學生參與職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相關講座活動，及早認識職場環境</w:t>
            </w:r>
          </w:p>
          <w:p w:rsidR="00574BC9" w:rsidRPr="00A7115B" w:rsidRDefault="00574BC9" w:rsidP="00B906CA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由校友藉由企業角度，提供課程規劃建言，並提供實習、就業媒合的機會。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生涯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9A5F74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設置「職場導師」，制度延聘校內具實務經驗資深教師或業師擔任</w:t>
            </w:r>
          </w:p>
          <w:p w:rsidR="009A5F74" w:rsidRPr="00A7115B" w:rsidRDefault="009A5F74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職場導師能提供產業實務經營，接軌學術與實務</w:t>
            </w:r>
          </w:p>
          <w:p w:rsidR="009A5F74" w:rsidRPr="00A7115B" w:rsidRDefault="009A5F74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篩選各系關鍵就業實作課程，協助學生達成就業需求</w:t>
            </w:r>
          </w:p>
          <w:p w:rsidR="009A5F74" w:rsidRPr="00A7115B" w:rsidRDefault="009A5F74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各系公告關鍵就業技能種類，合併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畢業門檻平台提供學生參考。</w:t>
            </w:r>
          </w:p>
          <w:p w:rsidR="009A5F74" w:rsidRPr="00A7115B" w:rsidRDefault="009A5F74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學生參與職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發展活動並以手機掃描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QR-Code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，完成就業護照認證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提供學生生涯技能、社會心理支持等專業發展</w:t>
            </w:r>
          </w:p>
          <w:p w:rsidR="004134BD" w:rsidRPr="00A7115B" w:rsidRDefault="004134BD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鏈結相關產業，規劃「最後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一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哩」就業輔導</w:t>
            </w:r>
          </w:p>
          <w:p w:rsidR="004134BD" w:rsidRPr="00A7115B" w:rsidRDefault="004134BD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鼓勵學校聯結區域相關產業，協助畢業生轉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銜至產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（企）學界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撲滿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2.0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U-CAN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職能定位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建置職場面試模擬系統，創造職場上真實的面試情境與實務上的面試問答演練</w:t>
            </w:r>
          </w:p>
          <w:p w:rsidR="007D1B09" w:rsidRPr="00A7115B" w:rsidRDefault="007D1B09" w:rsidP="00B906CA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設置「職場導師」制度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B97682" w:rsidP="00B906CA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建置校友流向資料庫</w:t>
            </w:r>
          </w:p>
          <w:p w:rsidR="00B97682" w:rsidRPr="00A7115B" w:rsidRDefault="00B97682" w:rsidP="00B906CA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校友社群俱樂部</w:t>
            </w:r>
          </w:p>
        </w:tc>
      </w:tr>
      <w:tr w:rsidR="000C1EB1" w:rsidRPr="00A7115B" w:rsidTr="00D01546">
        <w:trPr>
          <w:trHeight w:val="145"/>
        </w:trPr>
        <w:tc>
          <w:tcPr>
            <w:tcW w:w="582" w:type="dxa"/>
            <w:shd w:val="clear" w:color="auto" w:fill="auto"/>
            <w:textDirection w:val="tbRlV"/>
          </w:tcPr>
          <w:p w:rsidR="000C1EB1" w:rsidRPr="00A7115B" w:rsidRDefault="000C1EB1" w:rsidP="00B906C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延攬優秀人才及留才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建立優秀人才資料庫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建立績優兼任教師、任職公司人才資料庫</w:t>
            </w:r>
          </w:p>
        </w:tc>
      </w:tr>
      <w:tr w:rsidR="000C1EB1" w:rsidRPr="00A7115B" w:rsidTr="00D01546">
        <w:trPr>
          <w:trHeight w:val="936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C1EB1" w:rsidRPr="00A7115B" w:rsidRDefault="000C1EB1" w:rsidP="00B906C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A7115B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A7115B">
              <w:rPr>
                <w:rFonts w:ascii="Times New Roman" w:eastAsia="標楷體" w:hAnsi="Times New Roman" w:cs="Times New Roman"/>
              </w:rPr>
              <w:t>訂課程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因應職場需求，培育行銷與觀光人才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依據「產業人才需求」規劃產業專班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AB0E7C" w:rsidP="00B906C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開設文化、藝術與設計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等文創產業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專業培訓推廣課程</w:t>
            </w:r>
          </w:p>
          <w:p w:rsidR="00E246E7" w:rsidRPr="00A7115B" w:rsidRDefault="00E246E7" w:rsidP="00B906CA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與企業夥伴合作開辦「企業教室」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AB0E7C" w:rsidP="00B906CA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透過數位化餐旅管理系統，補足實際演練經驗的不足</w:t>
            </w:r>
          </w:p>
        </w:tc>
      </w:tr>
      <w:tr w:rsidR="000C1EB1" w:rsidRPr="00A7115B" w:rsidTr="00D01546">
        <w:trPr>
          <w:trHeight w:val="2937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成立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遴選本校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具文創產業績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優教師，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赴文創產業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服務，擴大「創意設計中心」產學合作、社會服務能量。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結合公法人專業資源，建立實務課程教學環境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/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平台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結合產、官、學三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方建立文創產業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研發聯盟</w:t>
            </w:r>
          </w:p>
          <w:p w:rsidR="000C1EB1" w:rsidRPr="00A7115B" w:rsidRDefault="000C1EB1" w:rsidP="00A92621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結合產、官、學三方建立產業創新服務中心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E246E7" w:rsidP="00A92621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遴選指標型企業夥伴或大型公司，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合作編制客製化課程教材，提供專業的訓練課程</w:t>
            </w:r>
          </w:p>
        </w:tc>
      </w:tr>
      <w:tr w:rsidR="000C1EB1" w:rsidRPr="00A7115B" w:rsidTr="00D01546">
        <w:trPr>
          <w:trHeight w:val="69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C1EB1" w:rsidRPr="00A7115B" w:rsidRDefault="000C1EB1" w:rsidP="00B906C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lastRenderedPageBreak/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整合高中職策略聯盟，預計推動「產學攜手與教學資源分享」計畫</w:t>
            </w:r>
          </w:p>
        </w:tc>
      </w:tr>
      <w:tr w:rsidR="000C1EB1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建立跨校資料合作社群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區域資源中心夥伴合作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技職一貫課程整合</w:t>
            </w:r>
          </w:p>
        </w:tc>
      </w:tr>
      <w:tr w:rsidR="000C1EB1" w:rsidRPr="00A7115B" w:rsidTr="00D01546">
        <w:trPr>
          <w:trHeight w:val="69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協助在地社區規劃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建立本校與在地社區教育機構的合作關係和支援系統</w:t>
            </w:r>
          </w:p>
        </w:tc>
      </w:tr>
      <w:tr w:rsidR="000C1EB1" w:rsidRPr="00A7115B" w:rsidTr="00D01546">
        <w:trPr>
          <w:trHeight w:val="145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A92621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以本校專業研究中心為平台，提供社會服務</w:t>
            </w:r>
          </w:p>
        </w:tc>
      </w:tr>
      <w:tr w:rsidR="000C1EB1" w:rsidRPr="00A7115B" w:rsidTr="00D01546">
        <w:trPr>
          <w:trHeight w:val="69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C1EB1" w:rsidRPr="00A7115B" w:rsidRDefault="000C1EB1" w:rsidP="00B906CA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強化進修推廣教育營收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提供畢業校友就業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技能回訓發展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第二專長</w:t>
            </w:r>
          </w:p>
        </w:tc>
      </w:tr>
      <w:tr w:rsidR="000C1EB1" w:rsidRPr="00A7115B" w:rsidTr="00D01546">
        <w:trPr>
          <w:trHeight w:val="6808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檢討合理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生師比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，追蹤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生師比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逐年變化情形。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組織「校務發展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諮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議委員會」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諮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議本校校務發展之願景、新校區之規劃、教學及實驗方針之擬訂、研究中心之設置、財務計畫、學院發展及研究之推動等長期發展計畫。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本校定位為教學型大學，為落實教學品保、協助學生提昇學習效能，以校務研究辦公室為作業平台，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綜整教務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類、研發類及綜合校務類各項資訊與作業方案。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校務管理研究期提供校務決策所需之數據與證據，對校務規劃、財務管理、入學管理、學習成效評估及大學自我評鑑等提供定向性決策。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以數據資料為基礎，公開資訊的方式，促使學校制定兼顧教育支出（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cost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）、價值（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value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）與品質（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quality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）的辦學策略。</w:t>
            </w:r>
          </w:p>
        </w:tc>
      </w:tr>
      <w:tr w:rsidR="000C1EB1" w:rsidRPr="00A7115B" w:rsidTr="00D01546">
        <w:trPr>
          <w:trHeight w:val="372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健全改革董事會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A7115B">
              <w:rPr>
                <w:rFonts w:ascii="Times New Roman" w:eastAsia="標楷體" w:hAnsi="Times New Roman" w:cs="Times New Roman"/>
                <w:szCs w:val="24"/>
              </w:rPr>
              <w:t>私校</w:t>
            </w:r>
            <w:r w:rsidR="0082384B" w:rsidRPr="00A7115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董事遴選制度公開透明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遴選優秀畢業校友加入董事會，落實校務營運公開化，推行公開、透明化和多方共同參與的學校管理機制。</w:t>
            </w:r>
          </w:p>
        </w:tc>
      </w:tr>
      <w:tr w:rsidR="000C1EB1" w:rsidRPr="00A7115B" w:rsidTr="00D01546">
        <w:trPr>
          <w:trHeight w:val="69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健全學生參與機制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A92621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定期召開校友諮詢會議，提供校務發展建議。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E246E7" w:rsidP="00B906CA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提供適當的經濟扶助。</w:t>
            </w:r>
          </w:p>
          <w:p w:rsidR="00574BC9" w:rsidRPr="00A7115B" w:rsidRDefault="00574BC9" w:rsidP="00B906CA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提供助學金、生活助學金、緊急紓困助學金及住宿優惠等生活扶助</w:t>
            </w:r>
          </w:p>
          <w:p w:rsidR="00574BC9" w:rsidRPr="00A7115B" w:rsidRDefault="00574BC9" w:rsidP="00B906CA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建立永續助學專款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提撥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及募款機制</w:t>
            </w:r>
          </w:p>
        </w:tc>
      </w:tr>
      <w:tr w:rsidR="0009242A" w:rsidRPr="00A7115B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A7115B" w:rsidRDefault="0009242A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建立</w:t>
            </w:r>
            <w:r w:rsidRPr="00A7115B">
              <w:rPr>
                <w:rFonts w:ascii="Times New Roman" w:eastAsia="標楷體" w:hAnsi="Times New Roman" w:cs="Times New Roman"/>
              </w:rPr>
              <w:t>/</w:t>
            </w:r>
            <w:r w:rsidRPr="00A7115B">
              <w:rPr>
                <w:rFonts w:ascii="Times New Roman" w:eastAsia="標楷體" w:hAnsi="Times New Roman" w:cs="Times New Roman"/>
              </w:rPr>
              <w:t>強化</w:t>
            </w:r>
            <w:r w:rsidR="00CD0A73" w:rsidRPr="00A7115B">
              <w:rPr>
                <w:rFonts w:ascii="Times New Roman" w:eastAsia="標楷體" w:hAnsi="Times New Roman" w:cs="Times New Roman"/>
              </w:rPr>
              <w:t>弱勢生</w:t>
            </w:r>
            <w:r w:rsidRPr="00A7115B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09242A" w:rsidRPr="00A7115B" w:rsidRDefault="00574BC9" w:rsidP="00B906CA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從入學、課業輔導、提供實習機會、協助職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規劃、鼓勵社會回饋、助學募款等方向</w:t>
            </w:r>
          </w:p>
          <w:p w:rsidR="00574BC9" w:rsidRPr="00A7115B" w:rsidRDefault="00574BC9" w:rsidP="00B906CA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落實弱勢生入學、課業輔導、提供實習機會、協助職</w:t>
            </w: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規劃、鼓勵社會回饋等改善，達成情形追蹤</w:t>
            </w:r>
          </w:p>
          <w:p w:rsidR="00574BC9" w:rsidRPr="00A7115B" w:rsidRDefault="00574BC9" w:rsidP="00B906CA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鼓勵企業協助弱勢生，強化學習能力</w:t>
            </w:r>
          </w:p>
        </w:tc>
      </w:tr>
      <w:tr w:rsidR="000C1EB1" w:rsidRPr="00A7115B" w:rsidTr="00D01546">
        <w:trPr>
          <w:trHeight w:val="870"/>
        </w:trPr>
        <w:tc>
          <w:tcPr>
            <w:tcW w:w="582" w:type="dxa"/>
            <w:vMerge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C1EB1" w:rsidRPr="00A7115B" w:rsidRDefault="000C1EB1" w:rsidP="00B906CA">
            <w:pPr>
              <w:rPr>
                <w:rFonts w:ascii="Times New Roman" w:eastAsia="標楷體" w:hAnsi="Times New Roman" w:cs="Times New Roman"/>
              </w:rPr>
            </w:pPr>
            <w:r w:rsidRPr="00A7115B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:rsidR="000C1EB1" w:rsidRPr="00A7115B" w:rsidRDefault="000C1EB1" w:rsidP="00B906CA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持續發展本校結構安全與防災中心之既有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項防災特色</w:t>
            </w:r>
          </w:p>
          <w:p w:rsidR="000C1EB1" w:rsidRPr="00A7115B" w:rsidRDefault="000C1EB1" w:rsidP="00B906CA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建構加值</w:t>
            </w:r>
            <w:proofErr w:type="gramEnd"/>
            <w:r w:rsidRPr="00A7115B">
              <w:rPr>
                <w:rFonts w:ascii="Times New Roman" w:eastAsia="標楷體" w:hAnsi="Times New Roman" w:cs="Times New Roman"/>
                <w:kern w:val="0"/>
                <w:szCs w:val="24"/>
              </w:rPr>
              <w:t>服務聚落，運用雲端監控，提升校園廢棄物管理及能源管理效能</w:t>
            </w:r>
          </w:p>
        </w:tc>
      </w:tr>
    </w:tbl>
    <w:p w:rsidR="001439A7" w:rsidRPr="00A7115B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A7115B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BDB" w:rsidRDefault="004B7BDB" w:rsidP="006D3F54">
      <w:r>
        <w:separator/>
      </w:r>
    </w:p>
  </w:endnote>
  <w:endnote w:type="continuationSeparator" w:id="0">
    <w:p w:rsidR="004B7BDB" w:rsidRDefault="004B7BD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A5F74" w:rsidRPr="009E77A4" w:rsidRDefault="009A5F74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5F49C8" w:rsidRPr="005F49C8">
          <w:rPr>
            <w:rFonts w:ascii="Times New Roman" w:hAnsi="Times New Roman" w:cs="Times New Roman"/>
            <w:noProof/>
            <w:lang w:val="zh-TW"/>
          </w:rPr>
          <w:t>11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9A5F74" w:rsidRDefault="009A5F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BDB" w:rsidRDefault="004B7BDB" w:rsidP="006D3F54">
      <w:r>
        <w:separator/>
      </w:r>
    </w:p>
  </w:footnote>
  <w:footnote w:type="continuationSeparator" w:id="0">
    <w:p w:rsidR="004B7BDB" w:rsidRDefault="004B7BD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4A2"/>
    <w:multiLevelType w:val="hybridMultilevel"/>
    <w:tmpl w:val="77A0A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C7708"/>
    <w:multiLevelType w:val="hybridMultilevel"/>
    <w:tmpl w:val="68C48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3C13B0"/>
    <w:multiLevelType w:val="hybridMultilevel"/>
    <w:tmpl w:val="43F46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1C759B"/>
    <w:multiLevelType w:val="hybridMultilevel"/>
    <w:tmpl w:val="A9800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15681E"/>
    <w:multiLevelType w:val="hybridMultilevel"/>
    <w:tmpl w:val="37FE5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F61554"/>
    <w:multiLevelType w:val="hybridMultilevel"/>
    <w:tmpl w:val="7ED410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7607E9"/>
    <w:multiLevelType w:val="hybridMultilevel"/>
    <w:tmpl w:val="DB00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E663AB"/>
    <w:multiLevelType w:val="hybridMultilevel"/>
    <w:tmpl w:val="E77285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8026AD"/>
    <w:multiLevelType w:val="hybridMultilevel"/>
    <w:tmpl w:val="F88838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E81D10"/>
    <w:multiLevelType w:val="hybridMultilevel"/>
    <w:tmpl w:val="CE983D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934DEA"/>
    <w:multiLevelType w:val="hybridMultilevel"/>
    <w:tmpl w:val="C0F0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5D71AE"/>
    <w:multiLevelType w:val="hybridMultilevel"/>
    <w:tmpl w:val="D77C5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B27D75"/>
    <w:multiLevelType w:val="hybridMultilevel"/>
    <w:tmpl w:val="8C2AD0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C258E7"/>
    <w:multiLevelType w:val="hybridMultilevel"/>
    <w:tmpl w:val="A5B80D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D2F3085"/>
    <w:multiLevelType w:val="hybridMultilevel"/>
    <w:tmpl w:val="D77C5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623D4E"/>
    <w:multiLevelType w:val="hybridMultilevel"/>
    <w:tmpl w:val="42DED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D912EE"/>
    <w:multiLevelType w:val="hybridMultilevel"/>
    <w:tmpl w:val="DB00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E3613D1"/>
    <w:multiLevelType w:val="hybridMultilevel"/>
    <w:tmpl w:val="43F46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16C4994"/>
    <w:multiLevelType w:val="hybridMultilevel"/>
    <w:tmpl w:val="0D362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742458"/>
    <w:multiLevelType w:val="hybridMultilevel"/>
    <w:tmpl w:val="A98005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A16D2C"/>
    <w:multiLevelType w:val="hybridMultilevel"/>
    <w:tmpl w:val="01567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96344A7"/>
    <w:multiLevelType w:val="hybridMultilevel"/>
    <w:tmpl w:val="9CE237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5934D2"/>
    <w:multiLevelType w:val="hybridMultilevel"/>
    <w:tmpl w:val="2B70B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B486CFD"/>
    <w:multiLevelType w:val="hybridMultilevel"/>
    <w:tmpl w:val="D9DA36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10214E"/>
    <w:multiLevelType w:val="hybridMultilevel"/>
    <w:tmpl w:val="DA102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F335117"/>
    <w:multiLevelType w:val="hybridMultilevel"/>
    <w:tmpl w:val="C84CB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1370B91"/>
    <w:multiLevelType w:val="hybridMultilevel"/>
    <w:tmpl w:val="BF4A33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4176802"/>
    <w:multiLevelType w:val="hybridMultilevel"/>
    <w:tmpl w:val="10B41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130F27"/>
    <w:multiLevelType w:val="hybridMultilevel"/>
    <w:tmpl w:val="F502E1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92B2A08"/>
    <w:multiLevelType w:val="hybridMultilevel"/>
    <w:tmpl w:val="0D362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BD6B64"/>
    <w:multiLevelType w:val="hybridMultilevel"/>
    <w:tmpl w:val="77325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476A23"/>
    <w:multiLevelType w:val="hybridMultilevel"/>
    <w:tmpl w:val="010C7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5684B36"/>
    <w:multiLevelType w:val="hybridMultilevel"/>
    <w:tmpl w:val="10B41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5A14318"/>
    <w:multiLevelType w:val="hybridMultilevel"/>
    <w:tmpl w:val="83CCCD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70E79CF"/>
    <w:multiLevelType w:val="hybridMultilevel"/>
    <w:tmpl w:val="73B0C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8336290"/>
    <w:multiLevelType w:val="hybridMultilevel"/>
    <w:tmpl w:val="79E600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E036EA5"/>
    <w:multiLevelType w:val="hybridMultilevel"/>
    <w:tmpl w:val="79E600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F95130A"/>
    <w:multiLevelType w:val="hybridMultilevel"/>
    <w:tmpl w:val="5AEEEE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FA91AB4"/>
    <w:multiLevelType w:val="hybridMultilevel"/>
    <w:tmpl w:val="408C9F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1A84525"/>
    <w:multiLevelType w:val="hybridMultilevel"/>
    <w:tmpl w:val="99386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9594E0A"/>
    <w:multiLevelType w:val="hybridMultilevel"/>
    <w:tmpl w:val="C84CB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9A52E45"/>
    <w:multiLevelType w:val="hybridMultilevel"/>
    <w:tmpl w:val="B4743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BCA7E1D"/>
    <w:multiLevelType w:val="hybridMultilevel"/>
    <w:tmpl w:val="C81A4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264406"/>
    <w:multiLevelType w:val="hybridMultilevel"/>
    <w:tmpl w:val="7ED410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4D55A07"/>
    <w:multiLevelType w:val="hybridMultilevel"/>
    <w:tmpl w:val="30E643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4FE7C9D"/>
    <w:multiLevelType w:val="hybridMultilevel"/>
    <w:tmpl w:val="B2DAE9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5F16092"/>
    <w:multiLevelType w:val="hybridMultilevel"/>
    <w:tmpl w:val="9FA63E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94F11E3"/>
    <w:multiLevelType w:val="hybridMultilevel"/>
    <w:tmpl w:val="9CE237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AA71DC4"/>
    <w:multiLevelType w:val="hybridMultilevel"/>
    <w:tmpl w:val="CE983D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BAB2546"/>
    <w:multiLevelType w:val="hybridMultilevel"/>
    <w:tmpl w:val="554A7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CEC2A6A"/>
    <w:multiLevelType w:val="hybridMultilevel"/>
    <w:tmpl w:val="51F0DD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CF347F1"/>
    <w:multiLevelType w:val="hybridMultilevel"/>
    <w:tmpl w:val="97BA32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F5E183F"/>
    <w:multiLevelType w:val="hybridMultilevel"/>
    <w:tmpl w:val="B4743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2"/>
  </w:num>
  <w:num w:numId="3">
    <w:abstractNumId w:val="41"/>
  </w:num>
  <w:num w:numId="4">
    <w:abstractNumId w:val="38"/>
  </w:num>
  <w:num w:numId="5">
    <w:abstractNumId w:val="5"/>
  </w:num>
  <w:num w:numId="6">
    <w:abstractNumId w:val="37"/>
  </w:num>
  <w:num w:numId="7">
    <w:abstractNumId w:val="7"/>
  </w:num>
  <w:num w:numId="8">
    <w:abstractNumId w:val="51"/>
  </w:num>
  <w:num w:numId="9">
    <w:abstractNumId w:val="43"/>
  </w:num>
  <w:num w:numId="10">
    <w:abstractNumId w:val="23"/>
  </w:num>
  <w:num w:numId="11">
    <w:abstractNumId w:val="32"/>
  </w:num>
  <w:num w:numId="12">
    <w:abstractNumId w:val="46"/>
  </w:num>
  <w:num w:numId="13">
    <w:abstractNumId w:val="26"/>
  </w:num>
  <w:num w:numId="14">
    <w:abstractNumId w:val="15"/>
  </w:num>
  <w:num w:numId="15">
    <w:abstractNumId w:val="27"/>
  </w:num>
  <w:num w:numId="16">
    <w:abstractNumId w:val="16"/>
  </w:num>
  <w:num w:numId="17">
    <w:abstractNumId w:val="34"/>
  </w:num>
  <w:num w:numId="18">
    <w:abstractNumId w:val="20"/>
  </w:num>
  <w:num w:numId="19">
    <w:abstractNumId w:val="9"/>
  </w:num>
  <w:num w:numId="20">
    <w:abstractNumId w:val="1"/>
  </w:num>
  <w:num w:numId="21">
    <w:abstractNumId w:val="6"/>
  </w:num>
  <w:num w:numId="22">
    <w:abstractNumId w:val="48"/>
  </w:num>
  <w:num w:numId="23">
    <w:abstractNumId w:val="24"/>
  </w:num>
  <w:num w:numId="24">
    <w:abstractNumId w:val="22"/>
  </w:num>
  <w:num w:numId="25">
    <w:abstractNumId w:val="30"/>
  </w:num>
  <w:num w:numId="26">
    <w:abstractNumId w:val="42"/>
  </w:num>
  <w:num w:numId="27">
    <w:abstractNumId w:val="17"/>
  </w:num>
  <w:num w:numId="28">
    <w:abstractNumId w:val="2"/>
  </w:num>
  <w:num w:numId="29">
    <w:abstractNumId w:val="45"/>
  </w:num>
  <w:num w:numId="30">
    <w:abstractNumId w:val="31"/>
  </w:num>
  <w:num w:numId="31">
    <w:abstractNumId w:val="4"/>
  </w:num>
  <w:num w:numId="32">
    <w:abstractNumId w:val="40"/>
  </w:num>
  <w:num w:numId="33">
    <w:abstractNumId w:val="25"/>
  </w:num>
  <w:num w:numId="34">
    <w:abstractNumId w:val="0"/>
  </w:num>
  <w:num w:numId="35">
    <w:abstractNumId w:val="49"/>
  </w:num>
  <w:num w:numId="36">
    <w:abstractNumId w:val="33"/>
  </w:num>
  <w:num w:numId="37">
    <w:abstractNumId w:val="44"/>
  </w:num>
  <w:num w:numId="38">
    <w:abstractNumId w:val="36"/>
  </w:num>
  <w:num w:numId="39">
    <w:abstractNumId w:val="29"/>
  </w:num>
  <w:num w:numId="40">
    <w:abstractNumId w:val="35"/>
  </w:num>
  <w:num w:numId="41">
    <w:abstractNumId w:val="18"/>
  </w:num>
  <w:num w:numId="42">
    <w:abstractNumId w:val="19"/>
  </w:num>
  <w:num w:numId="43">
    <w:abstractNumId w:val="8"/>
  </w:num>
  <w:num w:numId="44">
    <w:abstractNumId w:val="28"/>
  </w:num>
  <w:num w:numId="45">
    <w:abstractNumId w:val="10"/>
  </w:num>
  <w:num w:numId="46">
    <w:abstractNumId w:val="39"/>
  </w:num>
  <w:num w:numId="47">
    <w:abstractNumId w:val="12"/>
  </w:num>
  <w:num w:numId="48">
    <w:abstractNumId w:val="3"/>
  </w:num>
  <w:num w:numId="49">
    <w:abstractNumId w:val="50"/>
  </w:num>
  <w:num w:numId="50">
    <w:abstractNumId w:val="14"/>
  </w:num>
  <w:num w:numId="51">
    <w:abstractNumId w:val="11"/>
  </w:num>
  <w:num w:numId="52">
    <w:abstractNumId w:val="21"/>
  </w:num>
  <w:num w:numId="53">
    <w:abstractNumId w:val="4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1EB1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5B93"/>
    <w:rsid w:val="00267FF1"/>
    <w:rsid w:val="002710C1"/>
    <w:rsid w:val="00274875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5801"/>
    <w:rsid w:val="00387776"/>
    <w:rsid w:val="0039305B"/>
    <w:rsid w:val="003977D3"/>
    <w:rsid w:val="003A6415"/>
    <w:rsid w:val="003B0D5F"/>
    <w:rsid w:val="003B19AC"/>
    <w:rsid w:val="003B3C37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34BD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B7BDB"/>
    <w:rsid w:val="004C04E5"/>
    <w:rsid w:val="004C0BD8"/>
    <w:rsid w:val="004C3B68"/>
    <w:rsid w:val="004C41AC"/>
    <w:rsid w:val="004D0276"/>
    <w:rsid w:val="004D246F"/>
    <w:rsid w:val="004D25DD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576C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4BC9"/>
    <w:rsid w:val="005752A1"/>
    <w:rsid w:val="00576663"/>
    <w:rsid w:val="005771BE"/>
    <w:rsid w:val="00581287"/>
    <w:rsid w:val="0059200A"/>
    <w:rsid w:val="00593B99"/>
    <w:rsid w:val="00594A7E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49C8"/>
    <w:rsid w:val="005F53DD"/>
    <w:rsid w:val="005F639A"/>
    <w:rsid w:val="005F6A7C"/>
    <w:rsid w:val="005F71AE"/>
    <w:rsid w:val="006014C7"/>
    <w:rsid w:val="00602617"/>
    <w:rsid w:val="00603024"/>
    <w:rsid w:val="006145CA"/>
    <w:rsid w:val="00623A97"/>
    <w:rsid w:val="00626A3D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4E16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0439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09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384B"/>
    <w:rsid w:val="00826184"/>
    <w:rsid w:val="00832936"/>
    <w:rsid w:val="008337A7"/>
    <w:rsid w:val="00834EF5"/>
    <w:rsid w:val="00840B4E"/>
    <w:rsid w:val="00841DF1"/>
    <w:rsid w:val="00843C1D"/>
    <w:rsid w:val="00844EAC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5245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414F"/>
    <w:rsid w:val="00925467"/>
    <w:rsid w:val="009264A6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5F74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1565"/>
    <w:rsid w:val="00A64B87"/>
    <w:rsid w:val="00A7115B"/>
    <w:rsid w:val="00A72F46"/>
    <w:rsid w:val="00A7528A"/>
    <w:rsid w:val="00A75D88"/>
    <w:rsid w:val="00A76616"/>
    <w:rsid w:val="00A7782A"/>
    <w:rsid w:val="00A83FE0"/>
    <w:rsid w:val="00A87342"/>
    <w:rsid w:val="00A92621"/>
    <w:rsid w:val="00A932B3"/>
    <w:rsid w:val="00A942B4"/>
    <w:rsid w:val="00A946EB"/>
    <w:rsid w:val="00A94ABA"/>
    <w:rsid w:val="00A94CD8"/>
    <w:rsid w:val="00AA199D"/>
    <w:rsid w:val="00AB0E7C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281E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06CA"/>
    <w:rsid w:val="00B927EB"/>
    <w:rsid w:val="00B93CEE"/>
    <w:rsid w:val="00B955F7"/>
    <w:rsid w:val="00B96904"/>
    <w:rsid w:val="00B97261"/>
    <w:rsid w:val="00B972B9"/>
    <w:rsid w:val="00B97417"/>
    <w:rsid w:val="00B97682"/>
    <w:rsid w:val="00BA2DBA"/>
    <w:rsid w:val="00BA5465"/>
    <w:rsid w:val="00BB324C"/>
    <w:rsid w:val="00BB42AE"/>
    <w:rsid w:val="00BB477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664AB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00A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1546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A4426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07F97"/>
    <w:rsid w:val="00E10CC2"/>
    <w:rsid w:val="00E1263B"/>
    <w:rsid w:val="00E14FB4"/>
    <w:rsid w:val="00E2352D"/>
    <w:rsid w:val="00E246E7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21BB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B701F-4D71-4996-8E75-8C6588B0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855</Words>
  <Characters>4879</Characters>
  <Application>Microsoft Office Word</Application>
  <DocSecurity>0</DocSecurity>
  <Lines>40</Lines>
  <Paragraphs>11</Paragraphs>
  <ScaleCrop>false</ScaleCrop>
  <Company>Toshiba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37</cp:revision>
  <cp:lastPrinted>2017-09-06T08:30:00Z</cp:lastPrinted>
  <dcterms:created xsi:type="dcterms:W3CDTF">2018-01-26T02:25:00Z</dcterms:created>
  <dcterms:modified xsi:type="dcterms:W3CDTF">2018-06-28T08:10:00Z</dcterms:modified>
</cp:coreProperties>
</file>