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6F" w:rsidRPr="007124C0" w:rsidRDefault="00B67ACC" w:rsidP="005D4DA8">
      <w:pPr>
        <w:spacing w:afterLines="50" w:after="180"/>
        <w:jc w:val="center"/>
        <w:rPr>
          <w:rFonts w:ascii="Times New Roman" w:eastAsia="微軟正黑體" w:hAnsi="Times New Roman" w:cs="Times New Roman"/>
          <w:b/>
          <w:sz w:val="32"/>
          <w:szCs w:val="32"/>
        </w:rPr>
      </w:pPr>
      <w:bookmarkStart w:id="0" w:name="_GoBack"/>
      <w:bookmarkEnd w:id="0"/>
      <w:r w:rsidRPr="007124C0">
        <w:rPr>
          <w:rFonts w:ascii="Times New Roman" w:eastAsia="微軟正黑體" w:hAnsi="Times New Roman" w:cs="Times New Roman"/>
          <w:b/>
          <w:sz w:val="32"/>
          <w:szCs w:val="32"/>
        </w:rPr>
        <w:t>經國管理暨健康學院</w:t>
      </w:r>
      <w:proofErr w:type="gramStart"/>
      <w:r w:rsidR="0005754C" w:rsidRPr="007124C0">
        <w:rPr>
          <w:rFonts w:ascii="Times New Roman" w:eastAsia="微軟正黑體" w:hAnsi="Times New Roman" w:cs="Times New Roman"/>
          <w:b/>
          <w:sz w:val="32"/>
          <w:szCs w:val="32"/>
        </w:rPr>
        <w:t>107</w:t>
      </w:r>
      <w:proofErr w:type="gramEnd"/>
      <w:r w:rsidR="00715059" w:rsidRPr="007124C0">
        <w:rPr>
          <w:rFonts w:ascii="Times New Roman" w:eastAsia="微軟正黑體" w:hAnsi="Times New Roman" w:cs="Times New Roman"/>
          <w:b/>
          <w:sz w:val="32"/>
          <w:szCs w:val="32"/>
        </w:rPr>
        <w:t>年度計畫書</w:t>
      </w:r>
      <w:r w:rsidR="00103B55" w:rsidRPr="007124C0">
        <w:rPr>
          <w:rFonts w:ascii="Times New Roman" w:eastAsia="微軟正黑體" w:hAnsi="Times New Roman" w:cs="Times New Roman"/>
          <w:b/>
          <w:sz w:val="32"/>
          <w:szCs w:val="32"/>
        </w:rPr>
        <w:t>（</w:t>
      </w:r>
      <w:r w:rsidR="00190D6F" w:rsidRPr="007124C0">
        <w:rPr>
          <w:rFonts w:ascii="Times New Roman" w:eastAsia="微軟正黑體" w:hAnsi="Times New Roman" w:cs="Times New Roman"/>
          <w:b/>
          <w:sz w:val="32"/>
          <w:szCs w:val="32"/>
        </w:rPr>
        <w:t>詳版</w:t>
      </w:r>
      <w:r w:rsidR="00715059" w:rsidRPr="007124C0">
        <w:rPr>
          <w:rFonts w:ascii="Times New Roman" w:eastAsia="微軟正黑體" w:hAnsi="Times New Roman" w:cs="Times New Roman"/>
          <w:b/>
          <w:sz w:val="32"/>
          <w:szCs w:val="32"/>
        </w:rPr>
        <w:t>摘要表</w:t>
      </w:r>
      <w:r w:rsidR="00103B55" w:rsidRPr="007124C0">
        <w:rPr>
          <w:rFonts w:ascii="Times New Roman" w:eastAsia="微軟正黑體" w:hAnsi="Times New Roman" w:cs="Times New Roman"/>
          <w:b/>
          <w:sz w:val="32"/>
          <w:szCs w:val="32"/>
        </w:rPr>
        <w:t>）</w:t>
      </w:r>
    </w:p>
    <w:tbl>
      <w:tblPr>
        <w:tblStyle w:val="a3"/>
        <w:tblW w:w="4987" w:type="pct"/>
        <w:tblLook w:val="04A0" w:firstRow="1" w:lastRow="0" w:firstColumn="1" w:lastColumn="0" w:noHBand="0" w:noVBand="1"/>
      </w:tblPr>
      <w:tblGrid>
        <w:gridCol w:w="817"/>
        <w:gridCol w:w="2265"/>
        <w:gridCol w:w="11055"/>
      </w:tblGrid>
      <w:tr w:rsidR="00F57AF0" w:rsidRPr="001A25E2" w:rsidTr="00F57AF0">
        <w:trPr>
          <w:tblHeader/>
        </w:trPr>
        <w:tc>
          <w:tcPr>
            <w:tcW w:w="289" w:type="pct"/>
            <w:shd w:val="clear" w:color="auto" w:fill="B8CCE4" w:themeFill="accent1" w:themeFillTint="66"/>
          </w:tcPr>
          <w:p w:rsidR="00F57AF0" w:rsidRPr="001A25E2" w:rsidRDefault="00F57AF0" w:rsidP="00F7444B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szCs w:val="24"/>
              </w:rPr>
              <w:t>構面</w:t>
            </w:r>
          </w:p>
        </w:tc>
        <w:tc>
          <w:tcPr>
            <w:tcW w:w="801" w:type="pct"/>
            <w:shd w:val="clear" w:color="auto" w:fill="B8CCE4" w:themeFill="accent1" w:themeFillTint="66"/>
          </w:tcPr>
          <w:p w:rsidR="00F57AF0" w:rsidRPr="001A25E2" w:rsidRDefault="00F57AF0" w:rsidP="00D177F4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szCs w:val="24"/>
              </w:rPr>
              <w:t>推動</w:t>
            </w:r>
            <w:r w:rsidR="00A7545D" w:rsidRPr="001A25E2">
              <w:rPr>
                <w:rFonts w:ascii="Times New Roman" w:eastAsia="標楷體" w:hAnsi="Times New Roman" w:cs="Times New Roman"/>
                <w:b/>
                <w:szCs w:val="24"/>
              </w:rPr>
              <w:t>重典</w:t>
            </w:r>
          </w:p>
        </w:tc>
        <w:tc>
          <w:tcPr>
            <w:tcW w:w="3910" w:type="pct"/>
            <w:shd w:val="clear" w:color="auto" w:fill="B8CCE4" w:themeFill="accent1" w:themeFillTint="66"/>
          </w:tcPr>
          <w:p w:rsidR="00F57AF0" w:rsidRPr="001A25E2" w:rsidRDefault="00F57AF0" w:rsidP="00F7444B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szCs w:val="24"/>
              </w:rPr>
              <w:t>策略</w:t>
            </w:r>
            <w:r w:rsidRPr="001A25E2">
              <w:rPr>
                <w:rFonts w:ascii="Times New Roman" w:eastAsia="標楷體" w:hAnsi="Times New Roman" w:cs="Times New Roman"/>
                <w:b/>
                <w:szCs w:val="24"/>
              </w:rPr>
              <w:t>/</w:t>
            </w:r>
            <w:r w:rsidRPr="001A25E2">
              <w:rPr>
                <w:rFonts w:ascii="Times New Roman" w:eastAsia="標楷體" w:hAnsi="Times New Roman" w:cs="Times New Roman"/>
                <w:b/>
                <w:szCs w:val="24"/>
              </w:rPr>
              <w:t>方案</w:t>
            </w:r>
            <w:r w:rsidRPr="001A25E2">
              <w:rPr>
                <w:rFonts w:ascii="Times New Roman" w:eastAsia="標楷體" w:hAnsi="Times New Roman" w:cs="Times New Roman"/>
                <w:b/>
                <w:szCs w:val="24"/>
              </w:rPr>
              <w:t>/</w:t>
            </w:r>
            <w:r w:rsidRPr="001A25E2">
              <w:rPr>
                <w:rFonts w:ascii="Times New Roman" w:eastAsia="標楷體" w:hAnsi="Times New Roman" w:cs="Times New Roman"/>
                <w:b/>
                <w:szCs w:val="24"/>
              </w:rPr>
              <w:t>實施與解決方法</w:t>
            </w:r>
          </w:p>
        </w:tc>
      </w:tr>
      <w:tr w:rsidR="00CC0768" w:rsidRPr="001A25E2" w:rsidTr="00E16795">
        <w:trPr>
          <w:trHeight w:val="70"/>
        </w:trPr>
        <w:tc>
          <w:tcPr>
            <w:tcW w:w="289" w:type="pct"/>
            <w:vMerge w:val="restart"/>
            <w:vAlign w:val="center"/>
          </w:tcPr>
          <w:p w:rsidR="00CC0768" w:rsidRPr="001A25E2" w:rsidRDefault="00CC0768" w:rsidP="00F7444B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szCs w:val="24"/>
              </w:rPr>
              <w:t>教學</w:t>
            </w:r>
          </w:p>
        </w:tc>
        <w:tc>
          <w:tcPr>
            <w:tcW w:w="801" w:type="pct"/>
          </w:tcPr>
          <w:p w:rsidR="00CC0768" w:rsidRPr="001A25E2" w:rsidRDefault="00CC0768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落實技職人才培訓課程規劃</w:t>
            </w:r>
          </w:p>
        </w:tc>
        <w:tc>
          <w:tcPr>
            <w:tcW w:w="3910" w:type="pct"/>
          </w:tcPr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持續優化課程運作機制實施課程產業諮詢</w:t>
            </w:r>
          </w:p>
          <w:p w:rsidR="00CC0768" w:rsidRPr="001A25E2" w:rsidRDefault="00CC0768" w:rsidP="00A97F95">
            <w:pPr>
              <w:pStyle w:val="a4"/>
              <w:numPr>
                <w:ilvl w:val="0"/>
                <w:numId w:val="5"/>
              </w:numPr>
              <w:snapToGrid w:val="0"/>
              <w:ind w:leftChars="0" w:left="960" w:hanging="48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75000F">
              <w:rPr>
                <w:rFonts w:ascii="Times New Roman" w:eastAsia="標楷體" w:hAnsi="Times New Roman"/>
                <w:szCs w:val="24"/>
              </w:rPr>
              <w:t>邀請</w:t>
            </w:r>
            <w:r w:rsidRPr="001A25E2">
              <w:rPr>
                <w:rFonts w:ascii="Times New Roman" w:eastAsia="標楷體" w:hAnsi="Times New Roman"/>
                <w:szCs w:val="24"/>
              </w:rPr>
              <w:t>具有產業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經歷或對產業發展趨勢有深入了解之專業人士，提供課程設計產業諮詢。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提升實作能力（聘請業師或雙師協同教學）</w:t>
            </w:r>
          </w:p>
          <w:p w:rsidR="00CC0768" w:rsidRPr="001A25E2" w:rsidRDefault="00CC0768" w:rsidP="00A97F95">
            <w:pPr>
              <w:pStyle w:val="a4"/>
              <w:numPr>
                <w:ilvl w:val="0"/>
                <w:numId w:val="5"/>
              </w:numPr>
              <w:snapToGrid w:val="0"/>
              <w:ind w:leftChars="0" w:left="960" w:hanging="48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訂定學生核心能力檢定辦法。</w:t>
            </w:r>
            <w:r w:rsidRPr="001A25E2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強化教學品質（訂定核心能力，規劃課程地圖）</w:t>
            </w:r>
          </w:p>
          <w:p w:rsidR="00CC0768" w:rsidRPr="001A25E2" w:rsidRDefault="00CC0768" w:rsidP="00A97F95">
            <w:pPr>
              <w:pStyle w:val="a4"/>
              <w:numPr>
                <w:ilvl w:val="0"/>
                <w:numId w:val="5"/>
              </w:numPr>
              <w:snapToGrid w:val="0"/>
              <w:ind w:leftChars="0" w:left="960" w:hanging="48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建置職能應用課程地圖系統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強化教學品質（訂定核心能力，規劃課程地圖）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建立跨領域學習機制</w:t>
            </w:r>
          </w:p>
          <w:p w:rsidR="00CC0768" w:rsidRPr="001A25E2" w:rsidRDefault="00CC0768" w:rsidP="0075000F">
            <w:pPr>
              <w:pStyle w:val="a4"/>
              <w:numPr>
                <w:ilvl w:val="0"/>
                <w:numId w:val="6"/>
              </w:numPr>
              <w:snapToGrid w:val="0"/>
              <w:ind w:leftChars="0" w:left="960" w:hanging="48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跨系</w:t>
            </w:r>
            <w:r w:rsidR="0017286D">
              <w:rPr>
                <w:rFonts w:ascii="Times New Roman" w:eastAsia="標楷體" w:hAnsi="Times New Roman"/>
                <w:kern w:val="0"/>
                <w:szCs w:val="24"/>
              </w:rPr>
              <w:t>（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校</w:t>
            </w:r>
            <w:r w:rsidR="0017286D">
              <w:rPr>
                <w:rFonts w:ascii="Times New Roman" w:eastAsia="標楷體" w:hAnsi="Times New Roman"/>
                <w:kern w:val="0"/>
                <w:szCs w:val="24"/>
              </w:rPr>
              <w:t>）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學分認可：各系所皆建置跨領域學習機制，承認跨系、校所修習之學分為畢業學分。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Style w:val="aa"/>
                <w:rFonts w:ascii="Times New Roman" w:eastAsia="標楷體" w:hAnsi="Times New Roman"/>
                <w:b w:val="0"/>
                <w:color w:val="C00000"/>
                <w:kern w:val="0"/>
                <w:szCs w:val="24"/>
                <w:shd w:val="pct15" w:color="auto" w:fill="FFFFFF"/>
              </w:rPr>
              <w:t>跨領域學習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規劃跨領域學位</w:t>
            </w:r>
            <w:proofErr w:type="gramStart"/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分</w:t>
            </w:r>
            <w:proofErr w:type="gramStart"/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學程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proofErr w:type="gramEnd"/>
          </w:p>
          <w:p w:rsidR="00CC0768" w:rsidRPr="001A25E2" w:rsidRDefault="00CC0768" w:rsidP="0075000F">
            <w:pPr>
              <w:pStyle w:val="a4"/>
              <w:numPr>
                <w:ilvl w:val="0"/>
                <w:numId w:val="6"/>
              </w:numPr>
              <w:snapToGrid w:val="0"/>
              <w:ind w:leftChars="0" w:left="960" w:hanging="48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75000F">
              <w:rPr>
                <w:rFonts w:ascii="Times New Roman" w:eastAsia="標楷體" w:hAnsi="Times New Roman"/>
                <w:szCs w:val="24"/>
              </w:rPr>
              <w:t>組成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跨領域學習機制教師推動小組，推動畢業學分認可機制。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Style w:val="aa"/>
                <w:rFonts w:ascii="Times New Roman" w:eastAsia="標楷體" w:hAnsi="Times New Roman"/>
                <w:b w:val="0"/>
                <w:color w:val="C00000"/>
                <w:kern w:val="0"/>
                <w:szCs w:val="24"/>
                <w:shd w:val="pct15" w:color="auto" w:fill="FFFFFF"/>
              </w:rPr>
              <w:t>跨領域學習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規劃跨領域學位</w:t>
            </w:r>
            <w:proofErr w:type="gramStart"/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分</w:t>
            </w:r>
            <w:proofErr w:type="gramStart"/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學程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proofErr w:type="gramEnd"/>
          </w:p>
          <w:p w:rsidR="00CC0768" w:rsidRPr="001A25E2" w:rsidRDefault="00CC0768" w:rsidP="0075000F">
            <w:pPr>
              <w:pStyle w:val="a4"/>
              <w:numPr>
                <w:ilvl w:val="0"/>
                <w:numId w:val="6"/>
              </w:numPr>
              <w:snapToGrid w:val="0"/>
              <w:ind w:leftChars="0" w:left="960" w:hanging="48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結合本校「健康休閒」、「健康飲食」、「健康照護」等三個學群以及通識教育中心，合作開設多種課程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Style w:val="aa"/>
                <w:rFonts w:ascii="Times New Roman" w:eastAsia="標楷體" w:hAnsi="Times New Roman"/>
                <w:b w:val="0"/>
                <w:color w:val="C00000"/>
                <w:kern w:val="0"/>
                <w:szCs w:val="24"/>
                <w:shd w:val="pct15" w:color="auto" w:fill="FFFFFF"/>
              </w:rPr>
              <w:t>跨領域學習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08546C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跨領域教學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:rsidR="00CC0768" w:rsidRPr="001A25E2" w:rsidRDefault="00CC0768" w:rsidP="0075000F">
            <w:pPr>
              <w:pStyle w:val="a4"/>
              <w:numPr>
                <w:ilvl w:val="0"/>
                <w:numId w:val="6"/>
              </w:numPr>
              <w:snapToGrid w:val="0"/>
              <w:ind w:leftChars="0" w:left="960" w:hanging="48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透過教師教學創新，厚植學生基礎通識能力，培養學生創新創業及科技資訊能力。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強化教學品質（強化課程內容）</w:t>
            </w:r>
          </w:p>
          <w:p w:rsidR="00CC0768" w:rsidRPr="0017286D" w:rsidRDefault="00CC0768" w:rsidP="0017286D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問題解決導向</w:t>
            </w:r>
            <w:r w:rsidR="0017286D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（</w:t>
            </w:r>
            <w:r w:rsidR="0017286D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P</w:t>
            </w:r>
            <w:r w:rsidRPr="0017286D">
              <w:rPr>
                <w:rFonts w:ascii="Times New Roman" w:eastAsia="標楷體" w:hAnsi="Times New Roman"/>
                <w:b/>
                <w:kern w:val="0"/>
                <w:szCs w:val="24"/>
              </w:rPr>
              <w:t>BL</w:t>
            </w:r>
            <w:r w:rsidR="0017286D" w:rsidRPr="0017286D">
              <w:rPr>
                <w:rFonts w:ascii="Times New Roman" w:eastAsia="標楷體" w:hAnsi="Times New Roman"/>
                <w:b/>
                <w:kern w:val="0"/>
                <w:szCs w:val="24"/>
              </w:rPr>
              <w:t>）</w:t>
            </w:r>
            <w:r w:rsidRPr="0017286D">
              <w:rPr>
                <w:rFonts w:ascii="Times New Roman" w:eastAsia="標楷體" w:hAnsi="Times New Roman"/>
                <w:b/>
                <w:kern w:val="0"/>
                <w:szCs w:val="24"/>
              </w:rPr>
              <w:t>課程</w:t>
            </w:r>
          </w:p>
          <w:p w:rsidR="00CC0768" w:rsidRPr="001A25E2" w:rsidRDefault="00CC0768" w:rsidP="0075000F">
            <w:pPr>
              <w:pStyle w:val="a4"/>
              <w:numPr>
                <w:ilvl w:val="0"/>
                <w:numId w:val="7"/>
              </w:numPr>
              <w:snapToGrid w:val="0"/>
              <w:ind w:leftChars="0" w:left="960" w:hanging="48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高齡友善照顧</w:t>
            </w:r>
            <w:r w:rsidRPr="001A25E2">
              <w:rPr>
                <w:rFonts w:ascii="Times New Roman" w:eastAsia="標楷體" w:hAnsi="Times New Roman"/>
                <w:szCs w:val="24"/>
              </w:rPr>
              <w:t>PBL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課程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強化教學品質（推廣創新教學模式）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7"/>
              </w:numPr>
              <w:snapToGrid w:val="0"/>
              <w:ind w:leftChars="0" w:left="960" w:hanging="482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醫護資訊專題製作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強化教學品質（推廣創新教學模式）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7"/>
              </w:numPr>
              <w:snapToGrid w:val="0"/>
              <w:ind w:leftChars="0" w:left="960" w:hanging="482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食品實務專題製作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強化教學品質（推廣創新教學模式）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7"/>
              </w:numPr>
              <w:snapToGrid w:val="0"/>
              <w:ind w:leftChars="0" w:left="960" w:hanging="482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疾病營養學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PBL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課程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強化教學品質（推廣創新教學模式）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7"/>
              </w:numPr>
              <w:snapToGrid w:val="0"/>
              <w:ind w:leftChars="0" w:left="960" w:hanging="482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健康管理與健康產業創新行銷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強化教學品質（推廣創新教學模式）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通識</w:t>
            </w:r>
            <w:proofErr w:type="gramStart"/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課程課程</w:t>
            </w:r>
            <w:proofErr w:type="gramEnd"/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革新計劃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8"/>
              </w:numPr>
              <w:snapToGrid w:val="0"/>
              <w:ind w:leftChars="0" w:left="960" w:hanging="482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全校型</w:t>
            </w:r>
            <w:r w:rsidRPr="001A25E2">
              <w:rPr>
                <w:rFonts w:ascii="Times New Roman" w:eastAsia="標楷體" w:hAnsi="Times New Roman"/>
                <w:szCs w:val="24"/>
              </w:rPr>
              <w:t>中文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閱讀書寫課程革新推動計畫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提升基礎能力（強化國文能力）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8"/>
              </w:numPr>
              <w:snapToGrid w:val="0"/>
              <w:ind w:leftChars="0" w:left="960" w:hanging="482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「新三才」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課群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博雅教育（通識課程革新）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8"/>
              </w:numPr>
              <w:snapToGrid w:val="0"/>
              <w:ind w:leftChars="0" w:left="960" w:hanging="482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「海洋資源、旅遊語文學」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課群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博雅教育（通識課程革新）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8"/>
              </w:numPr>
              <w:snapToGrid w:val="0"/>
              <w:ind w:leftChars="0" w:left="960" w:hanging="482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敘事能力融入衛生醫療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領域課群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博雅教育（通識課程革新）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8"/>
              </w:numPr>
              <w:snapToGrid w:val="0"/>
              <w:ind w:leftChars="0" w:left="960" w:hanging="482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文化休閒與生活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應用跨領與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課程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博雅教育（通識課程革新）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8"/>
              </w:numPr>
              <w:snapToGrid w:val="0"/>
              <w:ind w:leftChars="0" w:left="960" w:hanging="482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散步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瑪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陵坑溪畔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沉思課群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博雅教育（通識課程革新）</w:t>
            </w:r>
          </w:p>
          <w:p w:rsidR="00CC0768" w:rsidRPr="001A25E2" w:rsidRDefault="00CC0768" w:rsidP="00962DA1">
            <w:pPr>
              <w:pStyle w:val="a4"/>
              <w:numPr>
                <w:ilvl w:val="0"/>
                <w:numId w:val="8"/>
              </w:numPr>
              <w:snapToGrid w:val="0"/>
              <w:ind w:leftChars="0" w:left="960" w:hanging="482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lastRenderedPageBreak/>
              <w:t>台灣本土音樂與生活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美學單門課程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博雅教育（通識課程革新）</w:t>
            </w:r>
            <w:r w:rsidR="0017286D">
              <w:rPr>
                <w:rFonts w:ascii="Times New Roman" w:eastAsia="標楷體" w:hAnsi="Times New Roman"/>
                <w:kern w:val="0"/>
                <w:szCs w:val="24"/>
              </w:rPr>
              <w:t>(p</w:t>
            </w:r>
            <w:r w:rsidR="00E97C36" w:rsidRPr="001A25E2">
              <w:rPr>
                <w:rFonts w:ascii="Times New Roman" w:eastAsia="標楷體" w:hAnsi="Times New Roman"/>
                <w:kern w:val="0"/>
                <w:szCs w:val="24"/>
              </w:rPr>
              <w:t>.31-33</w:t>
            </w:r>
            <w:r w:rsidR="00962DA1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</w:p>
        </w:tc>
      </w:tr>
      <w:tr w:rsidR="00CC0768" w:rsidRPr="001A25E2" w:rsidTr="00F57AF0">
        <w:trPr>
          <w:trHeight w:val="578"/>
        </w:trPr>
        <w:tc>
          <w:tcPr>
            <w:tcW w:w="289" w:type="pct"/>
            <w:vMerge/>
            <w:vAlign w:val="center"/>
          </w:tcPr>
          <w:p w:rsidR="00CC0768" w:rsidRPr="001A25E2" w:rsidRDefault="00CC0768" w:rsidP="00F7444B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CC0768" w:rsidRPr="001A25E2" w:rsidRDefault="00CC0768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上下游學校協力共贏</w:t>
            </w:r>
          </w:p>
        </w:tc>
        <w:tc>
          <w:tcPr>
            <w:tcW w:w="3910" w:type="pct"/>
          </w:tcPr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大學校園體驗：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9"/>
              </w:numPr>
              <w:snapToGrid w:val="0"/>
              <w:ind w:leftChars="0" w:left="960" w:hanging="48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本校與</w:t>
            </w:r>
            <w:r w:rsidRPr="001A25E2">
              <w:rPr>
                <w:rFonts w:ascii="Times New Roman" w:eastAsia="標楷體" w:hAnsi="Times New Roman"/>
                <w:szCs w:val="24"/>
              </w:rPr>
              <w:t>基隆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地區學校互相支援使用教學設備、場地及相關教育設施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203AA2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其他（跨校學習資源整合與共享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9"/>
              </w:numPr>
              <w:snapToGrid w:val="0"/>
              <w:ind w:leftChars="0" w:left="960" w:hanging="48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舉辦不同職類體驗課程</w:t>
            </w:r>
            <w:r w:rsidRPr="001A25E2">
              <w:rPr>
                <w:rFonts w:ascii="Times New Roman" w:eastAsia="標楷體" w:hAnsi="Times New Roman"/>
                <w:szCs w:val="24"/>
              </w:rPr>
              <w:t>活動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，並進行環境導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覽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203AA2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強化招生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203AA2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辦理高中生活動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高職生實務專題暨職</w:t>
            </w:r>
            <w:proofErr w:type="gramStart"/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涯</w:t>
            </w:r>
            <w:proofErr w:type="gramEnd"/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發展輔導</w:t>
            </w:r>
          </w:p>
          <w:p w:rsidR="00CC0768" w:rsidRPr="001A25E2" w:rsidRDefault="00CC0768" w:rsidP="00772C44">
            <w:pPr>
              <w:pStyle w:val="a4"/>
              <w:numPr>
                <w:ilvl w:val="0"/>
                <w:numId w:val="10"/>
              </w:numPr>
              <w:snapToGrid w:val="0"/>
              <w:ind w:leftChars="0" w:left="960" w:hanging="48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實務專題</w:t>
            </w:r>
            <w:r w:rsidRPr="001A25E2">
              <w:rPr>
                <w:rFonts w:ascii="Times New Roman" w:eastAsia="標楷體" w:hAnsi="Times New Roman"/>
                <w:szCs w:val="24"/>
              </w:rPr>
              <w:t>輔導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：派老師以及教學助理進入策略聯盟職校指導專題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A519DE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支援在地教育機構</w:t>
            </w:r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A519DE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支援區域高中教育</w:t>
            </w:r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:rsidR="00CC0768" w:rsidRPr="001A25E2" w:rsidRDefault="00CC0768" w:rsidP="00772C44">
            <w:pPr>
              <w:pStyle w:val="a4"/>
              <w:numPr>
                <w:ilvl w:val="0"/>
                <w:numId w:val="10"/>
              </w:numPr>
              <w:snapToGrid w:val="0"/>
              <w:ind w:leftChars="0" w:left="960" w:hanging="48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職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涯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發展</w:t>
            </w:r>
            <w:r w:rsidRPr="001A25E2">
              <w:rPr>
                <w:rFonts w:ascii="Times New Roman" w:eastAsia="標楷體" w:hAnsi="Times New Roman"/>
                <w:szCs w:val="24"/>
              </w:rPr>
              <w:t>輔導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：邀請業師至高職與學生面談，傳授產業新知與產業趨勢、用人需求。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A0F41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支援在地教育機構</w:t>
            </w:r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7A0F41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支援區域高中教育</w:t>
            </w:r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高職教師職能精進優化</w:t>
            </w:r>
          </w:p>
          <w:p w:rsidR="00CC0768" w:rsidRPr="001A25E2" w:rsidRDefault="00CC0768" w:rsidP="00772C44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辦理「教師職能精進研習課程」，邀請學者、專家進行知識應用及技術實務教學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A0F41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支援在地教育機構（支援區域高中教育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:rsidR="00CC0768" w:rsidRPr="001A25E2" w:rsidRDefault="00CC0768" w:rsidP="00962DA1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成立「大學、職校課程與教學專業成長社群」，邀請高職學校教師與本校教師，就課程結構、教材教法及學習成效等進行檢視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強化教學品質（教師專業分享輔導機制）</w:t>
            </w:r>
            <w:r w:rsidR="0017286D">
              <w:rPr>
                <w:rFonts w:ascii="Times New Roman" w:eastAsia="標楷體" w:hAnsi="Times New Roman"/>
                <w:kern w:val="0"/>
                <w:szCs w:val="24"/>
              </w:rPr>
              <w:t>(p</w:t>
            </w:r>
            <w:r w:rsidR="00E97C36" w:rsidRPr="001A25E2">
              <w:rPr>
                <w:rFonts w:ascii="Times New Roman" w:eastAsia="標楷體" w:hAnsi="Times New Roman"/>
                <w:kern w:val="0"/>
                <w:szCs w:val="24"/>
              </w:rPr>
              <w:t>.33-37</w:t>
            </w:r>
            <w:r w:rsidR="00962DA1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</w:p>
        </w:tc>
      </w:tr>
      <w:tr w:rsidR="00CC0768" w:rsidRPr="001A25E2" w:rsidTr="00F57AF0">
        <w:trPr>
          <w:trHeight w:val="570"/>
        </w:trPr>
        <w:tc>
          <w:tcPr>
            <w:tcW w:w="289" w:type="pct"/>
            <w:vMerge/>
            <w:vAlign w:val="center"/>
          </w:tcPr>
          <w:p w:rsidR="00CC0768" w:rsidRPr="001A25E2" w:rsidRDefault="00CC0768" w:rsidP="00F7444B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CC0768" w:rsidRPr="001A25E2" w:rsidRDefault="00CC0768" w:rsidP="00D177F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圖書館資源服務</w:t>
            </w:r>
          </w:p>
        </w:tc>
        <w:tc>
          <w:tcPr>
            <w:tcW w:w="3910" w:type="pct"/>
          </w:tcPr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提升電子資源檢索能力</w:t>
            </w:r>
          </w:p>
          <w:p w:rsidR="00CC0768" w:rsidRPr="001A25E2" w:rsidRDefault="00CC0768" w:rsidP="002B7F5A">
            <w:pPr>
              <w:pStyle w:val="a4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辦理電子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資源進班宣導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資訊力（強化基本資訊能力）</w:t>
            </w:r>
          </w:p>
          <w:p w:rsidR="00CC0768" w:rsidRPr="001A25E2" w:rsidRDefault="00CC0768" w:rsidP="002B7F5A">
            <w:pPr>
              <w:pStyle w:val="a4"/>
              <w:widowControl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印製圖書館小卡</w:t>
            </w:r>
            <w:r w:rsidR="002B6FB7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@</w:t>
            </w:r>
            <w:proofErr w:type="gramStart"/>
            <w:r w:rsidR="002B6FB7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編按</w:t>
            </w:r>
            <w:proofErr w:type="gramEnd"/>
            <w:r w:rsidR="002B6FB7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：不予分類</w:t>
            </w:r>
            <w:r w:rsidR="007124C0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。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提昇電子書平台使用認知及使用習慣</w:t>
            </w:r>
          </w:p>
          <w:p w:rsidR="00CC0768" w:rsidRPr="001A25E2" w:rsidRDefault="00CC0768" w:rsidP="002B7F5A">
            <w:pPr>
              <w:pStyle w:val="a4"/>
              <w:widowControl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電子書借閱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競賽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培養自主學習能力（激勵社團相關活動與競賽）</w:t>
            </w:r>
          </w:p>
          <w:p w:rsidR="00CC0768" w:rsidRPr="001A25E2" w:rsidRDefault="00CC0768" w:rsidP="002B7F5A">
            <w:pPr>
              <w:pStyle w:val="a4"/>
              <w:widowControl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廠商簡介電子資源</w:t>
            </w:r>
            <w:r w:rsidR="002B6FB7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@</w:t>
            </w:r>
            <w:proofErr w:type="gramStart"/>
            <w:r w:rsidR="002B6FB7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編按</w:t>
            </w:r>
            <w:proofErr w:type="gramEnd"/>
            <w:r w:rsidR="002B6FB7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：不予分類</w:t>
            </w:r>
            <w:r w:rsidR="007124C0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。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館際合作資源共享服務</w:t>
            </w:r>
          </w:p>
          <w:p w:rsidR="00CC0768" w:rsidRPr="001A25E2" w:rsidRDefault="00CC0768" w:rsidP="002B7F5A">
            <w:pPr>
              <w:pStyle w:val="a4"/>
              <w:widowControl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辦理館際合作說明會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FC5F63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其他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FC5F63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跨校學習資源整合與共享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:rsidR="00CC0768" w:rsidRPr="001A25E2" w:rsidRDefault="00CC0768" w:rsidP="00962DA1">
            <w:pPr>
              <w:pStyle w:val="a4"/>
              <w:widowControl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補助文獻傳遞費用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培養自主學習能力（閱讀計畫補助）</w:t>
            </w:r>
            <w:r w:rsidR="0017286D">
              <w:rPr>
                <w:rFonts w:ascii="Times New Roman" w:eastAsia="標楷體" w:hAnsi="Times New Roman"/>
                <w:kern w:val="0"/>
                <w:szCs w:val="24"/>
              </w:rPr>
              <w:t>(p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.37-38</w:t>
            </w:r>
            <w:r w:rsidR="00962DA1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 xml:space="preserve"> </w:t>
            </w:r>
          </w:p>
        </w:tc>
      </w:tr>
      <w:tr w:rsidR="00CC0768" w:rsidRPr="001A25E2" w:rsidTr="00F57AF0">
        <w:trPr>
          <w:trHeight w:val="570"/>
        </w:trPr>
        <w:tc>
          <w:tcPr>
            <w:tcW w:w="289" w:type="pct"/>
            <w:vMerge/>
            <w:vAlign w:val="center"/>
          </w:tcPr>
          <w:p w:rsidR="00CC0768" w:rsidRPr="001A25E2" w:rsidRDefault="00CC0768" w:rsidP="007D7139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CC0768" w:rsidRPr="001A25E2" w:rsidRDefault="00CC0768" w:rsidP="007D7139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證照輔導與獎勵</w:t>
            </w:r>
          </w:p>
        </w:tc>
        <w:tc>
          <w:tcPr>
            <w:tcW w:w="3910" w:type="pct"/>
          </w:tcPr>
          <w:p w:rsidR="00CC0768" w:rsidRPr="001A25E2" w:rsidRDefault="00CC0768" w:rsidP="00962DA1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證照代表學生專業能力，本校各系積極輔導學生學期間取得專業證照。</w:t>
            </w:r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@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編按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：具體作法為校方依照各系辦理數場參訪活動，於績效指標部分說明</w:t>
            </w:r>
            <w:r w:rsidR="007124C0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提升專業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證照能力（專業技能檢定之輔導機制）</w:t>
            </w:r>
            <w:r w:rsidR="0017286D">
              <w:rPr>
                <w:rFonts w:ascii="Times New Roman" w:eastAsia="標楷體" w:hAnsi="Times New Roman"/>
                <w:kern w:val="0"/>
                <w:szCs w:val="24"/>
              </w:rPr>
              <w:t>(p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.45-47</w:t>
            </w:r>
            <w:r w:rsidR="00962DA1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</w:p>
        </w:tc>
      </w:tr>
      <w:tr w:rsidR="00CC0768" w:rsidRPr="001A25E2" w:rsidTr="00F57AF0">
        <w:trPr>
          <w:trHeight w:val="570"/>
        </w:trPr>
        <w:tc>
          <w:tcPr>
            <w:tcW w:w="289" w:type="pct"/>
            <w:vMerge/>
            <w:vAlign w:val="center"/>
          </w:tcPr>
          <w:p w:rsidR="00CC0768" w:rsidRPr="001A25E2" w:rsidRDefault="00CC0768" w:rsidP="007D7139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CC0768" w:rsidRPr="001A25E2" w:rsidRDefault="00CC0768" w:rsidP="007D7139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專題製作</w:t>
            </w:r>
          </w:p>
        </w:tc>
        <w:tc>
          <w:tcPr>
            <w:tcW w:w="3910" w:type="pct"/>
          </w:tcPr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辦理全校性專題製作競賽：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2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每學年</w:t>
            </w:r>
            <w:r w:rsidRPr="001A25E2">
              <w:rPr>
                <w:rFonts w:ascii="Times New Roman" w:eastAsia="標楷體" w:hAnsi="Times New Roman"/>
                <w:szCs w:val="24"/>
              </w:rPr>
              <w:t>辦理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1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場。全校各系至少派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3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隊參加競賽，擇優代表本校參加全國技專校院專題製作賽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lastRenderedPageBreak/>
              <w:t>提升實作能力（呈現、檢核或評估實作成果）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各系專題製作發表：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發表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形式包括「海報發表」、「作品展演」、「論文發表」等等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提升實作能力（呈現、檢核或評估實作成果）</w:t>
            </w:r>
          </w:p>
          <w:p w:rsidR="00CC0768" w:rsidRPr="001A25E2" w:rsidRDefault="00CC0768" w:rsidP="00962DA1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各系舉辦專題競賽：</w:t>
            </w:r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@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編按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：具體作法為校方依照各系辦理數場專題競賽，於績效指標部分說明</w:t>
            </w:r>
            <w:r w:rsidR="007124C0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提升實作能力（呈現、檢核或評估實作成果）</w:t>
            </w:r>
            <w:r w:rsidR="0017286D">
              <w:rPr>
                <w:rFonts w:ascii="Times New Roman" w:eastAsia="標楷體" w:hAnsi="Times New Roman"/>
                <w:kern w:val="0"/>
                <w:szCs w:val="24"/>
              </w:rPr>
              <w:t>(p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.47-49</w:t>
            </w:r>
            <w:r w:rsidR="00962DA1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</w:p>
        </w:tc>
      </w:tr>
      <w:tr w:rsidR="00CC0768" w:rsidRPr="001A25E2" w:rsidTr="00F57AF0">
        <w:trPr>
          <w:trHeight w:val="570"/>
        </w:trPr>
        <w:tc>
          <w:tcPr>
            <w:tcW w:w="289" w:type="pct"/>
            <w:vMerge/>
            <w:vAlign w:val="center"/>
          </w:tcPr>
          <w:p w:rsidR="00CC0768" w:rsidRPr="001A25E2" w:rsidRDefault="00CC0768" w:rsidP="007D7139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CC0768" w:rsidRPr="001A25E2" w:rsidRDefault="00CC0768" w:rsidP="007D7139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展演學習</w:t>
            </w:r>
          </w:p>
        </w:tc>
        <w:tc>
          <w:tcPr>
            <w:tcW w:w="3910" w:type="pct"/>
          </w:tcPr>
          <w:p w:rsidR="00CC0768" w:rsidRPr="001A25E2" w:rsidRDefault="00CC0768" w:rsidP="00962DA1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配合實作課程，根據系科特性，辦理學期成果展</w:t>
            </w:r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@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編按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：具體作法為校方依照各系辦理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數場展演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，於績效指標部分說明</w:t>
            </w:r>
            <w:r w:rsidR="007124C0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提升實作能力（呈現、檢核或評估實作成果）</w:t>
            </w:r>
            <w:r w:rsidR="0017286D">
              <w:rPr>
                <w:rFonts w:ascii="Times New Roman" w:eastAsia="標楷體" w:hAnsi="Times New Roman"/>
                <w:kern w:val="0"/>
                <w:szCs w:val="24"/>
              </w:rPr>
              <w:t>(p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.49-50</w:t>
            </w:r>
            <w:r w:rsidR="00962DA1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</w:p>
        </w:tc>
      </w:tr>
      <w:tr w:rsidR="00CC0768" w:rsidRPr="001A25E2" w:rsidTr="00F57AF0">
        <w:trPr>
          <w:trHeight w:val="570"/>
        </w:trPr>
        <w:tc>
          <w:tcPr>
            <w:tcW w:w="289" w:type="pct"/>
            <w:vMerge/>
            <w:vAlign w:val="center"/>
          </w:tcPr>
          <w:p w:rsidR="00CC0768" w:rsidRPr="001A25E2" w:rsidRDefault="00CC0768" w:rsidP="007D7139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CC0768" w:rsidRPr="001A25E2" w:rsidRDefault="00CC0768" w:rsidP="007D7139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競賽學習</w:t>
            </w:r>
          </w:p>
        </w:tc>
        <w:tc>
          <w:tcPr>
            <w:tcW w:w="3910" w:type="pct"/>
          </w:tcPr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全校性專題製作競賽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每學年</w:t>
            </w:r>
            <w:r w:rsidRPr="001A25E2">
              <w:rPr>
                <w:rFonts w:ascii="Times New Roman" w:eastAsia="標楷體" w:hAnsi="Times New Roman"/>
                <w:szCs w:val="24"/>
              </w:rPr>
              <w:t>辦理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1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場。全校各系至少派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3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隊參加競賽，擇優代表本校參加全國技專校院專題製作賽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提升實作能力（呈現、檢核或評估實作成果）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配合專業課程，辦理校內競賽活動：</w:t>
            </w:r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@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編按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：具體作法為校方依照各系辦理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數場校內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競賽，於績效指標部分說明</w:t>
            </w:r>
            <w:r w:rsidR="007124C0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提升實作能力（呈現、檢核或評估實作成果）</w:t>
            </w:r>
          </w:p>
          <w:p w:rsidR="00CC0768" w:rsidRPr="001A25E2" w:rsidRDefault="00CC0768" w:rsidP="00962DA1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鼓勵學生參加國內外競賽：</w:t>
            </w:r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@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編按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：具體作法為校方依照各系辦理數場國內外競賽，於績效指標部分說明</w:t>
            </w:r>
            <w:r w:rsidR="007124C0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提升實作能力（呈現、檢核或評估實作成果）</w:t>
            </w:r>
            <w:r w:rsidR="0017286D">
              <w:rPr>
                <w:rFonts w:ascii="Times New Roman" w:eastAsia="標楷體" w:hAnsi="Times New Roman"/>
                <w:kern w:val="0"/>
                <w:szCs w:val="24"/>
              </w:rPr>
              <w:t>(p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.50-51</w:t>
            </w:r>
            <w:r w:rsidR="00962DA1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</w:p>
        </w:tc>
      </w:tr>
      <w:tr w:rsidR="00CC0768" w:rsidRPr="001A25E2" w:rsidTr="00F57AF0">
        <w:trPr>
          <w:trHeight w:val="570"/>
        </w:trPr>
        <w:tc>
          <w:tcPr>
            <w:tcW w:w="289" w:type="pct"/>
            <w:vMerge/>
            <w:vAlign w:val="center"/>
          </w:tcPr>
          <w:p w:rsidR="00CC0768" w:rsidRPr="001A25E2" w:rsidRDefault="00CC0768" w:rsidP="007D7139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CC0768" w:rsidRPr="001A25E2" w:rsidRDefault="00CC0768" w:rsidP="007D7139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創新創意</w:t>
            </w:r>
          </w:p>
        </w:tc>
        <w:tc>
          <w:tcPr>
            <w:tcW w:w="3910" w:type="pct"/>
          </w:tcPr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建置「</w:t>
            </w:r>
            <w:proofErr w:type="gramStart"/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創客空間</w:t>
            </w:r>
            <w:proofErr w:type="gramEnd"/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」，辦理創新創意產業參訪講座，培育師生創新創意能力</w:t>
            </w:r>
          </w:p>
          <w:p w:rsidR="00CC0768" w:rsidRPr="001A25E2" w:rsidRDefault="00CC0768" w:rsidP="002B7F5A">
            <w:pPr>
              <w:pStyle w:val="a4"/>
              <w:widowControl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建置創客空間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：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培育創新創業人才（其他創業輔導及補助）</w:t>
            </w:r>
          </w:p>
          <w:p w:rsidR="00CC0768" w:rsidRPr="001A25E2" w:rsidRDefault="00CC0768" w:rsidP="002B7F5A">
            <w:pPr>
              <w:pStyle w:val="a4"/>
              <w:widowControl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提供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資媒系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與其他科系同學創業的環境與設備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培育創新創業人才（其他創業輔導及補助）</w:t>
            </w:r>
          </w:p>
          <w:p w:rsidR="00CC0768" w:rsidRPr="001A25E2" w:rsidRDefault="00CC0768" w:rsidP="002B7F5A">
            <w:pPr>
              <w:pStyle w:val="a4"/>
              <w:widowControl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創新創業產業參訪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FC5F63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創新創業學程或課程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:rsidR="00CC0768" w:rsidRPr="001A25E2" w:rsidRDefault="00CC0768" w:rsidP="002B7F5A">
            <w:pPr>
              <w:pStyle w:val="a4"/>
              <w:widowControl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創新創意產業講座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FC5F63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創新創業學程或課程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:rsidR="00CC0768" w:rsidRPr="001A25E2" w:rsidRDefault="00CC0768" w:rsidP="00962DA1">
            <w:pPr>
              <w:pStyle w:val="a4"/>
              <w:widowControl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開設創新創業課程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培育創新創業人才（</w:t>
            </w:r>
            <w:r w:rsidR="00FC5F63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創新創業學程或課程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17286D">
              <w:rPr>
                <w:rFonts w:ascii="Times New Roman" w:eastAsia="標楷體" w:hAnsi="Times New Roman"/>
                <w:kern w:val="0"/>
                <w:szCs w:val="24"/>
              </w:rPr>
              <w:t>(p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.51-52</w:t>
            </w:r>
            <w:r w:rsidR="00962DA1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</w:p>
        </w:tc>
      </w:tr>
      <w:tr w:rsidR="00CC0768" w:rsidRPr="001A25E2" w:rsidTr="00F57AF0">
        <w:trPr>
          <w:trHeight w:val="570"/>
        </w:trPr>
        <w:tc>
          <w:tcPr>
            <w:tcW w:w="289" w:type="pct"/>
            <w:vMerge/>
            <w:vAlign w:val="center"/>
          </w:tcPr>
          <w:p w:rsidR="00CC0768" w:rsidRPr="001A25E2" w:rsidRDefault="00CC0768" w:rsidP="007D7139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CC0768" w:rsidRPr="001A25E2" w:rsidRDefault="00CC0768" w:rsidP="007D7139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培養學生具備程式語言能力</w:t>
            </w:r>
          </w:p>
        </w:tc>
        <w:tc>
          <w:tcPr>
            <w:tcW w:w="3910" w:type="pct"/>
          </w:tcPr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規劃開設「程式設計概念與實務」、「</w:t>
            </w: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APP</w:t>
            </w: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應用程式設計」課程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資訊力（開設程式設計課程）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教師程式設計專業知能研習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AC0E7C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AC0E7C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教師專業分享輔導機制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:rsidR="00CC0768" w:rsidRPr="001A25E2" w:rsidRDefault="00CC0768" w:rsidP="00962DA1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程式設計產業參訪講座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資訊力（開設程式設計課程）</w:t>
            </w:r>
            <w:r w:rsidR="0017286D">
              <w:rPr>
                <w:rFonts w:ascii="Times New Roman" w:eastAsia="標楷體" w:hAnsi="Times New Roman"/>
                <w:kern w:val="0"/>
                <w:szCs w:val="24"/>
              </w:rPr>
              <w:t>(p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.53</w:t>
            </w:r>
            <w:r w:rsidR="00962DA1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</w:p>
        </w:tc>
      </w:tr>
      <w:tr w:rsidR="00CC0768" w:rsidRPr="001A25E2" w:rsidTr="00F57AF0">
        <w:trPr>
          <w:trHeight w:val="619"/>
        </w:trPr>
        <w:tc>
          <w:tcPr>
            <w:tcW w:w="289" w:type="pct"/>
            <w:vMerge/>
            <w:vAlign w:val="center"/>
          </w:tcPr>
          <w:p w:rsidR="00CC0768" w:rsidRPr="001A25E2" w:rsidRDefault="00CC0768" w:rsidP="002814D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CC0768" w:rsidRPr="001A25E2" w:rsidRDefault="00CC0768" w:rsidP="002814DD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提升學生國際移動力</w:t>
            </w:r>
          </w:p>
        </w:tc>
        <w:tc>
          <w:tcPr>
            <w:tcW w:w="3910" w:type="pct"/>
          </w:tcPr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分級教學</w:t>
            </w:r>
          </w:p>
          <w:p w:rsidR="00CC0768" w:rsidRPr="001A25E2" w:rsidRDefault="00CC0768" w:rsidP="002B7F5A">
            <w:pPr>
              <w:pStyle w:val="a4"/>
              <w:widowControl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106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學年度將擴大實施，將四技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部餐旅系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、護理系納入，共計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12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個班級，實施英文分級教學。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人才國際化（</w:t>
            </w:r>
            <w:r w:rsidR="0066207D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增進外語能力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proofErr w:type="gramStart"/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外師協同</w:t>
            </w:r>
            <w:proofErr w:type="gramEnd"/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教學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2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將</w:t>
            </w:r>
            <w:r w:rsidRPr="001A25E2">
              <w:rPr>
                <w:rFonts w:ascii="Times New Roman" w:eastAsia="標楷體" w:hAnsi="Times New Roman"/>
                <w:szCs w:val="24"/>
              </w:rPr>
              <w:t>針對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四技、五專學制，實施英文課程外籍師資協同教學。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人才國際化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招聘外籍老師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或邀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lastRenderedPageBreak/>
              <w:t>請授課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））</w:t>
            </w:r>
            <w:proofErr w:type="gramEnd"/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英語檢定加強班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英檢衝刺班：針對參加全民英檢初級模擬測驗成績在及格邊緣之學生，設計衝刺課程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人才國際化（增進外語能力）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暑期英文密集班：針對英語學習動機強，但尚未掌握英語學習要領的同學，開設加強學習營，邀請外籍師資授課。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人才國際化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招聘外籍老師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或邀請授課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））</w:t>
            </w:r>
            <w:proofErr w:type="gramEnd"/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英語文競賽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英語口說個人競賽：增加英文表達能力，提高學習興趣。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8728E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人才國際化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8728E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增進外語能力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英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檢線上模擬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測驗競賽：透過競賽，提高學生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對線上模擬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測驗系統的熟悉度，增加英檢考試信心。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人才國際化（增進外語能力）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英語朗讀比賽：藉由朗讀，讓學生了解英語音韻之美，提高英語學習興趣。</w:t>
            </w:r>
            <w:r w:rsidR="008728E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8728E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人才國際化（增進外語能力）</w:t>
            </w:r>
          </w:p>
          <w:p w:rsidR="00CC0768" w:rsidRPr="001A25E2" w:rsidRDefault="00CC0768" w:rsidP="00962DA1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英語四格漫畫比賽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人才國際化（增進外語能力）</w:t>
            </w:r>
            <w:r w:rsidR="0017286D">
              <w:rPr>
                <w:rFonts w:ascii="Times New Roman" w:eastAsia="標楷體" w:hAnsi="Times New Roman"/>
                <w:szCs w:val="24"/>
              </w:rPr>
              <w:t>(p</w:t>
            </w:r>
            <w:r w:rsidRPr="001A25E2">
              <w:rPr>
                <w:rFonts w:ascii="Times New Roman" w:eastAsia="標楷體" w:hAnsi="Times New Roman"/>
                <w:szCs w:val="24"/>
              </w:rPr>
              <w:t>.52-54</w:t>
            </w:r>
            <w:r w:rsidR="00962DA1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CC0768" w:rsidRPr="001A25E2" w:rsidTr="00F57AF0">
        <w:trPr>
          <w:trHeight w:val="619"/>
        </w:trPr>
        <w:tc>
          <w:tcPr>
            <w:tcW w:w="289" w:type="pct"/>
            <w:vMerge/>
            <w:vAlign w:val="center"/>
          </w:tcPr>
          <w:p w:rsidR="00CC0768" w:rsidRPr="001A25E2" w:rsidRDefault="00CC0768" w:rsidP="002814D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CC0768" w:rsidRPr="001A25E2" w:rsidRDefault="00CC0768" w:rsidP="002814DD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專業英語能力</w:t>
            </w:r>
          </w:p>
        </w:tc>
        <w:tc>
          <w:tcPr>
            <w:tcW w:w="3910" w:type="pct"/>
          </w:tcPr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外籍師資協同教學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2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鼓勵各系運用相關補助款，聘請外籍師資進行專業課程英文融入課程</w:t>
            </w:r>
            <w:r w:rsidRPr="001A25E2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人才國際化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招聘外籍老師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或邀請授課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））</w:t>
            </w:r>
            <w:proofErr w:type="gramEnd"/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鼓勵參加專業英文能力競賽：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鼓勵各系搭配開設的專業英文課程，辦理專業英文能力競賽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人才國際化（增進外語能力）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海外實習、參訪：</w:t>
            </w:r>
          </w:p>
          <w:p w:rsidR="00CC0768" w:rsidRPr="001A25E2" w:rsidRDefault="00CC0768" w:rsidP="00962DA1">
            <w:pPr>
              <w:pStyle w:val="a4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將</w:t>
            </w:r>
            <w:proofErr w:type="gramStart"/>
            <w:r w:rsidRPr="001A25E2">
              <w:rPr>
                <w:rFonts w:ascii="Times New Roman" w:eastAsia="標楷體" w:hAnsi="Times New Roman"/>
                <w:szCs w:val="24"/>
              </w:rPr>
              <w:t>海外參</w:t>
            </w:r>
            <w:proofErr w:type="gramEnd"/>
            <w:r w:rsidRPr="001A25E2">
              <w:rPr>
                <w:rFonts w:ascii="Times New Roman" w:eastAsia="標楷體" w:hAnsi="Times New Roman"/>
                <w:szCs w:val="24"/>
              </w:rPr>
              <w:t>訪列為畢業門檻</w:t>
            </w:r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@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編按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：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產學構面</w:t>
            </w:r>
            <w:proofErr w:type="gramEnd"/>
            <w:r w:rsidR="009C7BA1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完善實習制度（</w:t>
            </w:r>
            <w:r w:rsidR="008E271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拓展海外實習機會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17286D">
              <w:rPr>
                <w:rFonts w:ascii="Times New Roman" w:eastAsia="標楷體" w:hAnsi="Times New Roman"/>
                <w:szCs w:val="24"/>
              </w:rPr>
              <w:t>(p</w:t>
            </w:r>
            <w:r w:rsidRPr="001A25E2">
              <w:rPr>
                <w:rFonts w:ascii="Times New Roman" w:eastAsia="標楷體" w:hAnsi="Times New Roman"/>
                <w:szCs w:val="24"/>
              </w:rPr>
              <w:t>.54-56</w:t>
            </w:r>
            <w:r w:rsidR="00962DA1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CC0768" w:rsidRPr="001A25E2" w:rsidTr="00F57AF0">
        <w:trPr>
          <w:trHeight w:val="619"/>
        </w:trPr>
        <w:tc>
          <w:tcPr>
            <w:tcW w:w="289" w:type="pct"/>
            <w:vMerge/>
            <w:vAlign w:val="center"/>
          </w:tcPr>
          <w:p w:rsidR="00CC0768" w:rsidRPr="001A25E2" w:rsidRDefault="00CC0768" w:rsidP="002814D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CC0768" w:rsidRPr="001A25E2" w:rsidRDefault="00CC0768" w:rsidP="002814DD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學習輔導</w:t>
            </w:r>
          </w:p>
        </w:tc>
        <w:tc>
          <w:tcPr>
            <w:tcW w:w="3910" w:type="pct"/>
          </w:tcPr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成績預警暨課業輔導、補救教學</w:t>
            </w:r>
          </w:p>
          <w:p w:rsidR="00CC0768" w:rsidRPr="001A25E2" w:rsidRDefault="00CC0768" w:rsidP="002B7F5A">
            <w:pPr>
              <w:pStyle w:val="a4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辦法檢討修正：實施問卷調查、辦理公聽會，</w:t>
            </w:r>
            <w:proofErr w:type="gramStart"/>
            <w:r w:rsidRPr="001A25E2">
              <w:rPr>
                <w:rFonts w:ascii="Times New Roman" w:eastAsia="標楷體" w:hAnsi="Times New Roman"/>
                <w:szCs w:val="24"/>
              </w:rPr>
              <w:t>研</w:t>
            </w:r>
            <w:proofErr w:type="gramEnd"/>
            <w:r w:rsidRPr="001A25E2">
              <w:rPr>
                <w:rFonts w:ascii="Times New Roman" w:eastAsia="標楷體" w:hAnsi="Times New Roman"/>
                <w:szCs w:val="24"/>
              </w:rPr>
              <w:t>修作業機制與流程。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其他（學生輔導）</w:t>
            </w:r>
          </w:p>
          <w:p w:rsidR="00CC0768" w:rsidRPr="001A25E2" w:rsidRDefault="00CC0768" w:rsidP="002B7F5A">
            <w:pPr>
              <w:pStyle w:val="a4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課業輔導：班級導師及授課教師進行輔導，協助學授課生改進學習。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其他（學生輔導）</w:t>
            </w:r>
          </w:p>
          <w:p w:rsidR="00CC0768" w:rsidRPr="001A25E2" w:rsidRDefault="00CC0768" w:rsidP="002B7F5A">
            <w:pPr>
              <w:pStyle w:val="a4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補救教學：各系科</w:t>
            </w:r>
            <w:r w:rsidR="0017286D">
              <w:rPr>
                <w:rFonts w:ascii="Times New Roman" w:eastAsia="標楷體" w:hAnsi="Times New Roman"/>
                <w:szCs w:val="24"/>
              </w:rPr>
              <w:t>（</w:t>
            </w:r>
            <w:r w:rsidRPr="001A25E2">
              <w:rPr>
                <w:rFonts w:ascii="Times New Roman" w:eastAsia="標楷體" w:hAnsi="Times New Roman"/>
                <w:szCs w:val="24"/>
              </w:rPr>
              <w:t>通識中心</w:t>
            </w:r>
            <w:r w:rsidR="0017286D">
              <w:rPr>
                <w:rFonts w:ascii="Times New Roman" w:eastAsia="標楷體" w:hAnsi="Times New Roman"/>
                <w:szCs w:val="24"/>
              </w:rPr>
              <w:t>）</w:t>
            </w:r>
            <w:r w:rsidRPr="001A25E2">
              <w:rPr>
                <w:rFonts w:ascii="Times New Roman" w:eastAsia="標楷體" w:hAnsi="Times New Roman"/>
                <w:szCs w:val="24"/>
              </w:rPr>
              <w:t>就其開設課程中屬於共同、專業或基礎等必修科目，擇定</w:t>
            </w:r>
            <w:r w:rsidRPr="001A25E2">
              <w:rPr>
                <w:rFonts w:ascii="Times New Roman" w:eastAsia="標楷體" w:hAnsi="Times New Roman"/>
                <w:szCs w:val="24"/>
              </w:rPr>
              <w:t>1</w:t>
            </w:r>
            <w:r w:rsidRPr="001A25E2">
              <w:rPr>
                <w:rFonts w:ascii="Times New Roman" w:eastAsia="標楷體" w:hAnsi="Times New Roman"/>
                <w:szCs w:val="24"/>
              </w:rPr>
              <w:t>至</w:t>
            </w:r>
            <w:r w:rsidRPr="001A25E2">
              <w:rPr>
                <w:rFonts w:ascii="Times New Roman" w:eastAsia="標楷體" w:hAnsi="Times New Roman"/>
                <w:szCs w:val="24"/>
              </w:rPr>
              <w:t>3</w:t>
            </w:r>
            <w:r w:rsidRPr="001A25E2">
              <w:rPr>
                <w:rFonts w:ascii="Times New Roman" w:eastAsia="標楷體" w:hAnsi="Times New Roman"/>
                <w:szCs w:val="24"/>
              </w:rPr>
              <w:t>個科目，申請實施補救教學。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其他（學生輔導）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推動教學助理，深化課業輔導：</w:t>
            </w:r>
          </w:p>
          <w:p w:rsidR="00CC0768" w:rsidRPr="001A25E2" w:rsidRDefault="00CC0768" w:rsidP="002B7F5A">
            <w:pPr>
              <w:pStyle w:val="a4"/>
              <w:widowControl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根據本校「教學助理實施辦法」，辦理教學助理培訓與考核，提供學生深化學習的機會。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8E271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8E271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培育優良教學住教</w:t>
            </w:r>
            <w:r w:rsidR="008E271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8E271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人力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建置學習歷程檔案、課程地圖：</w:t>
            </w:r>
          </w:p>
          <w:p w:rsidR="00CC0768" w:rsidRPr="001A25E2" w:rsidRDefault="00CC0768" w:rsidP="002B7F5A">
            <w:pPr>
              <w:pStyle w:val="a4"/>
              <w:widowControl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lastRenderedPageBreak/>
              <w:t>學習歷程檔案建置競賽：針對日間部新生舉辦建置競賽，使全校建置率達</w:t>
            </w:r>
            <w:r w:rsidRPr="001A25E2">
              <w:rPr>
                <w:rFonts w:ascii="Times New Roman" w:eastAsia="標楷體" w:hAnsi="Times New Roman"/>
                <w:szCs w:val="24"/>
              </w:rPr>
              <w:t>100%</w:t>
            </w:r>
            <w:r w:rsidRPr="001A25E2">
              <w:rPr>
                <w:rFonts w:ascii="Times New Roman" w:eastAsia="標楷體" w:hAnsi="Times New Roman"/>
                <w:szCs w:val="24"/>
              </w:rPr>
              <w:t>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提升實作能力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推動各類競賽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實作能力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））</w:t>
            </w:r>
            <w:proofErr w:type="gramEnd"/>
          </w:p>
          <w:p w:rsidR="00CC0768" w:rsidRPr="001A25E2" w:rsidRDefault="00CC0768" w:rsidP="002B7F5A">
            <w:pPr>
              <w:pStyle w:val="a4"/>
              <w:widowControl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學習歷程檔案功能強化：結合</w:t>
            </w:r>
            <w:r w:rsidRPr="001A25E2">
              <w:rPr>
                <w:rFonts w:ascii="Times New Roman" w:eastAsia="標楷體" w:hAnsi="Times New Roman"/>
                <w:szCs w:val="24"/>
              </w:rPr>
              <w:t>UCAN</w:t>
            </w:r>
            <w:r w:rsidRPr="001A25E2">
              <w:rPr>
                <w:rFonts w:ascii="Times New Roman" w:eastAsia="標楷體" w:hAnsi="Times New Roman"/>
                <w:szCs w:val="24"/>
              </w:rPr>
              <w:t>課程地圖、增加核心能力雷達圖，以增加學習歷程檔案的使用率。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數位化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電子學習歷程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e-Portfolio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））</w:t>
            </w:r>
            <w:proofErr w:type="gramEnd"/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建置數位教材，提供自主學習資源：</w:t>
            </w:r>
          </w:p>
          <w:p w:rsidR="00CC0768" w:rsidRPr="001A25E2" w:rsidRDefault="00CC0768" w:rsidP="002B7F5A">
            <w:pPr>
              <w:pStyle w:val="a4"/>
              <w:widowControl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「促進自主學習」研習：強化自主學習的理念認知與操作能力，使教師具備教導學生獲得學習策略的能力。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強化教學品質（教師專業分享輔導機制）</w:t>
            </w:r>
          </w:p>
          <w:p w:rsidR="00CC0768" w:rsidRPr="001A25E2" w:rsidRDefault="00CC0768" w:rsidP="002B7F5A">
            <w:pPr>
              <w:pStyle w:val="a4"/>
              <w:widowControl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鼓勵製作</w:t>
            </w:r>
            <w:proofErr w:type="gramStart"/>
            <w:r w:rsidRPr="001A25E2">
              <w:rPr>
                <w:rFonts w:ascii="Times New Roman" w:eastAsia="標楷體" w:hAnsi="Times New Roman"/>
                <w:szCs w:val="24"/>
              </w:rPr>
              <w:t>磨課師</w:t>
            </w:r>
            <w:proofErr w:type="gramEnd"/>
            <w:r w:rsidRPr="001A25E2">
              <w:rPr>
                <w:rFonts w:ascii="Times New Roman" w:eastAsia="標楷體" w:hAnsi="Times New Roman"/>
                <w:szCs w:val="24"/>
              </w:rPr>
              <w:t>課程教材：透過相關辦法，以獎狀榮譽、獎勵金、教師評鑑、優良教師選拔等措施，推動</w:t>
            </w:r>
            <w:proofErr w:type="gramStart"/>
            <w:r w:rsidRPr="001A25E2">
              <w:rPr>
                <w:rFonts w:ascii="Times New Roman" w:eastAsia="標楷體" w:hAnsi="Times New Roman"/>
                <w:szCs w:val="24"/>
              </w:rPr>
              <w:t>磨課師</w:t>
            </w:r>
            <w:proofErr w:type="gramEnd"/>
            <w:r w:rsidRPr="001A25E2">
              <w:rPr>
                <w:rFonts w:ascii="Times New Roman" w:eastAsia="標楷體" w:hAnsi="Times New Roman"/>
                <w:szCs w:val="24"/>
              </w:rPr>
              <w:t>教材製作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數位化（建置開放式線上課程）</w:t>
            </w:r>
          </w:p>
          <w:p w:rsidR="00CC0768" w:rsidRPr="001A25E2" w:rsidRDefault="00CC0768" w:rsidP="002B7F5A">
            <w:pPr>
              <w:pStyle w:val="a4"/>
              <w:widowControl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數位教材製作工作坊：每學期辦理作坊，鼓勵教師將教材數位化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數位化（教材雲端化）</w:t>
            </w:r>
          </w:p>
          <w:p w:rsidR="00CC0768" w:rsidRPr="001A25E2" w:rsidRDefault="00CC0768" w:rsidP="00962DA1">
            <w:pPr>
              <w:pStyle w:val="a4"/>
              <w:widowControl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透過教師評鑑機制，引導教師將教材放置於網路大學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健全教師</w:t>
            </w:r>
            <w:proofErr w:type="gramStart"/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學</w:t>
            </w:r>
            <w:proofErr w:type="gramStart"/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評鑑制度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proofErr w:type="gramEnd"/>
            <w:r w:rsidR="0017286D">
              <w:rPr>
                <w:rFonts w:ascii="Times New Roman" w:eastAsia="標楷體" w:hAnsi="Times New Roman"/>
                <w:szCs w:val="24"/>
              </w:rPr>
              <w:t>(p</w:t>
            </w:r>
            <w:r w:rsidR="005D4DA8">
              <w:rPr>
                <w:rFonts w:ascii="Times New Roman" w:eastAsia="標楷體" w:hAnsi="Times New Roman" w:hint="eastAsia"/>
                <w:szCs w:val="24"/>
              </w:rPr>
              <w:t>.</w:t>
            </w:r>
            <w:r w:rsidRPr="001A25E2">
              <w:rPr>
                <w:rFonts w:ascii="Times New Roman" w:eastAsia="標楷體" w:hAnsi="Times New Roman"/>
                <w:szCs w:val="24"/>
              </w:rPr>
              <w:t>56-59</w:t>
            </w:r>
            <w:r w:rsidR="00962DA1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CC0768" w:rsidRPr="001A25E2" w:rsidTr="00F57AF0">
        <w:trPr>
          <w:trHeight w:val="619"/>
        </w:trPr>
        <w:tc>
          <w:tcPr>
            <w:tcW w:w="289" w:type="pct"/>
            <w:vMerge/>
            <w:vAlign w:val="center"/>
          </w:tcPr>
          <w:p w:rsidR="00CC0768" w:rsidRPr="001A25E2" w:rsidRDefault="00CC0768" w:rsidP="002814D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CC0768" w:rsidRPr="001A25E2" w:rsidRDefault="00CC0768" w:rsidP="002814DD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生涯輔導</w:t>
            </w:r>
          </w:p>
        </w:tc>
        <w:tc>
          <w:tcPr>
            <w:tcW w:w="3910" w:type="pct"/>
          </w:tcPr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一般學生輔導：</w:t>
            </w:r>
          </w:p>
          <w:p w:rsidR="00CC0768" w:rsidRPr="001A25E2" w:rsidRDefault="00CC0768" w:rsidP="002B7F5A">
            <w:pPr>
              <w:pStyle w:val="Default"/>
              <w:numPr>
                <w:ilvl w:val="0"/>
                <w:numId w:val="50"/>
              </w:numPr>
              <w:snapToGrid w:val="0"/>
              <w:jc w:val="both"/>
              <w:rPr>
                <w:rFonts w:ascii="Times New Roman" w:hAnsi="Times New Roman" w:cs="Times New Roman"/>
                <w:color w:val="auto"/>
                <w:kern w:val="2"/>
              </w:rPr>
            </w:pPr>
            <w:r w:rsidRPr="001A25E2">
              <w:rPr>
                <w:rFonts w:ascii="Times New Roman" w:hAnsi="Times New Roman" w:cs="Times New Roman"/>
                <w:color w:val="auto"/>
                <w:kern w:val="2"/>
              </w:rPr>
              <w:t>生涯規劃講座：以專題演講、電影欣賞或工作坊方式，宣導生涯規劃。生涯信念測驗：針對專三、大三學生進行生涯信念測驗，協助學生了解自己的生涯信念。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就業力（生涯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/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職</w:t>
            </w:r>
            <w:proofErr w:type="gramStart"/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涯</w:t>
            </w:r>
            <w:proofErr w:type="gramEnd"/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輔導）</w:t>
            </w:r>
          </w:p>
          <w:p w:rsidR="00CC0768" w:rsidRPr="001A25E2" w:rsidRDefault="00CC0768" w:rsidP="002B7F5A">
            <w:pPr>
              <w:pStyle w:val="Default"/>
              <w:numPr>
                <w:ilvl w:val="0"/>
                <w:numId w:val="50"/>
              </w:numPr>
              <w:snapToGrid w:val="0"/>
              <w:jc w:val="both"/>
              <w:rPr>
                <w:rFonts w:ascii="Times New Roman" w:hAnsi="Times New Roman" w:cs="Times New Roman"/>
                <w:color w:val="auto"/>
                <w:kern w:val="2"/>
              </w:rPr>
            </w:pPr>
            <w:r w:rsidRPr="001A25E2">
              <w:rPr>
                <w:rFonts w:ascii="Times New Roman" w:hAnsi="Times New Roman" w:cs="Times New Roman"/>
                <w:color w:val="auto"/>
                <w:kern w:val="2"/>
              </w:rPr>
              <w:t>班級輔導活動：提供班級輔導活動經費，讓全校導師申請，藉以深化班級經營之成效。</w:t>
            </w:r>
            <w:r w:rsidRPr="001A25E2">
              <w:rPr>
                <w:rFonts w:ascii="Times New Roman" w:hAnsi="Times New Roman" w:cs="Times New Roman"/>
                <w:color w:val="auto"/>
                <w:shd w:val="pct15" w:color="auto" w:fill="FFFFFF"/>
              </w:rPr>
              <w:t>@</w:t>
            </w:r>
            <w:proofErr w:type="gramStart"/>
            <w:r w:rsidRPr="001A25E2">
              <w:rPr>
                <w:rFonts w:ascii="Times New Roman" w:hAnsi="Times New Roman" w:cs="Times New Roman"/>
                <w:color w:val="auto"/>
                <w:shd w:val="pct15" w:color="auto" w:fill="FFFFFF"/>
              </w:rPr>
              <w:t>編按</w:t>
            </w:r>
            <w:proofErr w:type="gramEnd"/>
            <w:r w:rsidRPr="001A25E2">
              <w:rPr>
                <w:rFonts w:ascii="Times New Roman" w:hAnsi="Times New Roman" w:cs="Times New Roman"/>
                <w:color w:val="auto"/>
                <w:shd w:val="pct15" w:color="auto" w:fill="FFFFFF"/>
              </w:rPr>
              <w:t>：大學治理與</w:t>
            </w:r>
            <w:proofErr w:type="gramStart"/>
            <w:r w:rsidRPr="001A25E2">
              <w:rPr>
                <w:rFonts w:ascii="Times New Roman" w:hAnsi="Times New Roman" w:cs="Times New Roman"/>
                <w:color w:val="auto"/>
                <w:shd w:val="pct15" w:color="auto" w:fill="FFFFFF"/>
              </w:rPr>
              <w:t>公共性構面</w:t>
            </w:r>
            <w:proofErr w:type="gramEnd"/>
            <w:r w:rsidR="009C7BA1" w:rsidRPr="001A25E2">
              <w:rPr>
                <w:rFonts w:ascii="Times New Roman" w:hAnsi="Times New Roman"/>
                <w:shd w:val="pct15" w:color="auto" w:fill="FFFFFF"/>
              </w:rPr>
              <w:t>。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其他（增進師生福利）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留校察看生、轉學生輔導：</w:t>
            </w:r>
          </w:p>
          <w:p w:rsidR="00CC0768" w:rsidRPr="001A25E2" w:rsidRDefault="00CC0768" w:rsidP="002B7F5A">
            <w:pPr>
              <w:pStyle w:val="Default"/>
              <w:numPr>
                <w:ilvl w:val="0"/>
                <w:numId w:val="51"/>
              </w:numPr>
              <w:snapToGrid w:val="0"/>
              <w:jc w:val="both"/>
              <w:rPr>
                <w:rFonts w:ascii="Times New Roman" w:hAnsi="Times New Roman" w:cs="Times New Roman"/>
                <w:color w:val="auto"/>
                <w:kern w:val="2"/>
              </w:rPr>
            </w:pPr>
            <w:proofErr w:type="gramStart"/>
            <w:r w:rsidRPr="001A25E2">
              <w:rPr>
                <w:rFonts w:ascii="Times New Roman" w:hAnsi="Times New Roman" w:cs="Times New Roman"/>
                <w:color w:val="auto"/>
                <w:kern w:val="2"/>
              </w:rPr>
              <w:t>留察生</w:t>
            </w:r>
            <w:proofErr w:type="gramEnd"/>
            <w:r w:rsidRPr="001A25E2">
              <w:rPr>
                <w:rFonts w:ascii="Times New Roman" w:hAnsi="Times New Roman" w:cs="Times New Roman"/>
                <w:color w:val="auto"/>
                <w:kern w:val="2"/>
              </w:rPr>
              <w:t>輔導：輔導老師晤談輔導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其他（學生輔導）</w:t>
            </w:r>
          </w:p>
          <w:p w:rsidR="00CC0768" w:rsidRPr="001A25E2" w:rsidRDefault="00CC0768" w:rsidP="002B7F5A">
            <w:pPr>
              <w:pStyle w:val="Default"/>
              <w:numPr>
                <w:ilvl w:val="0"/>
                <w:numId w:val="51"/>
              </w:numPr>
              <w:snapToGrid w:val="0"/>
              <w:jc w:val="both"/>
              <w:rPr>
                <w:rFonts w:ascii="Times New Roman" w:hAnsi="Times New Roman" w:cs="Times New Roman"/>
                <w:color w:val="auto"/>
                <w:kern w:val="2"/>
              </w:rPr>
            </w:pPr>
            <w:r w:rsidRPr="001A25E2">
              <w:rPr>
                <w:rFonts w:ascii="Times New Roman" w:hAnsi="Times New Roman" w:cs="Times New Roman"/>
                <w:color w:val="auto"/>
                <w:kern w:val="2"/>
              </w:rPr>
              <w:t>辦理</w:t>
            </w:r>
            <w:proofErr w:type="gramStart"/>
            <w:r w:rsidRPr="001A25E2">
              <w:rPr>
                <w:rFonts w:ascii="Times New Roman" w:hAnsi="Times New Roman" w:cs="Times New Roman"/>
                <w:color w:val="auto"/>
                <w:kern w:val="2"/>
              </w:rPr>
              <w:t>留察生</w:t>
            </w:r>
            <w:proofErr w:type="gramEnd"/>
            <w:r w:rsidRPr="001A25E2">
              <w:rPr>
                <w:rFonts w:ascii="Times New Roman" w:hAnsi="Times New Roman" w:cs="Times New Roman"/>
                <w:color w:val="auto"/>
                <w:kern w:val="2"/>
              </w:rPr>
              <w:t>關懷座談會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其他（學生輔導）</w:t>
            </w:r>
          </w:p>
          <w:p w:rsidR="00CC0768" w:rsidRPr="001A25E2" w:rsidRDefault="00CC0768" w:rsidP="002B7F5A">
            <w:pPr>
              <w:pStyle w:val="Default"/>
              <w:numPr>
                <w:ilvl w:val="0"/>
                <w:numId w:val="51"/>
              </w:numPr>
              <w:snapToGrid w:val="0"/>
              <w:jc w:val="both"/>
              <w:rPr>
                <w:rFonts w:ascii="Times New Roman" w:hAnsi="Times New Roman" w:cs="Times New Roman"/>
                <w:color w:val="auto"/>
                <w:kern w:val="2"/>
              </w:rPr>
            </w:pPr>
            <w:r w:rsidRPr="001A25E2">
              <w:rPr>
                <w:rFonts w:ascii="Times New Roman" w:hAnsi="Times New Roman" w:cs="Times New Roman"/>
                <w:color w:val="auto"/>
                <w:kern w:val="2"/>
              </w:rPr>
              <w:t>轉學生輔導：導師晤談輔導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其他（學生輔導）</w:t>
            </w:r>
          </w:p>
          <w:p w:rsidR="00CC0768" w:rsidRPr="001A25E2" w:rsidRDefault="00CC0768" w:rsidP="002B7F5A">
            <w:pPr>
              <w:pStyle w:val="Default"/>
              <w:numPr>
                <w:ilvl w:val="0"/>
                <w:numId w:val="51"/>
              </w:numPr>
              <w:snapToGrid w:val="0"/>
              <w:jc w:val="both"/>
              <w:rPr>
                <w:rFonts w:ascii="Times New Roman" w:hAnsi="Times New Roman" w:cs="Times New Roman"/>
                <w:color w:val="auto"/>
                <w:kern w:val="2"/>
              </w:rPr>
            </w:pPr>
            <w:r w:rsidRPr="001A25E2">
              <w:rPr>
                <w:rFonts w:ascii="Times New Roman" w:hAnsi="Times New Roman" w:cs="Times New Roman"/>
                <w:color w:val="auto"/>
                <w:kern w:val="2"/>
              </w:rPr>
              <w:t>辦理轉學生座談會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其他（學生輔導）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高風險、緊急與特殊個案輔導：</w:t>
            </w:r>
          </w:p>
          <w:p w:rsidR="00CC0768" w:rsidRPr="001A25E2" w:rsidRDefault="00CC0768" w:rsidP="002B7F5A">
            <w:pPr>
              <w:pStyle w:val="Default"/>
              <w:numPr>
                <w:ilvl w:val="0"/>
                <w:numId w:val="52"/>
              </w:numPr>
              <w:snapToGrid w:val="0"/>
              <w:jc w:val="both"/>
              <w:rPr>
                <w:rFonts w:ascii="Times New Roman" w:hAnsi="Times New Roman" w:cs="Times New Roman"/>
                <w:color w:val="auto"/>
                <w:kern w:val="2"/>
              </w:rPr>
            </w:pPr>
            <w:r w:rsidRPr="001A25E2">
              <w:rPr>
                <w:rFonts w:ascii="Times New Roman" w:hAnsi="Times New Roman" w:cs="Times New Roman"/>
                <w:color w:val="auto"/>
                <w:kern w:val="2"/>
              </w:rPr>
              <w:t>新生高關懷量表測驗：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健康力（促進學生心理健康）</w:t>
            </w:r>
          </w:p>
          <w:p w:rsidR="00CC0768" w:rsidRPr="001A25E2" w:rsidRDefault="00CC0768" w:rsidP="002B7F5A">
            <w:pPr>
              <w:pStyle w:val="Default"/>
              <w:numPr>
                <w:ilvl w:val="0"/>
                <w:numId w:val="52"/>
              </w:numPr>
              <w:snapToGrid w:val="0"/>
              <w:jc w:val="both"/>
              <w:rPr>
                <w:rFonts w:ascii="Times New Roman" w:hAnsi="Times New Roman" w:cs="Times New Roman"/>
                <w:color w:val="auto"/>
                <w:kern w:val="2"/>
              </w:rPr>
            </w:pPr>
            <w:r w:rsidRPr="001A25E2">
              <w:rPr>
                <w:rFonts w:ascii="Times New Roman" w:hAnsi="Times New Roman" w:cs="Times New Roman"/>
                <w:color w:val="auto"/>
                <w:kern w:val="2"/>
              </w:rPr>
              <w:t>二次高關懷量表測驗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健康力（促進學生心理健康）</w:t>
            </w:r>
          </w:p>
          <w:p w:rsidR="00CC0768" w:rsidRPr="001A25E2" w:rsidRDefault="00CC0768" w:rsidP="002B7F5A">
            <w:pPr>
              <w:pStyle w:val="Default"/>
              <w:numPr>
                <w:ilvl w:val="0"/>
                <w:numId w:val="52"/>
              </w:numPr>
              <w:snapToGrid w:val="0"/>
              <w:jc w:val="both"/>
              <w:rPr>
                <w:rFonts w:ascii="Times New Roman" w:hAnsi="Times New Roman" w:cs="Times New Roman"/>
                <w:color w:val="auto"/>
                <w:kern w:val="2"/>
              </w:rPr>
            </w:pPr>
            <w:r w:rsidRPr="001A25E2">
              <w:rPr>
                <w:rFonts w:ascii="Times New Roman" w:hAnsi="Times New Roman" w:cs="Times New Roman"/>
                <w:color w:val="auto"/>
                <w:kern w:val="2"/>
              </w:rPr>
              <w:t>個案輔導會議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健康力（促進學生心理健康）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身心障礙生的輔導：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5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依身心障礙學生個別化特性及需求，整合相關資源，擬定個別化支持計畫（</w:t>
            </w:r>
            <w:r w:rsidRPr="001A25E2">
              <w:rPr>
                <w:rFonts w:ascii="Times New Roman" w:eastAsia="標楷體" w:hAnsi="Times New Roman"/>
                <w:szCs w:val="24"/>
              </w:rPr>
              <w:t>ISP</w:t>
            </w:r>
            <w:r w:rsidRPr="001A25E2">
              <w:rPr>
                <w:rFonts w:ascii="Times New Roman" w:eastAsia="標楷體" w:hAnsi="Times New Roman"/>
                <w:szCs w:val="24"/>
              </w:rPr>
              <w:t>）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56BC2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弱勢學生支</w:t>
            </w:r>
            <w:r w:rsidR="00D56BC2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lastRenderedPageBreak/>
              <w:t>持系統（建立</w:t>
            </w:r>
            <w:r w:rsidR="00D56BC2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D56BC2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強化弱勢生支持系統）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5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依據身障生需求</w:t>
            </w:r>
            <w:proofErr w:type="gramStart"/>
            <w:r w:rsidRPr="001A25E2">
              <w:rPr>
                <w:rFonts w:ascii="Times New Roman" w:eastAsia="標楷體" w:hAnsi="Times New Roman"/>
                <w:szCs w:val="24"/>
              </w:rPr>
              <w:t>購置材</w:t>
            </w:r>
            <w:proofErr w:type="gramEnd"/>
            <w:r w:rsidRPr="001A25E2">
              <w:rPr>
                <w:rFonts w:ascii="Times New Roman" w:eastAsia="標楷體" w:hAnsi="Times New Roman"/>
                <w:szCs w:val="24"/>
              </w:rPr>
              <w:t>、設備，提供助理人員、課業輔導及交通費用之申請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56BC2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弱勢學生支持系統（建立</w:t>
            </w:r>
            <w:r w:rsidR="00D56BC2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D56BC2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強化弱勢生支持系統）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5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身障生個案支持會報、導師會報、轉銜會報等，以及各項輔導活動</w:t>
            </w:r>
            <w:r w:rsidR="00D56BC2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D56BC2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弱勢學生支持系統（建立</w:t>
            </w:r>
            <w:r w:rsidR="00D56BC2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D56BC2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強化弱勢生支持系統）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僑外生輔導：</w:t>
            </w:r>
          </w:p>
          <w:p w:rsidR="00CC0768" w:rsidRPr="001A25E2" w:rsidRDefault="00CC0768" w:rsidP="002B7F5A">
            <w:pPr>
              <w:pStyle w:val="Default"/>
              <w:numPr>
                <w:ilvl w:val="0"/>
                <w:numId w:val="54"/>
              </w:numPr>
              <w:snapToGrid w:val="0"/>
              <w:jc w:val="both"/>
              <w:rPr>
                <w:rFonts w:ascii="Times New Roman" w:hAnsi="Times New Roman" w:cs="Times New Roman"/>
                <w:color w:val="auto"/>
                <w:kern w:val="2"/>
              </w:rPr>
            </w:pPr>
            <w:r w:rsidRPr="001A25E2">
              <w:rPr>
                <w:rFonts w:ascii="Times New Roman" w:hAnsi="Times New Roman" w:cs="Times New Roman"/>
                <w:color w:val="auto"/>
                <w:kern w:val="2"/>
              </w:rPr>
              <w:t>僑外生助學金：減免學雜費和住宿費，鼓勵海外優秀學生選讀本校。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="00D56BC2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人才國際化</w:t>
            </w:r>
            <w:proofErr w:type="gramStart"/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（</w:t>
            </w:r>
            <w:proofErr w:type="gramEnd"/>
            <w:r w:rsidR="00D56BC2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生源國際化</w:t>
            </w:r>
            <w:proofErr w:type="gramStart"/>
            <w:r w:rsidR="00D56BC2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（</w:t>
            </w:r>
            <w:proofErr w:type="gramEnd"/>
            <w:r w:rsidR="00D56BC2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及其配套措施</w:t>
            </w:r>
            <w:proofErr w:type="gramStart"/>
            <w:r w:rsidR="00D56BC2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）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）</w:t>
            </w:r>
            <w:proofErr w:type="gramEnd"/>
          </w:p>
          <w:p w:rsidR="00CC0768" w:rsidRPr="001A25E2" w:rsidRDefault="00CC0768" w:rsidP="002B7F5A">
            <w:pPr>
              <w:pStyle w:val="Default"/>
              <w:numPr>
                <w:ilvl w:val="0"/>
                <w:numId w:val="54"/>
              </w:numPr>
              <w:snapToGrid w:val="0"/>
              <w:jc w:val="both"/>
              <w:rPr>
                <w:rFonts w:ascii="Times New Roman" w:hAnsi="Times New Roman" w:cs="Times New Roman"/>
                <w:b/>
              </w:rPr>
            </w:pPr>
            <w:r w:rsidRPr="001A25E2">
              <w:rPr>
                <w:rFonts w:ascii="Times New Roman" w:hAnsi="Times New Roman" w:cs="Times New Roman"/>
                <w:color w:val="auto"/>
                <w:kern w:val="2"/>
              </w:rPr>
              <w:t>僑外生華語文能力輔導：辦理僑外生華語文測驗，未達標準者，專人輔導。</w:t>
            </w:r>
            <w:r w:rsidR="00D56BC2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="00D56BC2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人才國際化</w:t>
            </w:r>
            <w:proofErr w:type="gramStart"/>
            <w:r w:rsidR="00D56BC2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（</w:t>
            </w:r>
            <w:proofErr w:type="gramEnd"/>
            <w:r w:rsidR="00D56BC2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生源國際化</w:t>
            </w:r>
            <w:proofErr w:type="gramStart"/>
            <w:r w:rsidR="00D56BC2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（</w:t>
            </w:r>
            <w:proofErr w:type="gramEnd"/>
            <w:r w:rsidR="00D56BC2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及其配套措施</w:t>
            </w:r>
            <w:proofErr w:type="gramStart"/>
            <w:r w:rsidR="00D56BC2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））</w:t>
            </w:r>
            <w:proofErr w:type="gramEnd"/>
          </w:p>
          <w:p w:rsidR="00CC0768" w:rsidRPr="001A25E2" w:rsidRDefault="00CC0768" w:rsidP="00962DA1">
            <w:pPr>
              <w:pStyle w:val="Default"/>
              <w:numPr>
                <w:ilvl w:val="0"/>
                <w:numId w:val="54"/>
              </w:numPr>
              <w:snapToGrid w:val="0"/>
              <w:jc w:val="both"/>
              <w:rPr>
                <w:rFonts w:ascii="Times New Roman" w:hAnsi="Times New Roman" w:cs="Times New Roman"/>
                <w:b/>
              </w:rPr>
            </w:pPr>
            <w:r w:rsidRPr="001A25E2">
              <w:rPr>
                <w:rFonts w:ascii="Times New Roman" w:hAnsi="Times New Roman" w:cs="Times New Roman"/>
              </w:rPr>
              <w:t>僑外生座談會：聽取境外生學習與生活需求，協助適應學校環境</w:t>
            </w:r>
            <w:r w:rsidR="00D56BC2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="00D56BC2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人才國際化</w:t>
            </w:r>
            <w:proofErr w:type="gramStart"/>
            <w:r w:rsidR="00D56BC2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（</w:t>
            </w:r>
            <w:proofErr w:type="gramEnd"/>
            <w:r w:rsidR="00D56BC2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生源國際化</w:t>
            </w:r>
            <w:proofErr w:type="gramStart"/>
            <w:r w:rsidR="00D56BC2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（</w:t>
            </w:r>
            <w:proofErr w:type="gramEnd"/>
            <w:r w:rsidR="00D56BC2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及其配套措施</w:t>
            </w:r>
            <w:proofErr w:type="gramStart"/>
            <w:r w:rsidR="00D56BC2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））</w:t>
            </w:r>
            <w:proofErr w:type="gramEnd"/>
            <w:r w:rsidR="0017286D">
              <w:rPr>
                <w:rFonts w:ascii="Times New Roman" w:hAnsi="Times New Roman" w:cs="Times New Roman"/>
              </w:rPr>
              <w:t>(p</w:t>
            </w:r>
            <w:r w:rsidRPr="001A25E2">
              <w:rPr>
                <w:rFonts w:ascii="Times New Roman" w:hAnsi="Times New Roman" w:cs="Times New Roman"/>
              </w:rPr>
              <w:t>.59-61</w:t>
            </w:r>
            <w:r w:rsidR="00962DA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CC0768" w:rsidRPr="001A25E2" w:rsidTr="005C0D13">
        <w:trPr>
          <w:trHeight w:val="70"/>
        </w:trPr>
        <w:tc>
          <w:tcPr>
            <w:tcW w:w="289" w:type="pct"/>
            <w:vMerge/>
            <w:vAlign w:val="center"/>
          </w:tcPr>
          <w:p w:rsidR="00CC0768" w:rsidRPr="001A25E2" w:rsidRDefault="00CC0768" w:rsidP="002814D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CC0768" w:rsidRPr="001A25E2" w:rsidRDefault="00CC0768" w:rsidP="002814DD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職</w:t>
            </w:r>
            <w:proofErr w:type="gramStart"/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涯</w:t>
            </w:r>
            <w:proofErr w:type="gramEnd"/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及就業輔導</w:t>
            </w:r>
          </w:p>
        </w:tc>
        <w:tc>
          <w:tcPr>
            <w:tcW w:w="3910" w:type="pct"/>
          </w:tcPr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就業輔導講座、諮詢、工作坊：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5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青年就業達人班：協助學生盤點就業能力，擬定就業計畫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就業力（生涯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職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涯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輔導）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5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規劃未來個人化職</w:t>
            </w:r>
            <w:proofErr w:type="gramStart"/>
            <w:r w:rsidRPr="001A25E2">
              <w:rPr>
                <w:rFonts w:ascii="Times New Roman" w:eastAsia="標楷體" w:hAnsi="Times New Roman"/>
                <w:szCs w:val="24"/>
              </w:rPr>
              <w:t>涯</w:t>
            </w:r>
            <w:proofErr w:type="gramEnd"/>
            <w:r w:rsidRPr="001A25E2">
              <w:rPr>
                <w:rFonts w:ascii="Times New Roman" w:eastAsia="標楷體" w:hAnsi="Times New Roman"/>
                <w:szCs w:val="24"/>
              </w:rPr>
              <w:t>發展等相關資訊。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就業力（生涯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職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涯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輔導）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5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青年必修</w:t>
            </w:r>
            <w:r w:rsidRPr="001A25E2">
              <w:rPr>
                <w:rFonts w:ascii="Times New Roman" w:eastAsia="標楷體" w:hAnsi="Times New Roman"/>
                <w:szCs w:val="24"/>
              </w:rPr>
              <w:t>15</w:t>
            </w:r>
            <w:r w:rsidRPr="001A25E2">
              <w:rPr>
                <w:rFonts w:ascii="Times New Roman" w:eastAsia="標楷體" w:hAnsi="Times New Roman"/>
                <w:szCs w:val="24"/>
              </w:rPr>
              <w:t>堂課：提供學習體驗、職</w:t>
            </w:r>
            <w:proofErr w:type="gramStart"/>
            <w:r w:rsidRPr="001A25E2">
              <w:rPr>
                <w:rFonts w:ascii="Times New Roman" w:eastAsia="標楷體" w:hAnsi="Times New Roman"/>
                <w:szCs w:val="24"/>
              </w:rPr>
              <w:t>涯</w:t>
            </w:r>
            <w:proofErr w:type="gramEnd"/>
            <w:r w:rsidRPr="001A25E2">
              <w:rPr>
                <w:rFonts w:ascii="Times New Roman" w:eastAsia="標楷體" w:hAnsi="Times New Roman"/>
                <w:szCs w:val="24"/>
              </w:rPr>
              <w:t>講座、企業參訪、模擬演練等相關課程。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就業力（強化職場連結）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5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就業講座：以系為單位辦理講座課程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就業力（強化職場連結）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5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職場參訪：以系為單位辦理職場參訪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就業力（強化職場連結）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5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雇主座談會：以系為單位辦理雇主座談會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就業力（強化職場連結）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校園徵才：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5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邀請篩選至少</w:t>
            </w:r>
            <w:r w:rsidRPr="001A25E2">
              <w:rPr>
                <w:rFonts w:ascii="Times New Roman" w:eastAsia="標楷體" w:hAnsi="Times New Roman"/>
                <w:szCs w:val="24"/>
              </w:rPr>
              <w:t>40</w:t>
            </w:r>
            <w:r w:rsidRPr="001A25E2">
              <w:rPr>
                <w:rFonts w:ascii="Times New Roman" w:eastAsia="標楷體" w:hAnsi="Times New Roman"/>
                <w:szCs w:val="24"/>
              </w:rPr>
              <w:t>家優質企業界廠商參與徵才活動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就業力（就業博覽會）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畢業生長期追蹤：</w:t>
            </w:r>
          </w:p>
          <w:p w:rsidR="00CC0768" w:rsidRPr="001A25E2" w:rsidRDefault="00CC0768" w:rsidP="00962DA1">
            <w:pPr>
              <w:pStyle w:val="a4"/>
              <w:numPr>
                <w:ilvl w:val="0"/>
                <w:numId w:val="5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針對畢業一個月、滿一年、以及滿三年的學生，進行畢業後流向資料庫的建置與資料更新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就業力（畢業生流向調查）</w:t>
            </w:r>
            <w:r w:rsidR="0017286D">
              <w:rPr>
                <w:rFonts w:ascii="Times New Roman" w:eastAsia="標楷體" w:hAnsi="Times New Roman"/>
                <w:szCs w:val="24"/>
              </w:rPr>
              <w:t>(p</w:t>
            </w:r>
            <w:r w:rsidRPr="001A25E2">
              <w:rPr>
                <w:rFonts w:ascii="Times New Roman" w:eastAsia="標楷體" w:hAnsi="Times New Roman"/>
                <w:szCs w:val="24"/>
              </w:rPr>
              <w:t>.61-63</w:t>
            </w:r>
            <w:r w:rsidR="00962DA1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CC0768" w:rsidRPr="001A25E2" w:rsidTr="00F57AF0">
        <w:trPr>
          <w:trHeight w:val="619"/>
        </w:trPr>
        <w:tc>
          <w:tcPr>
            <w:tcW w:w="289" w:type="pct"/>
            <w:vMerge/>
            <w:vAlign w:val="center"/>
          </w:tcPr>
          <w:p w:rsidR="00CC0768" w:rsidRPr="001A25E2" w:rsidRDefault="00CC0768" w:rsidP="002814D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CC0768" w:rsidRPr="001A25E2" w:rsidRDefault="00CC0768" w:rsidP="002814DD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社群研習，教學培力</w:t>
            </w:r>
          </w:p>
        </w:tc>
        <w:tc>
          <w:tcPr>
            <w:tcW w:w="3910" w:type="pct"/>
          </w:tcPr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教學觀摩暨教學品質提升研習會：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5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教務處每學期舉辦「提升教學品質研討會」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強化教學品質（教師專業分享輔導機制）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數位教學素養培力工作坊：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5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規劃辦理數位教材製作工作坊，期使本校教師具備製作數位教材的基本能力</w:t>
            </w:r>
            <w:r w:rsidR="00631CC3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強化教學品質（教師專業分享輔導機制）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5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lastRenderedPageBreak/>
              <w:t>儲備本校教師開設遠距課程、數位課程認證，</w:t>
            </w:r>
            <w:proofErr w:type="gramStart"/>
            <w:r w:rsidRPr="001A25E2">
              <w:rPr>
                <w:rFonts w:ascii="Times New Roman" w:eastAsia="標楷體" w:hAnsi="Times New Roman"/>
                <w:szCs w:val="24"/>
              </w:rPr>
              <w:t>乃至磨課師</w:t>
            </w:r>
            <w:proofErr w:type="gramEnd"/>
            <w:r w:rsidRPr="001A25E2">
              <w:rPr>
                <w:rFonts w:ascii="Times New Roman" w:eastAsia="標楷體" w:hAnsi="Times New Roman"/>
                <w:szCs w:val="24"/>
              </w:rPr>
              <w:t>課程的能力。</w:t>
            </w:r>
            <w:r w:rsidR="00631CC3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強化教學品質（教師專業分享輔導機制）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教師專業成長社群：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6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制度法規檢討修正：實施問卷調查、辦理公聽會，</w:t>
            </w:r>
            <w:proofErr w:type="gramStart"/>
            <w:r w:rsidRPr="001A25E2">
              <w:rPr>
                <w:rFonts w:ascii="Times New Roman" w:eastAsia="標楷體" w:hAnsi="Times New Roman"/>
                <w:szCs w:val="24"/>
              </w:rPr>
              <w:t>研</w:t>
            </w:r>
            <w:proofErr w:type="gramEnd"/>
            <w:r w:rsidRPr="001A25E2">
              <w:rPr>
                <w:rFonts w:ascii="Times New Roman" w:eastAsia="標楷體" w:hAnsi="Times New Roman"/>
                <w:szCs w:val="24"/>
              </w:rPr>
              <w:t>修作業機制與流程。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強化教學品質（教師專業分享輔導機制）</w:t>
            </w:r>
          </w:p>
          <w:p w:rsidR="00CC0768" w:rsidRPr="001A25E2" w:rsidRDefault="00CC0768" w:rsidP="00962DA1">
            <w:pPr>
              <w:pStyle w:val="a4"/>
              <w:numPr>
                <w:ilvl w:val="0"/>
                <w:numId w:val="6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校內教師專業成長社群：</w:t>
            </w:r>
            <w:proofErr w:type="gramStart"/>
            <w:r w:rsidRPr="001A25E2">
              <w:rPr>
                <w:rFonts w:ascii="Times New Roman" w:eastAsia="標楷體" w:hAnsi="Times New Roman"/>
                <w:szCs w:val="24"/>
              </w:rPr>
              <w:t>每系每學期</w:t>
            </w:r>
            <w:proofErr w:type="gramEnd"/>
            <w:r w:rsidRPr="001A25E2">
              <w:rPr>
                <w:rFonts w:ascii="Times New Roman" w:eastAsia="標楷體" w:hAnsi="Times New Roman"/>
                <w:szCs w:val="24"/>
              </w:rPr>
              <w:t>至少成立一個社群。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強化教學品質（教師專業分享輔導機制）</w:t>
            </w:r>
            <w:r w:rsidR="0017286D">
              <w:rPr>
                <w:rFonts w:ascii="Times New Roman" w:eastAsia="標楷體" w:hAnsi="Times New Roman"/>
                <w:szCs w:val="24"/>
              </w:rPr>
              <w:t>(p</w:t>
            </w:r>
            <w:r w:rsidRPr="001A25E2">
              <w:rPr>
                <w:rFonts w:ascii="Times New Roman" w:eastAsia="標楷體" w:hAnsi="Times New Roman"/>
                <w:szCs w:val="24"/>
              </w:rPr>
              <w:t>.63-65</w:t>
            </w:r>
            <w:r w:rsidR="00962DA1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CC0768" w:rsidRPr="001A25E2" w:rsidTr="00F57AF0">
        <w:trPr>
          <w:trHeight w:val="619"/>
        </w:trPr>
        <w:tc>
          <w:tcPr>
            <w:tcW w:w="289" w:type="pct"/>
            <w:vMerge/>
            <w:vAlign w:val="center"/>
          </w:tcPr>
          <w:p w:rsidR="00CC0768" w:rsidRPr="001A25E2" w:rsidRDefault="00CC0768" w:rsidP="002814D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CC0768" w:rsidRPr="001A25E2" w:rsidRDefault="00CC0768" w:rsidP="002814DD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產學協同，實務增能</w:t>
            </w:r>
          </w:p>
        </w:tc>
        <w:tc>
          <w:tcPr>
            <w:tcW w:w="3910" w:type="pct"/>
          </w:tcPr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業界專家協同教學：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6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透過業界專家協同授課，協助本校教師瞭解產業界實務運作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提升實作能力（聘請業師或雙師協同教學）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產業實務技能研習或工作坊：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6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深度實務研習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提升實作能力（提升教師實務能力）</w:t>
            </w:r>
          </w:p>
          <w:p w:rsidR="00CC0768" w:rsidRPr="001A25E2" w:rsidRDefault="00CC0768" w:rsidP="00962DA1">
            <w:pPr>
              <w:pStyle w:val="a4"/>
              <w:numPr>
                <w:ilvl w:val="0"/>
                <w:numId w:val="6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短期技能研習：校內辦理技能實務研討會，或是派遣教師赴產業機構或參加校外研習課程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提升實作能力（提升教師實務能力）</w:t>
            </w:r>
            <w:r w:rsidR="0017286D">
              <w:rPr>
                <w:rFonts w:ascii="Times New Roman" w:eastAsia="標楷體" w:hAnsi="Times New Roman"/>
                <w:szCs w:val="24"/>
              </w:rPr>
              <w:t>(p</w:t>
            </w:r>
            <w:r w:rsidRPr="001A25E2">
              <w:rPr>
                <w:rFonts w:ascii="Times New Roman" w:eastAsia="標楷體" w:hAnsi="Times New Roman"/>
                <w:szCs w:val="24"/>
              </w:rPr>
              <w:t>.65-69</w:t>
            </w:r>
            <w:r w:rsidR="00962DA1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CC0768" w:rsidRPr="001A25E2" w:rsidTr="00F57AF0">
        <w:trPr>
          <w:trHeight w:val="619"/>
        </w:trPr>
        <w:tc>
          <w:tcPr>
            <w:tcW w:w="289" w:type="pct"/>
            <w:vMerge/>
            <w:vAlign w:val="center"/>
          </w:tcPr>
          <w:p w:rsidR="00CC0768" w:rsidRPr="001A25E2" w:rsidRDefault="00CC0768" w:rsidP="002814D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CC0768" w:rsidRPr="001A25E2" w:rsidRDefault="00CC0768" w:rsidP="002814DD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評鑑輔導，多元升等</w:t>
            </w:r>
          </w:p>
        </w:tc>
        <w:tc>
          <w:tcPr>
            <w:tcW w:w="3910" w:type="pct"/>
          </w:tcPr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教學評量暨教學優良教師遴選：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6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教學評量暨輔導追蹤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健全教師</w:t>
            </w:r>
            <w:proofErr w:type="gramStart"/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學</w:t>
            </w:r>
            <w:proofErr w:type="gramStart"/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評鑑制度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proofErr w:type="gramEnd"/>
          </w:p>
          <w:p w:rsidR="00CC0768" w:rsidRPr="001A25E2" w:rsidRDefault="00CC0768" w:rsidP="005C0D13">
            <w:pPr>
              <w:pStyle w:val="a4"/>
              <w:numPr>
                <w:ilvl w:val="0"/>
                <w:numId w:val="6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優良教師遴選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</w:t>
            </w:r>
            <w:r w:rsidR="00631CC3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健全教學獎勵制度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教師評鑑：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6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根據本校「教師評鑑辦法」以教學、研究、輔導與服務三個主要項目考核教師表現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健全教師</w:t>
            </w:r>
            <w:proofErr w:type="gramStart"/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學</w:t>
            </w:r>
            <w:proofErr w:type="gramStart"/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評鑑制度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proofErr w:type="gramEnd"/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推動教師多元升等：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6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106</w:t>
            </w:r>
            <w:r w:rsidRPr="001A25E2">
              <w:rPr>
                <w:rFonts w:ascii="Times New Roman" w:eastAsia="標楷體" w:hAnsi="Times New Roman"/>
                <w:szCs w:val="24"/>
              </w:rPr>
              <w:t>年開始辦理多元升等觀摩研習會，宣導並蒐集校內教師與各單位意見；著手推動本校教師多元升等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強化教學品質（推動多元升等）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改善師資結構：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6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依據系科發展需要，新聘助理教授，提高助教授比例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強化教學品質（提升教師群專業度）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6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降低</w:t>
            </w:r>
            <w:proofErr w:type="gramStart"/>
            <w:r w:rsidRPr="001A25E2">
              <w:rPr>
                <w:rFonts w:ascii="Times New Roman" w:eastAsia="標楷體" w:hAnsi="Times New Roman"/>
                <w:szCs w:val="24"/>
              </w:rPr>
              <w:t>生師比</w:t>
            </w:r>
            <w:proofErr w:type="gramEnd"/>
            <w:r w:rsidRPr="001A25E2">
              <w:rPr>
                <w:rFonts w:ascii="Times New Roman" w:eastAsia="標楷體" w:hAnsi="Times New Roman"/>
                <w:szCs w:val="24"/>
              </w:rPr>
              <w:t>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強化教學品質（減輕教師教學負擔）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提高教師待遇，優化工作環境：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6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依據系科屬性以及發展需求，訂定「聘任專任專業高階教師禮遇辦法」，穩定高階師資比例，吸引優秀學生入學。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強化教學品質（健全教學獎勵制度）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建立教師專長與授課內容檢核機制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6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lastRenderedPageBreak/>
              <w:t>檢討</w:t>
            </w:r>
            <w:proofErr w:type="gramStart"/>
            <w:r w:rsidRPr="001A25E2">
              <w:rPr>
                <w:rFonts w:ascii="Times New Roman" w:eastAsia="標楷體" w:hAnsi="Times New Roman"/>
                <w:szCs w:val="24"/>
              </w:rPr>
              <w:t>各級教評</w:t>
            </w:r>
            <w:proofErr w:type="gramEnd"/>
            <w:r w:rsidRPr="001A25E2">
              <w:rPr>
                <w:rFonts w:ascii="Times New Roman" w:eastAsia="標楷體" w:hAnsi="Times New Roman"/>
                <w:szCs w:val="24"/>
              </w:rPr>
              <w:t>會新</w:t>
            </w:r>
            <w:r w:rsidR="0017286D">
              <w:rPr>
                <w:rFonts w:ascii="Times New Roman" w:eastAsia="標楷體" w:hAnsi="Times New Roman"/>
                <w:szCs w:val="24"/>
              </w:rPr>
              <w:t>（</w:t>
            </w:r>
            <w:r w:rsidRPr="001A25E2">
              <w:rPr>
                <w:rFonts w:ascii="Times New Roman" w:eastAsia="標楷體" w:hAnsi="Times New Roman"/>
                <w:szCs w:val="24"/>
              </w:rPr>
              <w:t>續</w:t>
            </w:r>
            <w:r w:rsidR="0017286D">
              <w:rPr>
                <w:rFonts w:ascii="Times New Roman" w:eastAsia="標楷體" w:hAnsi="Times New Roman"/>
                <w:szCs w:val="24"/>
              </w:rPr>
              <w:t>）</w:t>
            </w:r>
            <w:r w:rsidRPr="001A25E2">
              <w:rPr>
                <w:rFonts w:ascii="Times New Roman" w:eastAsia="標楷體" w:hAnsi="Times New Roman"/>
                <w:szCs w:val="24"/>
              </w:rPr>
              <w:t>聘任教師作業程序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強化教學品質（建立教學改善回饋系統）</w:t>
            </w:r>
          </w:p>
          <w:p w:rsidR="00CC0768" w:rsidRPr="001A25E2" w:rsidRDefault="00CC0768" w:rsidP="00962DA1">
            <w:pPr>
              <w:pStyle w:val="a4"/>
              <w:numPr>
                <w:ilvl w:val="0"/>
                <w:numId w:val="6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增列檢核教師專長與授課內容是否相符之作業程序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強化教學品質（建立教學改善回饋系統）</w:t>
            </w:r>
            <w:r w:rsidR="0017286D">
              <w:rPr>
                <w:rFonts w:ascii="Times New Roman" w:eastAsia="標楷體" w:hAnsi="Times New Roman"/>
                <w:szCs w:val="24"/>
              </w:rPr>
              <w:t>(p</w:t>
            </w:r>
            <w:r w:rsidRPr="001A25E2">
              <w:rPr>
                <w:rFonts w:ascii="Times New Roman" w:eastAsia="標楷體" w:hAnsi="Times New Roman"/>
                <w:szCs w:val="24"/>
              </w:rPr>
              <w:t>.69-72</w:t>
            </w:r>
            <w:r w:rsidR="00962DA1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CC0768" w:rsidRPr="001A25E2" w:rsidTr="006B6070">
        <w:trPr>
          <w:trHeight w:val="70"/>
        </w:trPr>
        <w:tc>
          <w:tcPr>
            <w:tcW w:w="289" w:type="pct"/>
            <w:vMerge/>
            <w:vAlign w:val="center"/>
          </w:tcPr>
          <w:p w:rsidR="00CC0768" w:rsidRPr="001A25E2" w:rsidRDefault="00CC0768" w:rsidP="00FF3F64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CC0768" w:rsidRPr="001A25E2" w:rsidRDefault="00CC0768" w:rsidP="006B6070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強化學生國際移動力</w:t>
            </w:r>
          </w:p>
        </w:tc>
        <w:tc>
          <w:tcPr>
            <w:tcW w:w="3910" w:type="pct"/>
          </w:tcPr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辦理學生海外實習課程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4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本校自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102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年開始積極爭取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學海築夢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計畫，共計派出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15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位同學出國實習，教師亦定期前往學生實習地點訪視。未來將持續精進</w:t>
            </w:r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@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編按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：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產學構面</w:t>
            </w:r>
            <w:proofErr w:type="gramEnd"/>
            <w:r w:rsidR="009C7BA1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完善實習制度（拓展海外實習機會）</w:t>
            </w:r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辦理各類國際交流活動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辦理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海外志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工交流活動，為學生爭取國際經驗</w:t>
            </w:r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@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編按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：社會責任構面</w:t>
            </w:r>
            <w:r w:rsidR="009C7BA1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拓展國際社會服務（擴充國際志工服務）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邀請東南亞各國學生到本校參與體驗課程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人才國際化（</w:t>
            </w:r>
            <w:r w:rsidR="00631CC3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多元文化</w:t>
            </w:r>
            <w:r w:rsidR="00631CC3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631CC3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文化交流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proofErr w:type="gramEnd"/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擴大海外招生</w:t>
            </w:r>
          </w:p>
          <w:p w:rsidR="00CC0768" w:rsidRPr="001A25E2" w:rsidRDefault="00CC0768" w:rsidP="005C0D13">
            <w:pPr>
              <w:pStyle w:val="a4"/>
              <w:numPr>
                <w:ilvl w:val="0"/>
                <w:numId w:val="4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繼續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努力申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設相關海外青年班別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人才國際化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生源國際化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及其配套措施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））</w:t>
            </w:r>
            <w:proofErr w:type="gramEnd"/>
          </w:p>
          <w:p w:rsidR="00CC0768" w:rsidRPr="001A25E2" w:rsidRDefault="00CC0768" w:rsidP="005C0D13">
            <w:pPr>
              <w:pStyle w:val="a4"/>
              <w:numPr>
                <w:ilvl w:val="0"/>
                <w:numId w:val="4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持續參加「馬來西亞巡迴高等教育展」及「香港、澳門高等教育展」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人才國際化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生源國際化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及其配套措施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））</w:t>
            </w:r>
            <w:proofErr w:type="gramEnd"/>
          </w:p>
          <w:p w:rsidR="00CC0768" w:rsidRPr="001A25E2" w:rsidRDefault="00CC0768" w:rsidP="005C0D13">
            <w:pPr>
              <w:pStyle w:val="a4"/>
              <w:numPr>
                <w:ilvl w:val="0"/>
                <w:numId w:val="4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並於參展前後拜訪當地中學，積極開拓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海外生源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人才國際化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生源國際化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及其配套措施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））</w:t>
            </w:r>
            <w:proofErr w:type="gramEnd"/>
          </w:p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國際學生入學輔導及關懷</w:t>
            </w:r>
          </w:p>
          <w:p w:rsidR="00CC0768" w:rsidRPr="001A25E2" w:rsidRDefault="00CC0768" w:rsidP="002B7F5A">
            <w:pPr>
              <w:pStyle w:val="a4"/>
              <w:widowControl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定期辦理國際學生聚餐聯誼活動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人才國際化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生源國際化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及其配套措施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））</w:t>
            </w:r>
            <w:proofErr w:type="gramEnd"/>
          </w:p>
          <w:p w:rsidR="00CC0768" w:rsidRPr="001A25E2" w:rsidRDefault="00CC0768" w:rsidP="00962DA1">
            <w:pPr>
              <w:pStyle w:val="a4"/>
              <w:widowControl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成立海外青年聯誼社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人才國際化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生源國際化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及其配套措施</w:t>
            </w:r>
            <w:proofErr w:type="gramStart"/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））</w:t>
            </w:r>
            <w:proofErr w:type="gramEnd"/>
            <w:r w:rsidR="0017286D">
              <w:rPr>
                <w:rFonts w:ascii="Times New Roman" w:eastAsia="標楷體" w:hAnsi="Times New Roman"/>
                <w:kern w:val="0"/>
                <w:szCs w:val="24"/>
              </w:rPr>
              <w:t>(p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.79-80</w:t>
            </w:r>
            <w:r w:rsidR="00962DA1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</w:p>
        </w:tc>
      </w:tr>
      <w:tr w:rsidR="00CC0768" w:rsidRPr="001A25E2" w:rsidTr="00F57AF0">
        <w:trPr>
          <w:trHeight w:val="619"/>
        </w:trPr>
        <w:tc>
          <w:tcPr>
            <w:tcW w:w="289" w:type="pct"/>
            <w:vMerge/>
            <w:vAlign w:val="center"/>
          </w:tcPr>
          <w:p w:rsidR="00CC0768" w:rsidRPr="001A25E2" w:rsidRDefault="00CC0768" w:rsidP="00FF3F64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CC0768" w:rsidRPr="001A25E2" w:rsidRDefault="00CC0768" w:rsidP="00FF3F64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建置職</w:t>
            </w:r>
            <w:proofErr w:type="gramStart"/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涯</w:t>
            </w:r>
            <w:proofErr w:type="gramEnd"/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輔導，強化實習功能</w:t>
            </w:r>
          </w:p>
        </w:tc>
        <w:tc>
          <w:tcPr>
            <w:tcW w:w="3910" w:type="pct"/>
          </w:tcPr>
          <w:p w:rsidR="00CC0768" w:rsidRPr="001A25E2" w:rsidRDefault="00CC0768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將以過往經驗為基礎，</w:t>
            </w:r>
            <w:proofErr w:type="gramStart"/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賡</w:t>
            </w:r>
            <w:proofErr w:type="gramEnd"/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續下面各項具體措施：</w:t>
            </w:r>
          </w:p>
          <w:p w:rsidR="00CC0768" w:rsidRPr="001A25E2" w:rsidRDefault="00CC0768" w:rsidP="002B7F5A">
            <w:pPr>
              <w:pStyle w:val="Default"/>
              <w:numPr>
                <w:ilvl w:val="0"/>
                <w:numId w:val="46"/>
              </w:numPr>
              <w:snapToGrid w:val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建置並優化技能證照及競賽獎勵機制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提升專業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/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證照能力（制訂專業證照獎勵辦法）</w:t>
            </w:r>
          </w:p>
          <w:p w:rsidR="00CC0768" w:rsidRPr="001A25E2" w:rsidRDefault="00CC0768" w:rsidP="002B7F5A">
            <w:pPr>
              <w:pStyle w:val="Default"/>
              <w:numPr>
                <w:ilvl w:val="0"/>
                <w:numId w:val="46"/>
              </w:numPr>
              <w:snapToGrid w:val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完善並深化校外實習制度</w:t>
            </w:r>
            <w:r w:rsidRPr="001A25E2">
              <w:rPr>
                <w:rFonts w:ascii="Times New Roman" w:hAnsi="Times New Roman" w:cs="Times New Roman"/>
                <w:color w:val="auto"/>
                <w:shd w:val="pct15" w:color="auto" w:fill="FFFFFF"/>
              </w:rPr>
              <w:t>@</w:t>
            </w:r>
            <w:proofErr w:type="gramStart"/>
            <w:r w:rsidRPr="001A25E2">
              <w:rPr>
                <w:rFonts w:ascii="Times New Roman" w:hAnsi="Times New Roman" w:cs="Times New Roman"/>
                <w:color w:val="auto"/>
                <w:shd w:val="pct15" w:color="auto" w:fill="FFFFFF"/>
              </w:rPr>
              <w:t>編按</w:t>
            </w:r>
            <w:proofErr w:type="gramEnd"/>
            <w:r w:rsidRPr="001A25E2">
              <w:rPr>
                <w:rFonts w:ascii="Times New Roman" w:hAnsi="Times New Roman" w:cs="Times New Roman"/>
                <w:color w:val="auto"/>
                <w:shd w:val="pct15" w:color="auto" w:fill="FFFFFF"/>
              </w:rPr>
              <w:t>：</w:t>
            </w:r>
            <w:proofErr w:type="gramStart"/>
            <w:r w:rsidRPr="001A25E2">
              <w:rPr>
                <w:rFonts w:ascii="Times New Roman" w:hAnsi="Times New Roman" w:cs="Times New Roman"/>
                <w:color w:val="auto"/>
                <w:shd w:val="pct15" w:color="auto" w:fill="FFFFFF"/>
              </w:rPr>
              <w:t>產學構面</w:t>
            </w:r>
            <w:proofErr w:type="gramEnd"/>
            <w:r w:rsidR="009C7BA1" w:rsidRPr="001A25E2">
              <w:rPr>
                <w:rFonts w:ascii="Times New Roman" w:hAnsi="Times New Roman"/>
                <w:shd w:val="pct15" w:color="auto" w:fill="FFFFFF"/>
              </w:rPr>
              <w:t>。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建立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/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完善實習制度（建立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/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健全實習制度）</w:t>
            </w:r>
          </w:p>
          <w:p w:rsidR="00CC0768" w:rsidRPr="001A25E2" w:rsidRDefault="00CC0768" w:rsidP="002B7F5A">
            <w:pPr>
              <w:pStyle w:val="Default"/>
              <w:numPr>
                <w:ilvl w:val="0"/>
                <w:numId w:val="46"/>
              </w:numPr>
              <w:snapToGrid w:val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辦理多元職</w:t>
            </w:r>
            <w:proofErr w:type="gramStart"/>
            <w:r w:rsidRPr="001A25E2">
              <w:rPr>
                <w:rFonts w:ascii="Times New Roman" w:hAnsi="Times New Roman" w:cs="Times New Roman"/>
                <w:color w:val="auto"/>
              </w:rPr>
              <w:t>涯</w:t>
            </w:r>
            <w:proofErr w:type="gramEnd"/>
            <w:r w:rsidRPr="001A25E2">
              <w:rPr>
                <w:rFonts w:ascii="Times New Roman" w:hAnsi="Times New Roman" w:cs="Times New Roman"/>
                <w:color w:val="auto"/>
              </w:rPr>
              <w:t>培訓研習</w:t>
            </w:r>
            <w:r w:rsidRPr="001A25E2">
              <w:rPr>
                <w:rFonts w:ascii="Times New Roman" w:hAnsi="Times New Roman" w:cs="Times New Roman"/>
                <w:color w:val="auto"/>
                <w:shd w:val="pct15" w:color="auto" w:fill="FFFFFF"/>
              </w:rPr>
              <w:t>@</w:t>
            </w:r>
            <w:proofErr w:type="gramStart"/>
            <w:r w:rsidRPr="001A25E2">
              <w:rPr>
                <w:rFonts w:ascii="Times New Roman" w:hAnsi="Times New Roman" w:cs="Times New Roman"/>
                <w:color w:val="auto"/>
                <w:shd w:val="pct15" w:color="auto" w:fill="FFFFFF"/>
              </w:rPr>
              <w:t>編按</w:t>
            </w:r>
            <w:proofErr w:type="gramEnd"/>
            <w:r w:rsidRPr="001A25E2">
              <w:rPr>
                <w:rFonts w:ascii="Times New Roman" w:hAnsi="Times New Roman" w:cs="Times New Roman"/>
                <w:color w:val="auto"/>
                <w:shd w:val="pct15" w:color="auto" w:fill="FFFFFF"/>
              </w:rPr>
              <w:t>：</w:t>
            </w:r>
            <w:proofErr w:type="gramStart"/>
            <w:r w:rsidRPr="001A25E2">
              <w:rPr>
                <w:rFonts w:ascii="Times New Roman" w:hAnsi="Times New Roman" w:cs="Times New Roman"/>
                <w:color w:val="auto"/>
                <w:shd w:val="pct15" w:color="auto" w:fill="FFFFFF"/>
              </w:rPr>
              <w:t>產學構面</w:t>
            </w:r>
            <w:proofErr w:type="gramEnd"/>
            <w:r w:rsidR="009C7BA1" w:rsidRPr="001A25E2">
              <w:rPr>
                <w:rFonts w:ascii="Times New Roman" w:hAnsi="Times New Roman"/>
                <w:shd w:val="pct15" w:color="auto" w:fill="FFFFFF"/>
              </w:rPr>
              <w:t>。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建立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/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完善實習制度（強化實習課程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/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實習講座）</w:t>
            </w:r>
          </w:p>
          <w:p w:rsidR="00CC0768" w:rsidRPr="001A25E2" w:rsidRDefault="00CC0768" w:rsidP="002B7F5A">
            <w:pPr>
              <w:pStyle w:val="Default"/>
              <w:numPr>
                <w:ilvl w:val="0"/>
                <w:numId w:val="46"/>
              </w:numPr>
              <w:snapToGrid w:val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實施職</w:t>
            </w:r>
            <w:proofErr w:type="gramStart"/>
            <w:r w:rsidRPr="001A25E2">
              <w:rPr>
                <w:rFonts w:ascii="Times New Roman" w:hAnsi="Times New Roman" w:cs="Times New Roman"/>
                <w:color w:val="auto"/>
              </w:rPr>
              <w:t>涯</w:t>
            </w:r>
            <w:proofErr w:type="gramEnd"/>
            <w:r w:rsidRPr="001A25E2">
              <w:rPr>
                <w:rFonts w:ascii="Times New Roman" w:hAnsi="Times New Roman" w:cs="Times New Roman"/>
                <w:color w:val="auto"/>
              </w:rPr>
              <w:t>及就業輔導措施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就業力（生涯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/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職</w:t>
            </w:r>
            <w:proofErr w:type="gramStart"/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涯</w:t>
            </w:r>
            <w:proofErr w:type="gramEnd"/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輔導）</w:t>
            </w:r>
          </w:p>
          <w:p w:rsidR="00CC0768" w:rsidRPr="001A25E2" w:rsidRDefault="00CC0768" w:rsidP="00962DA1">
            <w:pPr>
              <w:pStyle w:val="Default"/>
              <w:numPr>
                <w:ilvl w:val="0"/>
                <w:numId w:val="46"/>
              </w:numPr>
              <w:snapToGrid w:val="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落實畢業生追蹤調查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就業力（畢業生流向調查）</w:t>
            </w:r>
            <w:r w:rsidR="0017286D">
              <w:rPr>
                <w:rFonts w:ascii="Times New Roman" w:hAnsi="Times New Roman" w:cs="Times New Roman"/>
                <w:color w:val="auto"/>
              </w:rPr>
              <w:t>(p</w:t>
            </w:r>
            <w:r w:rsidR="00E97C36" w:rsidRPr="001A25E2">
              <w:rPr>
                <w:rFonts w:ascii="Times New Roman" w:hAnsi="Times New Roman" w:cs="Times New Roman"/>
                <w:color w:val="auto"/>
              </w:rPr>
              <w:t>.81-82</w:t>
            </w:r>
            <w:r w:rsidR="00962DA1">
              <w:rPr>
                <w:rFonts w:ascii="Times New Roman" w:hAnsi="Times New Roman" w:cs="Times New Roman" w:hint="eastAsia"/>
                <w:color w:val="auto"/>
              </w:rPr>
              <w:t>)</w:t>
            </w:r>
          </w:p>
        </w:tc>
      </w:tr>
      <w:tr w:rsidR="002814DD" w:rsidRPr="001A25E2" w:rsidTr="00F57AF0">
        <w:trPr>
          <w:trHeight w:val="632"/>
        </w:trPr>
        <w:tc>
          <w:tcPr>
            <w:tcW w:w="289" w:type="pct"/>
            <w:vAlign w:val="center"/>
          </w:tcPr>
          <w:p w:rsidR="002814DD" w:rsidRPr="001A25E2" w:rsidRDefault="002814DD" w:rsidP="002814D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szCs w:val="24"/>
              </w:rPr>
              <w:t>研究</w:t>
            </w:r>
          </w:p>
        </w:tc>
        <w:tc>
          <w:tcPr>
            <w:tcW w:w="801" w:type="pct"/>
          </w:tcPr>
          <w:p w:rsidR="002814DD" w:rsidRPr="001A25E2" w:rsidRDefault="002814DD" w:rsidP="002814DD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</w:p>
        </w:tc>
        <w:tc>
          <w:tcPr>
            <w:tcW w:w="3910" w:type="pct"/>
          </w:tcPr>
          <w:p w:rsidR="002814DD" w:rsidRPr="001A25E2" w:rsidRDefault="002814DD" w:rsidP="002B7F5A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2814DD" w:rsidRPr="001A25E2" w:rsidTr="00F57AF0">
        <w:trPr>
          <w:trHeight w:val="662"/>
        </w:trPr>
        <w:tc>
          <w:tcPr>
            <w:tcW w:w="289" w:type="pct"/>
            <w:vMerge w:val="restart"/>
            <w:vAlign w:val="center"/>
          </w:tcPr>
          <w:p w:rsidR="002814DD" w:rsidRPr="001A25E2" w:rsidRDefault="002814DD" w:rsidP="002814D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szCs w:val="24"/>
              </w:rPr>
              <w:t>產學</w:t>
            </w:r>
          </w:p>
        </w:tc>
        <w:tc>
          <w:tcPr>
            <w:tcW w:w="801" w:type="pct"/>
          </w:tcPr>
          <w:p w:rsidR="002814DD" w:rsidRPr="001A25E2" w:rsidRDefault="002814DD" w:rsidP="002814DD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業界實務參訪</w:t>
            </w:r>
          </w:p>
        </w:tc>
        <w:tc>
          <w:tcPr>
            <w:tcW w:w="3910" w:type="pct"/>
          </w:tcPr>
          <w:p w:rsidR="002814DD" w:rsidRPr="001A25E2" w:rsidRDefault="002814DD" w:rsidP="00962DA1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配合課程設計，舉辦相關產業工廠或醫療</w:t>
            </w:r>
            <w:proofErr w:type="gramStart"/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院所參訪</w:t>
            </w:r>
            <w:proofErr w:type="gramEnd"/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活動，藉以增進學生對產業界的認識</w:t>
            </w:r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@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編按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：具體作法為校方依照各系辦理數場參訪活動，於績效指標部分說明</w:t>
            </w:r>
            <w:r w:rsidR="007124C0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。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完善實習制度（建立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健全實習制度）</w:t>
            </w:r>
            <w:r w:rsidR="0017286D">
              <w:rPr>
                <w:rFonts w:ascii="Times New Roman" w:eastAsia="標楷體" w:hAnsi="Times New Roman"/>
                <w:kern w:val="0"/>
                <w:szCs w:val="24"/>
              </w:rPr>
              <w:t>(p</w:t>
            </w:r>
            <w:r w:rsidR="00220F77" w:rsidRPr="001A25E2">
              <w:rPr>
                <w:rFonts w:ascii="Times New Roman" w:eastAsia="標楷體" w:hAnsi="Times New Roman"/>
                <w:kern w:val="0"/>
                <w:szCs w:val="24"/>
              </w:rPr>
              <w:t>.39-41</w:t>
            </w:r>
            <w:r w:rsidR="00962DA1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</w:p>
        </w:tc>
      </w:tr>
      <w:tr w:rsidR="002814DD" w:rsidRPr="001A25E2" w:rsidTr="00F57AF0">
        <w:trPr>
          <w:trHeight w:val="646"/>
        </w:trPr>
        <w:tc>
          <w:tcPr>
            <w:tcW w:w="289" w:type="pct"/>
            <w:vMerge/>
            <w:vAlign w:val="center"/>
          </w:tcPr>
          <w:p w:rsidR="002814DD" w:rsidRPr="001A25E2" w:rsidRDefault="002814DD" w:rsidP="002814D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2814DD" w:rsidRPr="001A25E2" w:rsidRDefault="002814DD" w:rsidP="002814DD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實作體驗學習</w:t>
            </w:r>
          </w:p>
        </w:tc>
        <w:tc>
          <w:tcPr>
            <w:tcW w:w="3910" w:type="pct"/>
          </w:tcPr>
          <w:p w:rsidR="002814DD" w:rsidRPr="001A25E2" w:rsidRDefault="002814DD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搭配專業課程或專業服務學習課程，至社區、產業或機構服務。</w:t>
            </w:r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@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編按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：具體作法為校方依照各系辦理數場參訪活動，於績效指標部分說明</w:t>
            </w:r>
            <w:r w:rsidR="007124C0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。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完善實習制度（建立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健全實習制度）</w:t>
            </w:r>
          </w:p>
          <w:p w:rsidR="002814DD" w:rsidRPr="001A25E2" w:rsidRDefault="002814DD" w:rsidP="00962DA1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課程設計實作及模擬情境體驗教學</w:t>
            </w:r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@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編按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：具體作法為校方依照各系辦理數場參訪活動，於績效指標部分說明</w:t>
            </w:r>
            <w:r w:rsidR="007124C0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。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完善實習制度（建立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健全實習制度）</w:t>
            </w:r>
            <w:r w:rsidR="0017286D">
              <w:rPr>
                <w:rFonts w:ascii="Times New Roman" w:eastAsia="標楷體" w:hAnsi="Times New Roman"/>
                <w:kern w:val="0"/>
                <w:szCs w:val="24"/>
              </w:rPr>
              <w:t>(p</w:t>
            </w:r>
            <w:r w:rsidR="00220F77" w:rsidRPr="001A25E2">
              <w:rPr>
                <w:rFonts w:ascii="Times New Roman" w:eastAsia="標楷體" w:hAnsi="Times New Roman"/>
                <w:kern w:val="0"/>
                <w:szCs w:val="24"/>
              </w:rPr>
              <w:t>.41-44</w:t>
            </w:r>
            <w:r w:rsidR="00962DA1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</w:p>
        </w:tc>
      </w:tr>
      <w:tr w:rsidR="002814DD" w:rsidRPr="001A25E2" w:rsidTr="00F57AF0">
        <w:trPr>
          <w:trHeight w:val="646"/>
        </w:trPr>
        <w:tc>
          <w:tcPr>
            <w:tcW w:w="289" w:type="pct"/>
            <w:vMerge/>
            <w:vAlign w:val="center"/>
          </w:tcPr>
          <w:p w:rsidR="002814DD" w:rsidRPr="001A25E2" w:rsidRDefault="002814DD" w:rsidP="002814D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2814DD" w:rsidRPr="001A25E2" w:rsidRDefault="002814DD" w:rsidP="002814DD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校外實習</w:t>
            </w:r>
          </w:p>
        </w:tc>
        <w:tc>
          <w:tcPr>
            <w:tcW w:w="3910" w:type="pct"/>
          </w:tcPr>
          <w:p w:rsidR="002814DD" w:rsidRPr="001A25E2" w:rsidRDefault="002814DD" w:rsidP="00962DA1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本校依各系科之教學宗旨及培育目標訂定「學生校外實習辦法」，讓學生親自參與實習，習得實務經驗</w:t>
            </w:r>
            <w:r w:rsidR="004F37B9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@</w:t>
            </w:r>
            <w:proofErr w:type="gramStart"/>
            <w:r w:rsidR="004F37B9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編按</w:t>
            </w:r>
            <w:proofErr w:type="gramEnd"/>
            <w:r w:rsidR="004F37B9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：具體作法為校方依照各系辦理數場參訪活動，於績效指標部分說明</w:t>
            </w:r>
            <w:r w:rsidR="007124C0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。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建立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完善實習制度（建立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012825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健全實習制度）</w:t>
            </w:r>
            <w:r w:rsidR="0017286D">
              <w:rPr>
                <w:rFonts w:ascii="Times New Roman" w:eastAsia="標楷體" w:hAnsi="Times New Roman"/>
                <w:kern w:val="0"/>
                <w:szCs w:val="24"/>
              </w:rPr>
              <w:t>(p</w:t>
            </w:r>
            <w:r w:rsidR="00220F77" w:rsidRPr="001A25E2">
              <w:rPr>
                <w:rFonts w:ascii="Times New Roman" w:eastAsia="標楷體" w:hAnsi="Times New Roman"/>
                <w:kern w:val="0"/>
                <w:szCs w:val="24"/>
              </w:rPr>
              <w:t>.44-45</w:t>
            </w:r>
            <w:r w:rsidR="00962DA1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</w:p>
        </w:tc>
      </w:tr>
      <w:tr w:rsidR="00B0460A" w:rsidRPr="001A25E2" w:rsidTr="00F57AF0">
        <w:trPr>
          <w:trHeight w:val="646"/>
        </w:trPr>
        <w:tc>
          <w:tcPr>
            <w:tcW w:w="289" w:type="pct"/>
            <w:vMerge/>
            <w:vAlign w:val="center"/>
          </w:tcPr>
          <w:p w:rsidR="00B0460A" w:rsidRPr="001A25E2" w:rsidRDefault="00B0460A" w:rsidP="00B0460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B0460A" w:rsidRPr="001A25E2" w:rsidRDefault="00B0460A" w:rsidP="00B0460A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提升產學研發能量</w:t>
            </w:r>
          </w:p>
        </w:tc>
        <w:tc>
          <w:tcPr>
            <w:tcW w:w="3910" w:type="pct"/>
          </w:tcPr>
          <w:p w:rsidR="00B0460A" w:rsidRPr="001A25E2" w:rsidRDefault="00B0460A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本校各系教學培育目標，與政府推動「六大新興產業」、「五加二創新產業」</w:t>
            </w:r>
            <w:r w:rsidR="00F06B9C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F06B9C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產學合作研究（與企業單位合作研究）</w:t>
            </w:r>
          </w:p>
          <w:p w:rsidR="00B0460A" w:rsidRPr="001A25E2" w:rsidRDefault="00B0460A" w:rsidP="002B7F5A">
            <w:pPr>
              <w:pStyle w:val="Default"/>
              <w:numPr>
                <w:ilvl w:val="0"/>
                <w:numId w:val="41"/>
              </w:numPr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建置教師研發成果商品化機制。</w:t>
            </w:r>
            <w:r w:rsidR="00F06B9C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="00F06B9C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強化產學連結（不分教學研究）（建立產學合作制度）</w:t>
            </w:r>
          </w:p>
          <w:p w:rsidR="00B0460A" w:rsidRPr="001A25E2" w:rsidRDefault="00B0460A" w:rsidP="002B7F5A">
            <w:pPr>
              <w:pStyle w:val="Default"/>
              <w:numPr>
                <w:ilvl w:val="0"/>
                <w:numId w:val="41"/>
              </w:numPr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建置產學與專案計畫管理系統。</w:t>
            </w:r>
            <w:r w:rsidR="00F06B9C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="00F06B9C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強化產學連結（不分教學研究）（建立產學合作制度）</w:t>
            </w:r>
          </w:p>
          <w:p w:rsidR="00B0460A" w:rsidRPr="001A25E2" w:rsidRDefault="00B0460A" w:rsidP="002B7F5A">
            <w:pPr>
              <w:pStyle w:val="Default"/>
              <w:numPr>
                <w:ilvl w:val="0"/>
                <w:numId w:val="41"/>
              </w:numPr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跨系整合資源，鼓勵產業創新研發，開創創新轉型契機。</w:t>
            </w:r>
            <w:r w:rsidR="00F06B9C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="00F06B9C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強化產學連結（不分教學研究）（整合跨校區域產學資源）</w:t>
            </w:r>
          </w:p>
          <w:p w:rsidR="00B0460A" w:rsidRPr="001A25E2" w:rsidRDefault="00B0460A" w:rsidP="002B7F5A">
            <w:pPr>
              <w:pStyle w:val="Default"/>
              <w:numPr>
                <w:ilvl w:val="0"/>
                <w:numId w:val="41"/>
              </w:numPr>
              <w:snapToGrid w:val="0"/>
              <w:rPr>
                <w:rFonts w:ascii="Times New Roman" w:hAnsi="Times New Roman" w:cs="Times New Roman"/>
                <w:bCs/>
              </w:rPr>
            </w:pPr>
            <w:r w:rsidRPr="001A25E2">
              <w:rPr>
                <w:rFonts w:ascii="Times New Roman" w:hAnsi="Times New Roman" w:cs="Times New Roman"/>
                <w:bCs/>
              </w:rPr>
              <w:t>結合政府、業界、校友資源，提升產學效益</w:t>
            </w:r>
            <w:r w:rsidR="00F06B9C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="00F06B9C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強化產學連結（不分教學研究）（整合跨校區域產學資源）</w:t>
            </w:r>
          </w:p>
          <w:p w:rsidR="00B0460A" w:rsidRPr="001A25E2" w:rsidRDefault="00B0460A" w:rsidP="00962DA1">
            <w:pPr>
              <w:pStyle w:val="Default"/>
              <w:numPr>
                <w:ilvl w:val="0"/>
                <w:numId w:val="41"/>
              </w:numPr>
              <w:snapToGrid w:val="0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1A25E2">
              <w:rPr>
                <w:rFonts w:ascii="Times New Roman" w:hAnsi="Times New Roman" w:cs="Times New Roman"/>
                <w:color w:val="auto"/>
              </w:rPr>
              <w:t>挹</w:t>
            </w:r>
            <w:proofErr w:type="gramEnd"/>
            <w:r w:rsidRPr="001A25E2">
              <w:rPr>
                <w:rFonts w:ascii="Times New Roman" w:hAnsi="Times New Roman" w:cs="Times New Roman"/>
                <w:color w:val="auto"/>
              </w:rPr>
              <w:t>注資源，完成研發設備更新。</w:t>
            </w:r>
            <w:r w:rsidR="00F06B9C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="00F06B9C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其他（充實硬體設備）</w:t>
            </w:r>
            <w:r w:rsidR="0017286D">
              <w:rPr>
                <w:rFonts w:ascii="Times New Roman" w:hAnsi="Times New Roman" w:cs="Times New Roman"/>
                <w:color w:val="auto"/>
              </w:rPr>
              <w:t>(p</w:t>
            </w:r>
            <w:r w:rsidRPr="001A25E2">
              <w:rPr>
                <w:rFonts w:ascii="Times New Roman" w:hAnsi="Times New Roman" w:cs="Times New Roman"/>
                <w:color w:val="auto"/>
              </w:rPr>
              <w:t>.78-79</w:t>
            </w:r>
            <w:r w:rsidR="00962DA1">
              <w:rPr>
                <w:rFonts w:ascii="Times New Roman" w:hAnsi="Times New Roman" w:cs="Times New Roman" w:hint="eastAsia"/>
                <w:color w:val="auto"/>
              </w:rPr>
              <w:t>)</w:t>
            </w:r>
          </w:p>
        </w:tc>
      </w:tr>
      <w:tr w:rsidR="00A87350" w:rsidRPr="001A25E2" w:rsidTr="007124C0">
        <w:trPr>
          <w:trHeight w:val="1830"/>
        </w:trPr>
        <w:tc>
          <w:tcPr>
            <w:tcW w:w="289" w:type="pct"/>
            <w:vMerge w:val="restart"/>
            <w:vAlign w:val="center"/>
          </w:tcPr>
          <w:p w:rsidR="00A87350" w:rsidRPr="001A25E2" w:rsidRDefault="00A87350" w:rsidP="00B0460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szCs w:val="24"/>
              </w:rPr>
              <w:t>社會責任</w:t>
            </w:r>
          </w:p>
        </w:tc>
        <w:tc>
          <w:tcPr>
            <w:tcW w:w="801" w:type="pct"/>
          </w:tcPr>
          <w:p w:rsidR="00A87350" w:rsidRPr="001A25E2" w:rsidRDefault="00A87350" w:rsidP="00B0460A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安全食、營養吃，長照即食調理關懷情計畫</w:t>
            </w:r>
          </w:p>
        </w:tc>
        <w:tc>
          <w:tcPr>
            <w:tcW w:w="3910" w:type="pct"/>
          </w:tcPr>
          <w:p w:rsidR="00A87350" w:rsidRPr="001A25E2" w:rsidRDefault="00A87350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自</w:t>
            </w: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107</w:t>
            </w: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年</w:t>
            </w: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4</w:t>
            </w: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月</w:t>
            </w: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1</w:t>
            </w: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日起本種子型計畫於執行期之推動將持續透過「餐飲衛生安全自主管理」、「社區長照營養調配供餐」、「長照即食調理包開發及供應」等方案的規劃與執行</w:t>
            </w:r>
          </w:p>
          <w:p w:rsidR="00A87350" w:rsidRPr="001A25E2" w:rsidRDefault="00A87350" w:rsidP="002B7F5A">
            <w:pPr>
              <w:pStyle w:val="Default"/>
              <w:numPr>
                <w:ilvl w:val="0"/>
                <w:numId w:val="47"/>
              </w:numPr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聚焦於「食品安全與長期照護」及「在地關懷」之議題來解決社區照顧關懷據點供餐單位專業供餐知識問題</w:t>
            </w:r>
            <w:r w:rsidR="0059706C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="0059706C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提供在地服務（服務特定群體）</w:t>
            </w:r>
          </w:p>
          <w:p w:rsidR="00A87350" w:rsidRPr="001A25E2" w:rsidRDefault="00A87350" w:rsidP="002B7F5A">
            <w:pPr>
              <w:pStyle w:val="Default"/>
              <w:numPr>
                <w:ilvl w:val="0"/>
                <w:numId w:val="47"/>
              </w:numPr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於晚餐及假日期間能持續提供衛生安全及營養良好之長照餐飲服務</w:t>
            </w:r>
            <w:r w:rsidR="0059706C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="0059706C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提供在地服務（提供在地專業服務）</w:t>
            </w:r>
          </w:p>
          <w:p w:rsidR="00A87350" w:rsidRPr="001A25E2" w:rsidRDefault="00A87350" w:rsidP="00962DA1">
            <w:pPr>
              <w:pStyle w:val="Default"/>
              <w:numPr>
                <w:ilvl w:val="0"/>
                <w:numId w:val="47"/>
              </w:numPr>
              <w:snapToGrid w:val="0"/>
              <w:rPr>
                <w:rFonts w:ascii="Times New Roman" w:hAnsi="Times New Roman" w:cs="Times New Roman"/>
                <w:b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長照即食調理包開發及供應</w:t>
            </w:r>
            <w:r w:rsidR="0059706C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="0059706C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提供在地服務（提供在地專業服務）</w:t>
            </w:r>
            <w:r w:rsidR="0017286D">
              <w:rPr>
                <w:rFonts w:ascii="Times New Roman" w:hAnsi="Times New Roman" w:cs="Times New Roman"/>
                <w:color w:val="auto"/>
              </w:rPr>
              <w:t>(p</w:t>
            </w:r>
            <w:r w:rsidRPr="001A25E2">
              <w:rPr>
                <w:rFonts w:ascii="Times New Roman" w:hAnsi="Times New Roman" w:cs="Times New Roman"/>
                <w:color w:val="auto"/>
              </w:rPr>
              <w:t>.82-83</w:t>
            </w:r>
            <w:r w:rsidR="00962DA1">
              <w:rPr>
                <w:rFonts w:ascii="Times New Roman" w:hAnsi="Times New Roman" w:cs="Times New Roman" w:hint="eastAsia"/>
                <w:color w:val="auto"/>
              </w:rPr>
              <w:t>)</w:t>
            </w:r>
          </w:p>
        </w:tc>
      </w:tr>
      <w:tr w:rsidR="001426D5" w:rsidRPr="001A25E2" w:rsidTr="00F57AF0">
        <w:trPr>
          <w:trHeight w:val="692"/>
        </w:trPr>
        <w:tc>
          <w:tcPr>
            <w:tcW w:w="289" w:type="pct"/>
            <w:vMerge/>
            <w:vAlign w:val="center"/>
          </w:tcPr>
          <w:p w:rsidR="001426D5" w:rsidRPr="001A25E2" w:rsidRDefault="001426D5" w:rsidP="00B0460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1426D5" w:rsidRPr="001A25E2" w:rsidRDefault="00BC2A84" w:rsidP="00B0460A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偏鄉幼童口腔衛生照護實踐計畫</w:t>
            </w:r>
          </w:p>
        </w:tc>
        <w:tc>
          <w:tcPr>
            <w:tcW w:w="3910" w:type="pct"/>
          </w:tcPr>
          <w:p w:rsidR="001426D5" w:rsidRPr="001A25E2" w:rsidRDefault="00BC2A84" w:rsidP="006B6070">
            <w:pPr>
              <w:pStyle w:val="a4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本校規劃跨領域團隊，結合本校口腔衛生</w:t>
            </w:r>
            <w:proofErr w:type="gramStart"/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照護系</w:t>
            </w:r>
            <w:proofErr w:type="gramEnd"/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、護理系與幼兒保育系三系合作</w:t>
            </w:r>
          </w:p>
          <w:p w:rsidR="00BC2A84" w:rsidRPr="001A25E2" w:rsidRDefault="00BC2A84" w:rsidP="005C0D13">
            <w:pPr>
              <w:pStyle w:val="a4"/>
              <w:numPr>
                <w:ilvl w:val="0"/>
                <w:numId w:val="4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合作</w:t>
            </w:r>
            <w:r w:rsidRPr="001A25E2">
              <w:rPr>
                <w:rFonts w:ascii="Times New Roman" w:eastAsia="標楷體" w:hAnsi="Times New Roman"/>
                <w:szCs w:val="24"/>
              </w:rPr>
              <w:t>團隊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養成：推動校內、外資源共享管道，深化在地實踐的能量基礎。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提供在地服務（服務特定群體）</w:t>
            </w:r>
          </w:p>
          <w:p w:rsidR="00BC2A84" w:rsidRPr="001A25E2" w:rsidRDefault="00BC2A84" w:rsidP="005C0D13">
            <w:pPr>
              <w:pStyle w:val="a4"/>
              <w:numPr>
                <w:ilvl w:val="0"/>
                <w:numId w:val="4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辦理</w:t>
            </w:r>
            <w:r w:rsidRPr="001A25E2">
              <w:rPr>
                <w:rFonts w:ascii="Times New Roman" w:eastAsia="標楷體" w:hAnsi="Times New Roman"/>
                <w:szCs w:val="24"/>
              </w:rPr>
              <w:t>研習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活動：協助本校師生及服務對象之老師充分理解牙科保健重要性及觀念，並將所學回饋社會。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發展（</w:t>
            </w:r>
            <w:r w:rsidR="00F7444B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開設在地相關課程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:rsidR="00BC2A84" w:rsidRPr="001A25E2" w:rsidRDefault="00BC2A84" w:rsidP="005C0D13">
            <w:pPr>
              <w:pStyle w:val="a4"/>
              <w:numPr>
                <w:ilvl w:val="0"/>
                <w:numId w:val="4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教具</w:t>
            </w:r>
            <w:r w:rsidRPr="001A25E2">
              <w:rPr>
                <w:rFonts w:ascii="Times New Roman" w:eastAsia="標楷體" w:hAnsi="Times New Roman"/>
                <w:szCs w:val="24"/>
              </w:rPr>
              <w:t>教材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設計：供「口腔清潔宣導活動」及「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醫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知計畫」使用，並可印成紙本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單張供服務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對象之師生們隨時查看。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提供在地服務（提供在地專業服務）</w:t>
            </w:r>
          </w:p>
          <w:p w:rsidR="00BC2A84" w:rsidRPr="001A25E2" w:rsidRDefault="00BC2A84" w:rsidP="005C0D13">
            <w:pPr>
              <w:pStyle w:val="a4"/>
              <w:numPr>
                <w:ilvl w:val="0"/>
                <w:numId w:val="4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lastRenderedPageBreak/>
              <w:t>學生</w:t>
            </w:r>
            <w:r w:rsidRPr="001A25E2">
              <w:rPr>
                <w:rFonts w:ascii="Times New Roman" w:eastAsia="標楷體" w:hAnsi="Times New Roman"/>
                <w:szCs w:val="24"/>
              </w:rPr>
              <w:t>參與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行動：培養富有服務熱情的醫護學生，奠定未來醫學生涯人格與醫德，使在學學生實際參與在地服務活動。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提供在地服務（提供在地專業服務）</w:t>
            </w:r>
          </w:p>
          <w:p w:rsidR="00BC2A84" w:rsidRPr="001A25E2" w:rsidRDefault="00BC2A84" w:rsidP="005C0D13">
            <w:pPr>
              <w:pStyle w:val="a4"/>
              <w:numPr>
                <w:ilvl w:val="0"/>
                <w:numId w:val="4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服務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在地社群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：教導偏遠地區幼童口腔清潔正確觀念，為服務對象的口腔衛生把關。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提供在地服務（服務特定群體）</w:t>
            </w:r>
          </w:p>
          <w:p w:rsidR="00BC2A84" w:rsidRPr="001A25E2" w:rsidRDefault="00BC2A84" w:rsidP="005C0D13">
            <w:pPr>
              <w:pStyle w:val="a4"/>
              <w:numPr>
                <w:ilvl w:val="0"/>
                <w:numId w:val="4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搭建合作平台：與相關單位進行合作，期能提供當地幼童的口腔衛生資訊並提高產官學合作之機會。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發展</w:t>
            </w:r>
            <w:proofErr w:type="gramStart"/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="00B91FE1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與地方</w:t>
            </w:r>
            <w:proofErr w:type="gramStart"/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="00B91FE1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或中央</w:t>
            </w:r>
            <w:proofErr w:type="gramStart"/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proofErr w:type="gramEnd"/>
            <w:r w:rsidR="00B91FE1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政府連結</w:t>
            </w:r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B91FE1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配合政策提供專業資訊</w:t>
            </w:r>
            <w:r w:rsidR="00B91FE1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B91FE1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服務</w:t>
            </w:r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proofErr w:type="gramStart"/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proofErr w:type="gramEnd"/>
          </w:p>
          <w:p w:rsidR="00BC2A84" w:rsidRPr="001A25E2" w:rsidRDefault="00BC2A84" w:rsidP="005C0D13">
            <w:pPr>
              <w:pStyle w:val="a4"/>
              <w:numPr>
                <w:ilvl w:val="0"/>
                <w:numId w:val="4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衛教資訊傳播：提供口腔衛生教育資訊外，紀錄計畫活動，以此讓更多人理解此計畫目標理念與投入參與。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促進地區</w:t>
            </w:r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社區</w:t>
            </w:r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發展</w:t>
            </w:r>
            <w:proofErr w:type="gramStart"/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參與了解地區</w:t>
            </w:r>
            <w:proofErr w:type="gramStart"/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proofErr w:type="gramEnd"/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社區</w:t>
            </w:r>
            <w:proofErr w:type="gramStart"/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proofErr w:type="gramEnd"/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需求</w:t>
            </w:r>
            <w:proofErr w:type="gramStart"/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proofErr w:type="gramEnd"/>
          </w:p>
          <w:p w:rsidR="00BC2A84" w:rsidRPr="001A25E2" w:rsidRDefault="00BC2A84" w:rsidP="00962DA1">
            <w:pPr>
              <w:pStyle w:val="a4"/>
              <w:numPr>
                <w:ilvl w:val="0"/>
                <w:numId w:val="4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衛生統計研究：進行偏鄉鄰近幼童口腔衛生調查，提供衛生所、地方政府參考，作為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研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擬口腔衛生照護政策之相關資訊。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與地方</w:t>
            </w:r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或中央</w:t>
            </w:r>
            <w:r w:rsidR="0017286D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政府連結（配合政策提供專業資訊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="00C5308A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服務）</w:t>
            </w:r>
            <w:r w:rsidR="0017286D">
              <w:rPr>
                <w:rFonts w:ascii="Times New Roman" w:eastAsia="標楷體" w:hAnsi="Times New Roman"/>
                <w:kern w:val="0"/>
                <w:szCs w:val="24"/>
              </w:rPr>
              <w:t>(p</w:t>
            </w:r>
            <w:r w:rsidR="004F37B9" w:rsidRPr="001A25E2">
              <w:rPr>
                <w:rFonts w:ascii="Times New Roman" w:eastAsia="標楷體" w:hAnsi="Times New Roman"/>
                <w:kern w:val="0"/>
                <w:szCs w:val="24"/>
              </w:rPr>
              <w:t>.83</w:t>
            </w:r>
            <w:r w:rsidR="00962DA1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</w:p>
        </w:tc>
      </w:tr>
      <w:tr w:rsidR="001426D5" w:rsidRPr="001A25E2" w:rsidTr="00F57AF0">
        <w:trPr>
          <w:trHeight w:val="692"/>
        </w:trPr>
        <w:tc>
          <w:tcPr>
            <w:tcW w:w="289" w:type="pct"/>
            <w:vMerge/>
            <w:vAlign w:val="center"/>
          </w:tcPr>
          <w:p w:rsidR="001426D5" w:rsidRPr="001A25E2" w:rsidRDefault="001426D5" w:rsidP="00B0460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1426D5" w:rsidRPr="001A25E2" w:rsidRDefault="00BC2A84" w:rsidP="00B0460A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基隆社區觀光文化產業建置計畫</w:t>
            </w:r>
          </w:p>
        </w:tc>
        <w:tc>
          <w:tcPr>
            <w:tcW w:w="3910" w:type="pct"/>
          </w:tcPr>
          <w:p w:rsidR="001426D5" w:rsidRPr="001A25E2" w:rsidRDefault="00BC2A84" w:rsidP="002B7F5A">
            <w:pPr>
              <w:pStyle w:val="Default"/>
              <w:numPr>
                <w:ilvl w:val="0"/>
                <w:numId w:val="36"/>
              </w:numPr>
              <w:snapToGrid w:val="0"/>
              <w:rPr>
                <w:rFonts w:ascii="Times New Roman" w:hAnsi="Times New Roman" w:cs="Times New Roman"/>
                <w:b/>
                <w:color w:val="auto"/>
              </w:rPr>
            </w:pPr>
            <w:r w:rsidRPr="001A25E2">
              <w:rPr>
                <w:rFonts w:ascii="Times New Roman" w:hAnsi="Times New Roman" w:cs="Times New Roman"/>
                <w:b/>
                <w:color w:val="auto"/>
              </w:rPr>
              <w:t>配合本校觀光休閒健康、健康餐飲管理與資訊媒體應用領域之師生專業能量，聚焦「觀光產業創新與文化發展」議題之解決</w:t>
            </w:r>
          </w:p>
          <w:p w:rsidR="00BC2A84" w:rsidRPr="001A25E2" w:rsidRDefault="00BC2A84" w:rsidP="002B7F5A">
            <w:pPr>
              <w:pStyle w:val="Default"/>
              <w:numPr>
                <w:ilvl w:val="0"/>
                <w:numId w:val="49"/>
              </w:numPr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由本校觀光休閒與健康系、餐旅管理系及資訊多媒體應用系組成跨領域教師團隊，透過相關課程之翻轉教育設計及實施，引領學生進入社區</w:t>
            </w:r>
            <w:r w:rsidR="009B79D5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="00B91FE1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促進地區</w:t>
            </w:r>
            <w:r w:rsidR="0017286D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（</w:t>
            </w:r>
            <w:r w:rsidR="00B91FE1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社區</w:t>
            </w:r>
            <w:r w:rsidR="0017286D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）</w:t>
            </w:r>
            <w:r w:rsidR="00B91FE1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發展（協助在地社區規劃</w:t>
            </w:r>
            <w:r w:rsidR="00B91FE1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/</w:t>
            </w:r>
            <w:r w:rsidR="00B91FE1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改善</w:t>
            </w:r>
            <w:r w:rsidR="009B79D5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）</w:t>
            </w:r>
          </w:p>
          <w:p w:rsidR="00BC2A84" w:rsidRPr="001A25E2" w:rsidRDefault="00BC2A84" w:rsidP="002B7F5A">
            <w:pPr>
              <w:pStyle w:val="Default"/>
              <w:numPr>
                <w:ilvl w:val="0"/>
                <w:numId w:val="49"/>
              </w:numPr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結合校內師生能量與連結區域內公私部門資源</w:t>
            </w:r>
            <w:r w:rsidR="009B79D5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="00B91FE1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促進地區</w:t>
            </w:r>
            <w:r w:rsidR="0017286D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（</w:t>
            </w:r>
            <w:r w:rsidR="00B91FE1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社區</w:t>
            </w:r>
            <w:r w:rsidR="0017286D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）</w:t>
            </w:r>
            <w:r w:rsidR="00B91FE1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發展（協助在地社區規劃</w:t>
            </w:r>
            <w:r w:rsidR="00B91FE1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/</w:t>
            </w:r>
            <w:r w:rsidR="00B91FE1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改善）</w:t>
            </w:r>
          </w:p>
          <w:p w:rsidR="00BC2A84" w:rsidRPr="001A25E2" w:rsidRDefault="00BC2A84" w:rsidP="00962DA1">
            <w:pPr>
              <w:pStyle w:val="Default"/>
              <w:numPr>
                <w:ilvl w:val="0"/>
                <w:numId w:val="49"/>
              </w:numPr>
              <w:snapToGrid w:val="0"/>
              <w:rPr>
                <w:rFonts w:ascii="Times New Roman" w:hAnsi="Times New Roman" w:cs="Times New Roman"/>
                <w:b/>
                <w:color w:val="auto"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建構社區發展特色與社區觀光文化產業人才供需對接機制，以培育所需之實務人才</w:t>
            </w:r>
            <w:r w:rsidR="009B79D5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="00B91FE1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促進地區</w:t>
            </w:r>
            <w:r w:rsidR="0017286D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（</w:t>
            </w:r>
            <w:r w:rsidR="00B91FE1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社區</w:t>
            </w:r>
            <w:r w:rsidR="0017286D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）</w:t>
            </w:r>
            <w:r w:rsidR="00B91FE1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發展（協助在地社區規劃</w:t>
            </w:r>
            <w:r w:rsidR="00B91FE1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/</w:t>
            </w:r>
            <w:r w:rsidR="00B91FE1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改善）</w:t>
            </w:r>
            <w:r w:rsidR="0017286D">
              <w:rPr>
                <w:rFonts w:ascii="Times New Roman" w:hAnsi="Times New Roman" w:cs="Times New Roman"/>
                <w:color w:val="auto"/>
              </w:rPr>
              <w:t>(p</w:t>
            </w:r>
            <w:r w:rsidR="004F37B9" w:rsidRPr="001A25E2">
              <w:rPr>
                <w:rFonts w:ascii="Times New Roman" w:hAnsi="Times New Roman" w:cs="Times New Roman"/>
                <w:color w:val="auto"/>
              </w:rPr>
              <w:t>.83-84</w:t>
            </w:r>
            <w:r w:rsidR="00962DA1">
              <w:rPr>
                <w:rFonts w:ascii="Times New Roman" w:hAnsi="Times New Roman" w:cs="Times New Roman" w:hint="eastAsia"/>
                <w:color w:val="auto"/>
              </w:rPr>
              <w:t>)</w:t>
            </w:r>
          </w:p>
        </w:tc>
      </w:tr>
      <w:tr w:rsidR="007C1880" w:rsidRPr="001A25E2" w:rsidTr="007124C0">
        <w:trPr>
          <w:trHeight w:val="70"/>
        </w:trPr>
        <w:tc>
          <w:tcPr>
            <w:tcW w:w="289" w:type="pct"/>
            <w:vMerge w:val="restart"/>
            <w:vAlign w:val="center"/>
          </w:tcPr>
          <w:p w:rsidR="007C1880" w:rsidRPr="001A25E2" w:rsidRDefault="00A11DD2" w:rsidP="000A5393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大學治理與公共性</w:t>
            </w:r>
          </w:p>
        </w:tc>
        <w:tc>
          <w:tcPr>
            <w:tcW w:w="801" w:type="pct"/>
          </w:tcPr>
          <w:p w:rsidR="007C1880" w:rsidRPr="001A25E2" w:rsidRDefault="007C1880" w:rsidP="000A5393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推動校務專業管理</w:t>
            </w:r>
          </w:p>
        </w:tc>
        <w:tc>
          <w:tcPr>
            <w:tcW w:w="3910" w:type="pct"/>
          </w:tcPr>
          <w:p w:rsidR="007C1880" w:rsidRPr="001A25E2" w:rsidRDefault="007C1880" w:rsidP="006B607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建立校務研究人員專業發展機制</w:t>
            </w:r>
          </w:p>
          <w:p w:rsidR="007C1880" w:rsidRPr="001A25E2" w:rsidRDefault="007C1880" w:rsidP="002B7F5A">
            <w:pPr>
              <w:pStyle w:val="a4"/>
              <w:widowControl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尋求團體培訓資源，定期選派人員參與專業訓練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B91FE1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其他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</w:t>
            </w:r>
            <w:r w:rsidR="00B91FE1"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強化行政職能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</w:p>
          <w:p w:rsidR="007C1880" w:rsidRPr="001A25E2" w:rsidRDefault="007C1880" w:rsidP="006B607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分析學校、教師及學生之現況及趨勢</w:t>
            </w:r>
          </w:p>
          <w:p w:rsidR="007C1880" w:rsidRPr="001A25E2" w:rsidRDefault="007C1880" w:rsidP="005C0D13">
            <w:pPr>
              <w:pStyle w:val="a4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以「建立大學生學習成效評估及提升機制」為主題，規劃以學生學習輔導、課程設計發展、教師教學成長及校務資源規劃四個面向切入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F5B2B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推動校務研究（</w:t>
            </w:r>
            <w:r w:rsidR="007F5B2B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IR</w:t>
            </w:r>
            <w:r w:rsidR="007F5B2B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（發展校務研究）</w:t>
            </w:r>
          </w:p>
          <w:p w:rsidR="007C1880" w:rsidRPr="001A25E2" w:rsidRDefault="007C1880" w:rsidP="006B607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整合現有資料庫系統</w:t>
            </w:r>
          </w:p>
          <w:p w:rsidR="007C1880" w:rsidRPr="001A25E2" w:rsidRDefault="007C1880" w:rsidP="002B7F5A">
            <w:pPr>
              <w:pStyle w:val="a4"/>
              <w:widowControl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將以個人資料做為串接單位，進行前述「既有資料庫盤點整合」、「校內外相關資料串接整理」、以及「校務研究資料分析平台建置」等工作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F5B2B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推動校務研究（</w:t>
            </w:r>
            <w:r w:rsidR="007F5B2B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IR</w:t>
            </w:r>
            <w:r w:rsidR="007F5B2B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（建置校務資料系統）</w:t>
            </w:r>
          </w:p>
          <w:p w:rsidR="007C1880" w:rsidRPr="001A25E2" w:rsidRDefault="007C1880" w:rsidP="006B607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建置校務研究資訊平台</w:t>
            </w:r>
          </w:p>
          <w:p w:rsidR="007C1880" w:rsidRPr="001A25E2" w:rsidRDefault="007C1880" w:rsidP="005C0D13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彙整有關校務運作經營、教師學術生涯發展以及學生學習成效資料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F5B2B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推動校務研究（</w:t>
            </w:r>
            <w:r w:rsidR="007F5B2B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IR</w:t>
            </w:r>
            <w:r w:rsidR="007F5B2B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（建置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lastRenderedPageBreak/>
              <w:t>校務資料系統）</w:t>
            </w:r>
          </w:p>
          <w:p w:rsidR="007C1880" w:rsidRPr="001A25E2" w:rsidRDefault="007C1880" w:rsidP="00962DA1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在符合個資法規範與研究倫理要求下，提供校務研究互動關係人數據使用之友善環境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="007F5B2B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推動校務研究（</w:t>
            </w:r>
            <w:r w:rsidR="007F5B2B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IR</w:t>
            </w:r>
            <w:r w:rsidR="007F5B2B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）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（建置校務資料系統）</w:t>
            </w:r>
            <w:r w:rsidR="0017286D">
              <w:rPr>
                <w:rFonts w:ascii="Times New Roman" w:eastAsia="標楷體" w:hAnsi="Times New Roman"/>
                <w:kern w:val="0"/>
                <w:szCs w:val="24"/>
              </w:rPr>
              <w:t>(p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.38-39</w:t>
            </w:r>
            <w:r w:rsidR="00962DA1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</w:p>
        </w:tc>
      </w:tr>
      <w:tr w:rsidR="007C1880" w:rsidRPr="001A25E2" w:rsidTr="001326CC">
        <w:trPr>
          <w:trHeight w:val="335"/>
        </w:trPr>
        <w:tc>
          <w:tcPr>
            <w:tcW w:w="289" w:type="pct"/>
            <w:vMerge/>
            <w:vAlign w:val="center"/>
          </w:tcPr>
          <w:p w:rsidR="007C1880" w:rsidRPr="001A25E2" w:rsidRDefault="007C1880" w:rsidP="00A87350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7C1880" w:rsidRPr="001A25E2" w:rsidRDefault="007C1880" w:rsidP="00A87350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建立校園共識</w:t>
            </w:r>
          </w:p>
        </w:tc>
        <w:tc>
          <w:tcPr>
            <w:tcW w:w="3910" w:type="pct"/>
          </w:tcPr>
          <w:p w:rsidR="007C1880" w:rsidRPr="001A25E2" w:rsidRDefault="007C1880" w:rsidP="006B607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校內共識會議：</w:t>
            </w:r>
          </w:p>
          <w:p w:rsidR="007C1880" w:rsidRPr="001A25E2" w:rsidRDefault="007C1880" w:rsidP="002B7F5A">
            <w:pPr>
              <w:pStyle w:val="a4"/>
              <w:numPr>
                <w:ilvl w:val="0"/>
                <w:numId w:val="6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整合教務處、學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務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處、研究發展處、各系科對校園推動照顧，補助經濟弱勢學生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弱勢學生支持系統（弱勢學生獎補助制度）</w:t>
            </w:r>
          </w:p>
          <w:p w:rsidR="007C1880" w:rsidRPr="001A25E2" w:rsidRDefault="007C1880" w:rsidP="006B607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他校經驗分享與交流：</w:t>
            </w:r>
            <w:r w:rsidR="006B6070" w:rsidRPr="001A25E2">
              <w:rPr>
                <w:rFonts w:ascii="Times New Roman" w:eastAsia="標楷體" w:hAnsi="Times New Roman" w:hint="eastAsia"/>
                <w:kern w:val="0"/>
                <w:szCs w:val="24"/>
                <w:shd w:val="pct15" w:color="auto" w:fill="FFFFFF"/>
              </w:rPr>
              <w:t>@</w:t>
            </w:r>
            <w:proofErr w:type="gramStart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編按</w:t>
            </w:r>
            <w:proofErr w:type="gramEnd"/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：</w:t>
            </w:r>
            <w:r w:rsidR="00A75EE9">
              <w:rPr>
                <w:rFonts w:ascii="Times New Roman" w:eastAsia="標楷體" w:hAnsi="Times New Roman" w:hint="eastAsia"/>
                <w:kern w:val="0"/>
                <w:szCs w:val="24"/>
                <w:shd w:val="pct15" w:color="auto" w:fill="FFFFFF"/>
              </w:rPr>
              <w:t>作法</w:t>
            </w:r>
            <w:r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不具體</w:t>
            </w:r>
            <w:r w:rsidR="00A75EE9">
              <w:rPr>
                <w:rFonts w:ascii="Times New Roman" w:eastAsia="標楷體" w:hAnsi="Times New Roman" w:hint="eastAsia"/>
                <w:kern w:val="0"/>
                <w:szCs w:val="24"/>
                <w:shd w:val="pct15" w:color="auto" w:fill="FFFFFF"/>
              </w:rPr>
              <w:t>，故不予以分類</w:t>
            </w:r>
            <w:r w:rsidR="007124C0" w:rsidRPr="001A25E2">
              <w:rPr>
                <w:rFonts w:ascii="Times New Roman" w:eastAsia="標楷體" w:hAnsi="Times New Roman"/>
                <w:kern w:val="0"/>
                <w:szCs w:val="24"/>
                <w:shd w:val="pct15" w:color="auto" w:fill="FFFFFF"/>
              </w:rPr>
              <w:t>。</w:t>
            </w:r>
          </w:p>
          <w:p w:rsidR="007C1880" w:rsidRPr="001A25E2" w:rsidRDefault="007C1880" w:rsidP="006B6070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建置計畫網頁專區：</w:t>
            </w:r>
          </w:p>
          <w:p w:rsidR="007C1880" w:rsidRPr="001A25E2" w:rsidRDefault="007C1880" w:rsidP="00962DA1">
            <w:pPr>
              <w:pStyle w:val="a4"/>
              <w:numPr>
                <w:ilvl w:val="0"/>
                <w:numId w:val="7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建置經濟弱勢學生輔導計畫專區，提供全校師生及行政人員查詢。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弱勢學生支持系統（建立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強化弱勢生支持系統）</w:t>
            </w:r>
            <w:r w:rsidR="0017286D">
              <w:rPr>
                <w:rFonts w:ascii="Times New Roman" w:eastAsia="標楷體" w:hAnsi="Times New Roman"/>
                <w:szCs w:val="24"/>
              </w:rPr>
              <w:t>(p</w:t>
            </w:r>
            <w:r w:rsidRPr="001A25E2">
              <w:rPr>
                <w:rFonts w:ascii="Times New Roman" w:eastAsia="標楷體" w:hAnsi="Times New Roman"/>
                <w:szCs w:val="24"/>
              </w:rPr>
              <w:t>.74</w:t>
            </w:r>
            <w:r w:rsidR="00962DA1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  <w:tr w:rsidR="007C1880" w:rsidRPr="001A25E2" w:rsidTr="007124C0">
        <w:trPr>
          <w:trHeight w:val="70"/>
        </w:trPr>
        <w:tc>
          <w:tcPr>
            <w:tcW w:w="289" w:type="pct"/>
            <w:vMerge/>
            <w:vAlign w:val="center"/>
          </w:tcPr>
          <w:p w:rsidR="007C1880" w:rsidRPr="001A25E2" w:rsidRDefault="007C1880" w:rsidP="00A87350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7C1880" w:rsidRPr="001A25E2" w:rsidRDefault="007C1880" w:rsidP="00A87350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建置多元輔導機制</w:t>
            </w:r>
          </w:p>
        </w:tc>
        <w:tc>
          <w:tcPr>
            <w:tcW w:w="3910" w:type="pct"/>
          </w:tcPr>
          <w:p w:rsidR="007C1880" w:rsidRPr="001A25E2" w:rsidRDefault="007C1880" w:rsidP="005C0D1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分析弱勢學生生活及輔導需求</w:t>
            </w:r>
          </w:p>
          <w:p w:rsidR="007C1880" w:rsidRPr="001A25E2" w:rsidRDefault="007C1880" w:rsidP="002B7F5A">
            <w:pPr>
              <w:pStyle w:val="a4"/>
              <w:numPr>
                <w:ilvl w:val="0"/>
                <w:numId w:val="7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建置經濟弱勢學生輔導資訊系統：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弱勢學生支持系統（建立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強化弱勢生支持系統）</w:t>
            </w:r>
          </w:p>
          <w:p w:rsidR="007C1880" w:rsidRPr="001A25E2" w:rsidRDefault="007C1880" w:rsidP="002B7F5A">
            <w:pPr>
              <w:pStyle w:val="a4"/>
              <w:numPr>
                <w:ilvl w:val="0"/>
                <w:numId w:val="7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經濟弱勢學生背景與需求分析：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弱勢學生支持系統（建立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強化弱勢生支持系統）</w:t>
            </w:r>
          </w:p>
          <w:p w:rsidR="007C1880" w:rsidRPr="001A25E2" w:rsidRDefault="007C1880" w:rsidP="002B7F5A">
            <w:pPr>
              <w:pStyle w:val="a4"/>
              <w:numPr>
                <w:ilvl w:val="0"/>
                <w:numId w:val="7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舉辦弱勢學生與導師座談會：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弱勢學生支持系統（建立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強化弱勢生支持系統）</w:t>
            </w:r>
          </w:p>
          <w:p w:rsidR="007C1880" w:rsidRPr="001A25E2" w:rsidRDefault="007C1880" w:rsidP="005C0D1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提升教師輔導經濟弱勢學生知能</w:t>
            </w:r>
          </w:p>
          <w:p w:rsidR="007C1880" w:rsidRPr="001A25E2" w:rsidRDefault="007C1880" w:rsidP="002B7F5A">
            <w:pPr>
              <w:pStyle w:val="a4"/>
              <w:numPr>
                <w:ilvl w:val="0"/>
                <w:numId w:val="7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辦理導師</w:t>
            </w:r>
            <w:r w:rsidRPr="001A25E2">
              <w:rPr>
                <w:rFonts w:ascii="Times New Roman" w:eastAsia="標楷體" w:hAnsi="Times New Roman"/>
                <w:szCs w:val="24"/>
              </w:rPr>
              <w:t>輔導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知能研習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弱勢學生支持系統（建立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強化弱勢生支持系統）</w:t>
            </w:r>
          </w:p>
          <w:p w:rsidR="007C1880" w:rsidRPr="001A25E2" w:rsidRDefault="007C1880" w:rsidP="005C0D1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建置經濟弱勢學生生活與課業學習輔導機制</w:t>
            </w:r>
          </w:p>
          <w:p w:rsidR="007C1880" w:rsidRPr="001A25E2" w:rsidRDefault="007C1880" w:rsidP="002B7F5A">
            <w:pPr>
              <w:pStyle w:val="a4"/>
              <w:numPr>
                <w:ilvl w:val="0"/>
                <w:numId w:val="7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針對經濟弱勢學生生活需求，建置生活輔導機制。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弱勢學生支持系統（建立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強化弱勢生支持系統）</w:t>
            </w:r>
          </w:p>
          <w:p w:rsidR="007C1880" w:rsidRPr="001A25E2" w:rsidRDefault="007C1880" w:rsidP="002B7F5A">
            <w:pPr>
              <w:pStyle w:val="a4"/>
              <w:numPr>
                <w:ilvl w:val="0"/>
                <w:numId w:val="7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針對經濟弱勢學生生活需求，建置課業學習輔導及學習獎勵機制。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弱勢學生支持系統（弱勢學生獎補助制度）</w:t>
            </w:r>
          </w:p>
          <w:p w:rsidR="007C1880" w:rsidRPr="001A25E2" w:rsidRDefault="007C1880" w:rsidP="005C0D1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建置經濟弱勢學生生涯發展輔導機制</w:t>
            </w:r>
          </w:p>
          <w:p w:rsidR="007C1880" w:rsidRPr="001A25E2" w:rsidRDefault="007C1880" w:rsidP="002B7F5A">
            <w:pPr>
              <w:pStyle w:val="Default"/>
              <w:numPr>
                <w:ilvl w:val="0"/>
                <w:numId w:val="74"/>
              </w:numPr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針對經濟弱勢學生特質分析，進行其生涯與自我探索輔導。</w:t>
            </w:r>
            <w:r w:rsidRPr="001A25E2">
              <w:rPr>
                <w:rFonts w:ascii="Times New Roman" w:hAnsi="Times New Roman" w:cs="Times New Roman"/>
              </w:rPr>
              <w:t>。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弱勢學生支持系統（建立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/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強化弱勢生支持系統）</w:t>
            </w:r>
          </w:p>
          <w:p w:rsidR="007C1880" w:rsidRPr="001A25E2" w:rsidRDefault="007C1880" w:rsidP="002B7F5A">
            <w:pPr>
              <w:pStyle w:val="a4"/>
              <w:numPr>
                <w:ilvl w:val="0"/>
                <w:numId w:val="7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建立輔導及獎勵經濟弱勢學生考取專技證照機制。。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弱勢學生支持系統（建立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強化弱勢生支持系統）</w:t>
            </w:r>
          </w:p>
          <w:p w:rsidR="007C1880" w:rsidRPr="001A25E2" w:rsidRDefault="007C1880" w:rsidP="00962DA1">
            <w:pPr>
              <w:pStyle w:val="a4"/>
              <w:numPr>
                <w:ilvl w:val="0"/>
                <w:numId w:val="7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建立經濟弱勢學生實習媒合及扶助輔導機制。。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弱勢學生支持系統（建立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/</w:t>
            </w:r>
            <w:r w:rsidRPr="001A25E2">
              <w:rPr>
                <w:rFonts w:ascii="Times New Roman" w:eastAsia="標楷體" w:hAnsi="Times New Roman"/>
                <w:color w:val="C00000"/>
                <w:kern w:val="0"/>
                <w:szCs w:val="24"/>
                <w:shd w:val="pct15" w:color="auto" w:fill="FFFFFF"/>
              </w:rPr>
              <w:t>強化弱勢生支持系統）</w:t>
            </w:r>
            <w:r w:rsidR="0017286D">
              <w:rPr>
                <w:rFonts w:ascii="Times New Roman" w:eastAsia="標楷體" w:hAnsi="Times New Roman"/>
                <w:kern w:val="0"/>
                <w:szCs w:val="24"/>
              </w:rPr>
              <w:t>(p</w:t>
            </w:r>
            <w:r w:rsidRPr="001A25E2">
              <w:rPr>
                <w:rFonts w:ascii="Times New Roman" w:eastAsia="標楷體" w:hAnsi="Times New Roman"/>
                <w:kern w:val="0"/>
                <w:szCs w:val="24"/>
              </w:rPr>
              <w:t>.74-76</w:t>
            </w:r>
            <w:r w:rsidR="00962DA1">
              <w:rPr>
                <w:rFonts w:ascii="Times New Roman" w:eastAsia="標楷體" w:hAnsi="Times New Roman" w:hint="eastAsia"/>
                <w:kern w:val="0"/>
                <w:szCs w:val="24"/>
              </w:rPr>
              <w:t>)</w:t>
            </w:r>
          </w:p>
        </w:tc>
      </w:tr>
      <w:tr w:rsidR="007C1880" w:rsidRPr="001A25E2" w:rsidTr="007124C0">
        <w:trPr>
          <w:trHeight w:val="5282"/>
        </w:trPr>
        <w:tc>
          <w:tcPr>
            <w:tcW w:w="289" w:type="pct"/>
            <w:vMerge/>
            <w:vAlign w:val="center"/>
          </w:tcPr>
          <w:p w:rsidR="007C1880" w:rsidRPr="001A25E2" w:rsidRDefault="007C1880" w:rsidP="00A87350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801" w:type="pct"/>
          </w:tcPr>
          <w:p w:rsidR="007C1880" w:rsidRPr="001A25E2" w:rsidRDefault="007C1880" w:rsidP="00A87350">
            <w:pP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擴展外部資源</w:t>
            </w:r>
          </w:p>
        </w:tc>
        <w:tc>
          <w:tcPr>
            <w:tcW w:w="3910" w:type="pct"/>
          </w:tcPr>
          <w:p w:rsidR="007C1880" w:rsidRPr="001A25E2" w:rsidRDefault="007C1880" w:rsidP="005C0D1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1A25E2">
              <w:rPr>
                <w:rFonts w:ascii="Times New Roman" w:eastAsia="標楷體" w:hAnsi="Times New Roman"/>
                <w:b/>
                <w:kern w:val="0"/>
                <w:szCs w:val="24"/>
              </w:rPr>
              <w:t>提升教師產業實務及擴展外部資源能力</w:t>
            </w:r>
          </w:p>
          <w:p w:rsidR="00B91FE1" w:rsidRPr="001A25E2" w:rsidRDefault="007C1880" w:rsidP="00B91FE1">
            <w:pPr>
              <w:pStyle w:val="Default"/>
              <w:numPr>
                <w:ilvl w:val="0"/>
                <w:numId w:val="37"/>
              </w:numPr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擴展學生產業實習場域。</w:t>
            </w:r>
            <w:r w:rsidRPr="001A25E2">
              <w:rPr>
                <w:rFonts w:ascii="Times New Roman" w:hAnsi="Times New Roman" w:cs="Times New Roman"/>
                <w:color w:val="auto"/>
                <w:shd w:val="pct15" w:color="auto" w:fill="FFFFFF"/>
              </w:rPr>
              <w:t>@</w:t>
            </w:r>
            <w:proofErr w:type="gramStart"/>
            <w:r w:rsidRPr="001A25E2">
              <w:rPr>
                <w:rFonts w:ascii="Times New Roman" w:hAnsi="Times New Roman" w:cs="Times New Roman"/>
                <w:color w:val="auto"/>
                <w:shd w:val="pct15" w:color="auto" w:fill="FFFFFF"/>
              </w:rPr>
              <w:t>編按</w:t>
            </w:r>
            <w:proofErr w:type="gramEnd"/>
            <w:r w:rsidRPr="001A25E2">
              <w:rPr>
                <w:rFonts w:ascii="Times New Roman" w:hAnsi="Times New Roman" w:cs="Times New Roman"/>
                <w:color w:val="auto"/>
                <w:shd w:val="pct15" w:color="auto" w:fill="FFFFFF"/>
              </w:rPr>
              <w:t>：</w:t>
            </w:r>
            <w:proofErr w:type="gramStart"/>
            <w:r w:rsidRPr="001A25E2">
              <w:rPr>
                <w:rFonts w:ascii="Times New Roman" w:hAnsi="Times New Roman" w:cs="Times New Roman"/>
                <w:color w:val="auto"/>
                <w:shd w:val="pct15" w:color="auto" w:fill="FFFFFF"/>
              </w:rPr>
              <w:t>產學構面</w:t>
            </w:r>
            <w:proofErr w:type="gramEnd"/>
            <w:r w:rsidR="009C7BA1" w:rsidRPr="001A25E2">
              <w:rPr>
                <w:rFonts w:ascii="Times New Roman" w:hAnsi="Times New Roman"/>
                <w:shd w:val="pct15" w:color="auto" w:fill="FFFFFF"/>
              </w:rPr>
              <w:t>。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建立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/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完善實習制度（</w:t>
            </w:r>
            <w:r w:rsidR="00B91FE1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加強企業實習合作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）</w:t>
            </w:r>
          </w:p>
          <w:p w:rsidR="007C1880" w:rsidRPr="001A25E2" w:rsidRDefault="007C1880" w:rsidP="00B91FE1">
            <w:pPr>
              <w:pStyle w:val="Default"/>
              <w:numPr>
                <w:ilvl w:val="0"/>
                <w:numId w:val="37"/>
              </w:numPr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1A25E2">
              <w:rPr>
                <w:rFonts w:ascii="Times New Roman" w:hAnsi="Times New Roman" w:cs="Times New Roman"/>
              </w:rPr>
              <w:t>規劃提升教師產業實務能力。</w:t>
            </w:r>
            <w:r w:rsidRPr="001A25E2">
              <w:rPr>
                <w:rFonts w:ascii="Times New Roman" w:hAnsi="Times New Roman" w:cs="Times New Roman"/>
                <w:shd w:val="pct15" w:color="auto" w:fill="FFFFFF"/>
              </w:rPr>
              <w:t>@</w:t>
            </w:r>
            <w:proofErr w:type="gramStart"/>
            <w:r w:rsidRPr="001A25E2">
              <w:rPr>
                <w:rFonts w:ascii="Times New Roman" w:hAnsi="Times New Roman" w:cs="Times New Roman"/>
                <w:shd w:val="pct15" w:color="auto" w:fill="FFFFFF"/>
              </w:rPr>
              <w:t>編按</w:t>
            </w:r>
            <w:proofErr w:type="gramEnd"/>
            <w:r w:rsidRPr="001A25E2">
              <w:rPr>
                <w:rFonts w:ascii="Times New Roman" w:hAnsi="Times New Roman" w:cs="Times New Roman"/>
                <w:shd w:val="pct15" w:color="auto" w:fill="FFFFFF"/>
              </w:rPr>
              <w:t>：</w:t>
            </w:r>
            <w:proofErr w:type="gramStart"/>
            <w:r w:rsidRPr="001A25E2">
              <w:rPr>
                <w:rFonts w:ascii="Times New Roman" w:hAnsi="Times New Roman" w:cs="Times New Roman"/>
                <w:shd w:val="pct15" w:color="auto" w:fill="FFFFFF"/>
              </w:rPr>
              <w:t>產學構面</w:t>
            </w:r>
            <w:proofErr w:type="gramEnd"/>
            <w:r w:rsidR="009C7BA1" w:rsidRPr="001A25E2">
              <w:rPr>
                <w:rFonts w:ascii="Times New Roman" w:hAnsi="Times New Roman"/>
                <w:shd w:val="pct15" w:color="auto" w:fill="FFFFFF"/>
              </w:rPr>
              <w:t>。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="00B91FE1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產學合作教學（提升教師產業實務能力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）</w:t>
            </w:r>
          </w:p>
          <w:p w:rsidR="007C1880" w:rsidRPr="001A25E2" w:rsidRDefault="007C1880" w:rsidP="002B7F5A">
            <w:pPr>
              <w:pStyle w:val="Default"/>
              <w:numPr>
                <w:ilvl w:val="0"/>
                <w:numId w:val="37"/>
              </w:numPr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規劃提升教師擴展產業實務合作能力。</w:t>
            </w:r>
            <w:r w:rsidRPr="001A25E2">
              <w:rPr>
                <w:rFonts w:ascii="Times New Roman" w:hAnsi="Times New Roman" w:cs="Times New Roman"/>
                <w:color w:val="auto"/>
                <w:shd w:val="pct15" w:color="auto" w:fill="FFFFFF"/>
              </w:rPr>
              <w:t>@</w:t>
            </w:r>
            <w:proofErr w:type="gramStart"/>
            <w:r w:rsidRPr="001A25E2">
              <w:rPr>
                <w:rFonts w:ascii="Times New Roman" w:hAnsi="Times New Roman" w:cs="Times New Roman"/>
                <w:color w:val="auto"/>
                <w:shd w:val="pct15" w:color="auto" w:fill="FFFFFF"/>
              </w:rPr>
              <w:t>編按</w:t>
            </w:r>
            <w:proofErr w:type="gramEnd"/>
            <w:r w:rsidRPr="001A25E2">
              <w:rPr>
                <w:rFonts w:ascii="Times New Roman" w:hAnsi="Times New Roman" w:cs="Times New Roman"/>
                <w:color w:val="auto"/>
                <w:shd w:val="pct15" w:color="auto" w:fill="FFFFFF"/>
              </w:rPr>
              <w:t>：</w:t>
            </w:r>
            <w:proofErr w:type="gramStart"/>
            <w:r w:rsidRPr="001A25E2">
              <w:rPr>
                <w:rFonts w:ascii="Times New Roman" w:hAnsi="Times New Roman" w:cs="Times New Roman"/>
                <w:color w:val="auto"/>
                <w:shd w:val="pct15" w:color="auto" w:fill="FFFFFF"/>
              </w:rPr>
              <w:t>產學構面</w:t>
            </w:r>
            <w:proofErr w:type="gramEnd"/>
            <w:r w:rsidR="009C7BA1" w:rsidRPr="001A25E2">
              <w:rPr>
                <w:rFonts w:ascii="Times New Roman" w:hAnsi="Times New Roman"/>
                <w:shd w:val="pct15" w:color="auto" w:fill="FFFFFF"/>
              </w:rPr>
              <w:t>。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="00B91FE1"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產學合作教學（提升教師產業實務能力）</w:t>
            </w:r>
          </w:p>
          <w:p w:rsidR="007C1880" w:rsidRPr="001A25E2" w:rsidRDefault="007C1880" w:rsidP="002B7F5A">
            <w:pPr>
              <w:pStyle w:val="Default"/>
              <w:numPr>
                <w:ilvl w:val="0"/>
                <w:numId w:val="36"/>
              </w:numPr>
              <w:snapToGrid w:val="0"/>
              <w:rPr>
                <w:rFonts w:ascii="Times New Roman" w:hAnsi="Times New Roman" w:cs="Times New Roman"/>
                <w:b/>
                <w:color w:val="auto"/>
              </w:rPr>
            </w:pPr>
            <w:r w:rsidRPr="001A25E2">
              <w:rPr>
                <w:rFonts w:ascii="Times New Roman" w:hAnsi="Times New Roman" w:cs="Times New Roman"/>
                <w:b/>
                <w:color w:val="auto"/>
              </w:rPr>
              <w:t>輔導經濟弱勢學生就業</w:t>
            </w:r>
          </w:p>
          <w:p w:rsidR="007C1880" w:rsidRPr="001A25E2" w:rsidRDefault="007C1880" w:rsidP="002B7F5A">
            <w:pPr>
              <w:pStyle w:val="Default"/>
              <w:numPr>
                <w:ilvl w:val="0"/>
                <w:numId w:val="38"/>
              </w:numPr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輔導及媒合經濟弱勢學生畢業當學期優先進入業界進行工讀</w:t>
            </w:r>
            <w:r w:rsidRPr="001A25E2">
              <w:rPr>
                <w:rFonts w:ascii="Times New Roman" w:hAnsi="Times New Roman" w:cs="Times New Roman"/>
              </w:rPr>
              <w:t>。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弱勢學生支持系統（建立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/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強化弱勢生支持系統）</w:t>
            </w:r>
          </w:p>
          <w:p w:rsidR="007C1880" w:rsidRPr="001A25E2" w:rsidRDefault="007C1880" w:rsidP="002B7F5A">
            <w:pPr>
              <w:pStyle w:val="Default"/>
              <w:numPr>
                <w:ilvl w:val="0"/>
                <w:numId w:val="38"/>
              </w:numPr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輔導及媒合經濟弱勢學生優先進行就業轉銜</w:t>
            </w:r>
            <w:r w:rsidRPr="001A25E2">
              <w:rPr>
                <w:rFonts w:ascii="Times New Roman" w:hAnsi="Times New Roman" w:cs="Times New Roman"/>
              </w:rPr>
              <w:t>。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弱勢學生支持系統（建立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/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強化弱勢生支持系統）</w:t>
            </w:r>
          </w:p>
          <w:p w:rsidR="007C1880" w:rsidRPr="001A25E2" w:rsidRDefault="007C1880" w:rsidP="002B7F5A">
            <w:pPr>
              <w:pStyle w:val="Default"/>
              <w:numPr>
                <w:ilvl w:val="0"/>
                <w:numId w:val="36"/>
              </w:numPr>
              <w:snapToGrid w:val="0"/>
              <w:rPr>
                <w:rFonts w:ascii="Times New Roman" w:hAnsi="Times New Roman" w:cs="Times New Roman"/>
                <w:b/>
                <w:color w:val="auto"/>
              </w:rPr>
            </w:pPr>
            <w:r w:rsidRPr="001A25E2">
              <w:rPr>
                <w:rFonts w:ascii="Times New Roman" w:hAnsi="Times New Roman" w:cs="Times New Roman"/>
                <w:b/>
                <w:color w:val="auto"/>
              </w:rPr>
              <w:t>擴展外部資源，爭取企業助學貸款</w:t>
            </w:r>
          </w:p>
          <w:p w:rsidR="007C1880" w:rsidRPr="001A25E2" w:rsidRDefault="007C1880" w:rsidP="002B7F5A">
            <w:pPr>
              <w:pStyle w:val="Default"/>
              <w:numPr>
                <w:ilvl w:val="0"/>
                <w:numId w:val="39"/>
              </w:numPr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擴展外部資源，爭取企業、基金會或校友等之助學指定捐款。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拓展財源（校務基金管理投資衍生收入）</w:t>
            </w:r>
          </w:p>
          <w:p w:rsidR="007C1880" w:rsidRPr="001A25E2" w:rsidRDefault="007C1880" w:rsidP="002B7F5A">
            <w:pPr>
              <w:pStyle w:val="Default"/>
              <w:numPr>
                <w:ilvl w:val="0"/>
                <w:numId w:val="39"/>
              </w:numPr>
              <w:snapToGrid w:val="0"/>
              <w:rPr>
                <w:rFonts w:ascii="Times New Roman" w:hAnsi="Times New Roman" w:cs="Times New Roman"/>
                <w:color w:val="auto"/>
              </w:rPr>
            </w:pPr>
            <w:r w:rsidRPr="001A25E2">
              <w:rPr>
                <w:rFonts w:ascii="Times New Roman" w:hAnsi="Times New Roman" w:cs="Times New Roman"/>
                <w:color w:val="auto"/>
              </w:rPr>
              <w:t>擴展外部資源，媒合企業育才助學。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#</w:t>
            </w:r>
            <w:r w:rsidRPr="001A25E2">
              <w:rPr>
                <w:rFonts w:ascii="Times New Roman" w:hAnsi="Times New Roman" w:cs="Times New Roman"/>
                <w:color w:val="C00000"/>
                <w:shd w:val="pct15" w:color="auto" w:fill="FFFFFF"/>
              </w:rPr>
              <w:t>拓展財源（企業募款）</w:t>
            </w:r>
          </w:p>
          <w:p w:rsidR="007C1880" w:rsidRPr="001A25E2" w:rsidRDefault="007C1880" w:rsidP="002B7F5A">
            <w:pPr>
              <w:pStyle w:val="Default"/>
              <w:numPr>
                <w:ilvl w:val="0"/>
                <w:numId w:val="36"/>
              </w:numPr>
              <w:snapToGrid w:val="0"/>
              <w:rPr>
                <w:rFonts w:ascii="Times New Roman" w:hAnsi="Times New Roman" w:cs="Times New Roman"/>
                <w:b/>
              </w:rPr>
            </w:pPr>
            <w:r w:rsidRPr="001A25E2">
              <w:rPr>
                <w:rFonts w:ascii="Times New Roman" w:hAnsi="Times New Roman" w:cs="Times New Roman"/>
                <w:b/>
                <w:color w:val="auto"/>
              </w:rPr>
              <w:t>建置外部資源管理機制</w:t>
            </w:r>
          </w:p>
          <w:p w:rsidR="007C1880" w:rsidRPr="001A25E2" w:rsidRDefault="007C1880" w:rsidP="005C0D13">
            <w:pPr>
              <w:pStyle w:val="a4"/>
              <w:numPr>
                <w:ilvl w:val="0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制定外部資源管理機制，建立弱勢學生助學及輔導募款基金。</w:t>
            </w:r>
            <w:r w:rsidRPr="001A25E2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弱勢學生支持系統（建立外部募款基金）</w:t>
            </w:r>
          </w:p>
          <w:p w:rsidR="007C1880" w:rsidRPr="001A25E2" w:rsidRDefault="007C1880" w:rsidP="005C0D13">
            <w:pPr>
              <w:pStyle w:val="a4"/>
              <w:numPr>
                <w:ilvl w:val="0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公開外部資源管理資訊並接受本校內控與會計查核機制之監督。</w:t>
            </w:r>
            <w:r w:rsidRPr="001A25E2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健全大學治理參與制度（建立資訊公開透明機制）</w:t>
            </w:r>
          </w:p>
          <w:p w:rsidR="007C1880" w:rsidRPr="001A25E2" w:rsidRDefault="007C1880" w:rsidP="00962DA1">
            <w:pPr>
              <w:pStyle w:val="a4"/>
              <w:numPr>
                <w:ilvl w:val="0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A25E2">
              <w:rPr>
                <w:rFonts w:ascii="Times New Roman" w:eastAsia="標楷體" w:hAnsi="Times New Roman"/>
                <w:szCs w:val="24"/>
              </w:rPr>
              <w:t>公開辦學資訊（如系所註冊率、畢業生就業情形、畢業生滿意度）及董事會資訊</w:t>
            </w:r>
            <w:proofErr w:type="gramStart"/>
            <w:r w:rsidRPr="001A25E2">
              <w:rPr>
                <w:rFonts w:ascii="Times New Roman" w:eastAsia="標楷體" w:hAnsi="Times New Roman"/>
                <w:szCs w:val="24"/>
              </w:rPr>
              <w:t>（</w:t>
            </w:r>
            <w:proofErr w:type="gramEnd"/>
            <w:r w:rsidRPr="001A25E2">
              <w:rPr>
                <w:rFonts w:ascii="Times New Roman" w:eastAsia="標楷體" w:hAnsi="Times New Roman"/>
                <w:szCs w:val="24"/>
              </w:rPr>
              <w:t>如董事名單、捐助章程及會議紀錄等；董事會投入教學資源及增加公益董事之情形</w:t>
            </w:r>
            <w:proofErr w:type="gramStart"/>
            <w:r w:rsidRPr="001A25E2">
              <w:rPr>
                <w:rFonts w:ascii="Times New Roman" w:eastAsia="標楷體" w:hAnsi="Times New Roman"/>
                <w:szCs w:val="24"/>
              </w:rPr>
              <w:t>）</w:t>
            </w:r>
            <w:proofErr w:type="gramEnd"/>
            <w:r w:rsidRPr="001A25E2">
              <w:rPr>
                <w:rFonts w:ascii="Times New Roman" w:eastAsia="標楷體" w:hAnsi="Times New Roman"/>
                <w:szCs w:val="24"/>
              </w:rPr>
              <w:t>，展現辦學成效，鼓勵學生就讀。</w:t>
            </w:r>
            <w:r w:rsidRPr="001A25E2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1A25E2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健全大學治理參與制度（建立資訊公開透明機制）</w:t>
            </w:r>
            <w:r w:rsidR="0017286D">
              <w:rPr>
                <w:rFonts w:ascii="Times New Roman" w:eastAsia="標楷體" w:hAnsi="Times New Roman"/>
                <w:szCs w:val="24"/>
              </w:rPr>
              <w:t>(p</w:t>
            </w:r>
            <w:r w:rsidRPr="001A25E2">
              <w:rPr>
                <w:rFonts w:ascii="Times New Roman" w:eastAsia="標楷體" w:hAnsi="Times New Roman"/>
                <w:szCs w:val="24"/>
              </w:rPr>
              <w:t>.76-77</w:t>
            </w:r>
            <w:r w:rsidR="00962DA1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</w:tr>
    </w:tbl>
    <w:p w:rsidR="002F1C74" w:rsidRPr="007124C0" w:rsidRDefault="002F1C74" w:rsidP="00E97C36">
      <w:pPr>
        <w:rPr>
          <w:rFonts w:ascii="Times New Roman" w:eastAsia="標楷體" w:hAnsi="Times New Roman" w:cs="Times New Roman"/>
          <w:szCs w:val="24"/>
        </w:rPr>
      </w:pPr>
    </w:p>
    <w:sectPr w:rsidR="002F1C74" w:rsidRPr="007124C0" w:rsidSect="00CC2800">
      <w:footerReference w:type="default" r:id="rId8"/>
      <w:pgSz w:w="16838" w:h="11906" w:orient="landscape"/>
      <w:pgMar w:top="1021" w:right="1440" w:bottom="1021" w:left="1440" w:header="567" w:footer="567" w:gutter="0"/>
      <w:cols w:space="425"/>
      <w:docGrid w:type="lines"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F42BF3" w15:done="0"/>
  <w15:commentEx w15:paraId="21CF5DCE" w15:done="0"/>
  <w15:commentEx w15:paraId="4DFCDDD4" w15:done="0"/>
  <w15:commentEx w15:paraId="3C7FAC47" w15:done="0"/>
  <w15:commentEx w15:paraId="3EEF7DFD" w15:done="0"/>
  <w15:commentEx w15:paraId="13C19258" w15:done="0"/>
  <w15:commentEx w15:paraId="2453BEFA" w15:done="0"/>
  <w15:commentEx w15:paraId="6C2FF34D" w15:done="0"/>
  <w15:commentEx w15:paraId="29F0A87A" w15:done="0"/>
  <w15:commentEx w15:paraId="482FA7DC" w15:done="0"/>
  <w15:commentEx w15:paraId="013F53CA" w15:done="0"/>
  <w15:commentEx w15:paraId="24FEC13D" w15:done="0"/>
  <w15:commentEx w15:paraId="7EB0C108" w15:done="0"/>
  <w15:commentEx w15:paraId="107CBE63" w15:done="0"/>
  <w15:commentEx w15:paraId="0CE53550" w15:done="0"/>
  <w15:commentEx w15:paraId="2C865FD7" w15:done="0"/>
  <w15:commentEx w15:paraId="77A0DB4E" w15:done="0"/>
  <w15:commentEx w15:paraId="44C61038" w15:done="0"/>
  <w15:commentEx w15:paraId="3DA48AAE" w15:done="0"/>
  <w15:commentEx w15:paraId="120A5A42" w15:done="0"/>
  <w15:commentEx w15:paraId="19D979B8" w15:done="0"/>
  <w15:commentEx w15:paraId="2AE7CE48" w15:done="0"/>
  <w15:commentEx w15:paraId="23AF0687" w15:done="0"/>
  <w15:commentEx w15:paraId="7EEAB98D" w15:done="0"/>
  <w15:commentEx w15:paraId="3628E009" w15:done="0"/>
  <w15:commentEx w15:paraId="58959E9E" w15:done="0"/>
  <w15:commentEx w15:paraId="65C31A3E" w15:done="0"/>
  <w15:commentEx w15:paraId="679E0AE6" w15:done="0"/>
  <w15:commentEx w15:paraId="2D45D577" w15:done="0"/>
  <w15:commentEx w15:paraId="04A6BDDC" w15:done="0"/>
  <w15:commentEx w15:paraId="6BB0BDB4" w15:done="0"/>
  <w15:commentEx w15:paraId="031BBAAA" w15:done="0"/>
  <w15:commentEx w15:paraId="621752D8" w15:done="0"/>
  <w15:commentEx w15:paraId="4FE65482" w15:done="0"/>
  <w15:commentEx w15:paraId="599D07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F42BF3" w16cid:durableId="1E8A133E"/>
  <w16cid:commentId w16cid:paraId="21CF5DCE" w16cid:durableId="1E8A135C"/>
  <w16cid:commentId w16cid:paraId="4DFCDDD4" w16cid:durableId="1E8A140B"/>
  <w16cid:commentId w16cid:paraId="3C7FAC47" w16cid:durableId="1E8A142C"/>
  <w16cid:commentId w16cid:paraId="13C19258" w16cid:durableId="1E8A1480"/>
  <w16cid:commentId w16cid:paraId="29F0A87A" w16cid:durableId="1E8A14C7"/>
  <w16cid:commentId w16cid:paraId="482FA7DC" w16cid:durableId="1E8A14F4"/>
  <w16cid:commentId w16cid:paraId="013F53CA" w16cid:durableId="1E8A14F8"/>
  <w16cid:commentId w16cid:paraId="24FEC13D" w16cid:durableId="1E8A14FC"/>
  <w16cid:commentId w16cid:paraId="7EB0C108" w16cid:durableId="1E8A1515"/>
  <w16cid:commentId w16cid:paraId="107CBE63" w16cid:durableId="1E8A153A"/>
  <w16cid:commentId w16cid:paraId="0CE53550" w16cid:durableId="1E8A154F"/>
  <w16cid:commentId w16cid:paraId="77A0DB4E" w16cid:durableId="1E8A1574"/>
  <w16cid:commentId w16cid:paraId="44C61038" w16cid:durableId="1E8A1594"/>
  <w16cid:commentId w16cid:paraId="3DA48AAE" w16cid:durableId="1E8A1687"/>
  <w16cid:commentId w16cid:paraId="7EEAB98D" w16cid:durableId="1E8A1743"/>
  <w16cid:commentId w16cid:paraId="3628E009" w16cid:durableId="1E8A1787"/>
  <w16cid:commentId w16cid:paraId="58959E9E" w16cid:durableId="1E8A1BA7"/>
  <w16cid:commentId w16cid:paraId="65C31A3E" w16cid:durableId="1E8A1BEA"/>
  <w16cid:commentId w16cid:paraId="2D45D577" w16cid:durableId="1E8B8313"/>
  <w16cid:commentId w16cid:paraId="04A6BDDC" w16cid:durableId="1E8A1C6B"/>
  <w16cid:commentId w16cid:paraId="6BB0BDB4" w16cid:durableId="1E8A1C65"/>
  <w16cid:commentId w16cid:paraId="031BBAAA" w16cid:durableId="1E8A1C70"/>
  <w16cid:commentId w16cid:paraId="621752D8" w16cid:durableId="1E8A1C9F"/>
  <w16cid:commentId w16cid:paraId="599D0758" w16cid:durableId="1E8B831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2DF" w:rsidRDefault="000142DF" w:rsidP="00CE0CB7">
      <w:r>
        <w:separator/>
      </w:r>
    </w:p>
  </w:endnote>
  <w:endnote w:type="continuationSeparator" w:id="0">
    <w:p w:rsidR="000142DF" w:rsidRDefault="000142DF" w:rsidP="00CE0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77935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7444B" w:rsidRPr="0005754C" w:rsidRDefault="00246C9A">
        <w:pPr>
          <w:pStyle w:val="a8"/>
          <w:jc w:val="center"/>
          <w:rPr>
            <w:rFonts w:ascii="Times New Roman" w:hAnsi="Times New Roman" w:cs="Times New Roman"/>
          </w:rPr>
        </w:pPr>
        <w:r w:rsidRPr="0005754C">
          <w:rPr>
            <w:rFonts w:ascii="Times New Roman" w:hAnsi="Times New Roman" w:cs="Times New Roman"/>
          </w:rPr>
          <w:fldChar w:fldCharType="begin"/>
        </w:r>
        <w:r w:rsidR="00F7444B" w:rsidRPr="0005754C">
          <w:rPr>
            <w:rFonts w:ascii="Times New Roman" w:hAnsi="Times New Roman" w:cs="Times New Roman"/>
          </w:rPr>
          <w:instrText>PAGE   \* MERGEFORMAT</w:instrText>
        </w:r>
        <w:r w:rsidRPr="0005754C">
          <w:rPr>
            <w:rFonts w:ascii="Times New Roman" w:hAnsi="Times New Roman" w:cs="Times New Roman"/>
          </w:rPr>
          <w:fldChar w:fldCharType="separate"/>
        </w:r>
        <w:r w:rsidR="00A11DD2" w:rsidRPr="00A11DD2">
          <w:rPr>
            <w:rFonts w:ascii="Times New Roman" w:hAnsi="Times New Roman" w:cs="Times New Roman"/>
            <w:noProof/>
            <w:lang w:val="zh-TW"/>
          </w:rPr>
          <w:t>12</w:t>
        </w:r>
        <w:r w:rsidRPr="0005754C">
          <w:rPr>
            <w:rFonts w:ascii="Times New Roman" w:hAnsi="Times New Roman" w:cs="Times New Roman"/>
          </w:rPr>
          <w:fldChar w:fldCharType="end"/>
        </w:r>
      </w:p>
    </w:sdtContent>
  </w:sdt>
  <w:p w:rsidR="00F7444B" w:rsidRDefault="00F7444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2DF" w:rsidRDefault="000142DF" w:rsidP="00CE0CB7">
      <w:r>
        <w:separator/>
      </w:r>
    </w:p>
  </w:footnote>
  <w:footnote w:type="continuationSeparator" w:id="0">
    <w:p w:rsidR="000142DF" w:rsidRDefault="000142DF" w:rsidP="00CE0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FA5"/>
    <w:multiLevelType w:val="hybridMultilevel"/>
    <w:tmpl w:val="5A9EF57A"/>
    <w:lvl w:ilvl="0" w:tplc="D4B014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1967CFB"/>
    <w:multiLevelType w:val="hybridMultilevel"/>
    <w:tmpl w:val="0790590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2604483"/>
    <w:multiLevelType w:val="hybridMultilevel"/>
    <w:tmpl w:val="228C9D3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35039CB"/>
    <w:multiLevelType w:val="hybridMultilevel"/>
    <w:tmpl w:val="60D64E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6B62915"/>
    <w:multiLevelType w:val="hybridMultilevel"/>
    <w:tmpl w:val="4B74157A"/>
    <w:lvl w:ilvl="0" w:tplc="536855D2">
      <w:start w:val="1"/>
      <w:numFmt w:val="decimal"/>
      <w:lvlText w:val="%1."/>
      <w:lvlJc w:val="left"/>
      <w:pPr>
        <w:ind w:left="960" w:hanging="480"/>
      </w:pPr>
      <w:rPr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0BD63F92"/>
    <w:multiLevelType w:val="hybridMultilevel"/>
    <w:tmpl w:val="D0943EC6"/>
    <w:lvl w:ilvl="0" w:tplc="990E5A78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0BE33AFD"/>
    <w:multiLevelType w:val="hybridMultilevel"/>
    <w:tmpl w:val="2CF86E24"/>
    <w:lvl w:ilvl="0" w:tplc="C57CD4F6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0DA05495"/>
    <w:multiLevelType w:val="hybridMultilevel"/>
    <w:tmpl w:val="912823A6"/>
    <w:lvl w:ilvl="0" w:tplc="F580B62E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0E336D74"/>
    <w:multiLevelType w:val="hybridMultilevel"/>
    <w:tmpl w:val="2CEE1E9A"/>
    <w:lvl w:ilvl="0" w:tplc="7654F2FC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10F6671D"/>
    <w:multiLevelType w:val="hybridMultilevel"/>
    <w:tmpl w:val="2FFC230C"/>
    <w:lvl w:ilvl="0" w:tplc="DC1CD33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139C6DDC"/>
    <w:multiLevelType w:val="hybridMultilevel"/>
    <w:tmpl w:val="821AC59A"/>
    <w:lvl w:ilvl="0" w:tplc="3B50D1D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19E64691"/>
    <w:multiLevelType w:val="hybridMultilevel"/>
    <w:tmpl w:val="D7461F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B460738"/>
    <w:multiLevelType w:val="hybridMultilevel"/>
    <w:tmpl w:val="E272E1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1C7B46D1"/>
    <w:multiLevelType w:val="hybridMultilevel"/>
    <w:tmpl w:val="724094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1F15309A"/>
    <w:multiLevelType w:val="hybridMultilevel"/>
    <w:tmpl w:val="AE068E72"/>
    <w:lvl w:ilvl="0" w:tplc="47B2FE42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20836B93"/>
    <w:multiLevelType w:val="hybridMultilevel"/>
    <w:tmpl w:val="D06C59DC"/>
    <w:lvl w:ilvl="0" w:tplc="9EC689C2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2295567E"/>
    <w:multiLevelType w:val="hybridMultilevel"/>
    <w:tmpl w:val="8C340E7E"/>
    <w:lvl w:ilvl="0" w:tplc="3FF28734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24BD2E35"/>
    <w:multiLevelType w:val="hybridMultilevel"/>
    <w:tmpl w:val="B4DE5DD8"/>
    <w:lvl w:ilvl="0" w:tplc="A476E47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26705E10"/>
    <w:multiLevelType w:val="hybridMultilevel"/>
    <w:tmpl w:val="709C918A"/>
    <w:lvl w:ilvl="0" w:tplc="016A7A8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27D72726"/>
    <w:multiLevelType w:val="hybridMultilevel"/>
    <w:tmpl w:val="AA365054"/>
    <w:lvl w:ilvl="0" w:tplc="02DACCE2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288413B1"/>
    <w:multiLevelType w:val="hybridMultilevel"/>
    <w:tmpl w:val="471420C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297D537C"/>
    <w:multiLevelType w:val="hybridMultilevel"/>
    <w:tmpl w:val="64989EA6"/>
    <w:lvl w:ilvl="0" w:tplc="E702DC2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2AA3722D"/>
    <w:multiLevelType w:val="hybridMultilevel"/>
    <w:tmpl w:val="91F87798"/>
    <w:lvl w:ilvl="0" w:tplc="9124A122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2C6021CC"/>
    <w:multiLevelType w:val="hybridMultilevel"/>
    <w:tmpl w:val="1672973A"/>
    <w:lvl w:ilvl="0" w:tplc="002CF3E0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2C851352"/>
    <w:multiLevelType w:val="hybridMultilevel"/>
    <w:tmpl w:val="5D20FFD8"/>
    <w:lvl w:ilvl="0" w:tplc="CDCC9302">
      <w:start w:val="1"/>
      <w:numFmt w:val="decimal"/>
      <w:lvlText w:val="%1."/>
      <w:lvlJc w:val="left"/>
      <w:pPr>
        <w:ind w:left="96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2D571EBD"/>
    <w:multiLevelType w:val="hybridMultilevel"/>
    <w:tmpl w:val="9A9612F8"/>
    <w:lvl w:ilvl="0" w:tplc="F9028C7E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314011BA"/>
    <w:multiLevelType w:val="hybridMultilevel"/>
    <w:tmpl w:val="69CADC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31815A9B"/>
    <w:multiLevelType w:val="hybridMultilevel"/>
    <w:tmpl w:val="09E045F0"/>
    <w:lvl w:ilvl="0" w:tplc="5DFE6228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343F0595"/>
    <w:multiLevelType w:val="hybridMultilevel"/>
    <w:tmpl w:val="24B46E4E"/>
    <w:lvl w:ilvl="0" w:tplc="0C5A31C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39361B34"/>
    <w:multiLevelType w:val="hybridMultilevel"/>
    <w:tmpl w:val="A39060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3C595C41"/>
    <w:multiLevelType w:val="hybridMultilevel"/>
    <w:tmpl w:val="ADBA6114"/>
    <w:lvl w:ilvl="0" w:tplc="A476ECD8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3C816024"/>
    <w:multiLevelType w:val="hybridMultilevel"/>
    <w:tmpl w:val="815A029C"/>
    <w:lvl w:ilvl="0" w:tplc="9D2085E2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402D325E"/>
    <w:multiLevelType w:val="hybridMultilevel"/>
    <w:tmpl w:val="DD56B0DA"/>
    <w:lvl w:ilvl="0" w:tplc="231EB86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>
    <w:nsid w:val="41900529"/>
    <w:multiLevelType w:val="hybridMultilevel"/>
    <w:tmpl w:val="F20A28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427B1FEB"/>
    <w:multiLevelType w:val="hybridMultilevel"/>
    <w:tmpl w:val="03CE74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>
    <w:nsid w:val="43444A3E"/>
    <w:multiLevelType w:val="hybridMultilevel"/>
    <w:tmpl w:val="011CDF2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>
    <w:nsid w:val="46197D8F"/>
    <w:multiLevelType w:val="hybridMultilevel"/>
    <w:tmpl w:val="7A44E4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>
    <w:nsid w:val="49823B82"/>
    <w:multiLevelType w:val="hybridMultilevel"/>
    <w:tmpl w:val="B3B4A5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>
    <w:nsid w:val="4BE31B2F"/>
    <w:multiLevelType w:val="hybridMultilevel"/>
    <w:tmpl w:val="C910F77C"/>
    <w:lvl w:ilvl="0" w:tplc="DA6C11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9">
    <w:nsid w:val="4D0C0146"/>
    <w:multiLevelType w:val="hybridMultilevel"/>
    <w:tmpl w:val="EFC641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>
    <w:nsid w:val="4DE17E70"/>
    <w:multiLevelType w:val="hybridMultilevel"/>
    <w:tmpl w:val="9F96A6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>
    <w:nsid w:val="4FAD5780"/>
    <w:multiLevelType w:val="hybridMultilevel"/>
    <w:tmpl w:val="FF7009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>
    <w:nsid w:val="504101EC"/>
    <w:multiLevelType w:val="hybridMultilevel"/>
    <w:tmpl w:val="0C183F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>
    <w:nsid w:val="50602D22"/>
    <w:multiLevelType w:val="hybridMultilevel"/>
    <w:tmpl w:val="188E7A04"/>
    <w:lvl w:ilvl="0" w:tplc="7004A93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>
    <w:nsid w:val="50A63031"/>
    <w:multiLevelType w:val="hybridMultilevel"/>
    <w:tmpl w:val="D248C31A"/>
    <w:lvl w:ilvl="0" w:tplc="617898A8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>
    <w:nsid w:val="50C67437"/>
    <w:multiLevelType w:val="hybridMultilevel"/>
    <w:tmpl w:val="CB4253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>
    <w:nsid w:val="51317E9C"/>
    <w:multiLevelType w:val="hybridMultilevel"/>
    <w:tmpl w:val="D1B21BD6"/>
    <w:lvl w:ilvl="0" w:tplc="33F22C7E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7">
    <w:nsid w:val="51FD2D7F"/>
    <w:multiLevelType w:val="hybridMultilevel"/>
    <w:tmpl w:val="4F061D7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8">
    <w:nsid w:val="56AA1155"/>
    <w:multiLevelType w:val="hybridMultilevel"/>
    <w:tmpl w:val="BB6C916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9">
    <w:nsid w:val="57505CA8"/>
    <w:multiLevelType w:val="hybridMultilevel"/>
    <w:tmpl w:val="C0B473F6"/>
    <w:lvl w:ilvl="0" w:tplc="280262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596670BD"/>
    <w:multiLevelType w:val="hybridMultilevel"/>
    <w:tmpl w:val="49825B36"/>
    <w:lvl w:ilvl="0" w:tplc="B4C6991E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1">
    <w:nsid w:val="59E7493F"/>
    <w:multiLevelType w:val="hybridMultilevel"/>
    <w:tmpl w:val="366E6EE0"/>
    <w:lvl w:ilvl="0" w:tplc="2932C860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2">
    <w:nsid w:val="5CE04790"/>
    <w:multiLevelType w:val="hybridMultilevel"/>
    <w:tmpl w:val="14124FEA"/>
    <w:lvl w:ilvl="0" w:tplc="4C9C8A14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3">
    <w:nsid w:val="5D7E7572"/>
    <w:multiLevelType w:val="hybridMultilevel"/>
    <w:tmpl w:val="A230B2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>
    <w:nsid w:val="63881BDA"/>
    <w:multiLevelType w:val="hybridMultilevel"/>
    <w:tmpl w:val="2B047ED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5">
    <w:nsid w:val="652457D0"/>
    <w:multiLevelType w:val="hybridMultilevel"/>
    <w:tmpl w:val="E272E1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6">
    <w:nsid w:val="653906DF"/>
    <w:multiLevelType w:val="hybridMultilevel"/>
    <w:tmpl w:val="1A00D8F6"/>
    <w:lvl w:ilvl="0" w:tplc="EF36A68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7">
    <w:nsid w:val="67612F6C"/>
    <w:multiLevelType w:val="hybridMultilevel"/>
    <w:tmpl w:val="49DA9210"/>
    <w:lvl w:ilvl="0" w:tplc="17B6FFA6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8">
    <w:nsid w:val="68294CC3"/>
    <w:multiLevelType w:val="hybridMultilevel"/>
    <w:tmpl w:val="380A48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9">
    <w:nsid w:val="68AA0F54"/>
    <w:multiLevelType w:val="hybridMultilevel"/>
    <w:tmpl w:val="5950AA2C"/>
    <w:lvl w:ilvl="0" w:tplc="F01620FE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0">
    <w:nsid w:val="68AB4375"/>
    <w:multiLevelType w:val="hybridMultilevel"/>
    <w:tmpl w:val="C0B099EA"/>
    <w:lvl w:ilvl="0" w:tplc="2350156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1">
    <w:nsid w:val="697D3D08"/>
    <w:multiLevelType w:val="hybridMultilevel"/>
    <w:tmpl w:val="4CD63D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2">
    <w:nsid w:val="6C793D1E"/>
    <w:multiLevelType w:val="hybridMultilevel"/>
    <w:tmpl w:val="1BCE054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3">
    <w:nsid w:val="719A7149"/>
    <w:multiLevelType w:val="hybridMultilevel"/>
    <w:tmpl w:val="9F364B9C"/>
    <w:lvl w:ilvl="0" w:tplc="EE7824B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4">
    <w:nsid w:val="73044408"/>
    <w:multiLevelType w:val="hybridMultilevel"/>
    <w:tmpl w:val="724094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5">
    <w:nsid w:val="731E1171"/>
    <w:multiLevelType w:val="hybridMultilevel"/>
    <w:tmpl w:val="DD9C40C4"/>
    <w:lvl w:ilvl="0" w:tplc="2CEA629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6">
    <w:nsid w:val="762D6633"/>
    <w:multiLevelType w:val="hybridMultilevel"/>
    <w:tmpl w:val="DCBCB694"/>
    <w:lvl w:ilvl="0" w:tplc="D35AD70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750E1EAE">
      <w:start w:val="1"/>
      <w:numFmt w:val="decimal"/>
      <w:lvlText w:val="(%2)"/>
      <w:lvlJc w:val="left"/>
      <w:pPr>
        <w:ind w:left="1404" w:hanging="44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7">
    <w:nsid w:val="76377A5A"/>
    <w:multiLevelType w:val="hybridMultilevel"/>
    <w:tmpl w:val="1BCE054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8">
    <w:nsid w:val="763810BA"/>
    <w:multiLevelType w:val="hybridMultilevel"/>
    <w:tmpl w:val="CB4253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9">
    <w:nsid w:val="781212FC"/>
    <w:multiLevelType w:val="hybridMultilevel"/>
    <w:tmpl w:val="0152EC3C"/>
    <w:lvl w:ilvl="0" w:tplc="6AEC6B6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0">
    <w:nsid w:val="792F58B9"/>
    <w:multiLevelType w:val="hybridMultilevel"/>
    <w:tmpl w:val="2D0EDA92"/>
    <w:lvl w:ilvl="0" w:tplc="C8E4591C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1">
    <w:nsid w:val="7CC431BD"/>
    <w:multiLevelType w:val="hybridMultilevel"/>
    <w:tmpl w:val="67E6780A"/>
    <w:lvl w:ilvl="0" w:tplc="724AEFA6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2">
    <w:nsid w:val="7D1619FF"/>
    <w:multiLevelType w:val="hybridMultilevel"/>
    <w:tmpl w:val="1C4E3C3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9"/>
  </w:num>
  <w:num w:numId="2">
    <w:abstractNumId w:val="11"/>
  </w:num>
  <w:num w:numId="3">
    <w:abstractNumId w:val="3"/>
  </w:num>
  <w:num w:numId="4">
    <w:abstractNumId w:val="53"/>
  </w:num>
  <w:num w:numId="5">
    <w:abstractNumId w:val="59"/>
  </w:num>
  <w:num w:numId="6">
    <w:abstractNumId w:val="19"/>
  </w:num>
  <w:num w:numId="7">
    <w:abstractNumId w:val="38"/>
  </w:num>
  <w:num w:numId="8">
    <w:abstractNumId w:val="0"/>
  </w:num>
  <w:num w:numId="9">
    <w:abstractNumId w:val="27"/>
  </w:num>
  <w:num w:numId="10">
    <w:abstractNumId w:val="57"/>
  </w:num>
  <w:num w:numId="11">
    <w:abstractNumId w:val="47"/>
  </w:num>
  <w:num w:numId="12">
    <w:abstractNumId w:val="71"/>
  </w:num>
  <w:num w:numId="13">
    <w:abstractNumId w:val="31"/>
  </w:num>
  <w:num w:numId="14">
    <w:abstractNumId w:val="5"/>
  </w:num>
  <w:num w:numId="15">
    <w:abstractNumId w:val="30"/>
  </w:num>
  <w:num w:numId="16">
    <w:abstractNumId w:val="33"/>
  </w:num>
  <w:num w:numId="17">
    <w:abstractNumId w:val="48"/>
  </w:num>
  <w:num w:numId="18">
    <w:abstractNumId w:val="13"/>
  </w:num>
  <w:num w:numId="19">
    <w:abstractNumId w:val="64"/>
  </w:num>
  <w:num w:numId="20">
    <w:abstractNumId w:val="40"/>
  </w:num>
  <w:num w:numId="21">
    <w:abstractNumId w:val="41"/>
  </w:num>
  <w:num w:numId="22">
    <w:abstractNumId w:val="34"/>
  </w:num>
  <w:num w:numId="23">
    <w:abstractNumId w:val="66"/>
  </w:num>
  <w:num w:numId="24">
    <w:abstractNumId w:val="53"/>
  </w:num>
  <w:num w:numId="25">
    <w:abstractNumId w:val="32"/>
  </w:num>
  <w:num w:numId="26">
    <w:abstractNumId w:val="68"/>
  </w:num>
  <w:num w:numId="27">
    <w:abstractNumId w:val="45"/>
  </w:num>
  <w:num w:numId="28">
    <w:abstractNumId w:val="14"/>
  </w:num>
  <w:num w:numId="29">
    <w:abstractNumId w:val="29"/>
  </w:num>
  <w:num w:numId="30">
    <w:abstractNumId w:val="1"/>
  </w:num>
  <w:num w:numId="31">
    <w:abstractNumId w:val="60"/>
  </w:num>
  <w:num w:numId="32">
    <w:abstractNumId w:val="37"/>
  </w:num>
  <w:num w:numId="33">
    <w:abstractNumId w:val="4"/>
  </w:num>
  <w:num w:numId="34">
    <w:abstractNumId w:val="46"/>
  </w:num>
  <w:num w:numId="35">
    <w:abstractNumId w:val="21"/>
  </w:num>
  <w:num w:numId="36">
    <w:abstractNumId w:val="26"/>
  </w:num>
  <w:num w:numId="37">
    <w:abstractNumId w:val="35"/>
  </w:num>
  <w:num w:numId="38">
    <w:abstractNumId w:val="36"/>
  </w:num>
  <w:num w:numId="39">
    <w:abstractNumId w:val="61"/>
  </w:num>
  <w:num w:numId="40">
    <w:abstractNumId w:val="51"/>
  </w:num>
  <w:num w:numId="41">
    <w:abstractNumId w:val="8"/>
  </w:num>
  <w:num w:numId="42">
    <w:abstractNumId w:val="67"/>
  </w:num>
  <w:num w:numId="43">
    <w:abstractNumId w:val="62"/>
  </w:num>
  <w:num w:numId="44">
    <w:abstractNumId w:val="9"/>
  </w:num>
  <w:num w:numId="45">
    <w:abstractNumId w:val="10"/>
  </w:num>
  <w:num w:numId="46">
    <w:abstractNumId w:val="24"/>
  </w:num>
  <w:num w:numId="47">
    <w:abstractNumId w:val="52"/>
  </w:num>
  <w:num w:numId="48">
    <w:abstractNumId w:val="6"/>
  </w:num>
  <w:num w:numId="49">
    <w:abstractNumId w:val="44"/>
  </w:num>
  <w:num w:numId="50">
    <w:abstractNumId w:val="2"/>
  </w:num>
  <w:num w:numId="51">
    <w:abstractNumId w:val="20"/>
  </w:num>
  <w:num w:numId="52">
    <w:abstractNumId w:val="58"/>
  </w:num>
  <w:num w:numId="53">
    <w:abstractNumId w:val="23"/>
  </w:num>
  <w:num w:numId="54">
    <w:abstractNumId w:val="28"/>
  </w:num>
  <w:num w:numId="55">
    <w:abstractNumId w:val="39"/>
  </w:num>
  <w:num w:numId="56">
    <w:abstractNumId w:val="65"/>
  </w:num>
  <w:num w:numId="57">
    <w:abstractNumId w:val="63"/>
  </w:num>
  <w:num w:numId="58">
    <w:abstractNumId w:val="16"/>
  </w:num>
  <w:num w:numId="59">
    <w:abstractNumId w:val="18"/>
  </w:num>
  <w:num w:numId="60">
    <w:abstractNumId w:val="69"/>
  </w:num>
  <w:num w:numId="61">
    <w:abstractNumId w:val="42"/>
  </w:num>
  <w:num w:numId="62">
    <w:abstractNumId w:val="15"/>
  </w:num>
  <w:num w:numId="63">
    <w:abstractNumId w:val="7"/>
  </w:num>
  <w:num w:numId="64">
    <w:abstractNumId w:val="17"/>
  </w:num>
  <w:num w:numId="65">
    <w:abstractNumId w:val="70"/>
  </w:num>
  <w:num w:numId="66">
    <w:abstractNumId w:val="56"/>
  </w:num>
  <w:num w:numId="67">
    <w:abstractNumId w:val="50"/>
  </w:num>
  <w:num w:numId="68">
    <w:abstractNumId w:val="25"/>
  </w:num>
  <w:num w:numId="69">
    <w:abstractNumId w:val="54"/>
  </w:num>
  <w:num w:numId="70">
    <w:abstractNumId w:val="22"/>
  </w:num>
  <w:num w:numId="71">
    <w:abstractNumId w:val="43"/>
  </w:num>
  <w:num w:numId="72">
    <w:abstractNumId w:val="55"/>
  </w:num>
  <w:num w:numId="73">
    <w:abstractNumId w:val="12"/>
  </w:num>
  <w:num w:numId="74">
    <w:abstractNumId w:val="72"/>
  </w:num>
  <w:numIdMacAtCleanup w:val="7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陳亞筠">
    <w15:presenceInfo w15:providerId="None" w15:userId="陳亞筠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0D6F"/>
    <w:rsid w:val="00012825"/>
    <w:rsid w:val="000142DF"/>
    <w:rsid w:val="00015BE8"/>
    <w:rsid w:val="00031F93"/>
    <w:rsid w:val="00036DBE"/>
    <w:rsid w:val="0005754C"/>
    <w:rsid w:val="000677CF"/>
    <w:rsid w:val="00074B99"/>
    <w:rsid w:val="0008546C"/>
    <w:rsid w:val="000855A9"/>
    <w:rsid w:val="00090FB7"/>
    <w:rsid w:val="000A5393"/>
    <w:rsid w:val="000E20E3"/>
    <w:rsid w:val="000E697E"/>
    <w:rsid w:val="000E7341"/>
    <w:rsid w:val="000F2D71"/>
    <w:rsid w:val="00103B55"/>
    <w:rsid w:val="001074E9"/>
    <w:rsid w:val="00115424"/>
    <w:rsid w:val="001326CC"/>
    <w:rsid w:val="00133879"/>
    <w:rsid w:val="00140FDF"/>
    <w:rsid w:val="001426D5"/>
    <w:rsid w:val="0017286D"/>
    <w:rsid w:val="0018510E"/>
    <w:rsid w:val="00190D6F"/>
    <w:rsid w:val="00193A76"/>
    <w:rsid w:val="001A25E2"/>
    <w:rsid w:val="001B35EC"/>
    <w:rsid w:val="001B3B82"/>
    <w:rsid w:val="001C68C5"/>
    <w:rsid w:val="001E7A60"/>
    <w:rsid w:val="001F126A"/>
    <w:rsid w:val="001F3985"/>
    <w:rsid w:val="00203AA2"/>
    <w:rsid w:val="00220F77"/>
    <w:rsid w:val="00221BC9"/>
    <w:rsid w:val="002435BA"/>
    <w:rsid w:val="00246C9A"/>
    <w:rsid w:val="00263D50"/>
    <w:rsid w:val="002814DD"/>
    <w:rsid w:val="00292C76"/>
    <w:rsid w:val="002B245D"/>
    <w:rsid w:val="002B6FB7"/>
    <w:rsid w:val="002B7F5A"/>
    <w:rsid w:val="002F1C74"/>
    <w:rsid w:val="003002E9"/>
    <w:rsid w:val="003267D2"/>
    <w:rsid w:val="00333A76"/>
    <w:rsid w:val="00335352"/>
    <w:rsid w:val="003503B4"/>
    <w:rsid w:val="00393251"/>
    <w:rsid w:val="003A445B"/>
    <w:rsid w:val="003B080E"/>
    <w:rsid w:val="00437CBA"/>
    <w:rsid w:val="00440B0B"/>
    <w:rsid w:val="00451C1E"/>
    <w:rsid w:val="00493F68"/>
    <w:rsid w:val="00496CE8"/>
    <w:rsid w:val="004A7935"/>
    <w:rsid w:val="004B109B"/>
    <w:rsid w:val="004D4316"/>
    <w:rsid w:val="004D504A"/>
    <w:rsid w:val="004E6278"/>
    <w:rsid w:val="004F37B9"/>
    <w:rsid w:val="00514979"/>
    <w:rsid w:val="00531FD3"/>
    <w:rsid w:val="00533223"/>
    <w:rsid w:val="00533638"/>
    <w:rsid w:val="00535D96"/>
    <w:rsid w:val="00547BF1"/>
    <w:rsid w:val="005543E4"/>
    <w:rsid w:val="00560945"/>
    <w:rsid w:val="00591C42"/>
    <w:rsid w:val="00595888"/>
    <w:rsid w:val="0059706C"/>
    <w:rsid w:val="005A1C87"/>
    <w:rsid w:val="005C0D13"/>
    <w:rsid w:val="005D4DA8"/>
    <w:rsid w:val="00631CC3"/>
    <w:rsid w:val="006474AC"/>
    <w:rsid w:val="00651AD2"/>
    <w:rsid w:val="006526F7"/>
    <w:rsid w:val="00652FD8"/>
    <w:rsid w:val="00654658"/>
    <w:rsid w:val="0066207D"/>
    <w:rsid w:val="006721AD"/>
    <w:rsid w:val="006725B9"/>
    <w:rsid w:val="006B6070"/>
    <w:rsid w:val="007124C0"/>
    <w:rsid w:val="00715059"/>
    <w:rsid w:val="0074077F"/>
    <w:rsid w:val="00745C2E"/>
    <w:rsid w:val="0074749D"/>
    <w:rsid w:val="0075000F"/>
    <w:rsid w:val="0076645B"/>
    <w:rsid w:val="00772C44"/>
    <w:rsid w:val="00776074"/>
    <w:rsid w:val="007A0F41"/>
    <w:rsid w:val="007A6A57"/>
    <w:rsid w:val="007B0CBC"/>
    <w:rsid w:val="007C0B27"/>
    <w:rsid w:val="007C1880"/>
    <w:rsid w:val="007D7139"/>
    <w:rsid w:val="007D791D"/>
    <w:rsid w:val="007F5B2B"/>
    <w:rsid w:val="00827127"/>
    <w:rsid w:val="00832971"/>
    <w:rsid w:val="00841AC2"/>
    <w:rsid w:val="0086425E"/>
    <w:rsid w:val="008728E5"/>
    <w:rsid w:val="008926B4"/>
    <w:rsid w:val="008A6C71"/>
    <w:rsid w:val="008B0166"/>
    <w:rsid w:val="008E2715"/>
    <w:rsid w:val="008E2BBC"/>
    <w:rsid w:val="008E3893"/>
    <w:rsid w:val="00906403"/>
    <w:rsid w:val="009173B9"/>
    <w:rsid w:val="009320D2"/>
    <w:rsid w:val="0095116B"/>
    <w:rsid w:val="009511F5"/>
    <w:rsid w:val="0095545C"/>
    <w:rsid w:val="00960EE6"/>
    <w:rsid w:val="00962DA1"/>
    <w:rsid w:val="009829E0"/>
    <w:rsid w:val="00984A95"/>
    <w:rsid w:val="009978B8"/>
    <w:rsid w:val="009A4CAE"/>
    <w:rsid w:val="009B79D5"/>
    <w:rsid w:val="009C7BA1"/>
    <w:rsid w:val="009D2260"/>
    <w:rsid w:val="009D6A1E"/>
    <w:rsid w:val="00A11DD2"/>
    <w:rsid w:val="00A150C5"/>
    <w:rsid w:val="00A31129"/>
    <w:rsid w:val="00A313CE"/>
    <w:rsid w:val="00A519DE"/>
    <w:rsid w:val="00A7545D"/>
    <w:rsid w:val="00A75EE9"/>
    <w:rsid w:val="00A87350"/>
    <w:rsid w:val="00A97DA9"/>
    <w:rsid w:val="00A97F95"/>
    <w:rsid w:val="00AA0665"/>
    <w:rsid w:val="00AA28BF"/>
    <w:rsid w:val="00AC0E7C"/>
    <w:rsid w:val="00AE59AB"/>
    <w:rsid w:val="00AE7EDB"/>
    <w:rsid w:val="00AF0A2A"/>
    <w:rsid w:val="00AF5B54"/>
    <w:rsid w:val="00B03ABB"/>
    <w:rsid w:val="00B0460A"/>
    <w:rsid w:val="00B05344"/>
    <w:rsid w:val="00B11058"/>
    <w:rsid w:val="00B21278"/>
    <w:rsid w:val="00B31949"/>
    <w:rsid w:val="00B62707"/>
    <w:rsid w:val="00B67ACC"/>
    <w:rsid w:val="00B8533B"/>
    <w:rsid w:val="00B85937"/>
    <w:rsid w:val="00B91FE1"/>
    <w:rsid w:val="00BB1CBE"/>
    <w:rsid w:val="00BC16E9"/>
    <w:rsid w:val="00BC2A84"/>
    <w:rsid w:val="00BC4472"/>
    <w:rsid w:val="00C02E3D"/>
    <w:rsid w:val="00C05AC1"/>
    <w:rsid w:val="00C14DAD"/>
    <w:rsid w:val="00C16330"/>
    <w:rsid w:val="00C305B5"/>
    <w:rsid w:val="00C5308A"/>
    <w:rsid w:val="00C72231"/>
    <w:rsid w:val="00C725C8"/>
    <w:rsid w:val="00C8102F"/>
    <w:rsid w:val="00C96C09"/>
    <w:rsid w:val="00C9766F"/>
    <w:rsid w:val="00CA5998"/>
    <w:rsid w:val="00CB0602"/>
    <w:rsid w:val="00CC0768"/>
    <w:rsid w:val="00CC2800"/>
    <w:rsid w:val="00CE0CB7"/>
    <w:rsid w:val="00D062EA"/>
    <w:rsid w:val="00D177F4"/>
    <w:rsid w:val="00D56BC2"/>
    <w:rsid w:val="00D57451"/>
    <w:rsid w:val="00D85AF4"/>
    <w:rsid w:val="00DA54B6"/>
    <w:rsid w:val="00DB677B"/>
    <w:rsid w:val="00DE0F24"/>
    <w:rsid w:val="00DF2BB0"/>
    <w:rsid w:val="00DF3B98"/>
    <w:rsid w:val="00DF592C"/>
    <w:rsid w:val="00E16795"/>
    <w:rsid w:val="00E2670B"/>
    <w:rsid w:val="00E57296"/>
    <w:rsid w:val="00E916DF"/>
    <w:rsid w:val="00E952B8"/>
    <w:rsid w:val="00E97C36"/>
    <w:rsid w:val="00ED5840"/>
    <w:rsid w:val="00EE0DB0"/>
    <w:rsid w:val="00F02A14"/>
    <w:rsid w:val="00F06B9C"/>
    <w:rsid w:val="00F423E6"/>
    <w:rsid w:val="00F51683"/>
    <w:rsid w:val="00F57706"/>
    <w:rsid w:val="00F57AF0"/>
    <w:rsid w:val="00F57C69"/>
    <w:rsid w:val="00F647F9"/>
    <w:rsid w:val="00F7444B"/>
    <w:rsid w:val="00FA067E"/>
    <w:rsid w:val="00FA1673"/>
    <w:rsid w:val="00FB21AA"/>
    <w:rsid w:val="00FB5842"/>
    <w:rsid w:val="00FC5F63"/>
    <w:rsid w:val="00FD6560"/>
    <w:rsid w:val="00FF3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C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(1)(1)(1)(1)(1)(1)(1)(1),卑南壹,標1"/>
    <w:basedOn w:val="a"/>
    <w:link w:val="a5"/>
    <w:uiPriority w:val="34"/>
    <w:qFormat/>
    <w:rsid w:val="00190D6F"/>
    <w:pPr>
      <w:ind w:leftChars="200" w:left="480"/>
    </w:pPr>
    <w:rPr>
      <w:rFonts w:ascii="Calibri" w:eastAsia="新細明體" w:hAnsi="Calibri" w:cs="Times New Roman"/>
    </w:rPr>
  </w:style>
  <w:style w:type="character" w:customStyle="1" w:styleId="a5">
    <w:name w:val="清單段落 字元"/>
    <w:aliases w:val="(1)(1)(1)(1)(1)(1)(1)(1) 字元,卑南壹 字元,標1 字元"/>
    <w:link w:val="a4"/>
    <w:uiPriority w:val="34"/>
    <w:locked/>
    <w:rsid w:val="00190D6F"/>
    <w:rPr>
      <w:rFonts w:ascii="Calibri" w:eastAsia="新細明體" w:hAnsi="Calibri" w:cs="Times New Roman"/>
    </w:rPr>
  </w:style>
  <w:style w:type="paragraph" w:styleId="a6">
    <w:name w:val="header"/>
    <w:basedOn w:val="a"/>
    <w:link w:val="a7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0C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0CB7"/>
    <w:rPr>
      <w:sz w:val="20"/>
      <w:szCs w:val="20"/>
    </w:rPr>
  </w:style>
  <w:style w:type="paragraph" w:customStyle="1" w:styleId="Default">
    <w:name w:val="Default"/>
    <w:rsid w:val="001F126A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kern w:val="0"/>
      <w:szCs w:val="24"/>
    </w:rPr>
  </w:style>
  <w:style w:type="character" w:styleId="aa">
    <w:name w:val="Strong"/>
    <w:basedOn w:val="a0"/>
    <w:uiPriority w:val="22"/>
    <w:qFormat/>
    <w:rsid w:val="00140FDF"/>
    <w:rPr>
      <w:b/>
      <w:bCs/>
    </w:rPr>
  </w:style>
  <w:style w:type="character" w:styleId="ab">
    <w:name w:val="annotation reference"/>
    <w:basedOn w:val="a0"/>
    <w:uiPriority w:val="99"/>
    <w:semiHidden/>
    <w:unhideWhenUsed/>
    <w:rsid w:val="00AA28BF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AA28BF"/>
  </w:style>
  <w:style w:type="character" w:customStyle="1" w:styleId="ad">
    <w:name w:val="註解文字 字元"/>
    <w:basedOn w:val="a0"/>
    <w:link w:val="ac"/>
    <w:uiPriority w:val="99"/>
    <w:semiHidden/>
    <w:rsid w:val="00AA28BF"/>
  </w:style>
  <w:style w:type="paragraph" w:styleId="ae">
    <w:name w:val="annotation subject"/>
    <w:basedOn w:val="ac"/>
    <w:next w:val="ac"/>
    <w:link w:val="af"/>
    <w:uiPriority w:val="99"/>
    <w:semiHidden/>
    <w:unhideWhenUsed/>
    <w:rsid w:val="00AA28BF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AA28BF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AA28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AA28BF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Document Map"/>
    <w:basedOn w:val="a"/>
    <w:link w:val="af3"/>
    <w:uiPriority w:val="99"/>
    <w:semiHidden/>
    <w:unhideWhenUsed/>
    <w:rsid w:val="00595888"/>
    <w:rPr>
      <w:rFonts w:ascii="新細明體" w:eastAsia="新細明體"/>
      <w:szCs w:val="24"/>
    </w:rPr>
  </w:style>
  <w:style w:type="character" w:customStyle="1" w:styleId="af3">
    <w:name w:val="文件引導模式 字元"/>
    <w:basedOn w:val="a0"/>
    <w:link w:val="af2"/>
    <w:uiPriority w:val="99"/>
    <w:semiHidden/>
    <w:rsid w:val="00595888"/>
    <w:rPr>
      <w:rFonts w:ascii="新細明體" w:eastAsia="新細明體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(1)(1)(1)(1)(1)(1)(1)(1),卑南壹,標1"/>
    <w:basedOn w:val="a"/>
    <w:link w:val="a5"/>
    <w:uiPriority w:val="34"/>
    <w:qFormat/>
    <w:rsid w:val="00190D6F"/>
    <w:pPr>
      <w:ind w:leftChars="200" w:left="480"/>
    </w:pPr>
    <w:rPr>
      <w:rFonts w:ascii="Calibri" w:eastAsia="新細明體" w:hAnsi="Calibri" w:cs="Times New Roman"/>
    </w:rPr>
  </w:style>
  <w:style w:type="character" w:customStyle="1" w:styleId="a5">
    <w:name w:val="清單段落 字元"/>
    <w:aliases w:val="(1)(1)(1)(1)(1)(1)(1)(1) 字元,卑南壹 字元,標1 字元"/>
    <w:link w:val="a4"/>
    <w:uiPriority w:val="34"/>
    <w:locked/>
    <w:rsid w:val="00190D6F"/>
    <w:rPr>
      <w:rFonts w:ascii="Calibri" w:eastAsia="新細明體" w:hAnsi="Calibri" w:cs="Times New Roman"/>
    </w:rPr>
  </w:style>
  <w:style w:type="paragraph" w:styleId="a6">
    <w:name w:val="header"/>
    <w:basedOn w:val="a"/>
    <w:link w:val="a7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0C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0CB7"/>
    <w:rPr>
      <w:sz w:val="20"/>
      <w:szCs w:val="20"/>
    </w:rPr>
  </w:style>
  <w:style w:type="paragraph" w:customStyle="1" w:styleId="Default">
    <w:name w:val="Default"/>
    <w:rsid w:val="001F126A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kern w:val="0"/>
      <w:szCs w:val="24"/>
    </w:rPr>
  </w:style>
  <w:style w:type="character" w:styleId="aa">
    <w:name w:val="Strong"/>
    <w:basedOn w:val="a0"/>
    <w:uiPriority w:val="22"/>
    <w:qFormat/>
    <w:rsid w:val="00140FDF"/>
    <w:rPr>
      <w:b/>
      <w:bCs/>
    </w:rPr>
  </w:style>
  <w:style w:type="character" w:styleId="ab">
    <w:name w:val="annotation reference"/>
    <w:basedOn w:val="a0"/>
    <w:uiPriority w:val="99"/>
    <w:semiHidden/>
    <w:unhideWhenUsed/>
    <w:rsid w:val="00AA28BF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AA28BF"/>
  </w:style>
  <w:style w:type="character" w:customStyle="1" w:styleId="ad">
    <w:name w:val="註解文字 字元"/>
    <w:basedOn w:val="a0"/>
    <w:link w:val="ac"/>
    <w:uiPriority w:val="99"/>
    <w:semiHidden/>
    <w:rsid w:val="00AA28BF"/>
  </w:style>
  <w:style w:type="paragraph" w:styleId="ae">
    <w:name w:val="annotation subject"/>
    <w:basedOn w:val="ac"/>
    <w:next w:val="ac"/>
    <w:link w:val="af"/>
    <w:uiPriority w:val="99"/>
    <w:semiHidden/>
    <w:unhideWhenUsed/>
    <w:rsid w:val="00AA28BF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AA28BF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AA28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AA28BF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Document Map"/>
    <w:basedOn w:val="a"/>
    <w:link w:val="af3"/>
    <w:uiPriority w:val="99"/>
    <w:semiHidden/>
    <w:unhideWhenUsed/>
    <w:rsid w:val="00595888"/>
    <w:rPr>
      <w:rFonts w:ascii="新細明體" w:eastAsia="新細明體"/>
      <w:szCs w:val="24"/>
    </w:rPr>
  </w:style>
  <w:style w:type="character" w:customStyle="1" w:styleId="af3">
    <w:name w:val="文件引導模式 字元"/>
    <w:basedOn w:val="a0"/>
    <w:link w:val="af2"/>
    <w:uiPriority w:val="99"/>
    <w:semiHidden/>
    <w:rsid w:val="00595888"/>
    <w:rPr>
      <w:rFonts w:ascii="新細明體" w:eastAsia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12</Pages>
  <Words>1448</Words>
  <Characters>8256</Characters>
  <Application>Microsoft Office Word</Application>
  <DocSecurity>0</DocSecurity>
  <Lines>68</Lines>
  <Paragraphs>19</Paragraphs>
  <ScaleCrop>false</ScaleCrop>
  <Company/>
  <LinksUpToDate>false</LinksUpToDate>
  <CharactersWithSpaces>9685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教育部計畫助理</dc:creator>
  <cp:lastModifiedBy>Rachel</cp:lastModifiedBy>
  <cp:revision>94</cp:revision>
  <dcterms:created xsi:type="dcterms:W3CDTF">2018-04-17T07:16:00Z</dcterms:created>
  <dcterms:modified xsi:type="dcterms:W3CDTF">2018-06-27T02:31:00Z</dcterms:modified>
</cp:coreProperties>
</file>