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and Description: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 Traffic Time Series Forecasting (Kaggle)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training dataset consists of approximately 145k time series. Each of these time series represents 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number of daily views of a different Wikipedia article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starting from July, 1st, 2015 up until December 31st, 2016. The leaderboard during the training stage is based on traffic from January, 1st, 2017 up until March 1st,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Kaggle Notebook: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https://www.kaggle.com/muonneutrino/wikipedia-traffic-data-exploration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Kaggle Solution: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Predicting Web Traffic on Wikipedia | by Shubhankar Srivastava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 Solution using RNN (seq2seq):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https://github.com/Arturus/kaggle-web-traffic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urus/kaggle-web-traffi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/web-traffic-time-series-forecasting/data" TargetMode="External"/><Relationship Id="rId7" Type="http://schemas.openxmlformats.org/officeDocument/2006/relationships/hyperlink" Target="https://www.kaggle.com/muonneutrino/wikipedia-traffic-data-exploration" TargetMode="External"/><Relationship Id="rId8" Type="http://schemas.openxmlformats.org/officeDocument/2006/relationships/hyperlink" Target="https://towardsdatascience.com/predicting-web-traffic-on-wikipedia-44004d6b15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