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8AD5" w14:textId="31A52C19" w:rsidR="00FC6512" w:rsidRDefault="002B16D6" w:rsidP="002B16D6">
      <w:pPr>
        <w:pStyle w:val="Heading1"/>
        <w:rPr>
          <w:lang w:val="ru-RU"/>
        </w:rPr>
      </w:pPr>
      <w:r>
        <w:t>AI</w:t>
      </w:r>
      <w:r w:rsidRPr="00D81DC2">
        <w:rPr>
          <w:lang w:val="ru-RU"/>
        </w:rPr>
        <w:t xml:space="preserve"> </w:t>
      </w:r>
      <w:r>
        <w:t>Server</w:t>
      </w:r>
      <w:r w:rsidRPr="00A0586F">
        <w:rPr>
          <w:lang w:val="ru-RU"/>
        </w:rPr>
        <w:t>. Направления развития</w:t>
      </w:r>
    </w:p>
    <w:p w14:paraId="43608AA0" w14:textId="5EAC6520" w:rsidR="002B16D6" w:rsidRDefault="002538B6" w:rsidP="002B16D6">
      <w:pPr>
        <w:rPr>
          <w:lang w:val="ru-RU"/>
        </w:rPr>
      </w:pPr>
      <w:r>
        <w:rPr>
          <w:lang w:val="ru-RU"/>
        </w:rPr>
        <w:t>Назначение документа:</w:t>
      </w:r>
    </w:p>
    <w:p w14:paraId="061FE2D6" w14:textId="6246481E" w:rsidR="002538B6" w:rsidRPr="002538B6" w:rsidRDefault="002538B6" w:rsidP="002538B6">
      <w:pPr>
        <w:pStyle w:val="ListParagraph"/>
        <w:numPr>
          <w:ilvl w:val="0"/>
          <w:numId w:val="1"/>
        </w:numPr>
        <w:rPr>
          <w:lang w:val="ru-RU"/>
        </w:rPr>
      </w:pPr>
      <w:r w:rsidRPr="002538B6">
        <w:rPr>
          <w:lang w:val="ru-RU"/>
        </w:rPr>
        <w:t>Фиксация текущего понимания целей развития продукта</w:t>
      </w:r>
    </w:p>
    <w:p w14:paraId="4835C053" w14:textId="712AA936" w:rsidR="002538B6" w:rsidRPr="002538B6" w:rsidRDefault="002538B6" w:rsidP="002538B6">
      <w:pPr>
        <w:pStyle w:val="ListParagraph"/>
        <w:numPr>
          <w:ilvl w:val="0"/>
          <w:numId w:val="1"/>
        </w:numPr>
        <w:rPr>
          <w:lang w:val="ru-RU"/>
        </w:rPr>
      </w:pPr>
      <w:r w:rsidRPr="002538B6">
        <w:rPr>
          <w:lang w:val="ru-RU"/>
        </w:rPr>
        <w:t>Определение ключевых гипотез, направленных на достижение целей</w:t>
      </w:r>
    </w:p>
    <w:p w14:paraId="030A9B79" w14:textId="5BCF1593" w:rsidR="002538B6" w:rsidRDefault="002538B6" w:rsidP="002538B6">
      <w:pPr>
        <w:pStyle w:val="ListParagraph"/>
        <w:numPr>
          <w:ilvl w:val="0"/>
          <w:numId w:val="1"/>
        </w:numPr>
        <w:rPr>
          <w:lang w:val="ru-RU"/>
        </w:rPr>
      </w:pPr>
      <w:r w:rsidRPr="002538B6">
        <w:rPr>
          <w:lang w:val="ru-RU"/>
        </w:rPr>
        <w:t>Определение ключевых способностей продукта, которые нужны для реализации гипотезы</w:t>
      </w:r>
    </w:p>
    <w:p w14:paraId="29B22EAB" w14:textId="78079470" w:rsidR="002538B6" w:rsidRDefault="002538B6" w:rsidP="002538B6">
      <w:pPr>
        <w:pStyle w:val="Heading2"/>
        <w:rPr>
          <w:lang w:val="ru-RU"/>
        </w:rPr>
      </w:pPr>
      <w:r>
        <w:rPr>
          <w:lang w:val="ru-RU"/>
        </w:rPr>
        <w:t>Структура планирования</w:t>
      </w:r>
    </w:p>
    <w:p w14:paraId="23DC2D82" w14:textId="35293B76" w:rsidR="002538B6" w:rsidRDefault="00925EE2" w:rsidP="002538B6">
      <w:pPr>
        <w:rPr>
          <w:lang w:val="ru-RU"/>
        </w:rPr>
      </w:pPr>
      <w:r>
        <w:rPr>
          <w:lang w:val="ru-RU"/>
        </w:rPr>
        <w:t>При описании направлений используем ш</w:t>
      </w:r>
      <w:r w:rsidR="00A62434">
        <w:rPr>
          <w:lang w:val="ru-RU"/>
        </w:rPr>
        <w:t>есть</w:t>
      </w:r>
      <w:r w:rsidR="002538B6">
        <w:rPr>
          <w:lang w:val="ru-RU"/>
        </w:rPr>
        <w:t xml:space="preserve"> ключевых сущностей:</w:t>
      </w:r>
    </w:p>
    <w:p w14:paraId="250F4349" w14:textId="77777777" w:rsidR="002538B6" w:rsidRDefault="002538B6" w:rsidP="002538B6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150"/>
        <w:gridCol w:w="4225"/>
      </w:tblGrid>
      <w:tr w:rsidR="002538B6" w14:paraId="41539EDD" w14:textId="77777777" w:rsidTr="00092A72">
        <w:trPr>
          <w:cantSplit/>
          <w:tblHeader/>
        </w:trPr>
        <w:tc>
          <w:tcPr>
            <w:tcW w:w="1975" w:type="dxa"/>
            <w:shd w:val="clear" w:color="auto" w:fill="DAE9F7" w:themeFill="text2" w:themeFillTint="1A"/>
          </w:tcPr>
          <w:p w14:paraId="553FD303" w14:textId="575B497B" w:rsidR="002538B6" w:rsidRPr="00925EE2" w:rsidRDefault="002538B6" w:rsidP="00925EE2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 w:rsidRPr="00925EE2">
              <w:rPr>
                <w:b/>
                <w:bCs/>
                <w:sz w:val="20"/>
                <w:szCs w:val="20"/>
              </w:rPr>
              <w:t>Понятие</w:t>
            </w:r>
          </w:p>
        </w:tc>
        <w:tc>
          <w:tcPr>
            <w:tcW w:w="3150" w:type="dxa"/>
            <w:shd w:val="clear" w:color="auto" w:fill="DAE9F7" w:themeFill="text2" w:themeFillTint="1A"/>
          </w:tcPr>
          <w:p w14:paraId="0C8EEFBD" w14:textId="51584406" w:rsidR="002538B6" w:rsidRPr="00925EE2" w:rsidRDefault="002538B6" w:rsidP="00925EE2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 w:rsidRPr="00925EE2">
              <w:rPr>
                <w:b/>
                <w:bCs/>
                <w:sz w:val="20"/>
                <w:szCs w:val="20"/>
              </w:rPr>
              <w:t>Что это</w:t>
            </w:r>
          </w:p>
        </w:tc>
        <w:tc>
          <w:tcPr>
            <w:tcW w:w="4225" w:type="dxa"/>
            <w:shd w:val="clear" w:color="auto" w:fill="DAE9F7" w:themeFill="text2" w:themeFillTint="1A"/>
          </w:tcPr>
          <w:p w14:paraId="628FCA60" w14:textId="28B08D02" w:rsidR="002538B6" w:rsidRPr="00925EE2" w:rsidRDefault="002538B6" w:rsidP="00925EE2">
            <w:pPr>
              <w:spacing w:line="264" w:lineRule="auto"/>
              <w:rPr>
                <w:b/>
                <w:bCs/>
                <w:sz w:val="20"/>
                <w:szCs w:val="20"/>
              </w:rPr>
            </w:pPr>
            <w:r w:rsidRPr="00925EE2">
              <w:rPr>
                <w:b/>
                <w:bCs/>
                <w:sz w:val="20"/>
                <w:szCs w:val="20"/>
              </w:rPr>
              <w:t xml:space="preserve">Пример </w:t>
            </w:r>
          </w:p>
        </w:tc>
      </w:tr>
      <w:tr w:rsidR="002538B6" w14:paraId="021631D8" w14:textId="77777777" w:rsidTr="00A62434">
        <w:trPr>
          <w:cantSplit/>
        </w:trPr>
        <w:tc>
          <w:tcPr>
            <w:tcW w:w="1975" w:type="dxa"/>
          </w:tcPr>
          <w:p w14:paraId="400263E5" w14:textId="1933FFE4" w:rsidR="002538B6" w:rsidRPr="00925EE2" w:rsidRDefault="002538B6" w:rsidP="00925EE2">
            <w:pPr>
              <w:spacing w:line="264" w:lineRule="auto"/>
              <w:rPr>
                <w:b/>
                <w:bCs/>
                <w:sz w:val="19"/>
                <w:szCs w:val="19"/>
                <w:lang w:val="ru-RU"/>
              </w:rPr>
            </w:pPr>
            <w:r w:rsidRPr="00925EE2">
              <w:rPr>
                <w:b/>
                <w:bCs/>
                <w:sz w:val="19"/>
                <w:szCs w:val="19"/>
                <w:lang w:val="ru-RU"/>
              </w:rPr>
              <w:t>Цель</w:t>
            </w:r>
          </w:p>
        </w:tc>
        <w:tc>
          <w:tcPr>
            <w:tcW w:w="3150" w:type="dxa"/>
          </w:tcPr>
          <w:p w14:paraId="36BF1957" w14:textId="4B80BB4D" w:rsidR="002538B6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Какие деньги мы зарабатываем или удерживаем и чем это меряем.</w:t>
            </w:r>
          </w:p>
        </w:tc>
        <w:tc>
          <w:tcPr>
            <w:tcW w:w="4225" w:type="dxa"/>
          </w:tcPr>
          <w:p w14:paraId="5C3BED94" w14:textId="2BA1DCD0" w:rsidR="002538B6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Ц1-IDP: выручка на обработке документов в сегменте, кому внешний провайдер закрыт. Меряем абсолютной выручкой и нулём отказов на пресейле.</w:t>
            </w:r>
          </w:p>
        </w:tc>
      </w:tr>
      <w:tr w:rsidR="002538B6" w:rsidRPr="005850E8" w14:paraId="1C574169" w14:textId="77777777" w:rsidTr="00A62434">
        <w:trPr>
          <w:cantSplit/>
        </w:trPr>
        <w:tc>
          <w:tcPr>
            <w:tcW w:w="1975" w:type="dxa"/>
          </w:tcPr>
          <w:p w14:paraId="2882CE3D" w14:textId="459C92D5" w:rsidR="002538B6" w:rsidRPr="00925EE2" w:rsidRDefault="002538B6" w:rsidP="00925EE2">
            <w:pPr>
              <w:spacing w:line="264" w:lineRule="auto"/>
              <w:rPr>
                <w:b/>
                <w:bCs/>
                <w:sz w:val="19"/>
                <w:szCs w:val="19"/>
                <w:lang w:val="ru-RU"/>
              </w:rPr>
            </w:pPr>
            <w:r w:rsidRPr="00925EE2">
              <w:rPr>
                <w:b/>
                <w:bCs/>
                <w:sz w:val="19"/>
                <w:szCs w:val="19"/>
                <w:lang w:val="ru-RU"/>
              </w:rPr>
              <w:t>Заказчик и боль</w:t>
            </w:r>
          </w:p>
        </w:tc>
        <w:tc>
          <w:tcPr>
            <w:tcW w:w="3150" w:type="dxa"/>
          </w:tcPr>
          <w:p w14:paraId="3D2EB86E" w14:textId="5457CF61" w:rsidR="002538B6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Чьё поведение мы хотим изменить и почему он за это заплатит. Не «рынок вообще», а по возможности заказчик с конкретной болью.</w:t>
            </w:r>
          </w:p>
        </w:tc>
        <w:tc>
          <w:tcPr>
            <w:tcW w:w="4225" w:type="dxa"/>
          </w:tcPr>
          <w:p w14:paraId="44661C44" w14:textId="26AA837D" w:rsidR="002538B6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Ц2: существующий клиент Студии. Боль — каждый новый робот дорог в сборке, поэтому он автоматизировал самое больное и остановился.</w:t>
            </w:r>
          </w:p>
        </w:tc>
      </w:tr>
      <w:tr w:rsidR="002538B6" w:rsidRPr="005850E8" w14:paraId="3A73BFAF" w14:textId="77777777" w:rsidTr="00A62434">
        <w:trPr>
          <w:cantSplit/>
        </w:trPr>
        <w:tc>
          <w:tcPr>
            <w:tcW w:w="1975" w:type="dxa"/>
          </w:tcPr>
          <w:p w14:paraId="5A75116A" w14:textId="26DEE60C" w:rsidR="002538B6" w:rsidRPr="00925EE2" w:rsidRDefault="00A62434" w:rsidP="00925EE2">
            <w:pPr>
              <w:spacing w:line="264" w:lineRule="auto"/>
              <w:rPr>
                <w:b/>
                <w:bCs/>
                <w:sz w:val="19"/>
                <w:szCs w:val="19"/>
                <w:lang w:val="ru-RU"/>
              </w:rPr>
            </w:pPr>
            <w:r w:rsidRPr="00925EE2">
              <w:rPr>
                <w:b/>
                <w:bCs/>
                <w:sz w:val="19"/>
                <w:szCs w:val="19"/>
                <w:lang w:val="ru-RU"/>
              </w:rPr>
              <w:t>Гипотеза</w:t>
            </w:r>
          </w:p>
        </w:tc>
        <w:tc>
          <w:tcPr>
            <w:tcW w:w="3150" w:type="dxa"/>
          </w:tcPr>
          <w:p w14:paraId="5829F928" w14:textId="712E3C4C" w:rsidR="002538B6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Наit предположение: если мы делаем X, заказчик поступает так-то, потому что у него эта боль. Проверяется рынком — заплатил или нет.</w:t>
            </w:r>
          </w:p>
        </w:tc>
        <w:tc>
          <w:tcPr>
            <w:tcW w:w="4225" w:type="dxa"/>
          </w:tcPr>
          <w:p w14:paraId="5D4851B7" w14:textId="3A854F07" w:rsidR="002538B6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Диалоговые агенты: если даём готовую систему в контуре без своей AI-команды, заказчик берёт её вместо разработки своими силами и платит нам.</w:t>
            </w:r>
          </w:p>
        </w:tc>
      </w:tr>
      <w:tr w:rsidR="002538B6" w14:paraId="6EDA8286" w14:textId="77777777" w:rsidTr="00A62434">
        <w:trPr>
          <w:cantSplit/>
        </w:trPr>
        <w:tc>
          <w:tcPr>
            <w:tcW w:w="1975" w:type="dxa"/>
          </w:tcPr>
          <w:p w14:paraId="058D6D20" w14:textId="231A8D85" w:rsidR="002538B6" w:rsidRPr="00925EE2" w:rsidRDefault="00A62434" w:rsidP="00925EE2">
            <w:pPr>
              <w:spacing w:line="264" w:lineRule="auto"/>
              <w:rPr>
                <w:b/>
                <w:bCs/>
                <w:sz w:val="19"/>
                <w:szCs w:val="19"/>
                <w:lang w:val="ru-RU"/>
              </w:rPr>
            </w:pPr>
            <w:r w:rsidRPr="00925EE2">
              <w:rPr>
                <w:b/>
                <w:bCs/>
                <w:sz w:val="19"/>
                <w:szCs w:val="19"/>
                <w:lang w:val="ru-RU"/>
              </w:rPr>
              <w:t>Условие</w:t>
            </w:r>
          </w:p>
        </w:tc>
        <w:tc>
          <w:tcPr>
            <w:tcW w:w="3150" w:type="dxa"/>
          </w:tcPr>
          <w:p w14:paraId="1DA02238" w14:textId="0207AA3E" w:rsidR="002538B6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Что должно стать правдой про продукт, чтобы гипотеза подтвердилась. Часто это «без этого не купят».</w:t>
            </w:r>
          </w:p>
        </w:tc>
        <w:tc>
          <w:tcPr>
            <w:tcW w:w="4225" w:type="dxa"/>
          </w:tcPr>
          <w:p w14:paraId="234D7DA9" w14:textId="7A4534E2" w:rsidR="002538B6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Диалоговые агенты: enterprise пускает агента в контур только при ролях, аудите и журналировании. Это условие, и его закрывает RBAC.</w:t>
            </w:r>
          </w:p>
        </w:tc>
      </w:tr>
      <w:tr w:rsidR="002538B6" w:rsidRPr="005850E8" w14:paraId="37C44187" w14:textId="77777777" w:rsidTr="00A62434">
        <w:trPr>
          <w:cantSplit/>
        </w:trPr>
        <w:tc>
          <w:tcPr>
            <w:tcW w:w="1975" w:type="dxa"/>
          </w:tcPr>
          <w:p w14:paraId="4FCE4F7B" w14:textId="1BB33643" w:rsidR="002538B6" w:rsidRPr="00925EE2" w:rsidRDefault="00A62434" w:rsidP="00925EE2">
            <w:pPr>
              <w:spacing w:line="264" w:lineRule="auto"/>
              <w:rPr>
                <w:b/>
                <w:bCs/>
                <w:sz w:val="19"/>
                <w:szCs w:val="19"/>
                <w:lang w:val="ru-RU"/>
              </w:rPr>
            </w:pPr>
            <w:r w:rsidRPr="00925EE2">
              <w:rPr>
                <w:b/>
                <w:bCs/>
                <w:sz w:val="19"/>
                <w:szCs w:val="19"/>
                <w:lang w:val="ru-RU"/>
              </w:rPr>
              <w:t>Способность</w:t>
            </w:r>
          </w:p>
        </w:tc>
        <w:tc>
          <w:tcPr>
            <w:tcW w:w="3150" w:type="dxa"/>
          </w:tcPr>
          <w:p w14:paraId="38CC04D1" w14:textId="04ADCF8D" w:rsidR="002538B6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Что продукт умеет со стороны пользователя — то, что команда делает под условие. У каждой способности есть фаза.</w:t>
            </w:r>
          </w:p>
        </w:tc>
        <w:tc>
          <w:tcPr>
            <w:tcW w:w="4225" w:type="dxa"/>
          </w:tcPr>
          <w:p w14:paraId="05E18552" w14:textId="4324A448" w:rsidR="002538B6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Под условие выше: RBAC, аудит-лог, guardrails.</w:t>
            </w:r>
          </w:p>
        </w:tc>
      </w:tr>
      <w:tr w:rsidR="00A62434" w14:paraId="5094C703" w14:textId="77777777" w:rsidTr="00A62434">
        <w:trPr>
          <w:cantSplit/>
        </w:trPr>
        <w:tc>
          <w:tcPr>
            <w:tcW w:w="1975" w:type="dxa"/>
          </w:tcPr>
          <w:p w14:paraId="4BDE0C10" w14:textId="40BAEAE9" w:rsidR="00A62434" w:rsidRPr="00925EE2" w:rsidRDefault="00A62434" w:rsidP="00925EE2">
            <w:pPr>
              <w:spacing w:line="264" w:lineRule="auto"/>
              <w:rPr>
                <w:b/>
                <w:bCs/>
                <w:sz w:val="19"/>
                <w:szCs w:val="19"/>
                <w:lang w:val="ru-RU"/>
              </w:rPr>
            </w:pPr>
            <w:r w:rsidRPr="00925EE2">
              <w:rPr>
                <w:b/>
                <w:bCs/>
                <w:sz w:val="19"/>
                <w:szCs w:val="19"/>
                <w:lang w:val="ru-RU"/>
              </w:rPr>
              <w:t>Фаза способности</w:t>
            </w:r>
          </w:p>
        </w:tc>
        <w:tc>
          <w:tcPr>
            <w:tcW w:w="3150" w:type="dxa"/>
          </w:tcPr>
          <w:p w14:paraId="20819C54" w14:textId="745C5085" w:rsidR="00A62434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В каком режиме идёт работа. Run — строим, исход известен. Discovery — исход открыт: либо проверяем, выйдет ли (реализуемость), либо выбираем средство.</w:t>
            </w:r>
          </w:p>
        </w:tc>
        <w:tc>
          <w:tcPr>
            <w:tcW w:w="4225" w:type="dxa"/>
          </w:tcPr>
          <w:p w14:paraId="2757062D" w14:textId="75F34AFE" w:rsidR="00A62434" w:rsidRPr="00925EE2" w:rsidRDefault="00A62434" w:rsidP="00925EE2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>Run: станция верификации в IDP. Discovery-реализуемость: качество генерации робота на локальной модели. Discovery-выбор: движок агентов — LangFlow или миграция.</w:t>
            </w:r>
          </w:p>
        </w:tc>
      </w:tr>
    </w:tbl>
    <w:p w14:paraId="2226BFC2" w14:textId="77777777" w:rsidR="002538B6" w:rsidRDefault="002538B6" w:rsidP="002538B6">
      <w:pPr>
        <w:rPr>
          <w:lang w:val="ru-RU"/>
        </w:rPr>
      </w:pPr>
    </w:p>
    <w:p w14:paraId="340D3B3E" w14:textId="7D2EB2BB" w:rsidR="00A62434" w:rsidRDefault="00925EE2" w:rsidP="00925EE2">
      <w:pPr>
        <w:pStyle w:val="Heading2"/>
        <w:rPr>
          <w:lang w:val="ru-RU"/>
        </w:rPr>
      </w:pPr>
      <w:r>
        <w:rPr>
          <w:lang w:val="ru-RU"/>
        </w:rPr>
        <w:t>Сквозные принципы</w:t>
      </w:r>
    </w:p>
    <w:p w14:paraId="098E9822" w14:textId="65A699F8" w:rsidR="00925EE2" w:rsidRPr="00925EE2" w:rsidRDefault="00925EE2" w:rsidP="00925EE2">
      <w:pPr>
        <w:spacing w:after="120" w:line="276" w:lineRule="auto"/>
        <w:rPr>
          <w:lang w:val="ru-RU"/>
        </w:rPr>
      </w:pPr>
      <w:r w:rsidRPr="00925EE2">
        <w:t>Discovery</w:t>
      </w:r>
      <w:r w:rsidRPr="00925EE2">
        <w:rPr>
          <w:lang w:val="ru-RU"/>
        </w:rPr>
        <w:t xml:space="preserve">-гейт. Дорогую разработку начинаем после того, как дешёвая проверка показала, что строить стоит. Любая работа в фазе </w:t>
      </w:r>
      <w:r w:rsidRPr="00925EE2">
        <w:t>Run</w:t>
      </w:r>
      <w:r w:rsidRPr="00925EE2">
        <w:rPr>
          <w:lang w:val="ru-RU"/>
        </w:rPr>
        <w:t xml:space="preserve">, если у неё есть содержательный риск, идёт за пройденным </w:t>
      </w:r>
      <w:r w:rsidRPr="00925EE2">
        <w:t>Discovery</w:t>
      </w:r>
      <w:r w:rsidRPr="00925EE2">
        <w:rPr>
          <w:lang w:val="ru-RU"/>
        </w:rPr>
        <w:t>, а не до него.</w:t>
      </w:r>
    </w:p>
    <w:p w14:paraId="3E6F0F11" w14:textId="77777777" w:rsidR="00925EE2" w:rsidRPr="00925EE2" w:rsidRDefault="00925EE2" w:rsidP="00925EE2">
      <w:pPr>
        <w:spacing w:after="120" w:line="276" w:lineRule="auto"/>
        <w:rPr>
          <w:lang w:val="ru-RU"/>
        </w:rPr>
      </w:pPr>
      <w:r w:rsidRPr="00925EE2">
        <w:rPr>
          <w:lang w:val="ru-RU"/>
        </w:rPr>
        <w:t xml:space="preserve">Переиспользуемость. Общая для нескольких целей способность привязывается к ближайшей по времени цели, которая без неё не реализуется, — эта цель и есть её </w:t>
      </w:r>
      <w:r w:rsidRPr="00925EE2">
        <w:rPr>
          <w:lang w:val="ru-RU"/>
        </w:rPr>
        <w:lastRenderedPageBreak/>
        <w:t>владелец. В остальных целях способность переиспользуется. Так общая инфраструктура — доступ, аудит, мониторинг — не повисает без цели и не строится по нескольку раз.</w:t>
      </w:r>
    </w:p>
    <w:p w14:paraId="1FB7C590" w14:textId="3A38F77F" w:rsidR="00925EE2" w:rsidRDefault="00925EE2" w:rsidP="00925EE2">
      <w:pPr>
        <w:pStyle w:val="Heading2"/>
        <w:rPr>
          <w:lang w:val="ru-RU"/>
        </w:rPr>
      </w:pPr>
      <w:r w:rsidRPr="00D81DC2">
        <w:rPr>
          <w:lang w:val="ru-RU"/>
        </w:rPr>
        <w:t>Контекст исполнения: только закрытый контур</w:t>
      </w:r>
    </w:p>
    <w:p w14:paraId="0FC7BB27" w14:textId="77777777" w:rsidR="00925EE2" w:rsidRPr="00D81DC2" w:rsidRDefault="00925EE2" w:rsidP="00925EE2">
      <w:pPr>
        <w:spacing w:after="120" w:line="276" w:lineRule="auto"/>
        <w:rPr>
          <w:lang w:val="ru-RU"/>
        </w:rPr>
      </w:pPr>
      <w:r>
        <w:t>AI</w:t>
      </w:r>
      <w:r w:rsidRPr="00D81DC2">
        <w:rPr>
          <w:lang w:val="ru-RU"/>
        </w:rPr>
        <w:t xml:space="preserve"> </w:t>
      </w:r>
      <w:r>
        <w:t>Server</w:t>
      </w:r>
      <w:r w:rsidRPr="00D81DC2">
        <w:rPr>
          <w:lang w:val="ru-RU"/>
        </w:rPr>
        <w:t xml:space="preserve"> работает </w:t>
      </w:r>
      <w:r>
        <w:t>on</w:t>
      </w:r>
      <w:r w:rsidRPr="00D81DC2">
        <w:rPr>
          <w:lang w:val="ru-RU"/>
        </w:rPr>
        <w:t>-</w:t>
      </w:r>
      <w:r>
        <w:t>premise</w:t>
      </w:r>
      <w:r w:rsidRPr="00D81DC2">
        <w:rPr>
          <w:lang w:val="ru-RU"/>
        </w:rPr>
        <w:t>, в закрытом контуре заказчика. Это не ограничение, а позиционирование. Наш заказчик — тот, кому нельзя выносить корпоративные данные внешнему провайдеру и невыгодно платить за обработку постранично. Для него закрытый контур без потокенной оплаты не дополнительная опция, а условие, при котором он вообще может с нами работать.</w:t>
      </w:r>
    </w:p>
    <w:p w14:paraId="7C6388A7" w14:textId="77777777" w:rsidR="00925EE2" w:rsidRPr="00D81DC2" w:rsidRDefault="00925EE2" w:rsidP="00925EE2">
      <w:pPr>
        <w:spacing w:after="120" w:line="276" w:lineRule="auto"/>
        <w:rPr>
          <w:lang w:val="ru-RU"/>
        </w:rPr>
      </w:pPr>
      <w:r w:rsidRPr="00D81DC2">
        <w:rPr>
          <w:lang w:val="ru-RU"/>
        </w:rPr>
        <w:t xml:space="preserve">Из этого следует состав работ. Отпадает всё, что специфично для </w:t>
      </w:r>
      <w:r>
        <w:t>SaaS</w:t>
      </w:r>
      <w:r w:rsidRPr="00D81DC2">
        <w:rPr>
          <w:lang w:val="ru-RU"/>
        </w:rPr>
        <w:t xml:space="preserve">: потокенный биллинг, внешний </w:t>
      </w:r>
      <w:r>
        <w:t>LLM</w:t>
      </w:r>
      <w:r w:rsidRPr="00D81DC2">
        <w:rPr>
          <w:lang w:val="ru-RU"/>
        </w:rPr>
        <w:t>-</w:t>
      </w:r>
      <w:r>
        <w:t>API</w:t>
      </w:r>
      <w:r w:rsidRPr="00D81DC2">
        <w:rPr>
          <w:lang w:val="ru-RU"/>
        </w:rPr>
        <w:t xml:space="preserve"> как обязательная зависимость, облачная аутентификация. Становится обязательным специфичное для контура: управление инфраструктурой </w:t>
      </w:r>
      <w:r>
        <w:t>LLM</w:t>
      </w:r>
      <w:r w:rsidRPr="00D81DC2">
        <w:rPr>
          <w:lang w:val="ru-RU"/>
        </w:rPr>
        <w:t xml:space="preserve"> на месте, локальный жизненный цикл моделей, интеграция с корпоративной средой заказчика (</w:t>
      </w:r>
      <w:r>
        <w:t>IdP</w:t>
      </w:r>
      <w:r w:rsidRPr="00D81DC2">
        <w:rPr>
          <w:lang w:val="ru-RU"/>
        </w:rPr>
        <w:t xml:space="preserve">, </w:t>
      </w:r>
      <w:r>
        <w:t>AD</w:t>
      </w:r>
      <w:r w:rsidRPr="00D81DC2">
        <w:rPr>
          <w:lang w:val="ru-RU"/>
        </w:rPr>
        <w:t>/</w:t>
      </w:r>
      <w:r>
        <w:t>LDAP</w:t>
      </w:r>
      <w:r w:rsidRPr="00D81DC2">
        <w:rPr>
          <w:lang w:val="ru-RU"/>
        </w:rPr>
        <w:t>), сетевая изоляция.</w:t>
      </w:r>
    </w:p>
    <w:p w14:paraId="3973D37E" w14:textId="09E46961" w:rsidR="00925EE2" w:rsidRDefault="00925EE2" w:rsidP="00925EE2">
      <w:pPr>
        <w:pStyle w:val="Heading2"/>
        <w:rPr>
          <w:lang w:val="ru-RU"/>
        </w:rPr>
      </w:pPr>
      <w:r>
        <w:rPr>
          <w:lang w:val="ru-RU"/>
        </w:rPr>
        <w:t xml:space="preserve">Цели </w:t>
      </w:r>
    </w:p>
    <w:p w14:paraId="1D5F82E2" w14:textId="742CDE28" w:rsidR="00925EE2" w:rsidRDefault="00925EE2" w:rsidP="00925EE2">
      <w:pPr>
        <w:spacing w:after="120" w:line="276" w:lineRule="auto"/>
        <w:rPr>
          <w:lang w:val="ru-RU"/>
        </w:rPr>
      </w:pPr>
      <w:r w:rsidRPr="00D81DC2">
        <w:rPr>
          <w:lang w:val="ru-RU"/>
        </w:rPr>
        <w:t xml:space="preserve">Пять целей. Они различаются типом денег и зрелостью. </w:t>
      </w:r>
      <w:r w:rsidRPr="00925EE2">
        <w:rPr>
          <w:lang w:val="ru-RU"/>
        </w:rPr>
        <w:t>IDP</w:t>
      </w:r>
      <w:r w:rsidRPr="00D81DC2">
        <w:rPr>
          <w:lang w:val="ru-RU"/>
        </w:rPr>
        <w:t xml:space="preserve"> — выручка на зрелом рынке. Диалоговые и рассуждающие агенты — новая выручка на рынке, который ещё складывается. Себестоимость роботизации — рост продаж линейки </w:t>
      </w:r>
      <w:r w:rsidRPr="00925EE2">
        <w:rPr>
          <w:lang w:val="ru-RU"/>
        </w:rPr>
        <w:t>Primo</w:t>
      </w:r>
      <w:r w:rsidRPr="00D81DC2">
        <w:rPr>
          <w:lang w:val="ru-RU"/>
        </w:rPr>
        <w:t xml:space="preserve"> за счёт удешевления сборки роботов. Контур оркестрации — удержание выручки при сдвиге рынка автоматизации.</w:t>
      </w:r>
    </w:p>
    <w:p w14:paraId="127FA5BF" w14:textId="5088BECB" w:rsidR="00925EE2" w:rsidRDefault="00925EE2" w:rsidP="00925EE2">
      <w:pPr>
        <w:pStyle w:val="Heading3"/>
        <w:rPr>
          <w:lang w:val="ru-RU"/>
        </w:rPr>
      </w:pPr>
      <w:r>
        <w:rPr>
          <w:lang w:val="ru-RU"/>
        </w:rPr>
        <w:t>Сводка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7"/>
        <w:gridCol w:w="2808"/>
        <w:gridCol w:w="2783"/>
        <w:gridCol w:w="2022"/>
      </w:tblGrid>
      <w:tr w:rsidR="00925EE2" w14:paraId="380C7DED" w14:textId="77777777" w:rsidTr="00092A72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A5DD" w14:textId="77777777" w:rsidR="00925EE2" w:rsidRDefault="00925EE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Цель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F6AF" w14:textId="77777777" w:rsidR="00925EE2" w:rsidRDefault="00925EE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Заказчик и его боль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8AE4" w14:textId="77777777" w:rsidR="00925EE2" w:rsidRDefault="00925EE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Ставка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1535" w14:textId="77777777" w:rsidR="00925EE2" w:rsidRDefault="00925EE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Проверяем в декабре 2026</w:t>
            </w:r>
          </w:p>
        </w:tc>
      </w:tr>
      <w:tr w:rsidR="00925EE2" w:rsidRPr="005850E8" w14:paraId="4640B253" w14:textId="77777777" w:rsidTr="00280D0C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7C7AF" w14:textId="0BA04FB8" w:rsidR="00925EE2" w:rsidRDefault="00925EE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Ц1</w:t>
            </w:r>
            <w:r w:rsidR="00BE3AA0">
              <w:rPr>
                <w:b/>
                <w:bCs/>
                <w:sz w:val="20"/>
                <w:szCs w:val="20"/>
                <w:lang w:val="ru-RU"/>
              </w:rPr>
              <w:t>-1</w:t>
            </w:r>
            <w:r>
              <w:rPr>
                <w:b/>
                <w:bCs/>
                <w:sz w:val="20"/>
                <w:szCs w:val="20"/>
              </w:rPr>
              <w:t xml:space="preserve"> · IDP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7591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Заказчик с чувствительными данными: нельзя наружу, нельзя постранично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1237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Закрываем обработку в контуре без выноса и постраничной оплаты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AC050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Ноль отказов на пресейле + состоявшиеся проекты</w:t>
            </w:r>
          </w:p>
        </w:tc>
      </w:tr>
      <w:tr w:rsidR="00925EE2" w:rsidRPr="005850E8" w14:paraId="1034B45D" w14:textId="77777777" w:rsidTr="00280D0C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FE42" w14:textId="60C81F84" w:rsidR="00925EE2" w:rsidRDefault="00925EE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Ц1</w:t>
            </w:r>
            <w:r w:rsidR="00BE3AA0">
              <w:rPr>
                <w:b/>
                <w:bCs/>
                <w:sz w:val="20"/>
                <w:szCs w:val="20"/>
                <w:lang w:val="ru-RU"/>
              </w:rPr>
              <w:t>-2</w:t>
            </w:r>
            <w:r>
              <w:rPr>
                <w:b/>
                <w:bCs/>
                <w:sz w:val="20"/>
                <w:szCs w:val="20"/>
              </w:rPr>
              <w:t xml:space="preserve"> · Диалоговые агенты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F73A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Заказчик, кому внешний сервис закрыт, а своя разработка дорога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5054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 xml:space="preserve">Готовая система чата по корпзнаниям в контуре, без своей </w:t>
            </w:r>
            <w:r>
              <w:rPr>
                <w:sz w:val="19"/>
                <w:szCs w:val="19"/>
              </w:rPr>
              <w:t>AI</w:t>
            </w:r>
            <w:r w:rsidRPr="00D81DC2">
              <w:rPr>
                <w:sz w:val="19"/>
                <w:szCs w:val="19"/>
                <w:lang w:val="ru-RU"/>
              </w:rPr>
              <w:t>-команды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5B7D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Хотя бы один платный агент в проде месяц без откатов</w:t>
            </w:r>
          </w:p>
        </w:tc>
      </w:tr>
      <w:tr w:rsidR="00925EE2" w:rsidRPr="005850E8" w14:paraId="3819354A" w14:textId="77777777" w:rsidTr="00280D0C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011E" w14:textId="303334C4" w:rsidR="00925EE2" w:rsidRDefault="00925EE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Ц1</w:t>
            </w:r>
            <w:r w:rsidR="00BE3AA0">
              <w:rPr>
                <w:b/>
                <w:bCs/>
                <w:sz w:val="20"/>
                <w:szCs w:val="20"/>
                <w:lang w:val="ru-RU"/>
              </w:rPr>
              <w:t>-3</w:t>
            </w:r>
            <w:r>
              <w:rPr>
                <w:b/>
                <w:bCs/>
                <w:sz w:val="20"/>
                <w:szCs w:val="20"/>
              </w:rPr>
              <w:t xml:space="preserve"> · Рассуждающие агенты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B19E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Тот же заказчик, задачи с заранее неизвестным путём решения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CC71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Агент сам прокладывает путь под конкретную задачу в контуре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EFA7A" w14:textId="77777777" w:rsidR="00925EE2" w:rsidRDefault="00925EE2" w:rsidP="00280D0C">
            <w:pPr>
              <w:spacing w:line="264" w:lineRule="auto"/>
              <w:rPr>
                <w:sz w:val="19"/>
                <w:szCs w:val="19"/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 xml:space="preserve">Спрос: оплаченный кейс. </w:t>
            </w:r>
          </w:p>
          <w:p w14:paraId="42790748" w14:textId="4790A231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925EE2">
              <w:rPr>
                <w:sz w:val="19"/>
                <w:szCs w:val="19"/>
                <w:lang w:val="ru-RU"/>
              </w:rPr>
              <w:t xml:space="preserve">Агент </w:t>
            </w:r>
            <w:r>
              <w:rPr>
                <w:sz w:val="19"/>
                <w:szCs w:val="19"/>
                <w:lang w:val="ru-RU"/>
              </w:rPr>
              <w:t xml:space="preserve">работает в реальном кейсе </w:t>
            </w:r>
            <w:r w:rsidRPr="00925EE2">
              <w:rPr>
                <w:sz w:val="19"/>
                <w:szCs w:val="19"/>
                <w:lang w:val="ru-RU"/>
              </w:rPr>
              <w:t>с надёжностью не ниже заранее согласованного с заказчиком уровня</w:t>
            </w:r>
          </w:p>
        </w:tc>
      </w:tr>
      <w:tr w:rsidR="00925EE2" w:rsidRPr="005850E8" w14:paraId="3D0FAF38" w14:textId="77777777" w:rsidTr="00280D0C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3372" w14:textId="77777777" w:rsidR="00925EE2" w:rsidRDefault="00925EE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Ц2 · Себестоимость роботизации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74E8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Существующий клиент Студии: новый робот дорог в сборке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AF9C" w14:textId="5498198F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 xml:space="preserve">Агент генерирует </w:t>
            </w:r>
            <w:r>
              <w:rPr>
                <w:sz w:val="19"/>
                <w:szCs w:val="19"/>
                <w:lang w:val="ru-RU"/>
              </w:rPr>
              <w:t>проект робота</w:t>
            </w:r>
            <w:r w:rsidRPr="00D81DC2">
              <w:rPr>
                <w:sz w:val="19"/>
                <w:szCs w:val="19"/>
                <w:lang w:val="ru-RU"/>
              </w:rPr>
              <w:t>, человек дотачивает; сборка дешевеет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F0E2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Замер: сборка быстрее ручной; клиент расширяет охват</w:t>
            </w:r>
          </w:p>
        </w:tc>
      </w:tr>
      <w:tr w:rsidR="00925EE2" w:rsidRPr="005850E8" w14:paraId="48590131" w14:textId="77777777" w:rsidTr="00280D0C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DC21" w14:textId="77777777" w:rsidR="00925EE2" w:rsidRDefault="00925EE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Ц3 · Контур оркестрации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68DDE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Зрелый по автоматизации заказчик: потеря управляемости процессом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5A1C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Люди, роботы и агенты в одном управляемом контуре с общим состоянием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6C38F" w14:textId="77777777" w:rsidR="00925EE2" w:rsidRPr="00D81DC2" w:rsidRDefault="00925EE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19"/>
                <w:szCs w:val="19"/>
                <w:lang w:val="ru-RU"/>
              </w:rPr>
              <w:t>Подтверждён спрос + собран демо-пилот на реальном процессе</w:t>
            </w:r>
          </w:p>
        </w:tc>
      </w:tr>
    </w:tbl>
    <w:p w14:paraId="56079ED2" w14:textId="77777777" w:rsidR="00925EE2" w:rsidRDefault="00925EE2" w:rsidP="00925EE2">
      <w:pPr>
        <w:rPr>
          <w:lang w:val="ru-RU"/>
        </w:rPr>
      </w:pPr>
    </w:p>
    <w:p w14:paraId="5EB79CA5" w14:textId="6EFB55B6" w:rsidR="00092A72" w:rsidRPr="00D81DC2" w:rsidRDefault="00092A72" w:rsidP="00092A72">
      <w:pPr>
        <w:pStyle w:val="Heading3"/>
        <w:rPr>
          <w:lang w:val="ru-RU"/>
        </w:rPr>
      </w:pPr>
      <w:r w:rsidRPr="00D81DC2">
        <w:rPr>
          <w:lang w:val="ru-RU"/>
        </w:rPr>
        <w:t>Ц1</w:t>
      </w:r>
      <w:r w:rsidR="00BE3AA0">
        <w:rPr>
          <w:lang w:val="ru-RU"/>
        </w:rPr>
        <w:t>-1</w:t>
      </w:r>
      <w:r w:rsidRPr="00D81DC2">
        <w:rPr>
          <w:lang w:val="ru-RU"/>
        </w:rPr>
        <w:t xml:space="preserve"> · </w:t>
      </w:r>
      <w:r w:rsidRPr="00092A72">
        <w:rPr>
          <w:lang w:val="ru-RU"/>
        </w:rPr>
        <w:t>IDP</w:t>
      </w:r>
      <w:r w:rsidRPr="00D81DC2">
        <w:rPr>
          <w:lang w:val="ru-RU"/>
        </w:rPr>
        <w:t xml:space="preserve"> — выручка на зрелом рынке</w:t>
      </w:r>
    </w:p>
    <w:p w14:paraId="450159EE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Цель и метрики</w:t>
      </w:r>
    </w:p>
    <w:p w14:paraId="5FE3E031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>Прямая выручка на обработке документов в сегменте, которому внешний провайдер закрыт. Рынок зрелый, конкуренты сильны, поэтому цель здесь — защита и наращивание объёма, а не доказательство, что рынок существует.</w:t>
      </w:r>
    </w:p>
    <w:p w14:paraId="441CA4BF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b/>
          <w:bCs/>
          <w:lang w:val="ru-RU"/>
        </w:rPr>
        <w:t xml:space="preserve">Запаздывающая метрика — </w:t>
      </w:r>
      <w:r w:rsidRPr="00D81DC2">
        <w:rPr>
          <w:lang w:val="ru-RU"/>
        </w:rPr>
        <w:t xml:space="preserve">абсолютная выручка </w:t>
      </w:r>
      <w:r>
        <w:t>IDP</w:t>
      </w:r>
      <w:r w:rsidRPr="00D81DC2">
        <w:rPr>
          <w:lang w:val="ru-RU"/>
        </w:rPr>
        <w:t xml:space="preserve"> и состоявшиеся оплаченные проекты. Главный измеритель, но медленный.</w:t>
      </w:r>
    </w:p>
    <w:p w14:paraId="19E91146" w14:textId="0565EEC5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b/>
          <w:bCs/>
          <w:lang w:val="ru-RU"/>
        </w:rPr>
        <w:t xml:space="preserve">Опережающая метрика — </w:t>
      </w:r>
      <w:r w:rsidRPr="00D81DC2">
        <w:rPr>
          <w:lang w:val="ru-RU"/>
        </w:rPr>
        <w:t>ноль отказов на пресейле по причине «</w:t>
      </w:r>
      <w:r>
        <w:t>AI</w:t>
      </w:r>
      <w:r w:rsidRPr="00D81DC2">
        <w:rPr>
          <w:lang w:val="ru-RU"/>
        </w:rPr>
        <w:t xml:space="preserve"> </w:t>
      </w:r>
      <w:r>
        <w:t>Server</w:t>
      </w:r>
      <w:r w:rsidRPr="00D81DC2">
        <w:rPr>
          <w:lang w:val="ru-RU"/>
        </w:rPr>
        <w:t xml:space="preserve"> не потянет» на типовых кейсах из совместно зафиксированного списка, в пределах целевого сегмента. Отказ режет воронку сразу, ещё до того, как несостоявшаяся выручка проявится в отчёте, — поэтому он загорается раньше выручки. Лог отказов ведём с причиной и планом закрытия.</w:t>
      </w:r>
    </w:p>
    <w:p w14:paraId="1D4874C3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>Опережающая метрика говорит только, что воронка не течёт. Что мы зарабатываем — показывает запаздывающая. Поэтому они стоят рядом: ноль отказов без состоявшихся проектов означал бы, что в воронку никто не приходит.</w:t>
      </w:r>
    </w:p>
    <w:p w14:paraId="7FB41781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Заказчик и боль</w:t>
      </w:r>
    </w:p>
    <w:p w14:paraId="3AF6B8AF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 xml:space="preserve">Заказчик с чувствительными данными и значимым документопотоком. Внешний путь ему закрыт: клиентские и коммерческие данные нельзя отдавать стороннему сервису. Постраничная оплата облачного </w:t>
      </w:r>
      <w:r>
        <w:t>OCR</w:t>
      </w:r>
      <w:r w:rsidRPr="00D81DC2">
        <w:rPr>
          <w:lang w:val="ru-RU"/>
        </w:rPr>
        <w:t xml:space="preserve"> на его объёме невыгодна. Это не «мы лучше конкурента» — это сегмент, где у внешних провайдеров нет права играть.</w:t>
      </w:r>
    </w:p>
    <w:p w14:paraId="2617DF20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Гипотеза</w:t>
      </w:r>
    </w:p>
    <w:p w14:paraId="7CD7A863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Если </w:t>
      </w:r>
      <w:r w:rsidRPr="00D81DC2">
        <w:rPr>
          <w:lang w:val="ru-RU"/>
        </w:rPr>
        <w:t xml:space="preserve">— мы закрываем обработку документов полностью в контуре заказчика, без выноса данных и без постраничной оплаты, в том числе нетиповые документные кейсы под его </w:t>
      </w:r>
      <w:r>
        <w:t>ERP</w:t>
      </w:r>
      <w:r w:rsidRPr="00D81DC2">
        <w:rPr>
          <w:lang w:val="ru-RU"/>
        </w:rPr>
        <w:t xml:space="preserve"> и справочники</w:t>
      </w:r>
    </w:p>
    <w:p w14:paraId="7863CF07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 </w:t>
      </w:r>
      <w:r w:rsidRPr="00D81DC2">
        <w:rPr>
          <w:lang w:val="ru-RU"/>
        </w:rPr>
        <w:t>— заказчик с чувствительными данными выбирает нас и остаётся</w:t>
      </w:r>
    </w:p>
    <w:p w14:paraId="280A437E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потому что </w:t>
      </w:r>
      <w:r w:rsidRPr="00D81DC2">
        <w:rPr>
          <w:lang w:val="ru-RU"/>
        </w:rPr>
        <w:t>— внешний путь ему закрыт по данным и по цене, а менять поставщика на зрелом рынке дороже, чем достроить недостающее</w:t>
      </w:r>
    </w:p>
    <w:p w14:paraId="2CCC0DAB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тогда </w:t>
      </w:r>
      <w:r w:rsidRPr="00D81DC2">
        <w:rPr>
          <w:lang w:val="ru-RU"/>
        </w:rPr>
        <w:t xml:space="preserve">— растёт выручка </w:t>
      </w:r>
      <w:r>
        <w:t>IDP</w:t>
      </w:r>
      <w:r w:rsidRPr="00D81DC2">
        <w:rPr>
          <w:lang w:val="ru-RU"/>
        </w:rPr>
        <w:t xml:space="preserve"> в этом сегменте, отказов на пресейле нет</w:t>
      </w:r>
    </w:p>
    <w:p w14:paraId="2B352B3E" w14:textId="77777777" w:rsidR="00092A72" w:rsidRDefault="00092A72" w:rsidP="00092A72">
      <w:pPr>
        <w:pStyle w:val="Heading4"/>
      </w:pPr>
      <w:r>
        <w:t>Что проверяем в декабре 2026</w:t>
      </w:r>
    </w:p>
    <w:p w14:paraId="31C8C65C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Продолжаем: </w:t>
      </w:r>
      <w:r w:rsidRPr="00D81DC2">
        <w:rPr>
          <w:lang w:val="ru-RU"/>
        </w:rPr>
        <w:t>отказов нет, проекты идут.</w:t>
      </w:r>
    </w:p>
    <w:p w14:paraId="7E6E9348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Пересматриваем: </w:t>
      </w:r>
      <w:r w:rsidRPr="00D81DC2">
        <w:rPr>
          <w:lang w:val="ru-RU"/>
        </w:rPr>
        <w:t>единичные отказы с зафиксированной причиной — закрываем конкретные пробелы продукта.</w:t>
      </w:r>
    </w:p>
    <w:p w14:paraId="73152584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lastRenderedPageBreak/>
        <w:t xml:space="preserve">Сворачиваем: </w:t>
      </w:r>
      <w:r w:rsidRPr="00D81DC2">
        <w:rPr>
          <w:lang w:val="ru-RU"/>
        </w:rPr>
        <w:t xml:space="preserve">отказы систематические — проблема в базовом </w:t>
      </w:r>
      <w:r>
        <w:t>IDP</w:t>
      </w:r>
      <w:r w:rsidRPr="00D81DC2">
        <w:rPr>
          <w:lang w:val="ru-RU"/>
        </w:rPr>
        <w:t>, а не в агентах, и стратегию входа на рынок надо пересматривать.</w:t>
      </w:r>
    </w:p>
    <w:p w14:paraId="0D4D3C9B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Условия и несущие способности</w:t>
      </w:r>
    </w:p>
    <w:p w14:paraId="671ABF54" w14:textId="3C52DA36" w:rsidR="00092A72" w:rsidRPr="00D81DC2" w:rsidRDefault="00092A72" w:rsidP="00092A72">
      <w:pPr>
        <w:spacing w:after="100" w:line="276" w:lineRule="auto"/>
        <w:rPr>
          <w:lang w:val="ru-RU"/>
        </w:rPr>
      </w:pPr>
      <w:r w:rsidRPr="00D81DC2">
        <w:rPr>
          <w:lang w:val="ru-RU"/>
        </w:rPr>
        <w:t>Интеграция с целевой системой заказчика закрывается роботом</w:t>
      </w:r>
      <w:r w:rsidR="005850E8" w:rsidRPr="005850E8">
        <w:rPr>
          <w:lang w:val="ru-RU"/>
        </w:rPr>
        <w:t xml:space="preserve"> </w:t>
      </w:r>
      <w:r w:rsidR="005850E8">
        <w:rPr>
          <w:lang w:val="ru-RU"/>
        </w:rPr>
        <w:t xml:space="preserve">или действующим </w:t>
      </w:r>
      <w:r w:rsidR="005850E8">
        <w:rPr>
          <w:lang w:val="es-ES"/>
        </w:rPr>
        <w:t>API</w:t>
      </w:r>
      <w:r w:rsidRPr="00D81DC2">
        <w:rPr>
          <w:lang w:val="ru-RU"/>
        </w:rPr>
        <w:t xml:space="preserve">. Способности по защите данных (маскирование </w:t>
      </w:r>
      <w:r>
        <w:t>PII</w:t>
      </w:r>
      <w:r w:rsidRPr="00D81DC2">
        <w:rPr>
          <w:lang w:val="ru-RU"/>
        </w:rPr>
        <w:t>, ролевой доступ к документам) на пресейле продажи пока не тормозили — остаются на 2027, в несущие не входят.</w:t>
      </w:r>
    </w:p>
    <w:p w14:paraId="082ADC20" w14:textId="77777777" w:rsidR="00092A72" w:rsidRPr="00D81DC2" w:rsidRDefault="00092A72" w:rsidP="00092A72">
      <w:pPr>
        <w:spacing w:after="140"/>
        <w:rPr>
          <w:lang w:val="ru-RU"/>
        </w:rPr>
      </w:pPr>
      <w:r w:rsidRPr="00D81DC2">
        <w:rPr>
          <w:color w:val="666666"/>
          <w:sz w:val="18"/>
          <w:szCs w:val="18"/>
          <w:lang w:val="ru-RU"/>
        </w:rPr>
        <w:t xml:space="preserve">Фазы: </w:t>
      </w:r>
      <w:r>
        <w:rPr>
          <w:b/>
          <w:bCs/>
          <w:color w:val="548235"/>
          <w:sz w:val="18"/>
          <w:szCs w:val="18"/>
        </w:rPr>
        <w:t>Run</w:t>
      </w:r>
      <w:r w:rsidRPr="00D81DC2">
        <w:rPr>
          <w:color w:val="666666"/>
          <w:sz w:val="18"/>
          <w:szCs w:val="18"/>
          <w:lang w:val="ru-RU"/>
        </w:rPr>
        <w:t xml:space="preserve"> — строим, исход известен (зелёная заливка).   </w:t>
      </w:r>
      <w:r>
        <w:rPr>
          <w:b/>
          <w:bCs/>
          <w:color w:val="C55A11"/>
          <w:sz w:val="18"/>
          <w:szCs w:val="18"/>
        </w:rPr>
        <w:t>Discovery</w:t>
      </w:r>
      <w:r w:rsidRPr="00D81DC2">
        <w:rPr>
          <w:color w:val="666666"/>
          <w:sz w:val="18"/>
          <w:szCs w:val="18"/>
          <w:lang w:val="ru-RU"/>
        </w:rPr>
        <w:t xml:space="preserve"> — исследуем, исход открыт (оранжевая заливка).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900"/>
        <w:gridCol w:w="3860"/>
      </w:tblGrid>
      <w:tr w:rsidR="00092A72" w14:paraId="2EBCA6E8" w14:textId="77777777" w:rsidTr="00280D0C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6C99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Способность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1388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Фаза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1C40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Зачем</w:t>
            </w:r>
          </w:p>
        </w:tc>
      </w:tr>
      <w:tr w:rsidR="00092A72" w:rsidRPr="005850E8" w14:paraId="6CCBA537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BDC3D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Станция верификации оператора в минимально-достаточном объёме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CE59" w14:textId="77777777" w:rsidR="00092A72" w:rsidRDefault="00092A72" w:rsidP="00280D0C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2365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Без рабочего места верификатора обработку нельзя запустить в проде</w:t>
            </w:r>
          </w:p>
        </w:tc>
      </w:tr>
      <w:tr w:rsidR="00092A72" w:rsidRPr="005850E8" w14:paraId="5923534A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32C7" w14:textId="76EA8949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Парсер таблиц с переменным числом строк, </w:t>
            </w:r>
            <w:r>
              <w:rPr>
                <w:sz w:val="20"/>
                <w:szCs w:val="20"/>
                <w:lang w:val="ru-RU"/>
              </w:rPr>
              <w:t>составные</w:t>
            </w:r>
            <w:r w:rsidRPr="00D81DC2">
              <w:rPr>
                <w:sz w:val="20"/>
                <w:szCs w:val="20"/>
                <w:lang w:val="ru-RU"/>
              </w:rPr>
              <w:t xml:space="preserve"> документы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E99C" w14:textId="77777777" w:rsidR="00092A72" w:rsidRDefault="00092A72" w:rsidP="00280D0C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0665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Акты сверки и УПД — типовые кейсы, на которых сейчас случается отказ</w:t>
            </w:r>
          </w:p>
        </w:tc>
      </w:tr>
      <w:tr w:rsidR="00092A72" w:rsidRPr="005850E8" w14:paraId="7A3CB8AA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2ECD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Confidence</w:t>
            </w:r>
            <w:r w:rsidRPr="00D81DC2">
              <w:rPr>
                <w:sz w:val="20"/>
                <w:szCs w:val="20"/>
                <w:lang w:val="ru-RU"/>
              </w:rPr>
              <w:t xml:space="preserve"> по </w:t>
            </w:r>
            <w:r>
              <w:rPr>
                <w:sz w:val="20"/>
                <w:szCs w:val="20"/>
              </w:rPr>
              <w:t>LLM</w:t>
            </w:r>
            <w:r w:rsidRPr="00D81DC2">
              <w:rPr>
                <w:sz w:val="20"/>
                <w:szCs w:val="20"/>
                <w:lang w:val="ru-RU"/>
              </w:rPr>
              <w:t>-извлечениям и его использование в маршрутизации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3E0D" w14:textId="77777777" w:rsidR="00092A72" w:rsidRDefault="00092A72" w:rsidP="00280D0C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2873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Оператор видит уверенность по полю, сомнительное уходит на проверку автоматически</w:t>
            </w:r>
          </w:p>
        </w:tc>
      </w:tr>
      <w:tr w:rsidR="00092A72" w:rsidRPr="005850E8" w14:paraId="60E22B3D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55077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Семантический матчинг позиций со справочником и </w:t>
            </w:r>
            <w:r>
              <w:rPr>
                <w:sz w:val="20"/>
                <w:szCs w:val="20"/>
              </w:rPr>
              <w:t>ERP</w:t>
            </w:r>
            <w:r w:rsidRPr="00D81DC2">
              <w:rPr>
                <w:sz w:val="20"/>
                <w:szCs w:val="20"/>
                <w:lang w:val="ru-RU"/>
              </w:rPr>
              <w:t xml:space="preserve"> заказчика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9EB3" w14:textId="77777777" w:rsidR="00092A72" w:rsidRDefault="00092A72" w:rsidP="00280D0C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1F15" w14:textId="0D31C9F0" w:rsidR="00092A72" w:rsidRPr="005850E8" w:rsidRDefault="005850E8" w:rsidP="00280D0C">
            <w:pPr>
              <w:spacing w:line="264" w:lineRule="auto"/>
              <w:rPr>
                <w:lang w:val="ru-RU"/>
              </w:rPr>
            </w:pPr>
            <w:r>
              <w:rPr>
                <w:lang w:val="ru-RU"/>
              </w:rPr>
              <w:t xml:space="preserve">Покрытие кейсов </w:t>
            </w:r>
          </w:p>
        </w:tc>
      </w:tr>
      <w:tr w:rsidR="00092A72" w:rsidRPr="005850E8" w14:paraId="06060E48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1AF5B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Список типовых </w:t>
            </w:r>
            <w:r>
              <w:rPr>
                <w:sz w:val="20"/>
                <w:szCs w:val="20"/>
              </w:rPr>
              <w:t>IDP</w:t>
            </w:r>
            <w:r w:rsidRPr="00D81DC2">
              <w:rPr>
                <w:sz w:val="20"/>
                <w:szCs w:val="20"/>
                <w:lang w:val="ru-RU"/>
              </w:rPr>
              <w:t>-кейсов «берём / не берём» и лог отказов пресейла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1AFC" w14:textId="77777777" w:rsidR="00092A72" w:rsidRDefault="00092A72" w:rsidP="00280D0C">
            <w:r>
              <w:rPr>
                <w:sz w:val="18"/>
                <w:szCs w:val="18"/>
              </w:rPr>
              <w:t>Run · организац.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2916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Это измеритель опережающей метрики — без лога нечем считать «ноль отказов»</w:t>
            </w:r>
          </w:p>
        </w:tc>
      </w:tr>
    </w:tbl>
    <w:p w14:paraId="7FA4FAF8" w14:textId="77777777" w:rsidR="00092A72" w:rsidRDefault="00092A72" w:rsidP="00092A72">
      <w:pPr>
        <w:rPr>
          <w:lang w:val="ru-RU"/>
        </w:rPr>
      </w:pPr>
    </w:p>
    <w:p w14:paraId="15245616" w14:textId="0B8A81E1" w:rsidR="00092A72" w:rsidRPr="00D81DC2" w:rsidRDefault="00092A72" w:rsidP="00092A72">
      <w:pPr>
        <w:pStyle w:val="Heading3"/>
        <w:rPr>
          <w:lang w:val="ru-RU"/>
        </w:rPr>
      </w:pPr>
      <w:r w:rsidRPr="00D81DC2">
        <w:rPr>
          <w:lang w:val="ru-RU"/>
        </w:rPr>
        <w:t>Ц1</w:t>
      </w:r>
      <w:r w:rsidR="00BE3AA0">
        <w:rPr>
          <w:lang w:val="ru-RU"/>
        </w:rPr>
        <w:t>-2</w:t>
      </w:r>
      <w:r w:rsidRPr="00D81DC2">
        <w:rPr>
          <w:lang w:val="ru-RU"/>
        </w:rPr>
        <w:t xml:space="preserve"> · Диалоговые агенты — проверка спроса</w:t>
      </w:r>
    </w:p>
    <w:p w14:paraId="2E074317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Цель и метрики</w:t>
      </w:r>
    </w:p>
    <w:p w14:paraId="67A58C90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>Новая выручка с класса, которого сегодня нет: диалоговые агенты по корпоративным знаниям — поиск по архиву, диалог, ответ со ссылкой на источник. Система построена, выкатываем в пилоты. Вопрос уже не «сможем ли», а «платит ли рынок».</w:t>
      </w:r>
    </w:p>
    <w:p w14:paraId="550E6DE4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b/>
          <w:bCs/>
          <w:lang w:val="ru-RU"/>
        </w:rPr>
        <w:t xml:space="preserve">Метрика — </w:t>
      </w:r>
      <w:r w:rsidRPr="00D81DC2">
        <w:rPr>
          <w:lang w:val="ru-RU"/>
        </w:rPr>
        <w:t>хотя бы один платный не-</w:t>
      </w:r>
      <w:r>
        <w:t>IDP</w:t>
      </w:r>
      <w:r w:rsidRPr="00D81DC2">
        <w:rPr>
          <w:lang w:val="ru-RU"/>
        </w:rPr>
        <w:t xml:space="preserve"> диалоговый агент работает в проде у внешнего заказчика месяц без откатов. Это нижняя граница: один заказчик показывает, что класс живой, но ещё не доказывает масштаб. Число агентов, средний чек и повторяемость проверяются за горизонтом 2026.</w:t>
      </w:r>
    </w:p>
    <w:p w14:paraId="259AAE27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Заказчик и боль</w:t>
      </w:r>
    </w:p>
    <w:p w14:paraId="3A17DE58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 xml:space="preserve">Тот же сегмент, что в </w:t>
      </w:r>
      <w:r>
        <w:t>IDP</w:t>
      </w:r>
      <w:r w:rsidRPr="00D81DC2">
        <w:rPr>
          <w:lang w:val="ru-RU"/>
        </w:rPr>
        <w:t xml:space="preserve">: заказчик с ценными корпоративными знаниями, кому внешний сервис закрыт. Чтобы получить диалогового агента, у него есть два пути, и оба плохи. Внешний сервис — нельзя отдать туда корпоративные знания. Построить самому на </w:t>
      </w:r>
      <w:r>
        <w:t>open</w:t>
      </w:r>
      <w:r w:rsidRPr="00D81DC2">
        <w:rPr>
          <w:lang w:val="ru-RU"/>
        </w:rPr>
        <w:t xml:space="preserve"> </w:t>
      </w:r>
      <w:r>
        <w:t>source</w:t>
      </w:r>
      <w:r w:rsidRPr="00D81DC2">
        <w:rPr>
          <w:lang w:val="ru-RU"/>
        </w:rPr>
        <w:t xml:space="preserve"> силами своих </w:t>
      </w:r>
      <w:r>
        <w:t>AI</w:t>
      </w:r>
      <w:r w:rsidRPr="00D81DC2">
        <w:rPr>
          <w:lang w:val="ru-RU"/>
        </w:rPr>
        <w:t>-инженеров — дорого и требует редких людей, которых надо ещё нанять и удержать.</w:t>
      </w:r>
    </w:p>
    <w:p w14:paraId="40B99715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>
        <w:t>AI</w:t>
      </w:r>
      <w:r w:rsidRPr="00D81DC2">
        <w:rPr>
          <w:lang w:val="ru-RU"/>
        </w:rPr>
        <w:t xml:space="preserve"> </w:t>
      </w:r>
      <w:r>
        <w:t>Server</w:t>
      </w:r>
      <w:r w:rsidRPr="00D81DC2">
        <w:rPr>
          <w:lang w:val="ru-RU"/>
        </w:rPr>
        <w:t xml:space="preserve"> даёт третий путь: готовая система в закрытом контуре, без команды </w:t>
      </w:r>
      <w:r>
        <w:t>AI</w:t>
      </w:r>
      <w:r w:rsidRPr="00D81DC2">
        <w:rPr>
          <w:lang w:val="ru-RU"/>
        </w:rPr>
        <w:t>-инженеров на стороне заказчика. Мы встаём ровно между двумя неприемлемыми альтернативами.</w:t>
      </w:r>
    </w:p>
    <w:p w14:paraId="2AE5D48D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lastRenderedPageBreak/>
        <w:t>Гипотеза</w:t>
      </w:r>
    </w:p>
    <w:p w14:paraId="4E17E97B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Если </w:t>
      </w:r>
      <w:r w:rsidRPr="00D81DC2">
        <w:rPr>
          <w:lang w:val="ru-RU"/>
        </w:rPr>
        <w:t xml:space="preserve">— мы даём готовую систему диалоговых агентов по корпоративным знаниям, работающую в закрытом контуре, без своей </w:t>
      </w:r>
      <w:r>
        <w:t>AI</w:t>
      </w:r>
      <w:r w:rsidRPr="00D81DC2">
        <w:rPr>
          <w:lang w:val="ru-RU"/>
        </w:rPr>
        <w:t>-команды у заказчика</w:t>
      </w:r>
    </w:p>
    <w:p w14:paraId="0664FFBC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 </w:t>
      </w:r>
      <w:r w:rsidRPr="00D81DC2">
        <w:rPr>
          <w:lang w:val="ru-RU"/>
        </w:rPr>
        <w:t>— заказчик берёт её вместо того, чтобы строить самому или отдавать данные внешнему сервису, и доводит агента до прода с оплатой</w:t>
      </w:r>
    </w:p>
    <w:p w14:paraId="6BB37FEC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потому что </w:t>
      </w:r>
      <w:r w:rsidRPr="00D81DC2">
        <w:rPr>
          <w:lang w:val="ru-RU"/>
        </w:rPr>
        <w:t>— внешний путь ему закрыт по данным, а собственная разработка дорога и требует редких компетенций</w:t>
      </w:r>
    </w:p>
    <w:p w14:paraId="603F7C84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тогда </w:t>
      </w:r>
      <w:r w:rsidRPr="00D81DC2">
        <w:rPr>
          <w:lang w:val="ru-RU"/>
        </w:rPr>
        <w:t>— появляется платящий за диалогового агента — спрос на класс подтверждён</w:t>
      </w:r>
    </w:p>
    <w:p w14:paraId="7E98B07C" w14:textId="77777777" w:rsidR="00092A72" w:rsidRDefault="00092A72" w:rsidP="00092A72">
      <w:pPr>
        <w:pStyle w:val="Heading4"/>
      </w:pPr>
      <w:r>
        <w:t>Что проверяем в декабре 2026</w:t>
      </w:r>
    </w:p>
    <w:p w14:paraId="42B791C3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Продолжаем: </w:t>
      </w:r>
      <w:r w:rsidRPr="00D81DC2">
        <w:rPr>
          <w:lang w:val="ru-RU"/>
        </w:rPr>
        <w:t>платящий агент в проде есть.</w:t>
      </w:r>
    </w:p>
    <w:p w14:paraId="175FC47A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Пересматриваем: </w:t>
      </w:r>
      <w:r w:rsidRPr="00D81DC2">
        <w:rPr>
          <w:lang w:val="ru-RU"/>
        </w:rPr>
        <w:t>агент работает, но без оплаты или с откатами — дорабатываем продукт.</w:t>
      </w:r>
    </w:p>
    <w:p w14:paraId="50013F9B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Сворачиваем: </w:t>
      </w:r>
      <w:r w:rsidRPr="00D81DC2">
        <w:rPr>
          <w:lang w:val="ru-RU"/>
        </w:rPr>
        <w:t>ни одного — спрос на класс под вопросом.</w:t>
      </w:r>
    </w:p>
    <w:p w14:paraId="5AF1FB7E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Условия и несущие способности</w:t>
      </w:r>
    </w:p>
    <w:p w14:paraId="1049F6FB" w14:textId="77777777" w:rsidR="00092A72" w:rsidRPr="00D81DC2" w:rsidRDefault="00092A72" w:rsidP="00092A72">
      <w:pPr>
        <w:spacing w:after="100" w:line="276" w:lineRule="auto"/>
        <w:rPr>
          <w:lang w:val="ru-RU"/>
        </w:rPr>
      </w:pPr>
      <w:r w:rsidRPr="00D81DC2">
        <w:rPr>
          <w:b/>
          <w:bCs/>
          <w:lang w:val="ru-RU"/>
        </w:rPr>
        <w:t xml:space="preserve">Переиспользование: </w:t>
      </w:r>
      <w:r>
        <w:t>governance</w:t>
      </w:r>
      <w:r w:rsidRPr="00D81DC2">
        <w:rPr>
          <w:lang w:val="ru-RU"/>
        </w:rPr>
        <w:t xml:space="preserve"> (</w:t>
      </w:r>
      <w:r>
        <w:t>RBAC</w:t>
      </w:r>
      <w:r w:rsidRPr="00D81DC2">
        <w:rPr>
          <w:lang w:val="ru-RU"/>
        </w:rPr>
        <w:t xml:space="preserve">, аудит-лог, </w:t>
      </w:r>
      <w:r>
        <w:t>guardrails</w:t>
      </w:r>
      <w:r w:rsidRPr="00D81DC2">
        <w:rPr>
          <w:lang w:val="ru-RU"/>
        </w:rPr>
        <w:t xml:space="preserve">, мониторинг) нужен и рассуждающим агентам, и контуру оркестрации, но владелец — здесь. Первый платящий агент без него не продаётся, поэтому </w:t>
      </w:r>
      <w:r>
        <w:t>governance</w:t>
      </w:r>
      <w:r w:rsidRPr="00D81DC2">
        <w:rPr>
          <w:lang w:val="ru-RU"/>
        </w:rPr>
        <w:t xml:space="preserve"> строится под эту цель, а в остальных переиспользуется. Строить его трижды не нужно.</w:t>
      </w:r>
    </w:p>
    <w:p w14:paraId="0094A55F" w14:textId="77777777" w:rsidR="00092A72" w:rsidRPr="00D81DC2" w:rsidRDefault="00092A72" w:rsidP="00092A72">
      <w:pPr>
        <w:spacing w:after="140"/>
        <w:rPr>
          <w:lang w:val="ru-RU"/>
        </w:rPr>
      </w:pPr>
      <w:r w:rsidRPr="00D81DC2">
        <w:rPr>
          <w:color w:val="666666"/>
          <w:sz w:val="18"/>
          <w:szCs w:val="18"/>
          <w:lang w:val="ru-RU"/>
        </w:rPr>
        <w:t xml:space="preserve">Фазы: </w:t>
      </w:r>
      <w:r>
        <w:rPr>
          <w:b/>
          <w:bCs/>
          <w:color w:val="548235"/>
          <w:sz w:val="18"/>
          <w:szCs w:val="18"/>
        </w:rPr>
        <w:t>Run</w:t>
      </w:r>
      <w:r w:rsidRPr="00D81DC2">
        <w:rPr>
          <w:color w:val="666666"/>
          <w:sz w:val="18"/>
          <w:szCs w:val="18"/>
          <w:lang w:val="ru-RU"/>
        </w:rPr>
        <w:t xml:space="preserve"> — строим, исход известен (зелёная заливка).   </w:t>
      </w:r>
      <w:r>
        <w:rPr>
          <w:b/>
          <w:bCs/>
          <w:color w:val="C55A11"/>
          <w:sz w:val="18"/>
          <w:szCs w:val="18"/>
        </w:rPr>
        <w:t>Discovery</w:t>
      </w:r>
      <w:r w:rsidRPr="00D81DC2">
        <w:rPr>
          <w:color w:val="666666"/>
          <w:sz w:val="18"/>
          <w:szCs w:val="18"/>
          <w:lang w:val="ru-RU"/>
        </w:rPr>
        <w:t xml:space="preserve"> — исследуем, исход открыт (оранжевая заливка).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900"/>
        <w:gridCol w:w="3860"/>
      </w:tblGrid>
      <w:tr w:rsidR="00092A72" w14:paraId="396C6021" w14:textId="77777777" w:rsidTr="00280D0C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EB1A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Способность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2A20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Фаза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CDF39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Зачем</w:t>
            </w:r>
          </w:p>
        </w:tc>
      </w:tr>
      <w:tr w:rsidR="00092A72" w:rsidRPr="005850E8" w14:paraId="66CAE276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A456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Конструктор диалогового агента без кода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429F" w14:textId="77777777" w:rsidR="00092A72" w:rsidRDefault="00092A72" w:rsidP="00280D0C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9D43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Аналитик собирает агента сам, иначе каждый агент — проект разработки</w:t>
            </w:r>
          </w:p>
        </w:tc>
      </w:tr>
      <w:tr w:rsidR="00092A72" w:rsidRPr="005850E8" w14:paraId="0A55257D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C1E1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RAG</w:t>
            </w:r>
            <w:r w:rsidRPr="00D81DC2">
              <w:rPr>
                <w:sz w:val="20"/>
                <w:szCs w:val="20"/>
                <w:lang w:val="ru-RU"/>
              </w:rPr>
              <w:t>-сервер и вывод цитат со ссылкой на источник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095A1" w14:textId="77777777" w:rsidR="00092A72" w:rsidRDefault="00092A72" w:rsidP="00280D0C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0081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Ответ без ссылки на первоисточник </w:t>
            </w:r>
            <w:r>
              <w:rPr>
                <w:sz w:val="20"/>
                <w:szCs w:val="20"/>
              </w:rPr>
              <w:t>enterprise</w:t>
            </w:r>
            <w:r w:rsidRPr="00D81DC2">
              <w:rPr>
                <w:sz w:val="20"/>
                <w:szCs w:val="20"/>
                <w:lang w:val="ru-RU"/>
              </w:rPr>
              <w:t xml:space="preserve"> не принимает (комплаенс, аудит)</w:t>
            </w:r>
          </w:p>
        </w:tc>
      </w:tr>
      <w:tr w:rsidR="00092A72" w:rsidRPr="005850E8" w14:paraId="36E82102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F0F7" w14:textId="77777777" w:rsidR="00092A72" w:rsidRDefault="00092A72" w:rsidP="00280D0C">
            <w:pPr>
              <w:spacing w:line="264" w:lineRule="auto"/>
            </w:pPr>
            <w:r>
              <w:rPr>
                <w:sz w:val="20"/>
                <w:szCs w:val="20"/>
              </w:rPr>
              <w:t>Governance: RBAC, аудит-лог, базовые guardrails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3BA7" w14:textId="77777777" w:rsidR="00092A72" w:rsidRDefault="00092A72" w:rsidP="00280D0C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3C53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Без ролей и журналирования заказчик не пускает агента в контур — «без него не купят»</w:t>
            </w:r>
          </w:p>
        </w:tc>
      </w:tr>
      <w:tr w:rsidR="00092A72" w:rsidRPr="005850E8" w14:paraId="385BD7B7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1017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Операционный мониторинг агента: что получил, решил, вызвал, вернул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E4F8" w14:textId="77777777" w:rsidR="00092A72" w:rsidRDefault="00092A72" w:rsidP="00280D0C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FB28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Эксплуатация заказчика должна видеть, что агент делает</w:t>
            </w:r>
          </w:p>
        </w:tc>
      </w:tr>
      <w:tr w:rsidR="00092A72" w:rsidRPr="005850E8" w14:paraId="36367D93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6B70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SSO</w:t>
            </w:r>
            <w:r w:rsidRPr="00D81DC2">
              <w:rPr>
                <w:sz w:val="20"/>
                <w:szCs w:val="20"/>
                <w:lang w:val="ru-RU"/>
              </w:rPr>
              <w:t xml:space="preserve"> и интеграция с корпоративным </w:t>
            </w:r>
            <w:r>
              <w:rPr>
                <w:sz w:val="20"/>
                <w:szCs w:val="20"/>
              </w:rPr>
              <w:t>AD</w:t>
            </w:r>
            <w:r w:rsidRPr="00D81DC2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LDAP</w:t>
            </w:r>
            <w:r w:rsidRPr="00D81DC2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Keycloak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6700" w14:textId="77777777" w:rsidR="00092A72" w:rsidRDefault="00092A72" w:rsidP="00280D0C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577F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Вход через корпоративную учётную запись — требование контура</w:t>
            </w:r>
          </w:p>
        </w:tc>
      </w:tr>
      <w:tr w:rsidR="00092A72" w:rsidRPr="005850E8" w14:paraId="105FA7C1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5375" w14:textId="77777777" w:rsidR="00092A72" w:rsidRDefault="00092A72" w:rsidP="00280D0C">
            <w:pPr>
              <w:spacing w:line="264" w:lineRule="auto"/>
            </w:pPr>
            <w:r>
              <w:rPr>
                <w:sz w:val="20"/>
                <w:szCs w:val="20"/>
              </w:rPr>
              <w:t>Движок исполнения (LangFlow)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8E4A" w14:textId="77777777" w:rsidR="00092A72" w:rsidRDefault="00092A72" w:rsidP="00280D0C">
            <w:r>
              <w:rPr>
                <w:sz w:val="18"/>
                <w:szCs w:val="18"/>
              </w:rPr>
              <w:t>Discovery · выбор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7E1B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Остаёмся на </w:t>
            </w:r>
            <w:r>
              <w:rPr>
                <w:sz w:val="20"/>
                <w:szCs w:val="20"/>
              </w:rPr>
              <w:t>LangFlow</w:t>
            </w:r>
            <w:r w:rsidRPr="00D81DC2">
              <w:rPr>
                <w:sz w:val="20"/>
                <w:szCs w:val="20"/>
                <w:lang w:val="ru-RU"/>
              </w:rPr>
              <w:t xml:space="preserve"> на 2027–2028 или мигрируем — решаем на данных: ёмкость на стабилизацию, какие сценарии не вытягивает, стоимость миграции на одну альтернативу</w:t>
            </w:r>
          </w:p>
        </w:tc>
      </w:tr>
    </w:tbl>
    <w:p w14:paraId="40B357B4" w14:textId="5AABD0DB" w:rsidR="00092A72" w:rsidRPr="00D81DC2" w:rsidRDefault="00092A72" w:rsidP="00092A72">
      <w:pPr>
        <w:rPr>
          <w:lang w:val="ru-RU"/>
        </w:rPr>
      </w:pPr>
    </w:p>
    <w:p w14:paraId="3B385DE5" w14:textId="2D341A89" w:rsidR="00092A72" w:rsidRPr="00D81DC2" w:rsidRDefault="00092A72" w:rsidP="00092A72">
      <w:pPr>
        <w:pStyle w:val="Heading3"/>
        <w:rPr>
          <w:lang w:val="ru-RU"/>
        </w:rPr>
      </w:pPr>
      <w:r w:rsidRPr="00D81DC2">
        <w:rPr>
          <w:lang w:val="ru-RU"/>
        </w:rPr>
        <w:lastRenderedPageBreak/>
        <w:t>Ц1</w:t>
      </w:r>
      <w:r w:rsidR="00BE3AA0">
        <w:rPr>
          <w:lang w:val="ru-RU"/>
        </w:rPr>
        <w:t>-3</w:t>
      </w:r>
      <w:r w:rsidRPr="00D81DC2">
        <w:rPr>
          <w:lang w:val="ru-RU"/>
        </w:rPr>
        <w:t xml:space="preserve"> · Рассуждающие агенты — новый класс</w:t>
      </w:r>
    </w:p>
    <w:p w14:paraId="7C76FB4C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Цель и метрики</w:t>
      </w:r>
    </w:p>
    <w:p w14:paraId="7B937C08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>Новая выручка с класса задач, недоступного диалоговым агентам: где путь решения заранее неизвестен. Агент сам раскладывает задачу на шаги, выбирает и вызывает инструменты, действует по циклу «рассудил — вызвал — посмотрел результат — рассудил дальше». Чем менее детерминирована задача, тем дороже стоит её автоматизация — отсюда рост среднего чека.</w:t>
      </w:r>
    </w:p>
    <w:p w14:paraId="640A2E9F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b/>
          <w:bCs/>
          <w:lang w:val="ru-RU"/>
        </w:rPr>
        <w:t xml:space="preserve">Граница класса. </w:t>
      </w:r>
      <w:r w:rsidRPr="00D81DC2">
        <w:rPr>
          <w:lang w:val="ru-RU"/>
        </w:rPr>
        <w:t>Рассуждающий агент оправдан только там, где путь решения заранее неизвестен. Где путь известен — дешевле диалоговый агент или робот. Эта граница удерживает цель от расплывания в «агенты вообще лучше».</w:t>
      </w:r>
    </w:p>
    <w:p w14:paraId="75AB835E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>Системы пока нет — мы на этапе архитектуры. Поэтому у этой цели две гипотезы разной природы, и проверяются они по-разному.</w:t>
      </w:r>
    </w:p>
    <w:p w14:paraId="4FDBA5C8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Заказчик и боль</w:t>
      </w:r>
    </w:p>
    <w:p w14:paraId="3873D494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>Тот же заказчик и та же развилка «внешнее закрыто, своё дорого», что у диалоговых агентов. Боль — процессы, где путь решения каждый раз свой и потому их закрывают дорогим ручным трудом. Пример: ответ на встречный запрос ФНС по контрагенту. Заранее неизвестно, какие документы поднять и из каких систем; агент разбирает запрос, ищет документы в архиве, обращается к 1С через робота, собирает пакет, готовит сопроводительное письмо. Один робот или диалоговый агент так не умеют.</w:t>
      </w:r>
    </w:p>
    <w:p w14:paraId="4EAF1352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Две гипотезы</w:t>
      </w:r>
    </w:p>
    <w:p w14:paraId="2D851DA9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b/>
          <w:bCs/>
          <w:lang w:val="ru-RU"/>
        </w:rPr>
        <w:t>Гипотеза спроса</w:t>
      </w:r>
      <w:r w:rsidRPr="00D81DC2">
        <w:rPr>
          <w:lang w:val="ru-RU"/>
        </w:rPr>
        <w:t xml:space="preserve"> (проверяется рынком, логика как у диалоговых):</w:t>
      </w:r>
    </w:p>
    <w:p w14:paraId="66CFB34F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Если </w:t>
      </w:r>
      <w:r w:rsidRPr="00D81DC2">
        <w:rPr>
          <w:lang w:val="ru-RU"/>
        </w:rPr>
        <w:t xml:space="preserve">— мы даём строить и исполнять рассуждающих агентов в контуре, без своей </w:t>
      </w:r>
      <w:r>
        <w:t>AI</w:t>
      </w:r>
      <w:r w:rsidRPr="00D81DC2">
        <w:rPr>
          <w:lang w:val="ru-RU"/>
        </w:rPr>
        <w:t>-команды у заказчика</w:t>
      </w:r>
    </w:p>
    <w:p w14:paraId="491ED283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 </w:t>
      </w:r>
      <w:r w:rsidRPr="00D81DC2">
        <w:rPr>
          <w:lang w:val="ru-RU"/>
        </w:rPr>
        <w:t>— заказчик приносит задачу с заранее неизвестным путём решения и платит за неё</w:t>
      </w:r>
    </w:p>
    <w:p w14:paraId="3E7ECC3F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потому что </w:t>
      </w:r>
      <w:r w:rsidRPr="00D81DC2">
        <w:rPr>
          <w:lang w:val="ru-RU"/>
        </w:rPr>
        <w:t>— внешний путь закрыт, своя разработка дорога, а сегодня такие процессы делаются дорогим ручным трудом</w:t>
      </w:r>
    </w:p>
    <w:p w14:paraId="216E72DE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тогда </w:t>
      </w:r>
      <w:r w:rsidRPr="00D81DC2">
        <w:rPr>
          <w:lang w:val="ru-RU"/>
        </w:rPr>
        <w:t>— зафиксирован хотя бы один оплаченный кейс класса</w:t>
      </w:r>
    </w:p>
    <w:p w14:paraId="25396A4B" w14:textId="77777777" w:rsidR="00092A72" w:rsidRPr="00D81DC2" w:rsidRDefault="00092A72" w:rsidP="00092A72">
      <w:pPr>
        <w:spacing w:before="80" w:after="120" w:line="276" w:lineRule="auto"/>
        <w:rPr>
          <w:lang w:val="ru-RU"/>
        </w:rPr>
      </w:pPr>
      <w:r w:rsidRPr="00D81DC2">
        <w:rPr>
          <w:b/>
          <w:bCs/>
          <w:lang w:val="ru-RU"/>
        </w:rPr>
        <w:t>Гипотеза надёжности</w:t>
      </w:r>
      <w:r w:rsidRPr="00D81DC2">
        <w:rPr>
          <w:lang w:val="ru-RU"/>
        </w:rPr>
        <w:t xml:space="preserve"> (проверяется нами, это </w:t>
      </w:r>
      <w:r>
        <w:t>Discovery</w:t>
      </w:r>
      <w:r w:rsidRPr="00D81DC2">
        <w:rPr>
          <w:lang w:val="ru-RU"/>
        </w:rPr>
        <w:t xml:space="preserve">, и по </w:t>
      </w:r>
      <w:r>
        <w:t>Discovery</w:t>
      </w:r>
      <w:r w:rsidRPr="00D81DC2">
        <w:rPr>
          <w:lang w:val="ru-RU"/>
        </w:rPr>
        <w:t>-гейту идёт первой):</w:t>
      </w:r>
    </w:p>
    <w:p w14:paraId="26AF8934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Если </w:t>
      </w:r>
      <w:r w:rsidRPr="00D81DC2">
        <w:rPr>
          <w:lang w:val="ru-RU"/>
        </w:rPr>
        <w:t>— мы строим рассуждающего агента с наблюдаемостью рассуждения</w:t>
      </w:r>
    </w:p>
    <w:p w14:paraId="372F4E15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 </w:t>
      </w:r>
      <w:r w:rsidRPr="00D81DC2">
        <w:rPr>
          <w:lang w:val="ru-RU"/>
        </w:rPr>
        <w:t>— заказчик доверяет ему реальный недетерминированный процесс</w:t>
      </w:r>
    </w:p>
    <w:p w14:paraId="2CD34C54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потому что </w:t>
      </w:r>
      <w:r w:rsidRPr="00D81DC2">
        <w:rPr>
          <w:lang w:val="ru-RU"/>
        </w:rPr>
        <w:t>— он видит, почему агент принял решение, и потому готов нести риск</w:t>
      </w:r>
    </w:p>
    <w:p w14:paraId="4123FE0B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тогда </w:t>
      </w:r>
      <w:r w:rsidRPr="00D81DC2">
        <w:rPr>
          <w:lang w:val="ru-RU"/>
        </w:rPr>
        <w:t>— агент держит надёжность выше заранее зафиксированного порога на реальном кейсе в контуре</w:t>
      </w:r>
    </w:p>
    <w:p w14:paraId="1CD5C96F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Что проверяем в декабре 2026</w:t>
      </w:r>
    </w:p>
    <w:p w14:paraId="509D6E35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b/>
          <w:bCs/>
          <w:lang w:val="ru-RU"/>
        </w:rPr>
        <w:t xml:space="preserve">Спрос. </w:t>
      </w:r>
    </w:p>
    <w:p w14:paraId="4299BAA6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Продолжаем: </w:t>
      </w:r>
      <w:r w:rsidRPr="00D81DC2">
        <w:rPr>
          <w:lang w:val="ru-RU"/>
        </w:rPr>
        <w:t>оплачиваемый кейс класса есть.</w:t>
      </w:r>
    </w:p>
    <w:p w14:paraId="1E9A5284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Пересматриваем: </w:t>
      </w:r>
      <w:r w:rsidRPr="00D81DC2">
        <w:rPr>
          <w:lang w:val="ru-RU"/>
        </w:rPr>
        <w:t>кейсы при разборе сводятся к детерминированным — граница класса уже, чем казалось.</w:t>
      </w:r>
    </w:p>
    <w:p w14:paraId="215C4E1F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lastRenderedPageBreak/>
        <w:t xml:space="preserve">Сворачиваем: </w:t>
      </w:r>
      <w:r w:rsidRPr="00D81DC2">
        <w:rPr>
          <w:lang w:val="ru-RU"/>
        </w:rPr>
        <w:t>нет ни одного кейса, где рассуждение даёт оплачиваемую ценность.</w:t>
      </w:r>
    </w:p>
    <w:p w14:paraId="6D2DCFA1" w14:textId="77777777" w:rsidR="00092A72" w:rsidRDefault="00092A72" w:rsidP="00092A72">
      <w:pPr>
        <w:spacing w:before="60" w:after="120" w:line="276" w:lineRule="auto"/>
      </w:pPr>
      <w:r>
        <w:rPr>
          <w:b/>
          <w:bCs/>
        </w:rPr>
        <w:t xml:space="preserve">Надёжность. </w:t>
      </w:r>
    </w:p>
    <w:p w14:paraId="11834190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Продолжаем: </w:t>
      </w:r>
      <w:r w:rsidRPr="00D81DC2">
        <w:rPr>
          <w:lang w:val="ru-RU"/>
        </w:rPr>
        <w:t>надёжность достаточна на реальном кейсе.</w:t>
      </w:r>
    </w:p>
    <w:p w14:paraId="7376DE57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Пересматриваем: </w:t>
      </w:r>
      <w:r w:rsidRPr="00D81DC2">
        <w:rPr>
          <w:lang w:val="ru-RU"/>
        </w:rPr>
        <w:t>пограничная — нужен человек в петле или сужение домена; тогда класс пока живёт в связке с человеком.</w:t>
      </w:r>
    </w:p>
    <w:p w14:paraId="323CB62E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Сворачиваем: </w:t>
      </w:r>
      <w:r w:rsidRPr="00D81DC2">
        <w:rPr>
          <w:lang w:val="ru-RU"/>
        </w:rPr>
        <w:t>на доступных моделях принципиально недостаточна — класс не тянем в 2026.</w:t>
      </w:r>
    </w:p>
    <w:p w14:paraId="5E25BEE0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Несущие способности</w:t>
      </w:r>
    </w:p>
    <w:p w14:paraId="6918921B" w14:textId="77777777" w:rsidR="00092A72" w:rsidRPr="00D81DC2" w:rsidRDefault="00092A72" w:rsidP="00092A72">
      <w:pPr>
        <w:spacing w:after="100" w:line="276" w:lineRule="auto"/>
        <w:rPr>
          <w:lang w:val="ru-RU"/>
        </w:rPr>
      </w:pPr>
      <w:r w:rsidRPr="00D81DC2">
        <w:rPr>
          <w:lang w:val="ru-RU"/>
        </w:rPr>
        <w:t xml:space="preserve">Способности спроса совпадают с диалоговыми (конструктор, </w:t>
      </w:r>
      <w:r>
        <w:t>governance</w:t>
      </w:r>
      <w:r w:rsidRPr="00D81DC2">
        <w:rPr>
          <w:lang w:val="ru-RU"/>
        </w:rPr>
        <w:t xml:space="preserve"> — переиспользуются). Ниже — то, что несёт надёжность и отличает этот класс.</w:t>
      </w:r>
    </w:p>
    <w:p w14:paraId="6EAA03E0" w14:textId="77777777" w:rsidR="00092A72" w:rsidRPr="00D81DC2" w:rsidRDefault="00092A72" w:rsidP="00092A72">
      <w:pPr>
        <w:spacing w:after="140"/>
        <w:rPr>
          <w:lang w:val="ru-RU"/>
        </w:rPr>
      </w:pPr>
      <w:r w:rsidRPr="00D81DC2">
        <w:rPr>
          <w:color w:val="666666"/>
          <w:sz w:val="18"/>
          <w:szCs w:val="18"/>
          <w:lang w:val="ru-RU"/>
        </w:rPr>
        <w:t xml:space="preserve">Фазы: </w:t>
      </w:r>
      <w:r>
        <w:rPr>
          <w:b/>
          <w:bCs/>
          <w:color w:val="548235"/>
          <w:sz w:val="18"/>
          <w:szCs w:val="18"/>
        </w:rPr>
        <w:t>Run</w:t>
      </w:r>
      <w:r w:rsidRPr="00D81DC2">
        <w:rPr>
          <w:color w:val="666666"/>
          <w:sz w:val="18"/>
          <w:szCs w:val="18"/>
          <w:lang w:val="ru-RU"/>
        </w:rPr>
        <w:t xml:space="preserve"> — строим, исход известен (зелёная заливка).   </w:t>
      </w:r>
      <w:r>
        <w:rPr>
          <w:b/>
          <w:bCs/>
          <w:color w:val="C55A11"/>
          <w:sz w:val="18"/>
          <w:szCs w:val="18"/>
        </w:rPr>
        <w:t>Discovery</w:t>
      </w:r>
      <w:r w:rsidRPr="00D81DC2">
        <w:rPr>
          <w:color w:val="666666"/>
          <w:sz w:val="18"/>
          <w:szCs w:val="18"/>
          <w:lang w:val="ru-RU"/>
        </w:rPr>
        <w:t xml:space="preserve"> — исследуем, исход открыт (оранжевая заливка).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900"/>
        <w:gridCol w:w="3860"/>
      </w:tblGrid>
      <w:tr w:rsidR="00092A72" w14:paraId="2DDFE4DA" w14:textId="77777777" w:rsidTr="00280D0C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A210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Способность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CF2B1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Фаза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3098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Зачем</w:t>
            </w:r>
          </w:p>
        </w:tc>
      </w:tr>
      <w:tr w:rsidR="00092A72" w:rsidRPr="005850E8" w14:paraId="05CEF4BE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B4A6D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Конструктор рассуждающего агента без кода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2F929" w14:textId="77777777" w:rsidR="00092A72" w:rsidRDefault="00092A72" w:rsidP="00280D0C">
            <w:r>
              <w:rPr>
                <w:sz w:val="18"/>
                <w:szCs w:val="18"/>
              </w:rPr>
              <w:t>Discovery · реализуемость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7142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Открытый вопрос: можно ли вообще без кода описать недетерминированную логику</w:t>
            </w:r>
          </w:p>
        </w:tc>
      </w:tr>
      <w:tr w:rsidR="00092A72" w:rsidRPr="005850E8" w14:paraId="2DDB25A9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CD5A" w14:textId="77777777" w:rsidR="00092A72" w:rsidRDefault="00092A72" w:rsidP="00280D0C">
            <w:pPr>
              <w:spacing w:line="264" w:lineRule="auto"/>
            </w:pPr>
            <w:r>
              <w:rPr>
                <w:sz w:val="20"/>
                <w:szCs w:val="20"/>
              </w:rPr>
              <w:t>Движок исполнения рассуждающих агентов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D59A" w14:textId="77777777" w:rsidR="00092A72" w:rsidRDefault="00092A72" w:rsidP="00280D0C">
            <w:r>
              <w:rPr>
                <w:sz w:val="18"/>
                <w:szCs w:val="18"/>
              </w:rPr>
              <w:t>Discovery · выбор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061F8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Какой движок берём под этот класс — отдельно от движка диалоговых</w:t>
            </w:r>
          </w:p>
        </w:tc>
      </w:tr>
      <w:tr w:rsidR="00092A72" w:rsidRPr="005850E8" w14:paraId="58224081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9192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Вызов инструментов из цикла агента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6B54" w14:textId="77777777" w:rsidR="00092A72" w:rsidRDefault="00092A72" w:rsidP="00280D0C">
            <w:r>
              <w:rPr>
                <w:sz w:val="18"/>
                <w:szCs w:val="18"/>
              </w:rPr>
              <w:t>Run + Discovery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2E77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Вызов робота через </w:t>
            </w:r>
            <w:r>
              <w:rPr>
                <w:sz w:val="20"/>
                <w:szCs w:val="20"/>
              </w:rPr>
              <w:t>MCP</w:t>
            </w:r>
            <w:r w:rsidRPr="00D81DC2">
              <w:rPr>
                <w:sz w:val="20"/>
                <w:szCs w:val="20"/>
                <w:lang w:val="ru-RU"/>
              </w:rPr>
              <w:t xml:space="preserve"> уже работает (</w:t>
            </w:r>
            <w:r>
              <w:rPr>
                <w:sz w:val="20"/>
                <w:szCs w:val="20"/>
              </w:rPr>
              <w:t>Run</w:t>
            </w:r>
            <w:r w:rsidRPr="00D81DC2">
              <w:rPr>
                <w:sz w:val="20"/>
                <w:szCs w:val="20"/>
                <w:lang w:val="ru-RU"/>
              </w:rPr>
              <w:t xml:space="preserve">, переиспользуется); выбор инструмента самим агентом по ходу — </w:t>
            </w:r>
            <w:r>
              <w:rPr>
                <w:sz w:val="20"/>
                <w:szCs w:val="20"/>
              </w:rPr>
              <w:t>Discovery</w:t>
            </w:r>
          </w:p>
        </w:tc>
      </w:tr>
      <w:tr w:rsidR="00092A72" w:rsidRPr="005850E8" w14:paraId="23B88453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7453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Наблюдаемость рассуждения: видно, почему агент решил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575C" w14:textId="77777777" w:rsidR="00092A72" w:rsidRDefault="00092A72" w:rsidP="00280D0C">
            <w:r>
              <w:rPr>
                <w:sz w:val="18"/>
                <w:szCs w:val="18"/>
              </w:rPr>
              <w:t>Discovery · реализуемость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C6200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Несёт надёжность, поэтому критична. Не путать с мониторингом из диалоговых: там «что сделал», здесь «почему так решил»</w:t>
            </w:r>
          </w:p>
        </w:tc>
      </w:tr>
    </w:tbl>
    <w:p w14:paraId="07E8003F" w14:textId="77777777" w:rsidR="00092A72" w:rsidRDefault="00092A72" w:rsidP="00092A72">
      <w:pPr>
        <w:rPr>
          <w:lang w:val="ru-RU"/>
        </w:rPr>
      </w:pPr>
    </w:p>
    <w:p w14:paraId="74193BA0" w14:textId="5E9EA9E1" w:rsidR="00092A72" w:rsidRPr="00D81DC2" w:rsidRDefault="00092A72" w:rsidP="00092A72">
      <w:pPr>
        <w:pStyle w:val="Heading3"/>
        <w:rPr>
          <w:lang w:val="ru-RU"/>
        </w:rPr>
      </w:pPr>
      <w:r w:rsidRPr="00D81DC2">
        <w:rPr>
          <w:lang w:val="ru-RU"/>
        </w:rPr>
        <w:t>Ц2 · Себестоимость роботизации</w:t>
      </w:r>
    </w:p>
    <w:p w14:paraId="0711637D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Цель и метрики</w:t>
      </w:r>
    </w:p>
    <w:p w14:paraId="4122575A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 xml:space="preserve">Косвенная выручка: </w:t>
      </w:r>
      <w:r>
        <w:t>AI</w:t>
      </w:r>
      <w:r w:rsidRPr="00D81DC2">
        <w:rPr>
          <w:lang w:val="ru-RU"/>
        </w:rPr>
        <w:t xml:space="preserve"> </w:t>
      </w:r>
      <w:r>
        <w:t>Server</w:t>
      </w:r>
      <w:r w:rsidRPr="00D81DC2">
        <w:rPr>
          <w:lang w:val="ru-RU"/>
        </w:rPr>
        <w:t xml:space="preserve"> снижает себестоимость роботизации, и за счёт этого растут продажи линейки </w:t>
      </w:r>
      <w:r>
        <w:t>Primo</w:t>
      </w:r>
      <w:r w:rsidRPr="00D81DC2">
        <w:rPr>
          <w:lang w:val="ru-RU"/>
        </w:rPr>
        <w:t xml:space="preserve">. Деньги приходят не на </w:t>
      </w:r>
      <w:r>
        <w:t>AI</w:t>
      </w:r>
      <w:r w:rsidRPr="00D81DC2">
        <w:rPr>
          <w:lang w:val="ru-RU"/>
        </w:rPr>
        <w:t xml:space="preserve"> </w:t>
      </w:r>
      <w:r>
        <w:t>Server</w:t>
      </w:r>
      <w:r w:rsidRPr="00D81DC2">
        <w:rPr>
          <w:lang w:val="ru-RU"/>
        </w:rPr>
        <w:t xml:space="preserve"> напрямую, а через Студию, причиной роста становится </w:t>
      </w:r>
      <w:r>
        <w:t>AI</w:t>
      </w:r>
      <w:r w:rsidRPr="00D81DC2">
        <w:rPr>
          <w:lang w:val="ru-RU"/>
        </w:rPr>
        <w:t xml:space="preserve"> </w:t>
      </w:r>
      <w:r>
        <w:t>Server</w:t>
      </w:r>
      <w:r w:rsidRPr="00D81DC2">
        <w:rPr>
          <w:lang w:val="ru-RU"/>
        </w:rPr>
        <w:t>.</w:t>
      </w:r>
    </w:p>
    <w:p w14:paraId="5D7DE039" w14:textId="1B3CB4D9" w:rsidR="00092A72" w:rsidRPr="00D81DC2" w:rsidRDefault="00066E2B" w:rsidP="00092A72">
      <w:pPr>
        <w:spacing w:after="120" w:line="276" w:lineRule="auto"/>
        <w:rPr>
          <w:lang w:val="ru-RU"/>
        </w:rPr>
      </w:pPr>
      <w:r>
        <w:rPr>
          <w:b/>
          <w:bCs/>
          <w:lang w:val="ru-RU"/>
        </w:rPr>
        <w:t>Метрика на 2026 год</w:t>
      </w:r>
      <w:r w:rsidR="00092A72" w:rsidRPr="00D81DC2">
        <w:rPr>
          <w:b/>
          <w:bCs/>
          <w:lang w:val="ru-RU"/>
        </w:rPr>
        <w:t xml:space="preserve">: </w:t>
      </w:r>
      <w:r w:rsidR="00092A72" w:rsidRPr="00D81DC2">
        <w:rPr>
          <w:lang w:val="ru-RU"/>
        </w:rPr>
        <w:t>время и стоимость сборки робота падают. Сравниваем сборку «агент сгенерировал каркас, человек дотачивает» с ручной сборкой с нуля. Порог фиксируем заранее, до замера.</w:t>
      </w:r>
    </w:p>
    <w:p w14:paraId="19B6C9B3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Заказчик и боль</w:t>
      </w:r>
    </w:p>
    <w:p w14:paraId="6BD04856" w14:textId="1D0F02B3" w:rsidR="00066E2B" w:rsidRDefault="00066E2B" w:rsidP="00092A72">
      <w:pPr>
        <w:spacing w:after="120" w:line="276" w:lineRule="auto"/>
        <w:rPr>
          <w:lang w:val="ru-RU"/>
        </w:rPr>
      </w:pPr>
      <w:r>
        <w:rPr>
          <w:lang w:val="ru-RU"/>
        </w:rPr>
        <w:t>Новый клиент компании</w:t>
      </w:r>
      <w:r w:rsidR="00092A72" w:rsidRPr="00D81DC2">
        <w:rPr>
          <w:lang w:val="ru-RU"/>
        </w:rPr>
        <w:t xml:space="preserve">. </w:t>
      </w:r>
      <w:r>
        <w:rPr>
          <w:lang w:val="ru-RU"/>
        </w:rPr>
        <w:t>Он купил у нас лицензии</w:t>
      </w:r>
      <w:r w:rsidR="00092A72" w:rsidRPr="00D81DC2">
        <w:rPr>
          <w:lang w:val="ru-RU"/>
        </w:rPr>
        <w:t>, но роботизировал мало: каждый новый робот дорог в сборке, поэтому он автоматизировал самое больное</w:t>
      </w:r>
      <w:r>
        <w:rPr>
          <w:lang w:val="ru-RU"/>
        </w:rPr>
        <w:t xml:space="preserve"> (1-2 процесса)</w:t>
      </w:r>
      <w:r w:rsidR="00092A72" w:rsidRPr="00D81DC2">
        <w:rPr>
          <w:lang w:val="ru-RU"/>
        </w:rPr>
        <w:t xml:space="preserve"> и остановился.</w:t>
      </w:r>
      <w:r>
        <w:rPr>
          <w:lang w:val="ru-RU"/>
        </w:rPr>
        <w:t xml:space="preserve"> Причина – сложность реализации своими силами и существенные затраты на привлечение внешней команды. Экономика роботизации не сходится, заказчик </w:t>
      </w:r>
      <w:r>
        <w:rPr>
          <w:lang w:val="ru-RU"/>
        </w:rPr>
        <w:lastRenderedPageBreak/>
        <w:t>не</w:t>
      </w:r>
      <w:r w:rsidR="00B61500">
        <w:rPr>
          <w:lang w:val="ru-RU"/>
        </w:rPr>
        <w:t>дополучает прибыль от роботизации из-за низкого уровня ее проникновения в бизнес-процессы. Мы не получаем выгоды от увеличения чека в заказчике.</w:t>
      </w:r>
    </w:p>
    <w:p w14:paraId="082CCD74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Гипотеза</w:t>
      </w:r>
    </w:p>
    <w:p w14:paraId="39D28B05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Если </w:t>
      </w:r>
      <w:r w:rsidRPr="00D81DC2">
        <w:rPr>
          <w:lang w:val="ru-RU"/>
        </w:rPr>
        <w:t>— мы встраиваем генерацию каркаса робота агентом в Студию</w:t>
      </w:r>
    </w:p>
    <w:p w14:paraId="5D2C1B47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 </w:t>
      </w:r>
      <w:r w:rsidRPr="00D81DC2">
        <w:rPr>
          <w:lang w:val="ru-RU"/>
        </w:rPr>
        <w:t>— существующий клиент расширяет охват автоматизации</w:t>
      </w:r>
    </w:p>
    <w:p w14:paraId="001F522E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потому что </w:t>
      </w:r>
      <w:r w:rsidRPr="00D81DC2">
        <w:rPr>
          <w:lang w:val="ru-RU"/>
        </w:rPr>
        <w:t>— следующий робот теперь дёшев и быстр в сборке, а порог, который его останавливал, снят</w:t>
      </w:r>
    </w:p>
    <w:p w14:paraId="4CA06AF4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тогда </w:t>
      </w:r>
      <w:r w:rsidRPr="00D81DC2">
        <w:rPr>
          <w:lang w:val="ru-RU"/>
        </w:rPr>
        <w:t>— растёт число роботов и процессов у текущих клиентов; за горизонтом — выручка линейки</w:t>
      </w:r>
    </w:p>
    <w:p w14:paraId="4133EDFB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Что проверяем в декабре 2026</w:t>
      </w:r>
    </w:p>
    <w:p w14:paraId="003D8829" w14:textId="0785CC35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 xml:space="preserve">Главный риск не в самом подходе, а в том, вытянет ли локальная модель в контуре приемлемое качество. Это </w:t>
      </w:r>
      <w:r>
        <w:t>Discovery</w:t>
      </w:r>
      <w:r w:rsidRPr="00D81DC2">
        <w:rPr>
          <w:lang w:val="ru-RU"/>
        </w:rPr>
        <w:t>-гейт: пока он не пройден, в Студию модуль не встраиваем.</w:t>
      </w:r>
    </w:p>
    <w:p w14:paraId="539D356E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Продолжаем: </w:t>
      </w:r>
      <w:r w:rsidRPr="00D81DC2">
        <w:rPr>
          <w:lang w:val="ru-RU"/>
        </w:rPr>
        <w:t>сборка «агент + доводка» быстрее ручной, клиенты расширяют охват.</w:t>
      </w:r>
    </w:p>
    <w:p w14:paraId="5117A111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Пересматриваем: </w:t>
      </w:r>
      <w:r w:rsidRPr="00D81DC2">
        <w:rPr>
          <w:lang w:val="ru-RU"/>
        </w:rPr>
        <w:t>качество на локальной модели пограничное — сужаем класс задач или усиливаем доводку.</w:t>
      </w:r>
    </w:p>
    <w:p w14:paraId="128AE4D1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Сворачиваем: </w:t>
      </w:r>
      <w:r w:rsidRPr="00D81DC2">
        <w:rPr>
          <w:lang w:val="ru-RU"/>
        </w:rPr>
        <w:t>локальная модель не вытягивает даже каркас — генерация в контуре в 2026 не подтверждается.</w:t>
      </w:r>
    </w:p>
    <w:p w14:paraId="7578DF05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Несущие способности</w:t>
      </w:r>
    </w:p>
    <w:p w14:paraId="4FB24F9E" w14:textId="77777777" w:rsidR="00092A72" w:rsidRPr="00D81DC2" w:rsidRDefault="00092A72" w:rsidP="00092A72">
      <w:pPr>
        <w:spacing w:after="100" w:line="276" w:lineRule="auto"/>
        <w:rPr>
          <w:lang w:val="ru-RU"/>
        </w:rPr>
      </w:pPr>
      <w:r w:rsidRPr="00D81DC2">
        <w:rPr>
          <w:b/>
          <w:bCs/>
          <w:lang w:val="ru-RU"/>
        </w:rPr>
        <w:t xml:space="preserve">Граница 2026: </w:t>
      </w:r>
      <w:r w:rsidRPr="00D81DC2">
        <w:rPr>
          <w:lang w:val="ru-RU"/>
        </w:rPr>
        <w:t xml:space="preserve">агент генерирует каркас сценария, человек дотачивает хрупкие места — например, выбор селекторов в </w:t>
      </w:r>
      <w:r>
        <w:t>UI</w:t>
      </w:r>
      <w:r w:rsidRPr="00D81DC2">
        <w:rPr>
          <w:lang w:val="ru-RU"/>
        </w:rPr>
        <w:t xml:space="preserve"> </w:t>
      </w:r>
      <w:r>
        <w:t>Interactions</w:t>
      </w:r>
      <w:r w:rsidRPr="00D81DC2">
        <w:rPr>
          <w:lang w:val="ru-RU"/>
        </w:rPr>
        <w:t>. «Достаточно хорошо» значит: робот собран агентом, человек доводит селекторы, и суммарно это быстрее ручной сборки.</w:t>
      </w:r>
    </w:p>
    <w:p w14:paraId="06A551B2" w14:textId="77777777" w:rsidR="00092A72" w:rsidRPr="00D81DC2" w:rsidRDefault="00092A72" w:rsidP="00092A72">
      <w:pPr>
        <w:spacing w:after="140"/>
        <w:rPr>
          <w:lang w:val="ru-RU"/>
        </w:rPr>
      </w:pPr>
      <w:r w:rsidRPr="00D81DC2">
        <w:rPr>
          <w:color w:val="666666"/>
          <w:sz w:val="18"/>
          <w:szCs w:val="18"/>
          <w:lang w:val="ru-RU"/>
        </w:rPr>
        <w:t xml:space="preserve">Фазы: </w:t>
      </w:r>
      <w:r>
        <w:rPr>
          <w:b/>
          <w:bCs/>
          <w:color w:val="548235"/>
          <w:sz w:val="18"/>
          <w:szCs w:val="18"/>
        </w:rPr>
        <w:t>Run</w:t>
      </w:r>
      <w:r w:rsidRPr="00D81DC2">
        <w:rPr>
          <w:color w:val="666666"/>
          <w:sz w:val="18"/>
          <w:szCs w:val="18"/>
          <w:lang w:val="ru-RU"/>
        </w:rPr>
        <w:t xml:space="preserve"> — строим, исход известен (зелёная заливка).   </w:t>
      </w:r>
      <w:r>
        <w:rPr>
          <w:b/>
          <w:bCs/>
          <w:color w:val="C55A11"/>
          <w:sz w:val="18"/>
          <w:szCs w:val="18"/>
        </w:rPr>
        <w:t>Discovery</w:t>
      </w:r>
      <w:r w:rsidRPr="00D81DC2">
        <w:rPr>
          <w:color w:val="666666"/>
          <w:sz w:val="18"/>
          <w:szCs w:val="18"/>
          <w:lang w:val="ru-RU"/>
        </w:rPr>
        <w:t xml:space="preserve"> — исследуем, исход открыт (оранжевая заливка).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900"/>
        <w:gridCol w:w="3860"/>
      </w:tblGrid>
      <w:tr w:rsidR="00092A72" w14:paraId="406EB7FF" w14:textId="77777777" w:rsidTr="00280D0C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BF5B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Способность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8C78D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Фаза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1641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Зачем</w:t>
            </w:r>
          </w:p>
        </w:tc>
      </w:tr>
      <w:tr w:rsidR="00092A72" w:rsidRPr="00092A72" w14:paraId="68B811C6" w14:textId="77777777" w:rsidTr="00092A7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9045" w14:textId="77777777" w:rsidR="00092A72" w:rsidRPr="00D81DC2" w:rsidRDefault="00092A72" w:rsidP="00092A72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Генерация каркаса сценария робота агентом из описания или ТЗ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90B6" w14:textId="6109F8A2" w:rsidR="00092A72" w:rsidRPr="00092A72" w:rsidRDefault="00092A72" w:rsidP="00092A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Discovery · выбор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9AD1" w14:textId="3E8CB2B2" w:rsidR="00092A72" w:rsidRPr="00D81DC2" w:rsidRDefault="00092A72" w:rsidP="00092A72">
            <w:pPr>
              <w:spacing w:line="264" w:lineRule="auto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Определение подхода к реализации с учетом ограничений и выполненных исследований. Моделирование</w:t>
            </w:r>
          </w:p>
        </w:tc>
      </w:tr>
      <w:tr w:rsidR="00092A72" w:rsidRPr="005850E8" w14:paraId="089ABC8C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CE90" w14:textId="77777777" w:rsidR="00092A72" w:rsidRPr="00D81DC2" w:rsidRDefault="00092A72" w:rsidP="00092A72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Та же генерация на локальной модели в контуре до зафиксированного порога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7143" w14:textId="77777777" w:rsidR="00092A72" w:rsidRDefault="00092A72" w:rsidP="00092A72">
            <w:r>
              <w:rPr>
                <w:sz w:val="18"/>
                <w:szCs w:val="18"/>
              </w:rPr>
              <w:t>Discovery · реализуемость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D00F" w14:textId="77777777" w:rsidR="00092A72" w:rsidRPr="00D81DC2" w:rsidRDefault="00092A72" w:rsidP="00092A72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Главный гейт цели: вытянет ли локальная модель качество, при котором доводка человеком оставляет выигрыш по времени</w:t>
            </w:r>
          </w:p>
        </w:tc>
      </w:tr>
      <w:tr w:rsidR="00092A72" w:rsidRPr="005850E8" w14:paraId="466D7FF2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0C52" w14:textId="77777777" w:rsidR="00092A72" w:rsidRPr="00D81DC2" w:rsidRDefault="00092A72" w:rsidP="00092A72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Доводка сгенерированного сценария человеком в </w:t>
            </w:r>
            <w:r>
              <w:rPr>
                <w:sz w:val="20"/>
                <w:szCs w:val="20"/>
              </w:rPr>
              <w:t>UI</w:t>
            </w:r>
            <w:r w:rsidRPr="00D81DC2">
              <w:rPr>
                <w:sz w:val="20"/>
                <w:szCs w:val="20"/>
                <w:lang w:val="ru-RU"/>
              </w:rPr>
              <w:t xml:space="preserve"> (выбор селекторов и т.п.)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67E0" w14:textId="77777777" w:rsidR="00092A72" w:rsidRDefault="00092A72" w:rsidP="00092A72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DE29" w14:textId="77777777" w:rsidR="00092A72" w:rsidRPr="00D81DC2" w:rsidRDefault="00092A72" w:rsidP="00092A72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Граница 2026: хрупкие места осознанно остаются на человеке</w:t>
            </w:r>
          </w:p>
        </w:tc>
      </w:tr>
      <w:tr w:rsidR="00092A72" w:rsidRPr="005850E8" w14:paraId="1C281DC0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3177" w14:textId="77777777" w:rsidR="00092A72" w:rsidRPr="00D81DC2" w:rsidRDefault="00092A72" w:rsidP="00092A72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Интеграция модуля генерации со Студией и </w:t>
            </w:r>
            <w:r>
              <w:rPr>
                <w:sz w:val="20"/>
                <w:szCs w:val="20"/>
              </w:rPr>
              <w:t>AI</w:t>
            </w:r>
            <w:r w:rsidRPr="00D81DC2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Server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982B" w14:textId="77777777" w:rsidR="00092A72" w:rsidRDefault="00092A72" w:rsidP="00092A72">
            <w:r>
              <w:rPr>
                <w:sz w:val="18"/>
                <w:szCs w:val="18"/>
              </w:rPr>
              <w:t>Run · после гейта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A7FDE" w14:textId="1D19DAE1" w:rsidR="00092A72" w:rsidRPr="00D81DC2" w:rsidRDefault="00092A72" w:rsidP="00092A72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Возможность должна жить внутри Студии </w:t>
            </w:r>
            <w:r>
              <w:rPr>
                <w:sz w:val="20"/>
                <w:szCs w:val="20"/>
                <w:lang w:val="ru-RU"/>
              </w:rPr>
              <w:t>в</w:t>
            </w:r>
            <w:r w:rsidRPr="00D81DC2">
              <w:rPr>
                <w:sz w:val="20"/>
                <w:szCs w:val="20"/>
                <w:lang w:val="ru-RU"/>
              </w:rPr>
              <w:t xml:space="preserve"> интеграции с </w:t>
            </w:r>
            <w:r>
              <w:rPr>
                <w:sz w:val="20"/>
                <w:szCs w:val="20"/>
              </w:rPr>
              <w:t>AI</w:t>
            </w:r>
            <w:r w:rsidRPr="00D81DC2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Server</w:t>
            </w:r>
          </w:p>
        </w:tc>
      </w:tr>
      <w:tr w:rsidR="00092A72" w:rsidRPr="005850E8" w14:paraId="1BF9C5D1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07C5" w14:textId="77777777" w:rsidR="00092A72" w:rsidRPr="00D81DC2" w:rsidRDefault="00092A72" w:rsidP="00092A72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Замер сборки «агент + доводка» против ручной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A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F32B" w14:textId="77777777" w:rsidR="00092A72" w:rsidRDefault="00092A72" w:rsidP="00092A72">
            <w:r>
              <w:rPr>
                <w:sz w:val="18"/>
                <w:szCs w:val="18"/>
              </w:rPr>
              <w:t>Run · организац.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5BA53" w14:textId="77777777" w:rsidR="00092A72" w:rsidRPr="00D81DC2" w:rsidRDefault="00092A72" w:rsidP="00092A72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Метрика-условие цели; порог фиксируется до замера</w:t>
            </w:r>
          </w:p>
        </w:tc>
      </w:tr>
    </w:tbl>
    <w:p w14:paraId="58269739" w14:textId="03EEA3E3" w:rsidR="00092A72" w:rsidRPr="00D81DC2" w:rsidRDefault="00092A72" w:rsidP="00092A72">
      <w:pPr>
        <w:rPr>
          <w:lang w:val="ru-RU"/>
        </w:rPr>
      </w:pPr>
    </w:p>
    <w:p w14:paraId="5B845DAA" w14:textId="77777777" w:rsidR="00092A72" w:rsidRPr="00D81DC2" w:rsidRDefault="00092A72" w:rsidP="00092A72">
      <w:pPr>
        <w:pStyle w:val="Heading3"/>
        <w:rPr>
          <w:lang w:val="ru-RU"/>
        </w:rPr>
      </w:pPr>
      <w:r w:rsidRPr="00D81DC2">
        <w:rPr>
          <w:lang w:val="ru-RU"/>
        </w:rPr>
        <w:lastRenderedPageBreak/>
        <w:t>Ц3 · Контур оркестрации</w:t>
      </w:r>
    </w:p>
    <w:p w14:paraId="000A3B8C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Цель и метрики</w:t>
      </w:r>
    </w:p>
    <w:p w14:paraId="239B15D8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 xml:space="preserve">Удержание выручки при сдвиге рынка автоматизации и опцион на новую. По мере того как заказчик наращивает </w:t>
      </w:r>
      <w:r>
        <w:t>RPA</w:t>
      </w:r>
      <w:r w:rsidRPr="00D81DC2">
        <w:rPr>
          <w:lang w:val="ru-RU"/>
        </w:rPr>
        <w:t xml:space="preserve"> и </w:t>
      </w:r>
      <w:r>
        <w:t>AI</w:t>
      </w:r>
      <w:r w:rsidRPr="00D81DC2">
        <w:rPr>
          <w:lang w:val="ru-RU"/>
        </w:rPr>
        <w:t>, в одном процессе оказываются люди, роботы и агенты. Они начинают тянуть каждый свой кусок, а не работать на процесс целиком. Возникает двойной риск: потеря управляемости и недобор эффекта — автоматизировали много, а контроль над процессом потеряли. Кто умеет собрать разнородных исполнителей в один контур, удерживает заказчика; кто продаёт отдельные куски, теряет его.</w:t>
      </w:r>
    </w:p>
    <w:p w14:paraId="0FA1CADA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b/>
          <w:bCs/>
          <w:lang w:val="ru-RU"/>
        </w:rPr>
        <w:t xml:space="preserve">Метрика на 2026 — </w:t>
      </w:r>
      <w:r w:rsidRPr="00D81DC2">
        <w:rPr>
          <w:lang w:val="ru-RU"/>
        </w:rPr>
        <w:t>подтверждён спрос на контур и собран демо-пилот на реальном процессе, состояние которого видно в одном интерфейсе. На горизонте года мы проверяем не фактическую защиту выручки (рынок ещё не сполз), а наличие позиции к моменту, когда он сползёт. Это опцион.</w:t>
      </w:r>
    </w:p>
    <w:p w14:paraId="4CEFC3F8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Заказчик и боль</w:t>
      </w:r>
    </w:p>
    <w:p w14:paraId="253DD278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lang w:val="ru-RU"/>
        </w:rPr>
        <w:t>Зрелый по автоматизации заказчик — у которого уже много роботов и агентов и уже болит расползание процесса. Не новичок-энтузиаст, а тот, кто далеко зашёл и почувствовал потерю контроля. Контур для него — не ещё один исполнитель, а возврат управляемости над процессом, который автоматизация раздробила.</w:t>
      </w:r>
    </w:p>
    <w:p w14:paraId="4FC0031C" w14:textId="77777777" w:rsidR="00092A72" w:rsidRPr="00D81DC2" w:rsidRDefault="00092A72" w:rsidP="00092A72">
      <w:pPr>
        <w:spacing w:after="120" w:line="276" w:lineRule="auto"/>
        <w:rPr>
          <w:lang w:val="ru-RU"/>
        </w:rPr>
      </w:pPr>
      <w:r w:rsidRPr="00D81DC2">
        <w:rPr>
          <w:b/>
          <w:bCs/>
          <w:lang w:val="ru-RU"/>
        </w:rPr>
        <w:t xml:space="preserve">Природа цели. </w:t>
      </w:r>
      <w:r w:rsidRPr="00D81DC2">
        <w:rPr>
          <w:lang w:val="ru-RU"/>
        </w:rPr>
        <w:t xml:space="preserve">Контур стоит над диалоговыми и рассуждающими агентами, а не рядом. Они отвечают, какие исполнители у нас есть и платят ли за них. Контур отвечает, создаёт ли ценность их объединение в один управляемый процесс. В контур входят диалоговый агент, рассуждающий агент, </w:t>
      </w:r>
      <w:r>
        <w:t>RPA</w:t>
      </w:r>
      <w:r w:rsidRPr="00D81DC2">
        <w:rPr>
          <w:lang w:val="ru-RU"/>
        </w:rPr>
        <w:t>-робот и человек, подтверждающий критические шаги, — в комбинации под конкретную задачу.</w:t>
      </w:r>
    </w:p>
    <w:p w14:paraId="144427E2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t>Гипотеза</w:t>
      </w:r>
    </w:p>
    <w:p w14:paraId="15BAD35C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Если </w:t>
      </w:r>
      <w:r w:rsidRPr="00D81DC2">
        <w:rPr>
          <w:lang w:val="ru-RU"/>
        </w:rPr>
        <w:t>— мы даём собрать людей, роботов и агентов в один управляемый контур с общим состоянием процесса</w:t>
      </w:r>
    </w:p>
    <w:p w14:paraId="3B4B241F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 </w:t>
      </w:r>
      <w:r w:rsidRPr="00D81DC2">
        <w:rPr>
          <w:lang w:val="ru-RU"/>
        </w:rPr>
        <w:t>— зрелый заказчик возвращает контроль над сложным автоматизированным процессом и удерживает у нас автоматизацию, которая иначе утекла бы к точечным агентам</w:t>
      </w:r>
    </w:p>
    <w:p w14:paraId="4CB59FD7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потому что </w:t>
      </w:r>
      <w:r w:rsidRPr="00D81DC2">
        <w:rPr>
          <w:lang w:val="ru-RU"/>
        </w:rPr>
        <w:t>— у него автоматизация уже расползлась на куски, исполнители тянут каждый своё, и он теряет управляемость и эффект</w:t>
      </w:r>
    </w:p>
    <w:p w14:paraId="6EC1C821" w14:textId="77777777" w:rsidR="00092A72" w:rsidRPr="00D81DC2" w:rsidRDefault="00092A72" w:rsidP="00092A72">
      <w:pPr>
        <w:spacing w:after="60" w:line="276" w:lineRule="auto"/>
        <w:ind w:left="360"/>
        <w:rPr>
          <w:lang w:val="ru-RU"/>
        </w:rPr>
      </w:pPr>
      <w:r w:rsidRPr="00D81DC2">
        <w:rPr>
          <w:b/>
          <w:bCs/>
          <w:lang w:val="ru-RU"/>
        </w:rPr>
        <w:t xml:space="preserve">тогда </w:t>
      </w:r>
      <w:r w:rsidRPr="00D81DC2">
        <w:rPr>
          <w:lang w:val="ru-RU"/>
        </w:rPr>
        <w:t>— подтверждён спрос на контур и собран демо-пилот на реальном процессе</w:t>
      </w:r>
    </w:p>
    <w:p w14:paraId="1B278FB4" w14:textId="77777777" w:rsidR="00092A72" w:rsidRDefault="00092A72" w:rsidP="00092A72">
      <w:pPr>
        <w:pStyle w:val="Heading4"/>
      </w:pPr>
      <w:r>
        <w:t>Что проверяем в декабре 2026</w:t>
      </w:r>
    </w:p>
    <w:p w14:paraId="57C0ADA7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Продолжаем: </w:t>
      </w:r>
      <w:r w:rsidRPr="00D81DC2">
        <w:rPr>
          <w:lang w:val="ru-RU"/>
        </w:rPr>
        <w:t>спрос на контур подтверждён на живом кейсе.</w:t>
      </w:r>
    </w:p>
    <w:p w14:paraId="15D2C187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Пересматриваем: </w:t>
      </w:r>
      <w:r w:rsidRPr="00D81DC2">
        <w:rPr>
          <w:lang w:val="ru-RU"/>
        </w:rPr>
        <w:t>контур работает, но заказчик видит в нём сумму частей — оставляем защитную логику, пересматриваем расчёт на доплату за «функцию целиком».</w:t>
      </w:r>
    </w:p>
    <w:p w14:paraId="5157140F" w14:textId="77777777" w:rsidR="00092A72" w:rsidRPr="00D81DC2" w:rsidRDefault="00092A72" w:rsidP="00092A7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lang w:val="ru-RU"/>
        </w:rPr>
      </w:pPr>
      <w:r w:rsidRPr="00D81DC2">
        <w:rPr>
          <w:b/>
          <w:bCs/>
          <w:lang w:val="ru-RU"/>
        </w:rPr>
        <w:t xml:space="preserve">Сворачиваем: </w:t>
      </w:r>
      <w:r w:rsidRPr="00D81DC2">
        <w:rPr>
          <w:lang w:val="ru-RU"/>
        </w:rPr>
        <w:t>ни спроса, ни ощущения угрозы потери автоматизации — обе половины под вопросом.</w:t>
      </w:r>
    </w:p>
    <w:p w14:paraId="14A97040" w14:textId="77777777" w:rsidR="00092A72" w:rsidRPr="00D81DC2" w:rsidRDefault="00092A72" w:rsidP="00092A72">
      <w:pPr>
        <w:pStyle w:val="Heading4"/>
        <w:rPr>
          <w:lang w:val="ru-RU"/>
        </w:rPr>
      </w:pPr>
      <w:r w:rsidRPr="00D81DC2">
        <w:rPr>
          <w:lang w:val="ru-RU"/>
        </w:rPr>
        <w:lastRenderedPageBreak/>
        <w:t>Несущие способности</w:t>
      </w:r>
    </w:p>
    <w:p w14:paraId="4343F0D6" w14:textId="77777777" w:rsidR="00092A72" w:rsidRPr="00D81DC2" w:rsidRDefault="00092A72" w:rsidP="00092A72">
      <w:pPr>
        <w:spacing w:after="100" w:line="276" w:lineRule="auto"/>
        <w:rPr>
          <w:lang w:val="ru-RU"/>
        </w:rPr>
      </w:pPr>
      <w:r w:rsidRPr="00D81DC2">
        <w:rPr>
          <w:lang w:val="ru-RU"/>
        </w:rPr>
        <w:t xml:space="preserve">По </w:t>
      </w:r>
      <w:r>
        <w:t>Discovery</w:t>
      </w:r>
      <w:r w:rsidRPr="00D81DC2">
        <w:rPr>
          <w:lang w:val="ru-RU"/>
        </w:rPr>
        <w:t>-гейту первой идёт проверка спроса, а не стройка: исследование дешевле, чем доводить контур до продукта.</w:t>
      </w:r>
    </w:p>
    <w:p w14:paraId="207B1451" w14:textId="77777777" w:rsidR="00092A72" w:rsidRPr="00D81DC2" w:rsidRDefault="00092A72" w:rsidP="00092A72">
      <w:pPr>
        <w:spacing w:after="140"/>
        <w:rPr>
          <w:lang w:val="ru-RU"/>
        </w:rPr>
      </w:pPr>
      <w:r w:rsidRPr="00D81DC2">
        <w:rPr>
          <w:color w:val="666666"/>
          <w:sz w:val="18"/>
          <w:szCs w:val="18"/>
          <w:lang w:val="ru-RU"/>
        </w:rPr>
        <w:t xml:space="preserve">Фазы: </w:t>
      </w:r>
      <w:r>
        <w:rPr>
          <w:b/>
          <w:bCs/>
          <w:color w:val="548235"/>
          <w:sz w:val="18"/>
          <w:szCs w:val="18"/>
        </w:rPr>
        <w:t>Run</w:t>
      </w:r>
      <w:r w:rsidRPr="00D81DC2">
        <w:rPr>
          <w:color w:val="666666"/>
          <w:sz w:val="18"/>
          <w:szCs w:val="18"/>
          <w:lang w:val="ru-RU"/>
        </w:rPr>
        <w:t xml:space="preserve"> — строим, исход известен (зелёная заливка).   </w:t>
      </w:r>
      <w:r>
        <w:rPr>
          <w:b/>
          <w:bCs/>
          <w:color w:val="C55A11"/>
          <w:sz w:val="18"/>
          <w:szCs w:val="18"/>
        </w:rPr>
        <w:t>Discovery</w:t>
      </w:r>
      <w:r w:rsidRPr="00D81DC2">
        <w:rPr>
          <w:color w:val="666666"/>
          <w:sz w:val="18"/>
          <w:szCs w:val="18"/>
          <w:lang w:val="ru-RU"/>
        </w:rPr>
        <w:t xml:space="preserve"> — исследуем, исход открыт (оранжевая заливка).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900"/>
        <w:gridCol w:w="3860"/>
      </w:tblGrid>
      <w:tr w:rsidR="00092A72" w14:paraId="5F1D2BA0" w14:textId="77777777" w:rsidTr="00280D0C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2159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Способность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1677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Фаза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5C9D8" w14:textId="77777777" w:rsidR="00092A72" w:rsidRDefault="00092A72" w:rsidP="00280D0C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Зачем</w:t>
            </w:r>
          </w:p>
        </w:tc>
      </w:tr>
      <w:tr w:rsidR="00092A72" w:rsidRPr="005850E8" w14:paraId="27FA79FC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6FE3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Проверка спроса на контур: интервью, пресейл-зондирование, разбор сдвига рынка у клиентов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64B5" w14:textId="77777777" w:rsidR="00092A72" w:rsidRDefault="00092A72" w:rsidP="00280D0C">
            <w:r>
              <w:rPr>
                <w:sz w:val="18"/>
                <w:szCs w:val="18"/>
              </w:rPr>
              <w:t>Discovery · реализуемость спроса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365E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По </w:t>
            </w:r>
            <w:r>
              <w:rPr>
                <w:sz w:val="20"/>
                <w:szCs w:val="20"/>
              </w:rPr>
              <w:t>Discovery</w:t>
            </w:r>
            <w:r w:rsidRPr="00D81DC2">
              <w:rPr>
                <w:sz w:val="20"/>
                <w:szCs w:val="20"/>
                <w:lang w:val="ru-RU"/>
              </w:rPr>
              <w:t>-гейту идёт перед стройкой — дешевле, чем строить контур до продукта</w:t>
            </w:r>
          </w:p>
        </w:tc>
      </w:tr>
      <w:tr w:rsidR="00092A72" w:rsidRPr="005850E8" w14:paraId="1F6265BB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771D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Модель данных процесса с общим состоянием и </w:t>
            </w:r>
            <w:r>
              <w:rPr>
                <w:sz w:val="20"/>
                <w:szCs w:val="20"/>
              </w:rPr>
              <w:t>UI</w:t>
            </w:r>
            <w:r w:rsidRPr="00D81DC2">
              <w:rPr>
                <w:sz w:val="20"/>
                <w:szCs w:val="20"/>
                <w:lang w:val="ru-RU"/>
              </w:rPr>
              <w:t xml:space="preserve"> просмотра состояния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460B7" w14:textId="77777777" w:rsidR="00092A72" w:rsidRDefault="00092A72" w:rsidP="00280D0C">
            <w:r>
              <w:rPr>
                <w:sz w:val="18"/>
                <w:szCs w:val="18"/>
              </w:rPr>
              <w:t>Run · после гейта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0367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Контур должен существовать как сущность продукта, состояние видно в одном месте</w:t>
            </w:r>
          </w:p>
        </w:tc>
      </w:tr>
      <w:tr w:rsidR="00092A72" w:rsidRPr="005850E8" w14:paraId="117CDC85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6C36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Передача контекста между исполнителями (агент → робот → человек)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0CB7" w14:textId="77777777" w:rsidR="00092A72" w:rsidRDefault="00092A72" w:rsidP="00280D0C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58BB1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Без сквозного контекста это не контур, а отдельные куски</w:t>
            </w:r>
          </w:p>
        </w:tc>
      </w:tr>
      <w:tr w:rsidR="00092A72" w:rsidRPr="005850E8" w14:paraId="139644EB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9E46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>
              <w:rPr>
                <w:sz w:val="20"/>
                <w:szCs w:val="20"/>
              </w:rPr>
              <w:t>HiTL</w:t>
            </w:r>
            <w:r w:rsidRPr="00D81DC2">
              <w:rPr>
                <w:sz w:val="20"/>
                <w:szCs w:val="20"/>
                <w:lang w:val="ru-RU"/>
              </w:rPr>
              <w:t xml:space="preserve"> как сущность процесса: человек подтверждает критические шаги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A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D9F7" w14:textId="77777777" w:rsidR="00092A72" w:rsidRDefault="00092A72" w:rsidP="00280D0C">
            <w:r>
              <w:rPr>
                <w:sz w:val="18"/>
                <w:szCs w:val="18"/>
              </w:rPr>
              <w:t>Run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C05B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>Человек в петле — часть связки по определению цели</w:t>
            </w:r>
          </w:p>
        </w:tc>
      </w:tr>
      <w:tr w:rsidR="00092A72" w:rsidRPr="005850E8" w14:paraId="757694F3" w14:textId="77777777" w:rsidTr="00280D0C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A764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Центр управления контуром: </w:t>
            </w:r>
            <w:r>
              <w:rPr>
                <w:sz w:val="20"/>
                <w:szCs w:val="20"/>
              </w:rPr>
              <w:t>AI</w:t>
            </w:r>
            <w:r w:rsidRPr="00D81DC2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Server</w:t>
            </w:r>
            <w:r w:rsidRPr="00D81DC2">
              <w:rPr>
                <w:sz w:val="20"/>
                <w:szCs w:val="20"/>
                <w:lang w:val="ru-RU"/>
              </w:rPr>
              <w:t xml:space="preserve"> или Оркестратор </w:t>
            </w:r>
            <w:r>
              <w:rPr>
                <w:sz w:val="20"/>
                <w:szCs w:val="20"/>
              </w:rPr>
              <w:t>Primo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D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6DC3" w14:textId="77777777" w:rsidR="00092A72" w:rsidRDefault="00092A72" w:rsidP="00280D0C">
            <w:r>
              <w:rPr>
                <w:sz w:val="18"/>
                <w:szCs w:val="18"/>
              </w:rPr>
              <w:t>Discovery · выбор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7A1C9" w14:textId="77777777" w:rsidR="00092A72" w:rsidRPr="00D81DC2" w:rsidRDefault="00092A72" w:rsidP="00280D0C">
            <w:pPr>
              <w:spacing w:line="264" w:lineRule="auto"/>
              <w:rPr>
                <w:lang w:val="ru-RU"/>
              </w:rPr>
            </w:pPr>
            <w:r w:rsidRPr="00D81DC2">
              <w:rPr>
                <w:sz w:val="20"/>
                <w:szCs w:val="20"/>
                <w:lang w:val="ru-RU"/>
              </w:rPr>
              <w:t xml:space="preserve">Несущая развилка: кто дирижирует контуром, тот владеет ценностью цели; выбор двигает границу между продуктами </w:t>
            </w:r>
            <w:r>
              <w:rPr>
                <w:sz w:val="20"/>
                <w:szCs w:val="20"/>
              </w:rPr>
              <w:t>Primo</w:t>
            </w:r>
          </w:p>
        </w:tc>
      </w:tr>
    </w:tbl>
    <w:p w14:paraId="057C4B30" w14:textId="77777777" w:rsidR="00092A72" w:rsidRPr="00925EE2" w:rsidRDefault="00092A72" w:rsidP="00925EE2">
      <w:pPr>
        <w:rPr>
          <w:lang w:val="ru-RU"/>
        </w:rPr>
      </w:pPr>
    </w:p>
    <w:sectPr w:rsidR="00092A72" w:rsidRPr="00925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227E"/>
    <w:multiLevelType w:val="hybridMultilevel"/>
    <w:tmpl w:val="D1821E48"/>
    <w:lvl w:ilvl="0" w:tplc="361E6380">
      <w:start w:val="1"/>
      <w:numFmt w:val="bullet"/>
      <w:lvlText w:val="•"/>
      <w:lvlJc w:val="left"/>
      <w:pPr>
        <w:ind w:left="540" w:hanging="280"/>
      </w:pPr>
    </w:lvl>
    <w:lvl w:ilvl="1" w:tplc="81620C6A">
      <w:numFmt w:val="decimal"/>
      <w:lvlText w:val=""/>
      <w:lvlJc w:val="left"/>
    </w:lvl>
    <w:lvl w:ilvl="2" w:tplc="815E6764">
      <w:numFmt w:val="decimal"/>
      <w:lvlText w:val=""/>
      <w:lvlJc w:val="left"/>
    </w:lvl>
    <w:lvl w:ilvl="3" w:tplc="C6D2F1EC">
      <w:numFmt w:val="decimal"/>
      <w:lvlText w:val=""/>
      <w:lvlJc w:val="left"/>
    </w:lvl>
    <w:lvl w:ilvl="4" w:tplc="6CD45A26">
      <w:numFmt w:val="decimal"/>
      <w:lvlText w:val=""/>
      <w:lvlJc w:val="left"/>
    </w:lvl>
    <w:lvl w:ilvl="5" w:tplc="BBEA81A8">
      <w:numFmt w:val="decimal"/>
      <w:lvlText w:val=""/>
      <w:lvlJc w:val="left"/>
    </w:lvl>
    <w:lvl w:ilvl="6" w:tplc="7C067FCC">
      <w:numFmt w:val="decimal"/>
      <w:lvlText w:val=""/>
      <w:lvlJc w:val="left"/>
    </w:lvl>
    <w:lvl w:ilvl="7" w:tplc="3AEAB6B8">
      <w:numFmt w:val="decimal"/>
      <w:lvlText w:val=""/>
      <w:lvlJc w:val="left"/>
    </w:lvl>
    <w:lvl w:ilvl="8" w:tplc="5C269524">
      <w:numFmt w:val="decimal"/>
      <w:lvlText w:val=""/>
      <w:lvlJc w:val="left"/>
    </w:lvl>
  </w:abstractNum>
  <w:abstractNum w:abstractNumId="1" w15:restartNumberingAfterBreak="0">
    <w:nsid w:val="161D0053"/>
    <w:multiLevelType w:val="hybridMultilevel"/>
    <w:tmpl w:val="37563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129414">
    <w:abstractNumId w:val="1"/>
  </w:num>
  <w:num w:numId="2" w16cid:durableId="1325817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D6"/>
    <w:rsid w:val="00034D21"/>
    <w:rsid w:val="00066E2B"/>
    <w:rsid w:val="00092A72"/>
    <w:rsid w:val="001C7F20"/>
    <w:rsid w:val="002538B6"/>
    <w:rsid w:val="002B16D6"/>
    <w:rsid w:val="005850E8"/>
    <w:rsid w:val="00632AD4"/>
    <w:rsid w:val="00694A1D"/>
    <w:rsid w:val="006C24B9"/>
    <w:rsid w:val="00914633"/>
    <w:rsid w:val="00925EE2"/>
    <w:rsid w:val="00A0586F"/>
    <w:rsid w:val="00A62434"/>
    <w:rsid w:val="00B61500"/>
    <w:rsid w:val="00BE3AA0"/>
    <w:rsid w:val="00FC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D17B"/>
  <w15:chartTrackingRefBased/>
  <w15:docId w15:val="{9C0C02D4-B37F-4B4A-914D-11EBB29B5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6D6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1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1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1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6D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B1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6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3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058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58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586F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58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586F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86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86F"/>
    <w:rPr>
      <w:rFonts w:ascii="Segoe UI" w:eastAsia="Arial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3083</Words>
  <Characters>17576</Characters>
  <Application>Microsoft Office Word</Application>
  <DocSecurity>0</DocSecurity>
  <Lines>146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Nikolaev</dc:creator>
  <cp:keywords/>
  <dc:description/>
  <cp:lastModifiedBy>Alexey Nikolaev</cp:lastModifiedBy>
  <cp:revision>3</cp:revision>
  <dcterms:created xsi:type="dcterms:W3CDTF">2026-05-22T13:51:00Z</dcterms:created>
  <dcterms:modified xsi:type="dcterms:W3CDTF">2026-05-22T15:27:00Z</dcterms:modified>
</cp:coreProperties>
</file>