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Technical Design Document</w:t>
      </w:r>
    </w:p>
    <w:p>
      <w:pPr>
        <w:jc w:val="center"/>
      </w:pPr>
      <w:r>
        <w:rPr>
          <w:b/>
          <w:sz w:val="26"/>
        </w:rPr>
        <w:t>Enterprise CI/CD, Runtime Configuration &amp; Semantic Versioning Framework</w:t>
      </w:r>
    </w:p>
    <w:p>
      <w:pPr>
        <w:jc w:val="center"/>
      </w:pPr>
      <w:r>
        <w:rPr>
          <w:sz w:val="18"/>
        </w:rPr>
        <w:t>Project: Intervention Management Platform (IMP) • Component: React 18 Frontend UI</w:t>
        <w:br/>
        <w:t>Target: Azure DevOps Pipelines + Azure App Service (Windows / Slots)</w:t>
        <w:br/>
        <w:t>Security posture: Regulated utility customer environment</w:t>
      </w:r>
    </w:p>
    <w:p>
      <w:pPr>
        <w:jc w:val="center"/>
      </w:pPr>
      <w:r>
        <w:drawing>
          <wp:inline xmlns:a="http://schemas.openxmlformats.org/drawingml/2006/main" xmlns:pic="http://schemas.openxmlformats.org/drawingml/2006/picture">
            <wp:extent cx="6400800" cy="3556000"/>
            <wp:docPr id="1" name="Picture 1"/>
            <wp:cNvGraphicFramePr>
              <a:graphicFrameLocks noChangeAspect="1"/>
            </wp:cNvGraphicFramePr>
            <a:graphic>
              <a:graphicData uri="http://schemas.openxmlformats.org/drawingml/2006/picture">
                <pic:pic>
                  <pic:nvPicPr>
                    <pic:cNvPr id="0" name="IMP_Enterprise_CICD_Architecture_Diagram.png"/>
                    <pic:cNvPicPr/>
                  </pic:nvPicPr>
                  <pic:blipFill>
                    <a:blip r:embed="rId9"/>
                    <a:stretch>
                      <a:fillRect/>
                    </a:stretch>
                  </pic:blipFill>
                  <pic:spPr>
                    <a:xfrm>
                      <a:off x="0" y="0"/>
                      <a:ext cx="6400800" cy="3556000"/>
                    </a:xfrm>
                    <a:prstGeom prst="rect"/>
                  </pic:spPr>
                </pic:pic>
              </a:graphicData>
            </a:graphic>
          </wp:inline>
        </w:drawing>
      </w:r>
    </w:p>
    <w:p>
      <w:pPr>
        <w:jc w:val="center"/>
      </w:pPr>
      <w:r>
        <w:rPr>
          <w:i/>
        </w:rPr>
        <w:t>Figure 1 — Reviewed target architecture for independent branch-based deployments.</w:t>
      </w:r>
    </w:p>
    <w:p>
      <w:pPr>
        <w:pStyle w:val="Heading1"/>
      </w:pPr>
      <w:r>
        <w:t>1. Executive Summary</w:t>
      </w:r>
    </w:p>
    <w:p>
      <w:r>
        <w:t>The supplied design is directionally strong: it separates CI from CD, uses a single React build artifact, injects environment configuration at deployment time, uses Azure DevOps Variable Groups, and records release metadata. However, the current YAML has several design and correctness problems that can produce skipped stages, missing artifacts, or an apparent 'successful' pipeline that did not deploy the intended environment.</w:t>
      </w:r>
    </w:p>
    <w:p>
      <w:r>
        <w:t>The revised design keeps the user's required operating model:</w:t>
      </w:r>
    </w:p>
    <w:p>
      <w:pPr>
        <w:pStyle w:val="ListBullet"/>
        <w:ind w:left="288"/>
      </w:pPr>
      <w:r>
        <w:t>Branches are promoted independently: dev → DEV deployment, uat → UAT deployment, preprod → PREPROD deployment, main → PROD deployment.</w:t>
      </w:r>
    </w:p>
    <w:p>
      <w:pPr>
        <w:pStyle w:val="ListBullet"/>
        <w:ind w:left="288"/>
      </w:pPr>
      <w:r>
        <w:t>A deployment does not require an earlier environment stage to have run in the same CD execution.</w:t>
      </w:r>
    </w:p>
    <w:p>
      <w:pPr>
        <w:pStyle w:val="ListBullet"/>
        <w:ind w:left="288"/>
      </w:pPr>
      <w:r>
        <w:t>CI builds only the branch commit that triggered it and publishes one environment-neutral react-ui.zip artifact.</w:t>
      </w:r>
    </w:p>
    <w:p>
      <w:pPr>
        <w:pStyle w:val="ListBullet"/>
        <w:ind w:left="288"/>
      </w:pPr>
      <w:r>
        <w:t>CD is triggered by the exact CI pipeline run and deploys the artifact from that run to the matching environment.</w:t>
      </w:r>
    </w:p>
    <w:p>
      <w:pPr>
        <w:pStyle w:val="ListBullet"/>
        <w:ind w:left="288"/>
      </w:pPr>
      <w:r>
        <w:t>Environment-specific API URL, environment name, version and deployment timestamp are injected through public/config.js at deployment time.</w:t>
      </w:r>
    </w:p>
    <w:p>
      <w:pPr>
        <w:pStyle w:val="ListBullet"/>
        <w:ind w:left="288"/>
      </w:pPr>
      <w:r>
        <w:t>PREPROD in the production resource group is mapped to the preprod branch, not main, because it is still a pre-production deployment.</w:t>
      </w:r>
    </w:p>
    <w:p>
      <w:pPr>
        <w:pStyle w:val="ListBullet"/>
        <w:ind w:left="288"/>
      </w:pPr>
      <w:r>
        <w:t>PROD is the only stage that creates the annotated Git tag vX.Y.Z.</w:t>
      </w:r>
    </w:p>
    <w:p>
      <w:pPr>
        <w:pStyle w:val="Heading1"/>
      </w:pPr>
      <w:r>
        <w:t>2. Detailed Review Findings — Current Design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vAlign w:val="center"/>
            <w:shd w:fill="D9EAF7"/>
          </w:tcPr>
          <w:p>
            <w:r/>
            <w:r>
              <w:rPr>
                <w:rFonts w:ascii="Aptos" w:hAnsi="Aptos"/>
                <w:b/>
                <w:sz w:val="17"/>
              </w:rPr>
              <w:t>Priority</w:t>
            </w:r>
          </w:p>
        </w:tc>
        <w:tc>
          <w:tcPr>
            <w:tcW w:type="dxa" w:w="3024"/>
            <w:vAlign w:val="center"/>
            <w:shd w:fill="D9EAF7"/>
          </w:tcPr>
          <w:p>
            <w:r/>
            <w:r>
              <w:rPr>
                <w:rFonts w:ascii="Aptos" w:hAnsi="Aptos"/>
                <w:b/>
                <w:sz w:val="17"/>
              </w:rPr>
              <w:t>Finding</w:t>
            </w:r>
          </w:p>
        </w:tc>
        <w:tc>
          <w:tcPr>
            <w:tcW w:type="dxa" w:w="3384"/>
            <w:vAlign w:val="center"/>
            <w:shd w:fill="D9EAF7"/>
          </w:tcPr>
          <w:p>
            <w:r/>
            <w:r>
              <w:rPr>
                <w:rFonts w:ascii="Aptos" w:hAnsi="Aptos"/>
                <w:b/>
                <w:sz w:val="17"/>
              </w:rPr>
              <w:t>Why it matters</w:t>
            </w:r>
          </w:p>
        </w:tc>
        <w:tc>
          <w:tcPr>
            <w:tcW w:type="dxa" w:w="2880"/>
            <w:vAlign w:val="center"/>
            <w:shd w:fill="D9EAF7"/>
          </w:tcPr>
          <w:p>
            <w:r/>
            <w:r>
              <w:rPr>
                <w:rFonts w:ascii="Aptos" w:hAnsi="Aptos"/>
                <w:b/>
                <w:sz w:val="17"/>
              </w:rPr>
              <w:t>Recommended correction</w:t>
            </w:r>
          </w:p>
        </w:tc>
      </w:tr>
      <w:tr>
        <w:tc>
          <w:tcPr>
            <w:tcW w:type="dxa" w:w="864"/>
            <w:vAlign w:val="center"/>
          </w:tcPr>
          <w:p>
            <w:r/>
            <w:r>
              <w:rPr>
                <w:rFonts w:ascii="Aptos" w:hAnsi="Aptos"/>
                <w:b w:val="0"/>
                <w:sz w:val="16"/>
              </w:rPr>
              <w:t>Critical</w:t>
            </w:r>
          </w:p>
        </w:tc>
        <w:tc>
          <w:tcPr>
            <w:tcW w:type="dxa" w:w="3024"/>
            <w:vAlign w:val="center"/>
          </w:tcPr>
          <w:p>
            <w:r/>
            <w:r>
              <w:rPr>
                <w:rFonts w:ascii="Aptos" w:hAnsi="Aptos"/>
                <w:b w:val="0"/>
                <w:sz w:val="16"/>
              </w:rPr>
              <w:t>PREPROD (Prod RG) CD stage is configured for main but consumes a preprod artifact.</w:t>
            </w:r>
          </w:p>
        </w:tc>
        <w:tc>
          <w:tcPr>
            <w:tcW w:type="dxa" w:w="3384"/>
            <w:vAlign w:val="center"/>
          </w:tcPr>
          <w:p>
            <w:r/>
            <w:r>
              <w:rPr>
                <w:rFonts w:ascii="Aptos" w:hAnsi="Aptos"/>
                <w:b w:val="0"/>
                <w:sz w:val="16"/>
              </w:rPr>
              <w:t>The main CI build publishes react-ui, while the preprod build publishes react-ui-preprod-prod. The main-triggered CD run therefore cannot reliably find the named artifact.</w:t>
            </w:r>
          </w:p>
        </w:tc>
        <w:tc>
          <w:tcPr>
            <w:tcW w:type="dxa" w:w="2880"/>
            <w:vAlign w:val="center"/>
          </w:tcPr>
          <w:p>
            <w:r/>
            <w:r>
              <w:rPr>
                <w:rFonts w:ascii="Aptos" w:hAnsi="Aptos"/>
                <w:b w:val="0"/>
                <w:sz w:val="16"/>
              </w:rPr>
              <w:t>Use branchName: preprod and artifactName: react-ui for the single environment-neutral artifact.</w:t>
            </w:r>
          </w:p>
        </w:tc>
      </w:tr>
      <w:tr>
        <w:tc>
          <w:tcPr>
            <w:tcW w:type="dxa" w:w="864"/>
            <w:vAlign w:val="center"/>
          </w:tcPr>
          <w:p>
            <w:r/>
            <w:r>
              <w:rPr>
                <w:rFonts w:ascii="Aptos" w:hAnsi="Aptos"/>
                <w:b w:val="0"/>
                <w:sz w:val="16"/>
              </w:rPr>
              <w:t>Critical</w:t>
            </w:r>
          </w:p>
        </w:tc>
        <w:tc>
          <w:tcPr>
            <w:tcW w:type="dxa" w:w="3024"/>
            <w:vAlign w:val="center"/>
          </w:tcPr>
          <w:p>
            <w:r/>
            <w:r>
              <w:rPr>
                <w:rFonts w:ascii="Aptos" w:hAnsi="Aptos"/>
                <w:b w:val="0"/>
                <w:sz w:val="16"/>
              </w:rPr>
              <w:t>CD stages depend on previous environment stages even though deployments are independent.</w:t>
            </w:r>
          </w:p>
        </w:tc>
        <w:tc>
          <w:tcPr>
            <w:tcW w:type="dxa" w:w="3384"/>
            <w:vAlign w:val="center"/>
          </w:tcPr>
          <w:p>
            <w:r/>
            <w:r>
              <w:rPr>
                <w:rFonts w:ascii="Aptos" w:hAnsi="Aptos"/>
                <w:b w:val="0"/>
                <w:sz w:val="16"/>
              </w:rPr>
              <w:t>A UAT-only CD run has DeployDEV skipped. A UAT stage depending on DeployDEV creates unnecessary graph coupling and confusing skipped behavior.</w:t>
            </w:r>
          </w:p>
        </w:tc>
        <w:tc>
          <w:tcPr>
            <w:tcW w:type="dxa" w:w="2880"/>
            <w:vAlign w:val="center"/>
          </w:tcPr>
          <w:p>
            <w:r/>
            <w:r>
              <w:rPr>
                <w:rFonts w:ascii="Aptos" w:hAnsi="Aptos"/>
                <w:b w:val="0"/>
                <w:sz w:val="16"/>
              </w:rPr>
              <w:t>Set each independent CD stage dependsOn: [] (or otherwise make branch-selected stages independent). Use Azure DevOps Environment approvals for gates.</w:t>
            </w:r>
          </w:p>
        </w:tc>
      </w:tr>
      <w:tr>
        <w:tc>
          <w:tcPr>
            <w:tcW w:type="dxa" w:w="864"/>
            <w:vAlign w:val="center"/>
          </w:tcPr>
          <w:p>
            <w:r/>
            <w:r>
              <w:rPr>
                <w:rFonts w:ascii="Aptos" w:hAnsi="Aptos"/>
                <w:b w:val="0"/>
                <w:sz w:val="16"/>
              </w:rPr>
              <w:t>High</w:t>
            </w:r>
          </w:p>
        </w:tc>
        <w:tc>
          <w:tcPr>
            <w:tcW w:type="dxa" w:w="3024"/>
            <w:vAlign w:val="center"/>
          </w:tcPr>
          <w:p>
            <w:r/>
            <w:r>
              <w:rPr>
                <w:rFonts w:ascii="Aptos" w:hAnsi="Aptos"/>
                <w:b w:val="0"/>
                <w:sz w:val="16"/>
              </w:rPr>
              <w:t>CI variable groups are environment-specific even though CI does not inject runtime configuration.</w:t>
            </w:r>
          </w:p>
        </w:tc>
        <w:tc>
          <w:tcPr>
            <w:tcW w:type="dxa" w:w="3384"/>
            <w:vAlign w:val="center"/>
          </w:tcPr>
          <w:p>
            <w:r/>
            <w:r>
              <w:rPr>
                <w:rFonts w:ascii="Aptos" w:hAnsi="Aptos"/>
                <w:b w:val="0"/>
                <w:sz w:val="16"/>
              </w:rPr>
              <w:t>This couples an environment-neutral build to environment settings and increases accidental cross-environment dependency.</w:t>
            </w:r>
          </w:p>
        </w:tc>
        <w:tc>
          <w:tcPr>
            <w:tcW w:type="dxa" w:w="2880"/>
            <w:vAlign w:val="center"/>
          </w:tcPr>
          <w:p>
            <w:r/>
            <w:r>
              <w:rPr>
                <w:rFonts w:ascii="Aptos" w:hAnsi="Aptos"/>
                <w:b w:val="0"/>
                <w:sz w:val="16"/>
              </w:rPr>
              <w:t>Remove environment Variable Groups from CI. Keep them in CD only.</w:t>
            </w:r>
          </w:p>
        </w:tc>
      </w:tr>
      <w:tr>
        <w:tc>
          <w:tcPr>
            <w:tcW w:type="dxa" w:w="864"/>
            <w:vAlign w:val="center"/>
          </w:tcPr>
          <w:p>
            <w:r/>
            <w:r>
              <w:rPr>
                <w:rFonts w:ascii="Aptos" w:hAnsi="Aptos"/>
                <w:b w:val="0"/>
                <w:sz w:val="16"/>
              </w:rPr>
              <w:t>High</w:t>
            </w:r>
          </w:p>
        </w:tc>
        <w:tc>
          <w:tcPr>
            <w:tcW w:type="dxa" w:w="3024"/>
            <w:vAlign w:val="center"/>
          </w:tcPr>
          <w:p>
            <w:r/>
            <w:r>
              <w:rPr>
                <w:rFonts w:ascii="Aptos" w:hAnsi="Aptos"/>
                <w:b w:val="0"/>
                <w:sz w:val="16"/>
              </w:rPr>
              <w:t>The design says 'Build Once, Deploy Anywhere' but CI rebuilds on every branch merge.</w:t>
            </w:r>
          </w:p>
        </w:tc>
        <w:tc>
          <w:tcPr>
            <w:tcW w:type="dxa" w:w="3384"/>
            <w:vAlign w:val="center"/>
          </w:tcPr>
          <w:p>
            <w:r/>
            <w:r>
              <w:rPr>
                <w:rFonts w:ascii="Aptos" w:hAnsi="Aptos"/>
                <w:b w:val="0"/>
                <w:sz w:val="16"/>
              </w:rPr>
              <w:t>A dev artifact and later uat artifact are separate builds. They may have the same source lineage but are not literally the same artifact.</w:t>
            </w:r>
          </w:p>
        </w:tc>
        <w:tc>
          <w:tcPr>
            <w:tcW w:type="dxa" w:w="2880"/>
            <w:vAlign w:val="center"/>
          </w:tcPr>
          <w:p>
            <w:r/>
            <w:r>
              <w:rPr>
                <w:rFonts w:ascii="Aptos" w:hAnsi="Aptos"/>
                <w:b w:val="0"/>
                <w:sz w:val="16"/>
              </w:rPr>
              <w:t>Call the model 'Build Once per branch commit, Deploy Exactly That Artifact' unless a true artifact promotion model is adopted.</w:t>
            </w:r>
          </w:p>
        </w:tc>
      </w:tr>
      <w:tr>
        <w:tc>
          <w:tcPr>
            <w:tcW w:type="dxa" w:w="864"/>
            <w:vAlign w:val="center"/>
          </w:tcPr>
          <w:p>
            <w:r/>
            <w:r>
              <w:rPr>
                <w:rFonts w:ascii="Aptos" w:hAnsi="Aptos"/>
                <w:b w:val="0"/>
                <w:sz w:val="16"/>
              </w:rPr>
              <w:t>High</w:t>
            </w:r>
          </w:p>
        </w:tc>
        <w:tc>
          <w:tcPr>
            <w:tcW w:type="dxa" w:w="3024"/>
            <w:vAlign w:val="center"/>
          </w:tcPr>
          <w:p>
            <w:r/>
            <w:r>
              <w:rPr>
                <w:rFonts w:ascii="Aptos" w:hAnsi="Aptos"/>
                <w:b w:val="0"/>
                <w:sz w:val="16"/>
              </w:rPr>
              <w:t>The runtime config file is rewritten inside a deployed artifact and then re-zipped.</w:t>
            </w:r>
          </w:p>
        </w:tc>
        <w:tc>
          <w:tcPr>
            <w:tcW w:type="dxa" w:w="3384"/>
            <w:vAlign w:val="center"/>
          </w:tcPr>
          <w:p>
            <w:r/>
            <w:r>
              <w:rPr>
                <w:rFonts w:ascii="Aptos" w:hAnsi="Aptos"/>
                <w:b w:val="0"/>
                <w:sz w:val="16"/>
              </w:rPr>
              <w:t>This works, but it means the original immutable CI artifact is modified before deployment.</w:t>
            </w:r>
          </w:p>
        </w:tc>
        <w:tc>
          <w:tcPr>
            <w:tcW w:type="dxa" w:w="2880"/>
            <w:vAlign w:val="center"/>
          </w:tcPr>
          <w:p>
            <w:r/>
            <w:r>
              <w:rPr>
                <w:rFonts w:ascii="Aptos" w:hAnsi="Aptos"/>
                <w:b w:val="0"/>
                <w:sz w:val="16"/>
              </w:rPr>
              <w:t>Prefer copying the artifact to a staging directory, injecting config there, and deploying the resulting runtime package; retain the original CI artifact unchanged.</w:t>
            </w:r>
          </w:p>
        </w:tc>
      </w:tr>
      <w:tr>
        <w:tc>
          <w:tcPr>
            <w:tcW w:type="dxa" w:w="864"/>
            <w:vAlign w:val="center"/>
          </w:tcPr>
          <w:p>
            <w:r/>
            <w:r>
              <w:rPr>
                <w:rFonts w:ascii="Aptos" w:hAnsi="Aptos"/>
                <w:b w:val="0"/>
                <w:sz w:val="16"/>
              </w:rPr>
              <w:t>High</w:t>
            </w:r>
          </w:p>
        </w:tc>
        <w:tc>
          <w:tcPr>
            <w:tcW w:type="dxa" w:w="3024"/>
            <w:vAlign w:val="center"/>
          </w:tcPr>
          <w:p>
            <w:r/>
            <w:r>
              <w:rPr>
                <w:rFonts w:ascii="Aptos" w:hAnsi="Aptos"/>
                <w:b w:val="0"/>
                <w:sz w:val="16"/>
              </w:rPr>
              <w:t>Git tag uses the CI run name as the production version.</w:t>
            </w:r>
          </w:p>
        </w:tc>
        <w:tc>
          <w:tcPr>
            <w:tcW w:type="dxa" w:w="3384"/>
            <w:vAlign w:val="center"/>
          </w:tcPr>
          <w:p>
            <w:r/>
            <w:r>
              <w:rPr>
                <w:rFonts w:ascii="Aptos" w:hAnsi="Aptos"/>
                <w:b w:val="0"/>
                <w:sz w:val="16"/>
              </w:rPr>
              <w:t>If run-name formatting changes, tag semantics can drift.</w:t>
            </w:r>
          </w:p>
        </w:tc>
        <w:tc>
          <w:tcPr>
            <w:tcW w:type="dxa" w:w="2880"/>
            <w:vAlign w:val="center"/>
          </w:tcPr>
          <w:p>
            <w:r/>
            <w:r>
              <w:rPr>
                <w:rFonts w:ascii="Aptos" w:hAnsi="Aptos"/>
                <w:b w:val="0"/>
                <w:sz w:val="16"/>
              </w:rPr>
              <w:t>Compute the release version explicitly from package.json and pass it as an output variable; tag only the exact source commit used by the CI resource.</w:t>
            </w:r>
          </w:p>
        </w:tc>
      </w:tr>
      <w:tr>
        <w:tc>
          <w:tcPr>
            <w:tcW w:type="dxa" w:w="864"/>
            <w:vAlign w:val="center"/>
          </w:tcPr>
          <w:p>
            <w:r/>
            <w:r>
              <w:rPr>
                <w:rFonts w:ascii="Aptos" w:hAnsi="Aptos"/>
                <w:b w:val="0"/>
                <w:sz w:val="16"/>
              </w:rPr>
              <w:t>Medium</w:t>
            </w:r>
          </w:p>
        </w:tc>
        <w:tc>
          <w:tcPr>
            <w:tcW w:type="dxa" w:w="3024"/>
            <w:vAlign w:val="center"/>
          </w:tcPr>
          <w:p>
            <w:r/>
            <w:r>
              <w:rPr>
                <w:rFonts w:ascii="Aptos" w:hAnsi="Aptos"/>
                <w:b w:val="0"/>
                <w:sz w:val="16"/>
              </w:rPr>
              <w:t>Azure App Service configuration values and client-side config are conflated.</w:t>
            </w:r>
          </w:p>
        </w:tc>
        <w:tc>
          <w:tcPr>
            <w:tcW w:type="dxa" w:w="3384"/>
            <w:vAlign w:val="center"/>
          </w:tcPr>
          <w:p>
            <w:r/>
            <w:r>
              <w:rPr>
                <w:rFonts w:ascii="Aptos" w:hAnsi="Aptos"/>
                <w:b w:val="0"/>
                <w:sz w:val="16"/>
              </w:rPr>
              <w:t>Anything in React runtime config is visible to the browser and must not contain secrets.</w:t>
            </w:r>
          </w:p>
        </w:tc>
        <w:tc>
          <w:tcPr>
            <w:tcW w:type="dxa" w:w="2880"/>
            <w:vAlign w:val="center"/>
          </w:tcPr>
          <w:p>
            <w:r/>
            <w:r>
              <w:rPr>
                <w:rFonts w:ascii="Aptos" w:hAnsi="Aptos"/>
                <w:b w:val="0"/>
                <w:sz w:val="16"/>
              </w:rPr>
              <w:t>Only non-secret values such as API base URL, environment, version and timestamp belong in config.js.</w:t>
            </w:r>
          </w:p>
        </w:tc>
      </w:tr>
      <w:tr>
        <w:tc>
          <w:tcPr>
            <w:tcW w:type="dxa" w:w="864"/>
            <w:vAlign w:val="center"/>
          </w:tcPr>
          <w:p>
            <w:r/>
            <w:r>
              <w:rPr>
                <w:rFonts w:ascii="Aptos" w:hAnsi="Aptos"/>
                <w:b w:val="0"/>
                <w:sz w:val="16"/>
              </w:rPr>
              <w:t>Medium</w:t>
            </w:r>
          </w:p>
        </w:tc>
        <w:tc>
          <w:tcPr>
            <w:tcW w:type="dxa" w:w="3024"/>
            <w:vAlign w:val="center"/>
          </w:tcPr>
          <w:p>
            <w:r/>
            <w:r>
              <w:rPr>
                <w:rFonts w:ascii="Aptos" w:hAnsi="Aptos"/>
                <w:b w:val="0"/>
                <w:sz w:val="16"/>
              </w:rPr>
              <w:t>The supplied web.config rewrite excludes /api based on REQUEST_URI, although the React App Service is described as a static UI host.</w:t>
            </w:r>
          </w:p>
        </w:tc>
        <w:tc>
          <w:tcPr>
            <w:tcW w:type="dxa" w:w="3384"/>
            <w:vAlign w:val="center"/>
          </w:tcPr>
          <w:p>
            <w:r/>
            <w:r>
              <w:rPr>
                <w:rFonts w:ascii="Aptos" w:hAnsi="Aptos"/>
                <w:b w:val="0"/>
                <w:sz w:val="16"/>
              </w:rPr>
              <w:t>The exclusion is only useful if the same host intentionally serves API routes.</w:t>
            </w:r>
          </w:p>
        </w:tc>
        <w:tc>
          <w:tcPr>
            <w:tcW w:type="dxa" w:w="2880"/>
            <w:vAlign w:val="center"/>
          </w:tcPr>
          <w:p>
            <w:r/>
            <w:r>
              <w:rPr>
                <w:rFonts w:ascii="Aptos" w:hAnsi="Aptos"/>
                <w:b w:val="0"/>
                <w:sz w:val="16"/>
              </w:rPr>
              <w:t>Keep the exclusion only if required; otherwise simplify the SPA rule.</w:t>
            </w:r>
          </w:p>
        </w:tc>
      </w:tr>
      <w:tr>
        <w:tc>
          <w:tcPr>
            <w:tcW w:type="dxa" w:w="864"/>
            <w:vAlign w:val="center"/>
          </w:tcPr>
          <w:p>
            <w:r/>
            <w:r>
              <w:rPr>
                <w:rFonts w:ascii="Aptos" w:hAnsi="Aptos"/>
                <w:b w:val="0"/>
                <w:sz w:val="16"/>
              </w:rPr>
              <w:t>Medium</w:t>
            </w:r>
          </w:p>
        </w:tc>
        <w:tc>
          <w:tcPr>
            <w:tcW w:type="dxa" w:w="3024"/>
            <w:vAlign w:val="center"/>
          </w:tcPr>
          <w:p>
            <w:r/>
            <w:r>
              <w:rPr>
                <w:rFonts w:ascii="Aptos" w:hAnsi="Aptos"/>
                <w:b w:val="0"/>
                <w:sz w:val="16"/>
              </w:rPr>
              <w:t>Manual/local YAML validation is not part of the repository workflow.</w:t>
            </w:r>
          </w:p>
        </w:tc>
        <w:tc>
          <w:tcPr>
            <w:tcW w:type="dxa" w:w="3384"/>
            <w:vAlign w:val="center"/>
          </w:tcPr>
          <w:p>
            <w:r/>
            <w:r>
              <w:rPr>
                <w:rFonts w:ascii="Aptos" w:hAnsi="Aptos"/>
                <w:b w:val="0"/>
                <w:sz w:val="16"/>
              </w:rPr>
              <w:t>YAML template/compile-time errors can still reach Azure DevOps and create informational runs.</w:t>
            </w:r>
          </w:p>
        </w:tc>
        <w:tc>
          <w:tcPr>
            <w:tcW w:type="dxa" w:w="2880"/>
            <w:vAlign w:val="center"/>
          </w:tcPr>
          <w:p>
            <w:r/>
            <w:r>
              <w:rPr>
                <w:rFonts w:ascii="Aptos" w:hAnsi="Aptos"/>
                <w:b w:val="0"/>
                <w:sz w:val="16"/>
              </w:rPr>
              <w:t>Add local yamllint/Python YAML parsing where possible and a repository pre-validation script; also use Azure DevOps pipeline validation before queueing.</w:t>
            </w:r>
          </w:p>
        </w:tc>
      </w:tr>
    </w:tbl>
    <w:p>
      <w:pPr>
        <w:pStyle w:val="Heading1"/>
      </w:pPr>
      <w:r>
        <w:t>3. Target Architecture &amp; Deployment Model</w:t>
      </w:r>
    </w:p>
    <w:p>
      <w:r>
        <w:t>The target architecture intentionally separates three concerns:</w:t>
      </w:r>
    </w:p>
    <w:p>
      <w:pPr>
        <w:pStyle w:val="ListBullet"/>
        <w:ind w:left="288"/>
      </w:pPr>
      <w:r>
        <w:t>CI: source validation, dependency installation, TypeScript compilation, Vite build, SemVer calculation, artifact creation and publication.</w:t>
      </w:r>
    </w:p>
    <w:p>
      <w:pPr>
        <w:pStyle w:val="ListBullet"/>
        <w:ind w:left="288"/>
      </w:pPr>
      <w:r>
        <w:t>CD: exact artifact download, environment-specific runtime configuration injection, App Service deployment, smoke checks and release tagging.</w:t>
      </w:r>
    </w:p>
    <w:p>
      <w:pPr>
        <w:pStyle w:val="ListBullet"/>
        <w:ind w:left="288"/>
      </w:pPr>
      <w:r>
        <w:t>Runtime: browser loads config.js before the React bundle, allowing the same compiled JavaScript bundle to run against different APIs.</w:t>
      </w:r>
    </w:p>
    <w:p>
      <w:pPr>
        <w:pStyle w:val="Heading2"/>
      </w:pPr>
      <w:r>
        <w:t>3.1 Branch-to-Environment Contract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9EAF7"/>
          </w:tcPr>
          <w:p>
            <w:r/>
            <w:r>
              <w:rPr>
                <w:rFonts w:ascii="Aptos" w:hAnsi="Aptos"/>
                <w:b/>
                <w:sz w:val="17"/>
              </w:rPr>
              <w:t>Source branch</w:t>
            </w:r>
          </w:p>
        </w:tc>
        <w:tc>
          <w:tcPr>
            <w:tcW w:type="dxa" w:w="1728"/>
            <w:vAlign w:val="center"/>
            <w:shd w:fill="D9EAF7"/>
          </w:tcPr>
          <w:p>
            <w:r/>
            <w:r>
              <w:rPr>
                <w:rFonts w:ascii="Aptos" w:hAnsi="Aptos"/>
                <w:b/>
                <w:sz w:val="17"/>
              </w:rPr>
              <w:t>CI</w:t>
            </w:r>
          </w:p>
        </w:tc>
        <w:tc>
          <w:tcPr>
            <w:tcW w:type="dxa" w:w="1728"/>
            <w:vAlign w:val="center"/>
            <w:shd w:fill="D9EAF7"/>
          </w:tcPr>
          <w:p>
            <w:r/>
            <w:r>
              <w:rPr>
                <w:rFonts w:ascii="Aptos" w:hAnsi="Aptos"/>
                <w:b/>
                <w:sz w:val="17"/>
              </w:rPr>
              <w:t>CD target</w:t>
            </w:r>
          </w:p>
        </w:tc>
        <w:tc>
          <w:tcPr>
            <w:tcW w:type="dxa" w:w="1728"/>
            <w:vAlign w:val="center"/>
            <w:shd w:fill="D9EAF7"/>
          </w:tcPr>
          <w:p>
            <w:r/>
            <w:r>
              <w:rPr>
                <w:rFonts w:ascii="Aptos" w:hAnsi="Aptos"/>
                <w:b/>
                <w:sz w:val="17"/>
              </w:rPr>
              <w:t>Resource group</w:t>
            </w:r>
          </w:p>
        </w:tc>
        <w:tc>
          <w:tcPr>
            <w:tcW w:type="dxa" w:w="1728"/>
            <w:vAlign w:val="center"/>
            <w:shd w:fill="D9EAF7"/>
          </w:tcPr>
          <w:p>
            <w:r/>
            <w:r>
              <w:rPr>
                <w:rFonts w:ascii="Aptos" w:hAnsi="Aptos"/>
                <w:b/>
                <w:sz w:val="17"/>
              </w:rPr>
              <w:t>Slot</w:t>
            </w:r>
          </w:p>
        </w:tc>
        <w:tc>
          <w:tcPr>
            <w:tcW w:type="dxa" w:w="1728"/>
            <w:vAlign w:val="center"/>
            <w:shd w:fill="D9EAF7"/>
          </w:tcPr>
          <w:p>
            <w:r/>
            <w:r>
              <w:rPr>
                <w:rFonts w:ascii="Aptos" w:hAnsi="Aptos"/>
                <w:b/>
                <w:sz w:val="17"/>
              </w:rPr>
              <w:t>Approval</w:t>
            </w:r>
          </w:p>
        </w:tc>
      </w:tr>
      <w:tr>
        <w:tc>
          <w:tcPr>
            <w:tcW w:type="dxa" w:w="1728"/>
            <w:vAlign w:val="center"/>
          </w:tcPr>
          <w:p>
            <w:r/>
            <w:r>
              <w:rPr>
                <w:rFonts w:ascii="Aptos" w:hAnsi="Aptos"/>
                <w:b w:val="0"/>
                <w:sz w:val="16"/>
              </w:rPr>
              <w:t>dev</w:t>
            </w:r>
          </w:p>
        </w:tc>
        <w:tc>
          <w:tcPr>
            <w:tcW w:type="dxa" w:w="1728"/>
            <w:vAlign w:val="center"/>
          </w:tcPr>
          <w:p>
            <w:r/>
            <w:r>
              <w:rPr>
                <w:rFonts w:ascii="Aptos" w:hAnsi="Aptos"/>
                <w:b w:val="0"/>
                <w:sz w:val="16"/>
              </w:rPr>
              <w:t>Build + publish react-ui</w:t>
            </w:r>
          </w:p>
        </w:tc>
        <w:tc>
          <w:tcPr>
            <w:tcW w:type="dxa" w:w="1728"/>
            <w:vAlign w:val="center"/>
          </w:tcPr>
          <w:p>
            <w:r/>
            <w:r>
              <w:rPr>
                <w:rFonts w:ascii="Aptos" w:hAnsi="Aptos"/>
                <w:b w:val="0"/>
                <w:sz w:val="16"/>
              </w:rPr>
              <w:t>DEV</w:t>
            </w:r>
          </w:p>
        </w:tc>
        <w:tc>
          <w:tcPr>
            <w:tcW w:type="dxa" w:w="1728"/>
            <w:vAlign w:val="center"/>
          </w:tcPr>
          <w:p>
            <w:r/>
            <w:r>
              <w:rPr>
                <w:rFonts w:ascii="Aptos" w:hAnsi="Aptos"/>
                <w:b w:val="0"/>
                <w:sz w:val="16"/>
              </w:rPr>
              <w:t>Non-prod</w:t>
            </w:r>
          </w:p>
        </w:tc>
        <w:tc>
          <w:tcPr>
            <w:tcW w:type="dxa" w:w="1728"/>
            <w:vAlign w:val="center"/>
          </w:tcPr>
          <w:p>
            <w:r/>
            <w:r>
              <w:rPr>
                <w:rFonts w:ascii="Aptos" w:hAnsi="Aptos"/>
                <w:b w:val="0"/>
                <w:sz w:val="16"/>
              </w:rPr>
              <w:t>dev</w:t>
            </w:r>
          </w:p>
        </w:tc>
        <w:tc>
          <w:tcPr>
            <w:tcW w:type="dxa" w:w="1728"/>
            <w:vAlign w:val="center"/>
          </w:tcPr>
          <w:p>
            <w:r/>
            <w:r>
              <w:rPr>
                <w:rFonts w:ascii="Aptos" w:hAnsi="Aptos"/>
                <w:b w:val="0"/>
                <w:sz w:val="16"/>
              </w:rPr>
              <w:t>No / optional</w:t>
            </w:r>
          </w:p>
        </w:tc>
      </w:tr>
      <w:tr>
        <w:tc>
          <w:tcPr>
            <w:tcW w:type="dxa" w:w="1728"/>
            <w:vAlign w:val="center"/>
          </w:tcPr>
          <w:p>
            <w:r/>
            <w:r>
              <w:rPr>
                <w:rFonts w:ascii="Aptos" w:hAnsi="Aptos"/>
                <w:b w:val="0"/>
                <w:sz w:val="16"/>
              </w:rPr>
              <w:t>uat</w:t>
            </w:r>
          </w:p>
        </w:tc>
        <w:tc>
          <w:tcPr>
            <w:tcW w:type="dxa" w:w="1728"/>
            <w:vAlign w:val="center"/>
          </w:tcPr>
          <w:p>
            <w:r/>
            <w:r>
              <w:rPr>
                <w:rFonts w:ascii="Aptos" w:hAnsi="Aptos"/>
                <w:b w:val="0"/>
                <w:sz w:val="16"/>
              </w:rPr>
              <w:t>Build + publish react-ui</w:t>
            </w:r>
          </w:p>
        </w:tc>
        <w:tc>
          <w:tcPr>
            <w:tcW w:type="dxa" w:w="1728"/>
            <w:vAlign w:val="center"/>
          </w:tcPr>
          <w:p>
            <w:r/>
            <w:r>
              <w:rPr>
                <w:rFonts w:ascii="Aptos" w:hAnsi="Aptos"/>
                <w:b w:val="0"/>
                <w:sz w:val="16"/>
              </w:rPr>
              <w:t>UAT</w:t>
            </w:r>
          </w:p>
        </w:tc>
        <w:tc>
          <w:tcPr>
            <w:tcW w:type="dxa" w:w="1728"/>
            <w:vAlign w:val="center"/>
          </w:tcPr>
          <w:p>
            <w:r/>
            <w:r>
              <w:rPr>
                <w:rFonts w:ascii="Aptos" w:hAnsi="Aptos"/>
                <w:b w:val="0"/>
                <w:sz w:val="16"/>
              </w:rPr>
              <w:t>Non-prod</w:t>
            </w:r>
          </w:p>
        </w:tc>
        <w:tc>
          <w:tcPr>
            <w:tcW w:type="dxa" w:w="1728"/>
            <w:vAlign w:val="center"/>
          </w:tcPr>
          <w:p>
            <w:r/>
            <w:r>
              <w:rPr>
                <w:rFonts w:ascii="Aptos" w:hAnsi="Aptos"/>
                <w:b w:val="0"/>
                <w:sz w:val="16"/>
              </w:rPr>
              <w:t>uat</w:t>
            </w:r>
          </w:p>
        </w:tc>
        <w:tc>
          <w:tcPr>
            <w:tcW w:type="dxa" w:w="1728"/>
            <w:vAlign w:val="center"/>
          </w:tcPr>
          <w:p>
            <w:r/>
            <w:r>
              <w:rPr>
                <w:rFonts w:ascii="Aptos" w:hAnsi="Aptos"/>
                <w:b w:val="0"/>
                <w:sz w:val="16"/>
              </w:rPr>
              <w:t>No / optional</w:t>
            </w:r>
          </w:p>
        </w:tc>
      </w:tr>
      <w:tr>
        <w:tc>
          <w:tcPr>
            <w:tcW w:type="dxa" w:w="1728"/>
            <w:vAlign w:val="center"/>
          </w:tcPr>
          <w:p>
            <w:r/>
            <w:r>
              <w:rPr>
                <w:rFonts w:ascii="Aptos" w:hAnsi="Aptos"/>
                <w:b w:val="0"/>
                <w:sz w:val="16"/>
              </w:rPr>
              <w:t>preprod</w:t>
            </w:r>
          </w:p>
        </w:tc>
        <w:tc>
          <w:tcPr>
            <w:tcW w:type="dxa" w:w="1728"/>
            <w:vAlign w:val="center"/>
          </w:tcPr>
          <w:p>
            <w:r/>
            <w:r>
              <w:rPr>
                <w:rFonts w:ascii="Aptos" w:hAnsi="Aptos"/>
                <w:b w:val="0"/>
                <w:sz w:val="16"/>
              </w:rPr>
              <w:t>Build + publish react-ui</w:t>
            </w:r>
          </w:p>
        </w:tc>
        <w:tc>
          <w:tcPr>
            <w:tcW w:type="dxa" w:w="1728"/>
            <w:vAlign w:val="center"/>
          </w:tcPr>
          <w:p>
            <w:r/>
            <w:r>
              <w:rPr>
                <w:rFonts w:ascii="Aptos" w:hAnsi="Aptos"/>
                <w:b w:val="0"/>
                <w:sz w:val="16"/>
              </w:rPr>
              <w:t>PREPROD (Non-prod)</w:t>
            </w:r>
          </w:p>
        </w:tc>
        <w:tc>
          <w:tcPr>
            <w:tcW w:type="dxa" w:w="1728"/>
            <w:vAlign w:val="center"/>
          </w:tcPr>
          <w:p>
            <w:r/>
            <w:r>
              <w:rPr>
                <w:rFonts w:ascii="Aptos" w:hAnsi="Aptos"/>
                <w:b w:val="0"/>
                <w:sz w:val="16"/>
              </w:rPr>
              <w:t>Non-prod</w:t>
            </w:r>
          </w:p>
        </w:tc>
        <w:tc>
          <w:tcPr>
            <w:tcW w:type="dxa" w:w="1728"/>
            <w:vAlign w:val="center"/>
          </w:tcPr>
          <w:p>
            <w:r/>
            <w:r>
              <w:rPr>
                <w:rFonts w:ascii="Aptos" w:hAnsi="Aptos"/>
                <w:b w:val="0"/>
                <w:sz w:val="16"/>
              </w:rPr>
              <w:t>preprod</w:t>
            </w:r>
          </w:p>
        </w:tc>
        <w:tc>
          <w:tcPr>
            <w:tcW w:type="dxa" w:w="1728"/>
            <w:vAlign w:val="center"/>
          </w:tcPr>
          <w:p>
            <w:r/>
            <w:r>
              <w:rPr>
                <w:rFonts w:ascii="Aptos" w:hAnsi="Aptos"/>
                <w:b w:val="0"/>
                <w:sz w:val="16"/>
              </w:rPr>
              <w:t>Optional</w:t>
            </w:r>
          </w:p>
        </w:tc>
      </w:tr>
      <w:tr>
        <w:tc>
          <w:tcPr>
            <w:tcW w:type="dxa" w:w="1728"/>
            <w:vAlign w:val="center"/>
          </w:tcPr>
          <w:p>
            <w:r/>
            <w:r>
              <w:rPr>
                <w:rFonts w:ascii="Aptos" w:hAnsi="Aptos"/>
                <w:b w:val="0"/>
                <w:sz w:val="16"/>
              </w:rPr>
              <w:t>preprod</w:t>
            </w:r>
          </w:p>
        </w:tc>
        <w:tc>
          <w:tcPr>
            <w:tcW w:type="dxa" w:w="1728"/>
            <w:vAlign w:val="center"/>
          </w:tcPr>
          <w:p>
            <w:r/>
            <w:r>
              <w:rPr>
                <w:rFonts w:ascii="Aptos" w:hAnsi="Aptos"/>
                <w:b w:val="0"/>
                <w:sz w:val="16"/>
              </w:rPr>
              <w:t>Same CI artifact</w:t>
            </w:r>
          </w:p>
        </w:tc>
        <w:tc>
          <w:tcPr>
            <w:tcW w:type="dxa" w:w="1728"/>
            <w:vAlign w:val="center"/>
          </w:tcPr>
          <w:p>
            <w:r/>
            <w:r>
              <w:rPr>
                <w:rFonts w:ascii="Aptos" w:hAnsi="Aptos"/>
                <w:b w:val="0"/>
                <w:sz w:val="16"/>
              </w:rPr>
              <w:t>PREPROD (Prod RG)</w:t>
            </w:r>
          </w:p>
        </w:tc>
        <w:tc>
          <w:tcPr>
            <w:tcW w:type="dxa" w:w="1728"/>
            <w:vAlign w:val="center"/>
          </w:tcPr>
          <w:p>
            <w:r/>
            <w:r>
              <w:rPr>
                <w:rFonts w:ascii="Aptos" w:hAnsi="Aptos"/>
                <w:b w:val="0"/>
                <w:sz w:val="16"/>
              </w:rPr>
              <w:t>Prod</w:t>
            </w:r>
          </w:p>
        </w:tc>
        <w:tc>
          <w:tcPr>
            <w:tcW w:type="dxa" w:w="1728"/>
            <w:vAlign w:val="center"/>
          </w:tcPr>
          <w:p>
            <w:r/>
            <w:r>
              <w:rPr>
                <w:rFonts w:ascii="Aptos" w:hAnsi="Aptos"/>
                <w:b w:val="0"/>
                <w:sz w:val="16"/>
              </w:rPr>
              <w:t>preprod</w:t>
            </w:r>
          </w:p>
        </w:tc>
        <w:tc>
          <w:tcPr>
            <w:tcW w:type="dxa" w:w="1728"/>
            <w:vAlign w:val="center"/>
          </w:tcPr>
          <w:p>
            <w:r/>
            <w:r>
              <w:rPr>
                <w:rFonts w:ascii="Aptos" w:hAnsi="Aptos"/>
                <w:b w:val="0"/>
                <w:sz w:val="16"/>
              </w:rPr>
              <w:t>Required</w:t>
            </w:r>
          </w:p>
        </w:tc>
      </w:tr>
      <w:tr>
        <w:tc>
          <w:tcPr>
            <w:tcW w:type="dxa" w:w="1728"/>
            <w:vAlign w:val="center"/>
          </w:tcPr>
          <w:p>
            <w:r/>
            <w:r>
              <w:rPr>
                <w:rFonts w:ascii="Aptos" w:hAnsi="Aptos"/>
                <w:b w:val="0"/>
                <w:sz w:val="16"/>
              </w:rPr>
              <w:t>main</w:t>
            </w:r>
          </w:p>
        </w:tc>
        <w:tc>
          <w:tcPr>
            <w:tcW w:type="dxa" w:w="1728"/>
            <w:vAlign w:val="center"/>
          </w:tcPr>
          <w:p>
            <w:r/>
            <w:r>
              <w:rPr>
                <w:rFonts w:ascii="Aptos" w:hAnsi="Aptos"/>
                <w:b w:val="0"/>
                <w:sz w:val="16"/>
              </w:rPr>
              <w:t>Build + publish react-ui</w:t>
            </w:r>
          </w:p>
        </w:tc>
        <w:tc>
          <w:tcPr>
            <w:tcW w:type="dxa" w:w="1728"/>
            <w:vAlign w:val="center"/>
          </w:tcPr>
          <w:p>
            <w:r/>
            <w:r>
              <w:rPr>
                <w:rFonts w:ascii="Aptos" w:hAnsi="Aptos"/>
                <w:b w:val="0"/>
                <w:sz w:val="16"/>
              </w:rPr>
              <w:t>PROD</w:t>
            </w:r>
          </w:p>
        </w:tc>
        <w:tc>
          <w:tcPr>
            <w:tcW w:type="dxa" w:w="1728"/>
            <w:vAlign w:val="center"/>
          </w:tcPr>
          <w:p>
            <w:r/>
            <w:r>
              <w:rPr>
                <w:rFonts w:ascii="Aptos" w:hAnsi="Aptos"/>
                <w:b w:val="0"/>
                <w:sz w:val="16"/>
              </w:rPr>
              <w:t>Prod</w:t>
            </w:r>
          </w:p>
        </w:tc>
        <w:tc>
          <w:tcPr>
            <w:tcW w:type="dxa" w:w="1728"/>
            <w:vAlign w:val="center"/>
          </w:tcPr>
          <w:p>
            <w:r/>
            <w:r>
              <w:rPr>
                <w:rFonts w:ascii="Aptos" w:hAnsi="Aptos"/>
                <w:b w:val="0"/>
                <w:sz w:val="16"/>
              </w:rPr>
              <w:t>Production</w:t>
            </w:r>
          </w:p>
        </w:tc>
        <w:tc>
          <w:tcPr>
            <w:tcW w:type="dxa" w:w="1728"/>
            <w:vAlign w:val="center"/>
          </w:tcPr>
          <w:p>
            <w:r/>
            <w:r>
              <w:rPr>
                <w:rFonts w:ascii="Aptos" w:hAnsi="Aptos"/>
                <w:b w:val="0"/>
                <w:sz w:val="16"/>
              </w:rPr>
              <w:t>Required</w:t>
            </w:r>
          </w:p>
        </w:tc>
      </w:tr>
    </w:tbl>
    <w:tbl>
      <w:tblPr>
        <w:tblStyle w:val="TableGrid"/>
        <w:tblW w:type="auto" w:w="0"/>
        <w:tblLook w:firstColumn="1" w:firstRow="1" w:lastColumn="0" w:lastRow="0" w:noHBand="0" w:noVBand="1" w:val="04A0"/>
      </w:tblPr>
      <w:tblGrid>
        <w:gridCol w:w="10368"/>
      </w:tblGrid>
      <w:tr>
        <w:tc>
          <w:tcPr>
            <w:tcW w:type="dxa" w:w="10368"/>
            <w:shd w:fill="FFF7E6"/>
          </w:tcPr>
          <w:p>
            <w:r>
              <w:rPr>
                <w:b/>
              </w:rPr>
              <w:t xml:space="preserve">Important: </w:t>
            </w:r>
            <w:r>
              <w:t>The two PREPROD deployments intentionally use the same source branch. If your organization does not require a PREPROD slot in the production RG, remove that stage rather than mapping it to main.</w:t>
            </w:r>
          </w:p>
        </w:tc>
      </w:tr>
    </w:tbl>
    <w:p/>
    <w:p>
      <w:pPr>
        <w:pStyle w:val="Heading1"/>
      </w:pPr>
      <w:r>
        <w:t>4. Semantic Versioning Strategy</w:t>
      </w:r>
    </w:p>
    <w:p>
      <w:r>
        <w:t>package.json remains the source of the base MAJOR.MINOR.PATCH version. The pipeline adds branch/build metadata for traceability.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Aptos" w:hAnsi="Aptos"/>
                <w:b/>
                <w:sz w:val="17"/>
              </w:rPr>
              <w:t>Environment</w:t>
            </w:r>
          </w:p>
        </w:tc>
        <w:tc>
          <w:tcPr>
            <w:tcW w:type="dxa" w:w="2592"/>
            <w:vAlign w:val="center"/>
            <w:shd w:fill="D9EAF7"/>
          </w:tcPr>
          <w:p>
            <w:r/>
            <w:r>
              <w:rPr>
                <w:rFonts w:ascii="Aptos" w:hAnsi="Aptos"/>
                <w:b/>
                <w:sz w:val="17"/>
              </w:rPr>
              <w:t>Branch</w:t>
            </w:r>
          </w:p>
        </w:tc>
        <w:tc>
          <w:tcPr>
            <w:tcW w:type="dxa" w:w="2592"/>
            <w:vAlign w:val="center"/>
            <w:shd w:fill="D9EAF7"/>
          </w:tcPr>
          <w:p>
            <w:r/>
            <w:r>
              <w:rPr>
                <w:rFonts w:ascii="Aptos" w:hAnsi="Aptos"/>
                <w:b/>
                <w:sz w:val="17"/>
              </w:rPr>
              <w:t>Displayed CI version</w:t>
            </w:r>
          </w:p>
        </w:tc>
        <w:tc>
          <w:tcPr>
            <w:tcW w:type="dxa" w:w="2592"/>
            <w:vAlign w:val="center"/>
            <w:shd w:fill="D9EAF7"/>
          </w:tcPr>
          <w:p>
            <w:r/>
            <w:r>
              <w:rPr>
                <w:rFonts w:ascii="Aptos" w:hAnsi="Aptos"/>
                <w:b/>
                <w:sz w:val="17"/>
              </w:rPr>
              <w:t>Production Git tag</w:t>
            </w:r>
          </w:p>
        </w:tc>
      </w:tr>
      <w:tr>
        <w:tc>
          <w:tcPr>
            <w:tcW w:type="dxa" w:w="2592"/>
            <w:vAlign w:val="center"/>
          </w:tcPr>
          <w:p>
            <w:r/>
            <w:r>
              <w:rPr>
                <w:rFonts w:ascii="Aptos" w:hAnsi="Aptos"/>
                <w:b w:val="0"/>
                <w:sz w:val="16"/>
              </w:rPr>
              <w:t>DEV</w:t>
            </w:r>
          </w:p>
        </w:tc>
        <w:tc>
          <w:tcPr>
            <w:tcW w:type="dxa" w:w="2592"/>
            <w:vAlign w:val="center"/>
          </w:tcPr>
          <w:p>
            <w:r/>
            <w:r>
              <w:rPr>
                <w:rFonts w:ascii="Aptos" w:hAnsi="Aptos"/>
                <w:b w:val="0"/>
                <w:sz w:val="16"/>
              </w:rPr>
              <w:t>dev</w:t>
            </w:r>
          </w:p>
        </w:tc>
        <w:tc>
          <w:tcPr>
            <w:tcW w:type="dxa" w:w="2592"/>
            <w:vAlign w:val="center"/>
          </w:tcPr>
          <w:p>
            <w:r/>
            <w:r>
              <w:rPr>
                <w:rFonts w:ascii="Aptos" w:hAnsi="Aptos"/>
                <w:b w:val="0"/>
                <w:sz w:val="16"/>
              </w:rPr>
              <w:t>1.16.0-dev.&lt;BuildId&gt;+&lt;SHA&gt;</w:t>
            </w:r>
          </w:p>
        </w:tc>
        <w:tc>
          <w:tcPr>
            <w:tcW w:type="dxa" w:w="2592"/>
            <w:vAlign w:val="center"/>
          </w:tcPr>
          <w:p>
            <w:r/>
            <w:r>
              <w:rPr>
                <w:rFonts w:ascii="Aptos" w:hAnsi="Aptos"/>
                <w:b w:val="0"/>
                <w:sz w:val="16"/>
              </w:rPr>
              <w:t>None</w:t>
            </w:r>
          </w:p>
        </w:tc>
      </w:tr>
      <w:tr>
        <w:tc>
          <w:tcPr>
            <w:tcW w:type="dxa" w:w="2592"/>
            <w:vAlign w:val="center"/>
          </w:tcPr>
          <w:p>
            <w:r/>
            <w:r>
              <w:rPr>
                <w:rFonts w:ascii="Aptos" w:hAnsi="Aptos"/>
                <w:b w:val="0"/>
                <w:sz w:val="16"/>
              </w:rPr>
              <w:t>UAT</w:t>
            </w:r>
          </w:p>
        </w:tc>
        <w:tc>
          <w:tcPr>
            <w:tcW w:type="dxa" w:w="2592"/>
            <w:vAlign w:val="center"/>
          </w:tcPr>
          <w:p>
            <w:r/>
            <w:r>
              <w:rPr>
                <w:rFonts w:ascii="Aptos" w:hAnsi="Aptos"/>
                <w:b w:val="0"/>
                <w:sz w:val="16"/>
              </w:rPr>
              <w:t>uat</w:t>
            </w:r>
          </w:p>
        </w:tc>
        <w:tc>
          <w:tcPr>
            <w:tcW w:type="dxa" w:w="2592"/>
            <w:vAlign w:val="center"/>
          </w:tcPr>
          <w:p>
            <w:r/>
            <w:r>
              <w:rPr>
                <w:rFonts w:ascii="Aptos" w:hAnsi="Aptos"/>
                <w:b w:val="0"/>
                <w:sz w:val="16"/>
              </w:rPr>
              <w:t>1.16.0-rc.&lt;BuildId&gt;+&lt;SHA&gt;</w:t>
            </w:r>
          </w:p>
        </w:tc>
        <w:tc>
          <w:tcPr>
            <w:tcW w:type="dxa" w:w="2592"/>
            <w:vAlign w:val="center"/>
          </w:tcPr>
          <w:p>
            <w:r/>
            <w:r>
              <w:rPr>
                <w:rFonts w:ascii="Aptos" w:hAnsi="Aptos"/>
                <w:b w:val="0"/>
                <w:sz w:val="16"/>
              </w:rPr>
              <w:t>None</w:t>
            </w:r>
          </w:p>
        </w:tc>
      </w:tr>
      <w:tr>
        <w:tc>
          <w:tcPr>
            <w:tcW w:type="dxa" w:w="2592"/>
            <w:vAlign w:val="center"/>
          </w:tcPr>
          <w:p>
            <w:r/>
            <w:r>
              <w:rPr>
                <w:rFonts w:ascii="Aptos" w:hAnsi="Aptos"/>
                <w:b w:val="0"/>
                <w:sz w:val="16"/>
              </w:rPr>
              <w:t>PREPROD</w:t>
            </w:r>
          </w:p>
        </w:tc>
        <w:tc>
          <w:tcPr>
            <w:tcW w:type="dxa" w:w="2592"/>
            <w:vAlign w:val="center"/>
          </w:tcPr>
          <w:p>
            <w:r/>
            <w:r>
              <w:rPr>
                <w:rFonts w:ascii="Aptos" w:hAnsi="Aptos"/>
                <w:b w:val="0"/>
                <w:sz w:val="16"/>
              </w:rPr>
              <w:t>preprod</w:t>
            </w:r>
          </w:p>
        </w:tc>
        <w:tc>
          <w:tcPr>
            <w:tcW w:type="dxa" w:w="2592"/>
            <w:vAlign w:val="center"/>
          </w:tcPr>
          <w:p>
            <w:r/>
            <w:r>
              <w:rPr>
                <w:rFonts w:ascii="Aptos" w:hAnsi="Aptos"/>
                <w:b w:val="0"/>
                <w:sz w:val="16"/>
              </w:rPr>
              <w:t>1.16.0-rc.&lt;BuildId&gt;+&lt;SHA&gt;</w:t>
            </w:r>
          </w:p>
        </w:tc>
        <w:tc>
          <w:tcPr>
            <w:tcW w:type="dxa" w:w="2592"/>
            <w:vAlign w:val="center"/>
          </w:tcPr>
          <w:p>
            <w:r/>
            <w:r>
              <w:rPr>
                <w:rFonts w:ascii="Aptos" w:hAnsi="Aptos"/>
                <w:b w:val="0"/>
                <w:sz w:val="16"/>
              </w:rPr>
              <w:t>None</w:t>
            </w:r>
          </w:p>
        </w:tc>
      </w:tr>
      <w:tr>
        <w:tc>
          <w:tcPr>
            <w:tcW w:type="dxa" w:w="2592"/>
            <w:vAlign w:val="center"/>
          </w:tcPr>
          <w:p>
            <w:r/>
            <w:r>
              <w:rPr>
                <w:rFonts w:ascii="Aptos" w:hAnsi="Aptos"/>
                <w:b w:val="0"/>
                <w:sz w:val="16"/>
              </w:rPr>
              <w:t>PROD</w:t>
            </w:r>
          </w:p>
        </w:tc>
        <w:tc>
          <w:tcPr>
            <w:tcW w:type="dxa" w:w="2592"/>
            <w:vAlign w:val="center"/>
          </w:tcPr>
          <w:p>
            <w:r/>
            <w:r>
              <w:rPr>
                <w:rFonts w:ascii="Aptos" w:hAnsi="Aptos"/>
                <w:b w:val="0"/>
                <w:sz w:val="16"/>
              </w:rPr>
              <w:t>main</w:t>
            </w:r>
          </w:p>
        </w:tc>
        <w:tc>
          <w:tcPr>
            <w:tcW w:type="dxa" w:w="2592"/>
            <w:vAlign w:val="center"/>
          </w:tcPr>
          <w:p>
            <w:r/>
            <w:r>
              <w:rPr>
                <w:rFonts w:ascii="Aptos" w:hAnsi="Aptos"/>
                <w:b w:val="0"/>
                <w:sz w:val="16"/>
              </w:rPr>
              <w:t>1.16.0</w:t>
            </w:r>
          </w:p>
        </w:tc>
        <w:tc>
          <w:tcPr>
            <w:tcW w:type="dxa" w:w="2592"/>
            <w:vAlign w:val="center"/>
          </w:tcPr>
          <w:p>
            <w:r/>
            <w:r>
              <w:rPr>
                <w:rFonts w:ascii="Aptos" w:hAnsi="Aptos"/>
                <w:b w:val="0"/>
                <w:sz w:val="16"/>
              </w:rPr>
              <w:t>v1.16.0</w:t>
            </w:r>
          </w:p>
        </w:tc>
      </w:tr>
    </w:tbl>
    <w:p>
      <w:r>
        <w:t>Review note: SemVer build metadata may contain a short SHA, but the build identifier should be treated as traceability metadata, not as a release approval mechanism. The immutable source commit and CI run are the authoritative traceability points.</w:t>
      </w:r>
    </w:p>
    <w:p>
      <w:pPr>
        <w:pStyle w:val="Heading1"/>
      </w:pPr>
      <w:r>
        <w:t>5. Runtime Configuration Design</w:t>
      </w:r>
    </w:p>
    <w:p>
      <w:r>
        <w:t>The React bundle must not contain environment-specific API URLs at compile time if the goal is a single deployable artifact. The browser loads /config.js before the application bundle.</w:t>
      </w:r>
    </w:p>
    <w:p>
      <w:pPr>
        <w:pStyle w:val="Heading2"/>
      </w:pPr>
      <w:r>
        <w:t>5.1 package.json</w:t>
      </w:r>
    </w:p>
    <w:p>
      <w:pPr>
        <w:spacing w:before="40" w:after="100"/>
        <w:shd w:fill="F3F5F7"/>
      </w:pPr>
      <w:r>
        <w:rPr>
          <w:rFonts w:ascii="Consolas" w:hAnsi="Consolas"/>
          <w:sz w:val="15"/>
        </w:rPr>
        <w:t>{</w:t>
        <w:br/>
      </w:r>
      <w:r>
        <w:rPr>
          <w:rFonts w:ascii="Consolas" w:hAnsi="Consolas"/>
          <w:sz w:val="15"/>
        </w:rPr>
        <w:t xml:space="preserve">  "name": "intervention-management-ui",</w:t>
        <w:br/>
      </w:r>
      <w:r>
        <w:rPr>
          <w:rFonts w:ascii="Consolas" w:hAnsi="Consolas"/>
          <w:sz w:val="15"/>
        </w:rPr>
        <w:t xml:space="preserve">  "private": true,</w:t>
        <w:br/>
      </w:r>
      <w:r>
        <w:rPr>
          <w:rFonts w:ascii="Consolas" w:hAnsi="Consolas"/>
          <w:sz w:val="15"/>
        </w:rPr>
        <w:t xml:space="preserve">  "version": "1.16.0",</w:t>
        <w:br/>
      </w:r>
      <w:r>
        <w:rPr>
          <w:rFonts w:ascii="Consolas" w:hAnsi="Consolas"/>
          <w:sz w:val="15"/>
        </w:rPr>
        <w:t xml:space="preserve">  "type": "module",</w:t>
        <w:br/>
      </w:r>
      <w:r>
        <w:rPr>
          <w:rFonts w:ascii="Consolas" w:hAnsi="Consolas"/>
          <w:sz w:val="15"/>
        </w:rPr>
        <w:t xml:space="preserve">  "scripts": {</w:t>
        <w:br/>
      </w:r>
      <w:r>
        <w:rPr>
          <w:rFonts w:ascii="Consolas" w:hAnsi="Consolas"/>
          <w:sz w:val="15"/>
        </w:rPr>
        <w:t xml:space="preserve">    "dev": "vite",</w:t>
        <w:br/>
      </w:r>
      <w:r>
        <w:rPr>
          <w:rFonts w:ascii="Consolas" w:hAnsi="Consolas"/>
          <w:sz w:val="15"/>
        </w:rPr>
        <w:t xml:space="preserve">    "build": "tsc &amp;&amp; vite build",</w:t>
        <w:br/>
      </w:r>
      <w:r>
        <w:rPr>
          <w:rFonts w:ascii="Consolas" w:hAnsi="Consolas"/>
          <w:sz w:val="15"/>
        </w:rPr>
        <w:t xml:space="preserve">    "preview": "vite preview",</w:t>
        <w:br/>
      </w:r>
      <w:r>
        <w:rPr>
          <w:rFonts w:ascii="Consolas" w:hAnsi="Consolas"/>
          <w:sz w:val="15"/>
        </w:rPr>
        <w:t xml:space="preserve">    "lint": "eslint .",</w:t>
        <w:br/>
      </w:r>
      <w:r>
        <w:rPr>
          <w:rFonts w:ascii="Consolas" w:hAnsi="Consolas"/>
          <w:sz w:val="15"/>
        </w:rPr>
        <w:t xml:space="preserve">    "typecheck": "tsc --noEmit"</w:t>
        <w:br/>
      </w:r>
      <w:r>
        <w:rPr>
          <w:rFonts w:ascii="Consolas" w:hAnsi="Consolas"/>
          <w:sz w:val="15"/>
        </w:rPr>
        <w:t xml:space="preserve">  }</w:t>
        <w:br/>
      </w:r>
      <w:r>
        <w:rPr>
          <w:rFonts w:ascii="Consolas" w:hAnsi="Consolas"/>
          <w:sz w:val="15"/>
        </w:rPr>
        <w:t>}</w:t>
        <w:br/>
      </w:r>
    </w:p>
    <w:p>
      <w:pPr>
        <w:pStyle w:val="Heading2"/>
      </w:pPr>
      <w:r>
        <w:t>5.2 public/config.js</w:t>
      </w:r>
    </w:p>
    <w:p>
      <w:pPr>
        <w:spacing w:before="40" w:after="100"/>
        <w:shd w:fill="F3F5F7"/>
      </w:pPr>
      <w:r>
        <w:rPr>
          <w:rFonts w:ascii="Consolas" w:hAnsi="Consolas"/>
          <w:sz w:val="15"/>
        </w:rPr>
        <w:t>window.__APP_CONFIG__ = {</w:t>
        <w:br/>
      </w:r>
      <w:r>
        <w:rPr>
          <w:rFonts w:ascii="Consolas" w:hAnsi="Consolas"/>
          <w:sz w:val="15"/>
        </w:rPr>
        <w:t xml:space="preserve">  API_BASE_URL: "",</w:t>
        <w:br/>
      </w:r>
      <w:r>
        <w:rPr>
          <w:rFonts w:ascii="Consolas" w:hAnsi="Consolas"/>
          <w:sz w:val="15"/>
        </w:rPr>
        <w:t xml:space="preserve">  APP_ENVIRONMENT: "LOCAL",</w:t>
        <w:br/>
      </w:r>
      <w:r>
        <w:rPr>
          <w:rFonts w:ascii="Consolas" w:hAnsi="Consolas"/>
          <w:sz w:val="15"/>
        </w:rPr>
        <w:t xml:space="preserve">  APP_VERSION: "1.16.0-local",</w:t>
        <w:br/>
      </w:r>
      <w:r>
        <w:rPr>
          <w:rFonts w:ascii="Consolas" w:hAnsi="Consolas"/>
          <w:sz w:val="15"/>
        </w:rPr>
        <w:t xml:space="preserve">  DEPLOYED_AT: "LOCAL-DEV",</w:t>
        <w:br/>
      </w:r>
      <w:r>
        <w:rPr>
          <w:rFonts w:ascii="Consolas" w:hAnsi="Consolas"/>
          <w:sz w:val="15"/>
        </w:rPr>
        <w:t xml:space="preserve">  ENABLE_MOCK_API: false</w:t>
        <w:br/>
      </w:r>
      <w:r>
        <w:rPr>
          <w:rFonts w:ascii="Consolas" w:hAnsi="Consolas"/>
          <w:sz w:val="15"/>
        </w:rPr>
        <w:t>};</w:t>
        <w:br/>
      </w:r>
    </w:p>
    <w:p>
      <w:pPr>
        <w:pStyle w:val="Heading2"/>
      </w:pPr>
      <w:r>
        <w:t>5.3 src/config/config.ts</w:t>
      </w:r>
    </w:p>
    <w:p>
      <w:pPr>
        <w:spacing w:before="40" w:after="100"/>
        <w:shd w:fill="F3F5F7"/>
      </w:pPr>
      <w:r>
        <w:rPr>
          <w:rFonts w:ascii="Consolas" w:hAnsi="Consolas"/>
          <w:sz w:val="15"/>
        </w:rPr>
        <w:t>export interface AppConfig {</w:t>
        <w:br/>
      </w:r>
      <w:r>
        <w:rPr>
          <w:rFonts w:ascii="Consolas" w:hAnsi="Consolas"/>
          <w:sz w:val="15"/>
        </w:rPr>
        <w:t xml:space="preserve">  API_BASE_URL: string;</w:t>
        <w:br/>
      </w:r>
      <w:r>
        <w:rPr>
          <w:rFonts w:ascii="Consolas" w:hAnsi="Consolas"/>
          <w:sz w:val="15"/>
        </w:rPr>
        <w:t xml:space="preserve">  APP_ENVIRONMENT: string;</w:t>
        <w:br/>
      </w:r>
      <w:r>
        <w:rPr>
          <w:rFonts w:ascii="Consolas" w:hAnsi="Consolas"/>
          <w:sz w:val="15"/>
        </w:rPr>
        <w:t xml:space="preserve">  APP_VERSION: string;</w:t>
        <w:br/>
      </w:r>
      <w:r>
        <w:rPr>
          <w:rFonts w:ascii="Consolas" w:hAnsi="Consolas"/>
          <w:sz w:val="15"/>
        </w:rPr>
        <w:t xml:space="preserve">  DEPLOYED_AT: string;</w:t>
        <w:br/>
      </w:r>
      <w:r>
        <w:rPr>
          <w:rFonts w:ascii="Consolas" w:hAnsi="Consolas"/>
          <w:sz w:val="15"/>
        </w:rPr>
        <w:t xml:space="preserve">  ENABLE_MOCK_API?: boolean;</w:t>
        <w:br/>
      </w:r>
      <w:r>
        <w:rPr>
          <w:rFonts w:ascii="Consolas" w:hAnsi="Consolas"/>
          <w:sz w:val="15"/>
        </w:rPr>
        <w:t>}</w:t>
        <w:br/>
      </w:r>
      <w:r>
        <w:rPr>
          <w:rFonts w:ascii="Consolas" w:hAnsi="Consolas"/>
          <w:sz w:val="15"/>
        </w:rPr>
        <w:br/>
      </w:r>
      <w:r>
        <w:rPr>
          <w:rFonts w:ascii="Consolas" w:hAnsi="Consolas"/>
          <w:sz w:val="15"/>
        </w:rPr>
        <w:t>declare global {</w:t>
        <w:br/>
      </w:r>
      <w:r>
        <w:rPr>
          <w:rFonts w:ascii="Consolas" w:hAnsi="Consolas"/>
          <w:sz w:val="15"/>
        </w:rPr>
        <w:t xml:space="preserve">  interface Window {</w:t>
        <w:br/>
      </w:r>
      <w:r>
        <w:rPr>
          <w:rFonts w:ascii="Consolas" w:hAnsi="Consolas"/>
          <w:sz w:val="15"/>
        </w:rPr>
        <w:t xml:space="preserve">    __APP_CONFIG__?: Partial&lt;AppConfig&gt;;</w:t>
        <w:br/>
      </w:r>
      <w:r>
        <w:rPr>
          <w:rFonts w:ascii="Consolas" w:hAnsi="Consolas"/>
          <w:sz w:val="15"/>
        </w:rPr>
        <w:t xml:space="preserve">  }</w:t>
        <w:br/>
      </w:r>
      <w:r>
        <w:rPr>
          <w:rFonts w:ascii="Consolas" w:hAnsi="Consolas"/>
          <w:sz w:val="15"/>
        </w:rPr>
        <w:t>}</w:t>
        <w:br/>
      </w:r>
      <w:r>
        <w:rPr>
          <w:rFonts w:ascii="Consolas" w:hAnsi="Consolas"/>
          <w:sz w:val="15"/>
        </w:rPr>
        <w:br/>
      </w:r>
      <w:r>
        <w:rPr>
          <w:rFonts w:ascii="Consolas" w:hAnsi="Consolas"/>
          <w:sz w:val="15"/>
        </w:rPr>
        <w:t>const isRuntimeValid = (value?: string): boolean =&gt;</w:t>
        <w:br/>
      </w:r>
      <w:r>
        <w:rPr>
          <w:rFonts w:ascii="Consolas" w:hAnsi="Consolas"/>
          <w:sz w:val="15"/>
        </w:rPr>
        <w:t xml:space="preserve">  Boolean(value &amp;&amp; value.trim() !== "" &amp;&amp; !value.startsWith("__"));</w:t>
        <w:br/>
      </w:r>
      <w:r>
        <w:rPr>
          <w:rFonts w:ascii="Consolas" w:hAnsi="Consolas"/>
          <w:sz w:val="15"/>
        </w:rPr>
        <w:br/>
      </w:r>
      <w:r>
        <w:rPr>
          <w:rFonts w:ascii="Consolas" w:hAnsi="Consolas"/>
          <w:sz w:val="15"/>
        </w:rPr>
        <w:t>const runtime = window.__APP_CONFIG__ ?? {};</w:t>
        <w:br/>
      </w:r>
      <w:r>
        <w:rPr>
          <w:rFonts w:ascii="Consolas" w:hAnsi="Consolas"/>
          <w:sz w:val="15"/>
        </w:rPr>
        <w:br/>
      </w:r>
      <w:r>
        <w:rPr>
          <w:rFonts w:ascii="Consolas" w:hAnsi="Consolas"/>
          <w:sz w:val="15"/>
        </w:rPr>
        <w:t>const config: AppConfig = {</w:t>
        <w:br/>
      </w:r>
      <w:r>
        <w:rPr>
          <w:rFonts w:ascii="Consolas" w:hAnsi="Consolas"/>
          <w:sz w:val="15"/>
        </w:rPr>
        <w:t xml:space="preserve">  API_BASE_URL: isRuntimeValid(runtime.API_BASE_URL)</w:t>
        <w:br/>
      </w:r>
      <w:r>
        <w:rPr>
          <w:rFonts w:ascii="Consolas" w:hAnsi="Consolas"/>
          <w:sz w:val="15"/>
        </w:rPr>
        <w:t xml:space="preserve">    ? runtime.API_BASE_URL!</w:t>
        <w:br/>
      </w:r>
      <w:r>
        <w:rPr>
          <w:rFonts w:ascii="Consolas" w:hAnsi="Consolas"/>
          <w:sz w:val="15"/>
        </w:rPr>
        <w:t xml:space="preserve">    : (import.meta.env.VITE_API_BASE_URL as string) || "",</w:t>
        <w:br/>
      </w:r>
      <w:r>
        <w:rPr>
          <w:rFonts w:ascii="Consolas" w:hAnsi="Consolas"/>
          <w:sz w:val="15"/>
        </w:rPr>
        <w:br/>
      </w:r>
      <w:r>
        <w:rPr>
          <w:rFonts w:ascii="Consolas" w:hAnsi="Consolas"/>
          <w:sz w:val="15"/>
        </w:rPr>
        <w:t xml:space="preserve">  APP_ENVIRONMENT: isRuntimeValid(runtime.APP_ENVIRONMENT)</w:t>
        <w:br/>
      </w:r>
      <w:r>
        <w:rPr>
          <w:rFonts w:ascii="Consolas" w:hAnsi="Consolas"/>
          <w:sz w:val="15"/>
        </w:rPr>
        <w:t xml:space="preserve">    ? runtime.APP_ENVIRONMENT!.toUpperCase()</w:t>
        <w:br/>
      </w:r>
      <w:r>
        <w:rPr>
          <w:rFonts w:ascii="Consolas" w:hAnsi="Consolas"/>
          <w:sz w:val="15"/>
        </w:rPr>
        <w:t xml:space="preserve">    : ((import.meta.env.MODE as string) || "LOCAL").toUpperCase(),</w:t>
        <w:br/>
      </w:r>
      <w:r>
        <w:rPr>
          <w:rFonts w:ascii="Consolas" w:hAnsi="Consolas"/>
          <w:sz w:val="15"/>
        </w:rPr>
        <w:br/>
      </w:r>
      <w:r>
        <w:rPr>
          <w:rFonts w:ascii="Consolas" w:hAnsi="Consolas"/>
          <w:sz w:val="15"/>
        </w:rPr>
        <w:t xml:space="preserve">  APP_VERSION: isRuntimeValid(runtime.APP_VERSION)</w:t>
        <w:br/>
      </w:r>
      <w:r>
        <w:rPr>
          <w:rFonts w:ascii="Consolas" w:hAnsi="Consolas"/>
          <w:sz w:val="15"/>
        </w:rPr>
        <w:t xml:space="preserve">    ? runtime.APP_VERSION!</w:t>
        <w:br/>
      </w:r>
      <w:r>
        <w:rPr>
          <w:rFonts w:ascii="Consolas" w:hAnsi="Consolas"/>
          <w:sz w:val="15"/>
        </w:rPr>
        <w:t xml:space="preserve">    : "1.16.0-local",</w:t>
        <w:br/>
      </w:r>
      <w:r>
        <w:rPr>
          <w:rFonts w:ascii="Consolas" w:hAnsi="Consolas"/>
          <w:sz w:val="15"/>
        </w:rPr>
        <w:br/>
      </w:r>
      <w:r>
        <w:rPr>
          <w:rFonts w:ascii="Consolas" w:hAnsi="Consolas"/>
          <w:sz w:val="15"/>
        </w:rPr>
        <w:t xml:space="preserve">  DEPLOYED_AT: isRuntimeValid(runtime.DEPLOYED_AT)</w:t>
        <w:br/>
      </w:r>
      <w:r>
        <w:rPr>
          <w:rFonts w:ascii="Consolas" w:hAnsi="Consolas"/>
          <w:sz w:val="15"/>
        </w:rPr>
        <w:t xml:space="preserve">    ? runtime.DEPLOYED_AT!</w:t>
        <w:br/>
      </w:r>
      <w:r>
        <w:rPr>
          <w:rFonts w:ascii="Consolas" w:hAnsi="Consolas"/>
          <w:sz w:val="15"/>
        </w:rPr>
        <w:t xml:space="preserve">    : new Date().toISOString(),</w:t>
        <w:br/>
      </w:r>
      <w:r>
        <w:rPr>
          <w:rFonts w:ascii="Consolas" w:hAnsi="Consolas"/>
          <w:sz w:val="15"/>
        </w:rPr>
        <w:br/>
      </w:r>
      <w:r>
        <w:rPr>
          <w:rFonts w:ascii="Consolas" w:hAnsi="Consolas"/>
          <w:sz w:val="15"/>
        </w:rPr>
        <w:t xml:space="preserve">  ENABLE_MOCK_API: runtime.ENABLE_MOCK_API ?? false</w:t>
        <w:br/>
      </w:r>
      <w:r>
        <w:rPr>
          <w:rFonts w:ascii="Consolas" w:hAnsi="Consolas"/>
          <w:sz w:val="15"/>
        </w:rPr>
        <w:t>};</w:t>
        <w:br/>
      </w:r>
      <w:r>
        <w:rPr>
          <w:rFonts w:ascii="Consolas" w:hAnsi="Consolas"/>
          <w:sz w:val="15"/>
        </w:rPr>
        <w:br/>
      </w:r>
      <w:r>
        <w:rPr>
          <w:rFonts w:ascii="Consolas" w:hAnsi="Consolas"/>
          <w:sz w:val="15"/>
        </w:rPr>
        <w:t>export function getConfig(): AppConfig {</w:t>
        <w:br/>
      </w:r>
      <w:r>
        <w:rPr>
          <w:rFonts w:ascii="Consolas" w:hAnsi="Consolas"/>
          <w:sz w:val="15"/>
        </w:rPr>
        <w:t xml:space="preserve">  return config;</w:t>
        <w:br/>
      </w:r>
      <w:r>
        <w:rPr>
          <w:rFonts w:ascii="Consolas" w:hAnsi="Consolas"/>
          <w:sz w:val="15"/>
        </w:rPr>
        <w:t>}</w:t>
        <w:br/>
      </w:r>
      <w:r>
        <w:rPr>
          <w:rFonts w:ascii="Consolas" w:hAnsi="Consolas"/>
          <w:sz w:val="15"/>
        </w:rPr>
        <w:br/>
      </w:r>
      <w:r>
        <w:rPr>
          <w:rFonts w:ascii="Consolas" w:hAnsi="Consolas"/>
          <w:sz w:val="15"/>
        </w:rPr>
        <w:t>export function getApiBaseUrl(): string {</w:t>
        <w:br/>
      </w:r>
      <w:r>
        <w:rPr>
          <w:rFonts w:ascii="Consolas" w:hAnsi="Consolas"/>
          <w:sz w:val="15"/>
        </w:rPr>
        <w:t xml:space="preserve">  const url = config.API_BASE_URL.trim();</w:t>
        <w:br/>
      </w:r>
      <w:r>
        <w:rPr>
          <w:rFonts w:ascii="Consolas" w:hAnsi="Consolas"/>
          <w:sz w:val="15"/>
        </w:rPr>
        <w:t xml:space="preserve">  if (!url) {</w:t>
        <w:br/>
      </w:r>
      <w:r>
        <w:rPr>
          <w:rFonts w:ascii="Consolas" w:hAnsi="Consolas"/>
          <w:sz w:val="15"/>
        </w:rPr>
        <w:t xml:space="preserve">    throw new Error(</w:t>
        <w:br/>
      </w:r>
      <w:r>
        <w:rPr>
          <w:rFonts w:ascii="Consolas" w:hAnsi="Consolas"/>
          <w:sz w:val="15"/>
        </w:rPr>
        <w:t xml:space="preserve">      "API_BASE_URL is not configured. Verify public/config.js or local VITE_API_BASE_URL."</w:t>
        <w:br/>
      </w:r>
      <w:r>
        <w:rPr>
          <w:rFonts w:ascii="Consolas" w:hAnsi="Consolas"/>
          <w:sz w:val="15"/>
        </w:rPr>
        <w:t xml:space="preserve">    );</w:t>
        <w:br/>
      </w:r>
      <w:r>
        <w:rPr>
          <w:rFonts w:ascii="Consolas" w:hAnsi="Consolas"/>
          <w:sz w:val="15"/>
        </w:rPr>
        <w:t xml:space="preserve">  }</w:t>
        <w:br/>
      </w:r>
      <w:r>
        <w:rPr>
          <w:rFonts w:ascii="Consolas" w:hAnsi="Consolas"/>
          <w:sz w:val="15"/>
        </w:rPr>
        <w:t xml:space="preserve">  return url.replace(/\/+$/, "");</w:t>
        <w:br/>
      </w:r>
      <w:r>
        <w:rPr>
          <w:rFonts w:ascii="Consolas" w:hAnsi="Consolas"/>
          <w:sz w:val="15"/>
        </w:rPr>
        <w:t>}</w:t>
        <w:br/>
      </w:r>
      <w:r>
        <w:rPr>
          <w:rFonts w:ascii="Consolas" w:hAnsi="Consolas"/>
          <w:sz w:val="15"/>
        </w:rPr>
        <w:br/>
      </w:r>
      <w:r>
        <w:rPr>
          <w:rFonts w:ascii="Consolas" w:hAnsi="Consolas"/>
          <w:sz w:val="15"/>
        </w:rPr>
        <w:t>export default config;</w:t>
        <w:br/>
      </w:r>
    </w:p>
    <w:tbl>
      <w:tblPr>
        <w:tblStyle w:val="TableGrid"/>
        <w:tblW w:type="auto" w:w="0"/>
        <w:tblLook w:firstColumn="1" w:firstRow="1" w:lastColumn="0" w:lastRow="0" w:noHBand="0" w:noVBand="1" w:val="04A0"/>
      </w:tblPr>
      <w:tblGrid>
        <w:gridCol w:w="10368"/>
      </w:tblGrid>
      <w:tr>
        <w:tc>
          <w:tcPr>
            <w:tcW w:type="dxa" w:w="10368"/>
            <w:shd w:fill="FFF7E6"/>
          </w:tcPr>
          <w:p>
            <w:r>
              <w:rPr>
                <w:b/>
              </w:rPr>
              <w:t xml:space="preserve">Runtime rule: </w:t>
            </w:r>
            <w:r>
              <w:t>Do not put client secrets, certificates, connection strings, tokens or credentials in config.js. It is downloaded by every browser user.</w:t>
            </w:r>
          </w:p>
        </w:tc>
      </w:tr>
    </w:tbl>
    <w:p/>
    <w:p>
      <w:pPr>
        <w:pStyle w:val="Heading2"/>
      </w:pPr>
      <w:r>
        <w:t>5.4 index.html loading order</w:t>
      </w:r>
    </w:p>
    <w:p>
      <w:pPr>
        <w:spacing w:before="40" w:after="100"/>
        <w:shd w:fill="F3F5F7"/>
      </w:pPr>
      <w:r>
        <w:rPr>
          <w:rFonts w:ascii="Consolas" w:hAnsi="Consolas"/>
          <w:sz w:val="15"/>
        </w:rPr>
        <w:t>&lt;!doctype html&gt;</w:t>
        <w:br/>
      </w:r>
      <w:r>
        <w:rPr>
          <w:rFonts w:ascii="Consolas" w:hAnsi="Consolas"/>
          <w:sz w:val="15"/>
        </w:rPr>
        <w:t>&lt;html lang="en"&gt;</w:t>
        <w:br/>
      </w:r>
      <w:r>
        <w:rPr>
          <w:rFonts w:ascii="Consolas" w:hAnsi="Consolas"/>
          <w:sz w:val="15"/>
        </w:rPr>
        <w:t xml:space="preserve">  &lt;head&gt;</w:t>
        <w:br/>
      </w:r>
      <w:r>
        <w:rPr>
          <w:rFonts w:ascii="Consolas" w:hAnsi="Consolas"/>
          <w:sz w:val="15"/>
        </w:rPr>
        <w:t xml:space="preserve">    &lt;meta charset="UTF-8" /&gt;</w:t>
        <w:br/>
      </w:r>
      <w:r>
        <w:rPr>
          <w:rFonts w:ascii="Consolas" w:hAnsi="Consolas"/>
          <w:sz w:val="15"/>
        </w:rPr>
        <w:t xml:space="preserve">    &lt;meta name="viewport" content="width=device-width, initial-scale=1.0" /&gt;</w:t>
        <w:br/>
      </w:r>
      <w:r>
        <w:rPr>
          <w:rFonts w:ascii="Consolas" w:hAnsi="Consolas"/>
          <w:sz w:val="15"/>
        </w:rPr>
        <w:t xml:space="preserve">    &lt;title&gt;Intervention Management&lt;/title&gt;</w:t>
        <w:br/>
      </w:r>
      <w:r>
        <w:rPr>
          <w:rFonts w:ascii="Consolas" w:hAnsi="Consolas"/>
          <w:sz w:val="15"/>
        </w:rPr>
        <w:t xml:space="preserve">    &lt;script src="/config.js"&gt;&lt;/script&gt;</w:t>
        <w:br/>
      </w:r>
      <w:r>
        <w:rPr>
          <w:rFonts w:ascii="Consolas" w:hAnsi="Consolas"/>
          <w:sz w:val="15"/>
        </w:rPr>
        <w:t xml:space="preserve">  &lt;/head&gt;</w:t>
        <w:br/>
      </w:r>
      <w:r>
        <w:rPr>
          <w:rFonts w:ascii="Consolas" w:hAnsi="Consolas"/>
          <w:sz w:val="15"/>
        </w:rPr>
        <w:t xml:space="preserve">  &lt;body&gt;</w:t>
        <w:br/>
      </w:r>
      <w:r>
        <w:rPr>
          <w:rFonts w:ascii="Consolas" w:hAnsi="Consolas"/>
          <w:sz w:val="15"/>
        </w:rPr>
        <w:t xml:space="preserve">    &lt;div id="root"&gt;&lt;/div&gt;</w:t>
        <w:br/>
      </w:r>
      <w:r>
        <w:rPr>
          <w:rFonts w:ascii="Consolas" w:hAnsi="Consolas"/>
          <w:sz w:val="15"/>
        </w:rPr>
        <w:t xml:space="preserve">    &lt;script type="module" src="/src/main.tsx"&gt;&lt;/script&gt;</w:t>
        <w:br/>
      </w:r>
      <w:r>
        <w:rPr>
          <w:rFonts w:ascii="Consolas" w:hAnsi="Consolas"/>
          <w:sz w:val="15"/>
        </w:rPr>
        <w:t xml:space="preserve">  &lt;/body&gt;</w:t>
        <w:br/>
      </w:r>
      <w:r>
        <w:rPr>
          <w:rFonts w:ascii="Consolas" w:hAnsi="Consolas"/>
          <w:sz w:val="15"/>
        </w:rPr>
        <w:t>&lt;/html&gt;</w:t>
        <w:br/>
      </w:r>
    </w:p>
    <w:p>
      <w:pPr>
        <w:pStyle w:val="Heading2"/>
      </w:pPr>
      <w:r>
        <w:t>5.5 public/web.config for Azure App Service / IIS</w:t>
      </w:r>
    </w:p>
    <w:p>
      <w:pPr>
        <w:spacing w:before="40" w:after="100"/>
        <w:shd w:fill="F3F5F7"/>
      </w:pPr>
      <w:r>
        <w:rPr>
          <w:rFonts w:ascii="Consolas" w:hAnsi="Consolas"/>
          <w:sz w:val="15"/>
        </w:rPr>
        <w:t>&lt;?xml version="1.0" encoding="utf-8"?&gt;</w:t>
        <w:br/>
      </w:r>
      <w:r>
        <w:rPr>
          <w:rFonts w:ascii="Consolas" w:hAnsi="Consolas"/>
          <w:sz w:val="15"/>
        </w:rPr>
        <w:t>&lt;configuration&gt;</w:t>
        <w:br/>
      </w:r>
      <w:r>
        <w:rPr>
          <w:rFonts w:ascii="Consolas" w:hAnsi="Consolas"/>
          <w:sz w:val="15"/>
        </w:rPr>
        <w:t xml:space="preserve">  &lt;system.webServer&gt;</w:t>
        <w:br/>
      </w:r>
      <w:r>
        <w:rPr>
          <w:rFonts w:ascii="Consolas" w:hAnsi="Consolas"/>
          <w:sz w:val="15"/>
        </w:rPr>
        <w:t xml:space="preserve">    &lt;staticContent&gt;</w:t>
        <w:br/>
      </w:r>
      <w:r>
        <w:rPr>
          <w:rFonts w:ascii="Consolas" w:hAnsi="Consolas"/>
          <w:sz w:val="15"/>
        </w:rPr>
        <w:t xml:space="preserve">      &lt;remove fileExtension=".json" /&gt;</w:t>
        <w:br/>
      </w:r>
      <w:r>
        <w:rPr>
          <w:rFonts w:ascii="Consolas" w:hAnsi="Consolas"/>
          <w:sz w:val="15"/>
        </w:rPr>
        <w:t xml:space="preserve">      &lt;mimeMap fileExtension=".json" mimeType="application/json" /&gt;</w:t>
        <w:br/>
      </w:r>
      <w:r>
        <w:rPr>
          <w:rFonts w:ascii="Consolas" w:hAnsi="Consolas"/>
          <w:sz w:val="15"/>
        </w:rPr>
        <w:t xml:space="preserve">      &lt;remove fileExtension=".woff" /&gt;</w:t>
        <w:br/>
      </w:r>
      <w:r>
        <w:rPr>
          <w:rFonts w:ascii="Consolas" w:hAnsi="Consolas"/>
          <w:sz w:val="15"/>
        </w:rPr>
        <w:t xml:space="preserve">      &lt;mimeMap fileExtension=".woff" mimeType="font/woff" /&gt;</w:t>
        <w:br/>
      </w:r>
      <w:r>
        <w:rPr>
          <w:rFonts w:ascii="Consolas" w:hAnsi="Consolas"/>
          <w:sz w:val="15"/>
        </w:rPr>
        <w:t xml:space="preserve">      &lt;remove fileExtension=".woff2" /&gt;</w:t>
        <w:br/>
      </w:r>
      <w:r>
        <w:rPr>
          <w:rFonts w:ascii="Consolas" w:hAnsi="Consolas"/>
          <w:sz w:val="15"/>
        </w:rPr>
        <w:t xml:space="preserve">      &lt;mimeMap fileExtension=".woff2" mimeType="font/woff2" /&gt;</w:t>
        <w:br/>
      </w:r>
      <w:r>
        <w:rPr>
          <w:rFonts w:ascii="Consolas" w:hAnsi="Consolas"/>
          <w:sz w:val="15"/>
        </w:rPr>
        <w:t xml:space="preserve">    &lt;/staticContent&gt;</w:t>
        <w:br/>
      </w:r>
      <w:r>
        <w:rPr>
          <w:rFonts w:ascii="Consolas" w:hAnsi="Consolas"/>
          <w:sz w:val="15"/>
        </w:rPr>
        <w:br/>
      </w:r>
      <w:r>
        <w:rPr>
          <w:rFonts w:ascii="Consolas" w:hAnsi="Consolas"/>
          <w:sz w:val="15"/>
        </w:rPr>
        <w:t xml:space="preserve">    &lt;rewrite&gt;</w:t>
        <w:br/>
      </w:r>
      <w:r>
        <w:rPr>
          <w:rFonts w:ascii="Consolas" w:hAnsi="Consolas"/>
          <w:sz w:val="15"/>
        </w:rPr>
        <w:t xml:space="preserve">      &lt;rules&gt;</w:t>
        <w:br/>
      </w:r>
      <w:r>
        <w:rPr>
          <w:rFonts w:ascii="Consolas" w:hAnsi="Consolas"/>
          <w:sz w:val="15"/>
        </w:rPr>
        <w:t xml:space="preserve">        &lt;rule name="React SPA Routing" stopProcessing="true"&gt;</w:t>
        <w:br/>
      </w:r>
      <w:r>
        <w:rPr>
          <w:rFonts w:ascii="Consolas" w:hAnsi="Consolas"/>
          <w:sz w:val="15"/>
        </w:rPr>
        <w:t xml:space="preserve">          &lt;match url=".*" /&gt;</w:t>
        <w:br/>
      </w:r>
      <w:r>
        <w:rPr>
          <w:rFonts w:ascii="Consolas" w:hAnsi="Consolas"/>
          <w:sz w:val="15"/>
        </w:rPr>
        <w:t xml:space="preserve">          &lt;conditions logicalGrouping="MatchAll"&gt;</w:t>
        <w:br/>
      </w:r>
      <w:r>
        <w:rPr>
          <w:rFonts w:ascii="Consolas" w:hAnsi="Consolas"/>
          <w:sz w:val="15"/>
        </w:rPr>
        <w:t xml:space="preserve">            &lt;add input="{REQUEST_FILENAME}" matchType="IsFile" negate="true" /&gt;</w:t>
        <w:br/>
      </w:r>
      <w:r>
        <w:rPr>
          <w:rFonts w:ascii="Consolas" w:hAnsi="Consolas"/>
          <w:sz w:val="15"/>
        </w:rPr>
        <w:t xml:space="preserve">            &lt;add input="{REQUEST_FILENAME}" matchType="IsDirectory" negate="true" /&gt;</w:t>
        <w:br/>
      </w:r>
      <w:r>
        <w:rPr>
          <w:rFonts w:ascii="Consolas" w:hAnsi="Consolas"/>
          <w:sz w:val="15"/>
        </w:rPr>
        <w:t xml:space="preserve">          &lt;/conditions&gt;</w:t>
        <w:br/>
      </w:r>
      <w:r>
        <w:rPr>
          <w:rFonts w:ascii="Consolas" w:hAnsi="Consolas"/>
          <w:sz w:val="15"/>
        </w:rPr>
        <w:t xml:space="preserve">          &lt;action type="Rewrite" url="/" /&gt;</w:t>
        <w:br/>
      </w:r>
      <w:r>
        <w:rPr>
          <w:rFonts w:ascii="Consolas" w:hAnsi="Consolas"/>
          <w:sz w:val="15"/>
        </w:rPr>
        <w:t xml:space="preserve">        &lt;/rule&gt;</w:t>
        <w:br/>
      </w:r>
      <w:r>
        <w:rPr>
          <w:rFonts w:ascii="Consolas" w:hAnsi="Consolas"/>
          <w:sz w:val="15"/>
        </w:rPr>
        <w:t xml:space="preserve">      &lt;/rules&gt;</w:t>
        <w:br/>
      </w:r>
      <w:r>
        <w:rPr>
          <w:rFonts w:ascii="Consolas" w:hAnsi="Consolas"/>
          <w:sz w:val="15"/>
        </w:rPr>
        <w:t xml:space="preserve">    &lt;/rewrite&gt;</w:t>
        <w:br/>
      </w:r>
      <w:r>
        <w:rPr>
          <w:rFonts w:ascii="Consolas" w:hAnsi="Consolas"/>
          <w:sz w:val="15"/>
        </w:rPr>
        <w:t xml:space="preserve">  &lt;/system.webServer&gt;</w:t>
        <w:br/>
      </w:r>
      <w:r>
        <w:rPr>
          <w:rFonts w:ascii="Consolas" w:hAnsi="Consolas"/>
          <w:sz w:val="15"/>
        </w:rPr>
        <w:t>&lt;/configuration&gt;</w:t>
        <w:br/>
      </w:r>
    </w:p>
    <w:p>
      <w:r>
        <w:t>If the UI App Service must proxy or serve /api routes on the same host, retain an explicit /api exclusion. Otherwise the simpler rule above is safer and easier to reason about.</w:t>
      </w:r>
    </w:p>
    <w:p>
      <w:pPr>
        <w:pStyle w:val="Heading1"/>
      </w:pPr>
      <w:r>
        <w:t>6. Recommended Repository Structure</w:t>
      </w:r>
    </w:p>
    <w:p>
      <w:pPr>
        <w:spacing w:before="40" w:after="100"/>
        <w:shd w:fill="F3F5F7"/>
      </w:pPr>
      <w:r>
        <w:rPr>
          <w:rFonts w:ascii="Consolas" w:hAnsi="Consolas"/>
          <w:sz w:val="15"/>
        </w:rPr>
        <w:t>InterventionManagement-UI/</w:t>
        <w:br/>
      </w:r>
      <w:r>
        <w:rPr>
          <w:rFonts w:ascii="Consolas" w:hAnsi="Consolas"/>
          <w:sz w:val="15"/>
        </w:rPr>
        <w:t>├── public/</w:t>
        <w:br/>
      </w:r>
      <w:r>
        <w:rPr>
          <w:rFonts w:ascii="Consolas" w:hAnsi="Consolas"/>
          <w:sz w:val="15"/>
        </w:rPr>
        <w:t>│   ├── config.js</w:t>
        <w:br/>
      </w:r>
      <w:r>
        <w:rPr>
          <w:rFonts w:ascii="Consolas" w:hAnsi="Consolas"/>
          <w:sz w:val="15"/>
        </w:rPr>
        <w:t>│   └── web.config</w:t>
        <w:br/>
      </w:r>
      <w:r>
        <w:rPr>
          <w:rFonts w:ascii="Consolas" w:hAnsi="Consolas"/>
          <w:sz w:val="15"/>
        </w:rPr>
        <w:t>├── src/</w:t>
        <w:br/>
      </w:r>
      <w:r>
        <w:rPr>
          <w:rFonts w:ascii="Consolas" w:hAnsi="Consolas"/>
          <w:sz w:val="15"/>
        </w:rPr>
        <w:t>│   ├── config/</w:t>
        <w:br/>
      </w:r>
      <w:r>
        <w:rPr>
          <w:rFonts w:ascii="Consolas" w:hAnsi="Consolas"/>
          <w:sz w:val="15"/>
        </w:rPr>
        <w:t>│   │   └── config.ts</w:t>
        <w:br/>
      </w:r>
      <w:r>
        <w:rPr>
          <w:rFonts w:ascii="Consolas" w:hAnsi="Consolas"/>
          <w:sz w:val="15"/>
        </w:rPr>
        <w:t>│   └── components/</w:t>
        <w:br/>
      </w:r>
      <w:r>
        <w:rPr>
          <w:rFonts w:ascii="Consolas" w:hAnsi="Consolas"/>
          <w:sz w:val="15"/>
        </w:rPr>
        <w:t>│       └── layout/</w:t>
        <w:br/>
      </w:r>
      <w:r>
        <w:rPr>
          <w:rFonts w:ascii="Consolas" w:hAnsi="Consolas"/>
          <w:sz w:val="15"/>
        </w:rPr>
        <w:t>│           └── AppVersionDisplay.tsx</w:t>
        <w:br/>
      </w:r>
      <w:r>
        <w:rPr>
          <w:rFonts w:ascii="Consolas" w:hAnsi="Consolas"/>
          <w:sz w:val="15"/>
        </w:rPr>
        <w:t>├── package.json</w:t>
        <w:br/>
      </w:r>
      <w:r>
        <w:rPr>
          <w:rFonts w:ascii="Consolas" w:hAnsi="Consolas"/>
          <w:sz w:val="15"/>
        </w:rPr>
        <w:t>├── package-lock.json</w:t>
        <w:br/>
      </w:r>
      <w:r>
        <w:rPr>
          <w:rFonts w:ascii="Consolas" w:hAnsi="Consolas"/>
          <w:sz w:val="15"/>
        </w:rPr>
        <w:t>├── tsconfig.json</w:t>
        <w:br/>
      </w:r>
      <w:r>
        <w:rPr>
          <w:rFonts w:ascii="Consolas" w:hAnsi="Consolas"/>
          <w:sz w:val="15"/>
        </w:rPr>
        <w:t>├── vite.config.ts</w:t>
        <w:br/>
      </w:r>
      <w:r>
        <w:rPr>
          <w:rFonts w:ascii="Consolas" w:hAnsi="Consolas"/>
          <w:sz w:val="15"/>
        </w:rPr>
        <w:t>└── .azure-pipelines/</w:t>
        <w:br/>
      </w:r>
      <w:r>
        <w:rPr>
          <w:rFonts w:ascii="Consolas" w:hAnsi="Consolas"/>
          <w:sz w:val="15"/>
        </w:rPr>
        <w:t xml:space="preserve">    ├── ci/</w:t>
        <w:br/>
      </w:r>
      <w:r>
        <w:rPr>
          <w:rFonts w:ascii="Consolas" w:hAnsi="Consolas"/>
          <w:sz w:val="15"/>
        </w:rPr>
        <w:t xml:space="preserve">    │   └── ci-react.yml</w:t>
        <w:br/>
      </w:r>
      <w:r>
        <w:rPr>
          <w:rFonts w:ascii="Consolas" w:hAnsi="Consolas"/>
          <w:sz w:val="15"/>
        </w:rPr>
        <w:t xml:space="preserve">    ├── cd/</w:t>
        <w:br/>
      </w:r>
      <w:r>
        <w:rPr>
          <w:rFonts w:ascii="Consolas" w:hAnsi="Consolas"/>
          <w:sz w:val="15"/>
        </w:rPr>
        <w:t xml:space="preserve">    │   └── cd-react.yml</w:t>
        <w:br/>
      </w:r>
      <w:r>
        <w:rPr>
          <w:rFonts w:ascii="Consolas" w:hAnsi="Consolas"/>
          <w:sz w:val="15"/>
        </w:rPr>
        <w:t xml:space="preserve">    └── templates/</w:t>
        <w:br/>
      </w:r>
      <w:r>
        <w:rPr>
          <w:rFonts w:ascii="Consolas" w:hAnsi="Consolas"/>
          <w:sz w:val="15"/>
        </w:rPr>
        <w:t xml:space="preserve">        ├── ci-build.yml</w:t>
        <w:br/>
      </w:r>
      <w:r>
        <w:rPr>
          <w:rFonts w:ascii="Consolas" w:hAnsi="Consolas"/>
          <w:sz w:val="15"/>
        </w:rPr>
        <w:t xml:space="preserve">        └── cd-deploy.yml</w:t>
        <w:br/>
      </w:r>
    </w:p>
    <w:p>
      <w:pPr>
        <w:pStyle w:val="Heading1"/>
      </w:pPr>
      <w:r>
        <w:t>7. Azure DevOps CI/CD Implementation</w:t>
      </w:r>
    </w:p>
    <w:p>
      <w:pPr>
        <w:pStyle w:val="Heading2"/>
      </w:pPr>
      <w:r>
        <w:t>7.1 .azure-pipelines/templates/ci-build.yml</w:t>
      </w:r>
    </w:p>
    <w:p>
      <w:pPr>
        <w:spacing w:before="40" w:after="100"/>
        <w:shd w:fill="F3F5F7"/>
      </w:pPr>
      <w:r>
        <w:rPr>
          <w:rFonts w:ascii="Consolas" w:hAnsi="Consolas"/>
          <w:sz w:val="15"/>
        </w:rPr>
        <w:t>parameters:</w:t>
        <w:br/>
      </w:r>
      <w:r>
        <w:rPr>
          <w:rFonts w:ascii="Consolas" w:hAnsi="Consolas"/>
          <w:sz w:val="15"/>
        </w:rPr>
        <w:t xml:space="preserve">  - name: stageName</w:t>
        <w:br/>
      </w:r>
      <w:r>
        <w:rPr>
          <w:rFonts w:ascii="Consolas" w:hAnsi="Consolas"/>
          <w:sz w:val="15"/>
        </w:rPr>
        <w:t xml:space="preserve">    type: string</w:t>
        <w:br/>
      </w:r>
      <w:r>
        <w:rPr>
          <w:rFonts w:ascii="Consolas" w:hAnsi="Consolas"/>
          <w:sz w:val="15"/>
        </w:rPr>
        <w:t xml:space="preserve">    default: Build</w:t>
        <w:br/>
      </w:r>
      <w:r>
        <w:rPr>
          <w:rFonts w:ascii="Consolas" w:hAnsi="Consolas"/>
          <w:sz w:val="15"/>
        </w:rPr>
        <w:br/>
      </w:r>
      <w:r>
        <w:rPr>
          <w:rFonts w:ascii="Consolas" w:hAnsi="Consolas"/>
          <w:sz w:val="15"/>
        </w:rPr>
        <w:t xml:space="preserve">  - name: displayName</w:t>
        <w:br/>
      </w:r>
      <w:r>
        <w:rPr>
          <w:rFonts w:ascii="Consolas" w:hAnsi="Consolas"/>
          <w:sz w:val="15"/>
        </w:rPr>
        <w:t xml:space="preserve">    type: string</w:t>
        <w:br/>
      </w:r>
      <w:r>
        <w:rPr>
          <w:rFonts w:ascii="Consolas" w:hAnsi="Consolas"/>
          <w:sz w:val="15"/>
        </w:rPr>
        <w:t xml:space="preserve">    default: Build React UI</w:t>
        <w:br/>
      </w:r>
      <w:r>
        <w:rPr>
          <w:rFonts w:ascii="Consolas" w:hAnsi="Consolas"/>
          <w:sz w:val="15"/>
        </w:rPr>
        <w:br/>
      </w:r>
      <w:r>
        <w:rPr>
          <w:rFonts w:ascii="Consolas" w:hAnsi="Consolas"/>
          <w:sz w:val="15"/>
        </w:rPr>
        <w:t xml:space="preserve">  - name: artifactName</w:t>
        <w:br/>
      </w:r>
      <w:r>
        <w:rPr>
          <w:rFonts w:ascii="Consolas" w:hAnsi="Consolas"/>
          <w:sz w:val="15"/>
        </w:rPr>
        <w:t xml:space="preserve">    type: string</w:t>
        <w:br/>
      </w:r>
      <w:r>
        <w:rPr>
          <w:rFonts w:ascii="Consolas" w:hAnsi="Consolas"/>
          <w:sz w:val="15"/>
        </w:rPr>
        <w:t xml:space="preserve">    default: react-ui</w:t>
        <w:br/>
      </w:r>
      <w:r>
        <w:rPr>
          <w:rFonts w:ascii="Consolas" w:hAnsi="Consolas"/>
          <w:sz w:val="15"/>
        </w:rPr>
        <w:br/>
      </w:r>
      <w:r>
        <w:rPr>
          <w:rFonts w:ascii="Consolas" w:hAnsi="Consolas"/>
          <w:sz w:val="15"/>
        </w:rPr>
        <w:t>stages:</w:t>
        <w:br/>
      </w:r>
      <w:r>
        <w:rPr>
          <w:rFonts w:ascii="Consolas" w:hAnsi="Consolas"/>
          <w:sz w:val="15"/>
        </w:rPr>
        <w:t>- stage: ${{ parameters.stageName }}</w:t>
        <w:br/>
      </w:r>
      <w:r>
        <w:rPr>
          <w:rFonts w:ascii="Consolas" w:hAnsi="Consolas"/>
          <w:sz w:val="15"/>
        </w:rPr>
        <w:t xml:space="preserve">  displayName: '${{ parameters.displayName }}'</w:t>
        <w:br/>
      </w:r>
      <w:r>
        <w:rPr>
          <w:rFonts w:ascii="Consolas" w:hAnsi="Consolas"/>
          <w:sz w:val="15"/>
        </w:rPr>
        <w:br/>
      </w:r>
      <w:r>
        <w:rPr>
          <w:rFonts w:ascii="Consolas" w:hAnsi="Consolas"/>
          <w:sz w:val="15"/>
        </w:rPr>
        <w:t xml:space="preserve">  condition: |</w:t>
        <w:br/>
      </w:r>
      <w:r>
        <w:rPr>
          <w:rFonts w:ascii="Consolas" w:hAnsi="Consolas"/>
          <w:sz w:val="15"/>
        </w:rPr>
        <w:t xml:space="preserve">    or(</w:t>
        <w:br/>
      </w:r>
      <w:r>
        <w:rPr>
          <w:rFonts w:ascii="Consolas" w:hAnsi="Consolas"/>
          <w:sz w:val="15"/>
        </w:rPr>
        <w:t xml:space="preserve">      eq(variables['Build.SourceBranch'], 'refs/heads/dev'),</w:t>
        <w:br/>
      </w:r>
      <w:r>
        <w:rPr>
          <w:rFonts w:ascii="Consolas" w:hAnsi="Consolas"/>
          <w:sz w:val="15"/>
        </w:rPr>
        <w:t xml:space="preserve">      eq(variables['Build.SourceBranch'], 'refs/heads/uat'),</w:t>
        <w:br/>
      </w:r>
      <w:r>
        <w:rPr>
          <w:rFonts w:ascii="Consolas" w:hAnsi="Consolas"/>
          <w:sz w:val="15"/>
        </w:rPr>
        <w:t xml:space="preserve">      eq(variables['Build.SourceBranch'], 'refs/heads/preprod'),</w:t>
        <w:br/>
      </w:r>
      <w:r>
        <w:rPr>
          <w:rFonts w:ascii="Consolas" w:hAnsi="Consolas"/>
          <w:sz w:val="15"/>
        </w:rPr>
        <w:t xml:space="preserve">      eq(variables['Build.SourceBranch'], 'refs/heads/main')</w:t>
        <w:br/>
      </w:r>
      <w:r>
        <w:rPr>
          <w:rFonts w:ascii="Consolas" w:hAnsi="Consolas"/>
          <w:sz w:val="15"/>
        </w:rPr>
        <w:t xml:space="preserve">    )</w:t>
        <w:br/>
      </w:r>
      <w:r>
        <w:rPr>
          <w:rFonts w:ascii="Consolas" w:hAnsi="Consolas"/>
          <w:sz w:val="15"/>
        </w:rPr>
        <w:br/>
      </w:r>
      <w:r>
        <w:rPr>
          <w:rFonts w:ascii="Consolas" w:hAnsi="Consolas"/>
          <w:sz w:val="15"/>
        </w:rPr>
        <w:t xml:space="preserve">  jobs:</w:t>
        <w:br/>
      </w:r>
      <w:r>
        <w:rPr>
          <w:rFonts w:ascii="Consolas" w:hAnsi="Consolas"/>
          <w:sz w:val="15"/>
        </w:rPr>
        <w:t xml:space="preserve">  - job: BuildReactUI</w:t>
        <w:br/>
      </w:r>
      <w:r>
        <w:rPr>
          <w:rFonts w:ascii="Consolas" w:hAnsi="Consolas"/>
          <w:sz w:val="15"/>
        </w:rPr>
        <w:t xml:space="preserve">    displayName: 'Build React UI'</w:t>
        <w:br/>
      </w:r>
      <w:r>
        <w:rPr>
          <w:rFonts w:ascii="Consolas" w:hAnsi="Consolas"/>
          <w:sz w:val="15"/>
        </w:rPr>
        <w:t xml:space="preserve">    pool:</w:t>
        <w:br/>
      </w:r>
      <w:r>
        <w:rPr>
          <w:rFonts w:ascii="Consolas" w:hAnsi="Consolas"/>
          <w:sz w:val="15"/>
        </w:rPr>
        <w:t xml:space="preserve">      vmImage: windows-latest</w:t>
        <w:br/>
      </w:r>
      <w:r>
        <w:rPr>
          <w:rFonts w:ascii="Consolas" w:hAnsi="Consolas"/>
          <w:sz w:val="15"/>
        </w:rPr>
        <w:br/>
      </w:r>
      <w:r>
        <w:rPr>
          <w:rFonts w:ascii="Consolas" w:hAnsi="Consolas"/>
          <w:sz w:val="15"/>
        </w:rPr>
        <w:t xml:space="preserve">    steps:</w:t>
        <w:br/>
      </w:r>
      <w:r>
        <w:rPr>
          <w:rFonts w:ascii="Consolas" w:hAnsi="Consolas"/>
          <w:sz w:val="15"/>
        </w:rPr>
        <w:t xml:space="preserve">    - checkout: self</w:t>
        <w:br/>
      </w:r>
      <w:r>
        <w:rPr>
          <w:rFonts w:ascii="Consolas" w:hAnsi="Consolas"/>
          <w:sz w:val="15"/>
        </w:rPr>
        <w:t xml:space="preserve">      clean: true</w:t>
        <w:br/>
      </w:r>
      <w:r>
        <w:rPr>
          <w:rFonts w:ascii="Consolas" w:hAnsi="Consolas"/>
          <w:sz w:val="15"/>
        </w:rPr>
        <w:br/>
      </w:r>
      <w:r>
        <w:rPr>
          <w:rFonts w:ascii="Consolas" w:hAnsi="Consolas"/>
          <w:sz w:val="15"/>
        </w:rPr>
        <w:t xml:space="preserve">    - task: UseNode@1</w:t>
        <w:br/>
      </w:r>
      <w:r>
        <w:rPr>
          <w:rFonts w:ascii="Consolas" w:hAnsi="Consolas"/>
          <w:sz w:val="15"/>
        </w:rPr>
        <w:t xml:space="preserve">      displayName: 'Install Node.js 20.x'</w:t>
        <w:br/>
      </w:r>
      <w:r>
        <w:rPr>
          <w:rFonts w:ascii="Consolas" w:hAnsi="Consolas"/>
          <w:sz w:val="15"/>
        </w:rPr>
        <w:t xml:space="preserve">      inputs:</w:t>
        <w:br/>
      </w:r>
      <w:r>
        <w:rPr>
          <w:rFonts w:ascii="Consolas" w:hAnsi="Consolas"/>
          <w:sz w:val="15"/>
        </w:rPr>
        <w:t xml:space="preserve">        version: '20.x'</w:t>
        <w:br/>
      </w:r>
      <w:r>
        <w:rPr>
          <w:rFonts w:ascii="Consolas" w:hAnsi="Consolas"/>
          <w:sz w:val="15"/>
        </w:rPr>
        <w:br/>
      </w:r>
      <w:r>
        <w:rPr>
          <w:rFonts w:ascii="Consolas" w:hAnsi="Consolas"/>
          <w:sz w:val="15"/>
        </w:rPr>
        <w:t xml:space="preserve">    - powershell: |</w:t>
        <w:br/>
      </w:r>
      <w:r>
        <w:rPr>
          <w:rFonts w:ascii="Consolas" w:hAnsi="Consolas"/>
          <w:sz w:val="15"/>
        </w:rPr>
        <w:t xml:space="preserve">        $pkg = Get-Content "$(Build.SourcesDirectory)/package.json" -Raw | ConvertFrom-Json</w:t>
        <w:br/>
      </w:r>
      <w:r>
        <w:rPr>
          <w:rFonts w:ascii="Consolas" w:hAnsi="Consolas"/>
          <w:sz w:val="15"/>
        </w:rPr>
        <w:t xml:space="preserve">        $baseVersion = $pkg.version</w:t>
        <w:br/>
      </w:r>
      <w:r>
        <w:rPr>
          <w:rFonts w:ascii="Consolas" w:hAnsi="Consolas"/>
          <w:sz w:val="15"/>
        </w:rPr>
        <w:t xml:space="preserve">        $branch = "$(Build.SourceBranchName)"</w:t>
        <w:br/>
      </w:r>
      <w:r>
        <w:rPr>
          <w:rFonts w:ascii="Consolas" w:hAnsi="Consolas"/>
          <w:sz w:val="15"/>
        </w:rPr>
        <w:t xml:space="preserve">        $shortSha = "$(Build.SourceVersion)".Substring(0, 7)</w:t>
        <w:br/>
      </w:r>
      <w:r>
        <w:rPr>
          <w:rFonts w:ascii="Consolas" w:hAnsi="Consolas"/>
          <w:sz w:val="15"/>
        </w:rPr>
        <w:t xml:space="preserve">        $buildId = "$(Build.BuildId)"</w:t>
        <w:br/>
      </w:r>
      <w:r>
        <w:rPr>
          <w:rFonts w:ascii="Consolas" w:hAnsi="Consolas"/>
          <w:sz w:val="15"/>
        </w:rPr>
        <w:br/>
      </w:r>
      <w:r>
        <w:rPr>
          <w:rFonts w:ascii="Consolas" w:hAnsi="Consolas"/>
          <w:sz w:val="15"/>
        </w:rPr>
        <w:t xml:space="preserve">        switch ($branch) {</w:t>
        <w:br/>
      </w:r>
      <w:r>
        <w:rPr>
          <w:rFonts w:ascii="Consolas" w:hAnsi="Consolas"/>
          <w:sz w:val="15"/>
        </w:rPr>
        <w:t xml:space="preserve">          "main"    { $version = $baseVersion }</w:t>
        <w:br/>
      </w:r>
      <w:r>
        <w:rPr>
          <w:rFonts w:ascii="Consolas" w:hAnsi="Consolas"/>
          <w:sz w:val="15"/>
        </w:rPr>
        <w:t xml:space="preserve">          "uat"     { $version = "$baseVersion-rc.$buildId+$shortSha" }</w:t>
        <w:br/>
      </w:r>
      <w:r>
        <w:rPr>
          <w:rFonts w:ascii="Consolas" w:hAnsi="Consolas"/>
          <w:sz w:val="15"/>
        </w:rPr>
        <w:t xml:space="preserve">          "preprod" { $version = "$baseVersion-rc.$buildId+$shortSha" }</w:t>
        <w:br/>
      </w:r>
      <w:r>
        <w:rPr>
          <w:rFonts w:ascii="Consolas" w:hAnsi="Consolas"/>
          <w:sz w:val="15"/>
        </w:rPr>
        <w:t xml:space="preserve">          default   { $version = "$baseVersion-dev.$buildId+$shortSha" }</w:t>
        <w:br/>
      </w:r>
      <w:r>
        <w:rPr>
          <w:rFonts w:ascii="Consolas" w:hAnsi="Consolas"/>
          <w:sz w:val="15"/>
        </w:rPr>
        <w:t xml:space="preserve">        }</w:t>
        <w:br/>
      </w:r>
      <w:r>
        <w:rPr>
          <w:rFonts w:ascii="Consolas" w:hAnsi="Consolas"/>
          <w:sz w:val="15"/>
        </w:rPr>
        <w:br/>
      </w:r>
      <w:r>
        <w:rPr>
          <w:rFonts w:ascii="Consolas" w:hAnsi="Consolas"/>
          <w:sz w:val="15"/>
        </w:rPr>
        <w:t xml:space="preserve">        Write-Host "Version: $version"</w:t>
        <w:br/>
      </w:r>
      <w:r>
        <w:rPr>
          <w:rFonts w:ascii="Consolas" w:hAnsi="Consolas"/>
          <w:sz w:val="15"/>
        </w:rPr>
        <w:t xml:space="preserve">        Write-Host "##vso[build.updatebuildnumber]$version"</w:t>
        <w:br/>
      </w:r>
      <w:r>
        <w:rPr>
          <w:rFonts w:ascii="Consolas" w:hAnsi="Consolas"/>
          <w:sz w:val="15"/>
        </w:rPr>
        <w:t xml:space="preserve">        Write-Host "##vso[task.setvariable variable=APP_VERSION;isOutput=true]$version"</w:t>
        <w:br/>
      </w:r>
      <w:r>
        <w:rPr>
          <w:rFonts w:ascii="Consolas" w:hAnsi="Consolas"/>
          <w:sz w:val="15"/>
        </w:rPr>
        <w:t xml:space="preserve">      name: version</w:t>
        <w:br/>
      </w:r>
      <w:r>
        <w:rPr>
          <w:rFonts w:ascii="Consolas" w:hAnsi="Consolas"/>
          <w:sz w:val="15"/>
        </w:rPr>
        <w:t xml:space="preserve">      displayName: 'Calculate SemVer'</w:t>
        <w:br/>
      </w:r>
      <w:r>
        <w:rPr>
          <w:rFonts w:ascii="Consolas" w:hAnsi="Consolas"/>
          <w:sz w:val="15"/>
        </w:rPr>
        <w:br/>
      </w:r>
      <w:r>
        <w:rPr>
          <w:rFonts w:ascii="Consolas" w:hAnsi="Consolas"/>
          <w:sz w:val="15"/>
        </w:rPr>
        <w:t xml:space="preserve">    - script: |</w:t>
        <w:br/>
      </w:r>
      <w:r>
        <w:rPr>
          <w:rFonts w:ascii="Consolas" w:hAnsi="Consolas"/>
          <w:sz w:val="15"/>
        </w:rPr>
        <w:t xml:space="preserve">        node --version</w:t>
        <w:br/>
      </w:r>
      <w:r>
        <w:rPr>
          <w:rFonts w:ascii="Consolas" w:hAnsi="Consolas"/>
          <w:sz w:val="15"/>
        </w:rPr>
        <w:t xml:space="preserve">        npm --version</w:t>
        <w:br/>
      </w:r>
      <w:r>
        <w:rPr>
          <w:rFonts w:ascii="Consolas" w:hAnsi="Consolas"/>
          <w:sz w:val="15"/>
        </w:rPr>
        <w:t xml:space="preserve">        npm ci</w:t>
        <w:br/>
      </w:r>
      <w:r>
        <w:rPr>
          <w:rFonts w:ascii="Consolas" w:hAnsi="Consolas"/>
          <w:sz w:val="15"/>
        </w:rPr>
        <w:t xml:space="preserve">      displayName: 'Install Dependencies'</w:t>
        <w:br/>
      </w:r>
      <w:r>
        <w:rPr>
          <w:rFonts w:ascii="Consolas" w:hAnsi="Consolas"/>
          <w:sz w:val="15"/>
        </w:rPr>
        <w:br/>
      </w:r>
      <w:r>
        <w:rPr>
          <w:rFonts w:ascii="Consolas" w:hAnsi="Consolas"/>
          <w:sz w:val="15"/>
        </w:rPr>
        <w:t xml:space="preserve">    - script: npm run typecheck</w:t>
        <w:br/>
      </w:r>
      <w:r>
        <w:rPr>
          <w:rFonts w:ascii="Consolas" w:hAnsi="Consolas"/>
          <w:sz w:val="15"/>
        </w:rPr>
        <w:t xml:space="preserve">      displayName: 'TypeScript Type Check'</w:t>
        <w:br/>
      </w:r>
      <w:r>
        <w:rPr>
          <w:rFonts w:ascii="Consolas" w:hAnsi="Consolas"/>
          <w:sz w:val="15"/>
        </w:rPr>
        <w:br/>
      </w:r>
      <w:r>
        <w:rPr>
          <w:rFonts w:ascii="Consolas" w:hAnsi="Consolas"/>
          <w:sz w:val="15"/>
        </w:rPr>
        <w:t xml:space="preserve">    - script: npm run build</w:t>
        <w:br/>
      </w:r>
      <w:r>
        <w:rPr>
          <w:rFonts w:ascii="Consolas" w:hAnsi="Consolas"/>
          <w:sz w:val="15"/>
        </w:rPr>
        <w:t xml:space="preserve">      displayName: 'Build React App'</w:t>
        <w:br/>
      </w:r>
      <w:r>
        <w:rPr>
          <w:rFonts w:ascii="Consolas" w:hAnsi="Consolas"/>
          <w:sz w:val="15"/>
        </w:rPr>
        <w:br/>
      </w:r>
      <w:r>
        <w:rPr>
          <w:rFonts w:ascii="Consolas" w:hAnsi="Consolas"/>
          <w:sz w:val="15"/>
        </w:rPr>
        <w:t xml:space="preserve">    - powershell: |</w:t>
        <w:br/>
      </w:r>
      <w:r>
        <w:rPr>
          <w:rFonts w:ascii="Consolas" w:hAnsi="Consolas"/>
          <w:sz w:val="15"/>
        </w:rPr>
        <w:t xml:space="preserve">        if (!(Test-Path "$(Build.SourcesDirectory)\dist")) {</w:t>
        <w:br/>
      </w:r>
      <w:r>
        <w:rPr>
          <w:rFonts w:ascii="Consolas" w:hAnsi="Consolas"/>
          <w:sz w:val="15"/>
        </w:rPr>
        <w:t xml:space="preserve">          Write-Error "dist folder was not generated."</w:t>
        <w:br/>
      </w:r>
      <w:r>
        <w:rPr>
          <w:rFonts w:ascii="Consolas" w:hAnsi="Consolas"/>
          <w:sz w:val="15"/>
        </w:rPr>
        <w:t xml:space="preserve">          exit 1</w:t>
        <w:br/>
      </w:r>
      <w:r>
        <w:rPr>
          <w:rFonts w:ascii="Consolas" w:hAnsi="Consolas"/>
          <w:sz w:val="15"/>
        </w:rPr>
        <w:t xml:space="preserve">        }</w:t>
        <w:br/>
      </w:r>
      <w:r>
        <w:rPr>
          <w:rFonts w:ascii="Consolas" w:hAnsi="Consolas"/>
          <w:sz w:val="15"/>
        </w:rPr>
        <w:br/>
      </w:r>
      <w:r>
        <w:rPr>
          <w:rFonts w:ascii="Consolas" w:hAnsi="Consolas"/>
          <w:sz w:val="15"/>
        </w:rPr>
        <w:t xml:space="preserve">        if (!(Test-Path "$(Build.SourcesDirectory)\dist\index.html")) {</w:t>
        <w:br/>
      </w:r>
      <w:r>
        <w:rPr>
          <w:rFonts w:ascii="Consolas" w:hAnsi="Consolas"/>
          <w:sz w:val="15"/>
        </w:rPr>
        <w:t xml:space="preserve">          Write-Error "dist\index.html was not generated."</w:t>
        <w:br/>
      </w:r>
      <w:r>
        <w:rPr>
          <w:rFonts w:ascii="Consolas" w:hAnsi="Consolas"/>
          <w:sz w:val="15"/>
        </w:rPr>
        <w:t xml:space="preserve">          exit 1</w:t>
        <w:br/>
      </w:r>
      <w:r>
        <w:rPr>
          <w:rFonts w:ascii="Consolas" w:hAnsi="Consolas"/>
          <w:sz w:val="15"/>
        </w:rPr>
        <w:t xml:space="preserve">        }</w:t>
        <w:br/>
      </w:r>
      <w:r>
        <w:rPr>
          <w:rFonts w:ascii="Consolas" w:hAnsi="Consolas"/>
          <w:sz w:val="15"/>
        </w:rPr>
        <w:br/>
      </w:r>
      <w:r>
        <w:rPr>
          <w:rFonts w:ascii="Consolas" w:hAnsi="Consolas"/>
          <w:sz w:val="15"/>
        </w:rPr>
        <w:t xml:space="preserve">        if (!(Test-Path "$(Build.SourcesDirectory)\dist\config.js")) {</w:t>
        <w:br/>
      </w:r>
      <w:r>
        <w:rPr>
          <w:rFonts w:ascii="Consolas" w:hAnsi="Consolas"/>
          <w:sz w:val="15"/>
        </w:rPr>
        <w:t xml:space="preserve">          Write-Error "dist\config.js is missing."</w:t>
        <w:br/>
      </w:r>
      <w:r>
        <w:rPr>
          <w:rFonts w:ascii="Consolas" w:hAnsi="Consolas"/>
          <w:sz w:val="15"/>
        </w:rPr>
        <w:t xml:space="preserve">          exit 1</w:t>
        <w:br/>
      </w:r>
      <w:r>
        <w:rPr>
          <w:rFonts w:ascii="Consolas" w:hAnsi="Consolas"/>
          <w:sz w:val="15"/>
        </w:rPr>
        <w:t xml:space="preserve">        }</w:t>
        <w:br/>
      </w:r>
      <w:r>
        <w:rPr>
          <w:rFonts w:ascii="Consolas" w:hAnsi="Consolas"/>
          <w:sz w:val="15"/>
        </w:rPr>
        <w:br/>
      </w:r>
      <w:r>
        <w:rPr>
          <w:rFonts w:ascii="Consolas" w:hAnsi="Consolas"/>
          <w:sz w:val="15"/>
        </w:rPr>
        <w:t xml:space="preserve">        if (!(Test-Path "$(Build.SourcesDirectory)\dist\web.config")) {</w:t>
        <w:br/>
      </w:r>
      <w:r>
        <w:rPr>
          <w:rFonts w:ascii="Consolas" w:hAnsi="Consolas"/>
          <w:sz w:val="15"/>
        </w:rPr>
        <w:t xml:space="preserve">          Write-Error "dist\web.config is missing."</w:t>
        <w:br/>
      </w:r>
      <w:r>
        <w:rPr>
          <w:rFonts w:ascii="Consolas" w:hAnsi="Consolas"/>
          <w:sz w:val="15"/>
        </w:rPr>
        <w:t xml:space="preserve">          exit 1</w:t>
        <w:br/>
      </w:r>
      <w:r>
        <w:rPr>
          <w:rFonts w:ascii="Consolas" w:hAnsi="Consolas"/>
          <w:sz w:val="15"/>
        </w:rPr>
        <w:t xml:space="preserve">        }</w:t>
        <w:br/>
      </w:r>
      <w:r>
        <w:rPr>
          <w:rFonts w:ascii="Consolas" w:hAnsi="Consolas"/>
          <w:sz w:val="15"/>
        </w:rPr>
        <w:br/>
      </w:r>
      <w:r>
        <w:rPr>
          <w:rFonts w:ascii="Consolas" w:hAnsi="Consolas"/>
          <w:sz w:val="15"/>
        </w:rPr>
        <w:t xml:space="preserve">        Write-Host "Build output validation passed."</w:t>
        <w:br/>
      </w:r>
      <w:r>
        <w:rPr>
          <w:rFonts w:ascii="Consolas" w:hAnsi="Consolas"/>
          <w:sz w:val="15"/>
        </w:rPr>
        <w:t xml:space="preserve">      displayName: 'Validate Build Output'</w:t>
        <w:br/>
      </w:r>
      <w:r>
        <w:rPr>
          <w:rFonts w:ascii="Consolas" w:hAnsi="Consolas"/>
          <w:sz w:val="15"/>
        </w:rPr>
        <w:br/>
      </w:r>
      <w:r>
        <w:rPr>
          <w:rFonts w:ascii="Consolas" w:hAnsi="Consolas"/>
          <w:sz w:val="15"/>
        </w:rPr>
        <w:t xml:space="preserve">    - task: ArchiveFiles@2</w:t>
        <w:br/>
      </w:r>
      <w:r>
        <w:rPr>
          <w:rFonts w:ascii="Consolas" w:hAnsi="Consolas"/>
          <w:sz w:val="15"/>
        </w:rPr>
        <w:t xml:space="preserve">      displayName: 'Create Immutable React UI ZIP'</w:t>
        <w:br/>
      </w:r>
      <w:r>
        <w:rPr>
          <w:rFonts w:ascii="Consolas" w:hAnsi="Consolas"/>
          <w:sz w:val="15"/>
        </w:rPr>
        <w:t xml:space="preserve">      inputs:</w:t>
        <w:br/>
      </w:r>
      <w:r>
        <w:rPr>
          <w:rFonts w:ascii="Consolas" w:hAnsi="Consolas"/>
          <w:sz w:val="15"/>
        </w:rPr>
        <w:t xml:space="preserve">        rootFolderOrFile: '$(Build.SourcesDirectory)/dist'</w:t>
        <w:br/>
      </w:r>
      <w:r>
        <w:rPr>
          <w:rFonts w:ascii="Consolas" w:hAnsi="Consolas"/>
          <w:sz w:val="15"/>
        </w:rPr>
        <w:t xml:space="preserve">        includeRootFolder: false</w:t>
        <w:br/>
      </w:r>
      <w:r>
        <w:rPr>
          <w:rFonts w:ascii="Consolas" w:hAnsi="Consolas"/>
          <w:sz w:val="15"/>
        </w:rPr>
        <w:t xml:space="preserve">        archiveType: zip</w:t>
        <w:br/>
      </w:r>
      <w:r>
        <w:rPr>
          <w:rFonts w:ascii="Consolas" w:hAnsi="Consolas"/>
          <w:sz w:val="15"/>
        </w:rPr>
        <w:t xml:space="preserve">        archiveFile: '$(Build.ArtifactStagingDirectory)/${{ parameters.artifactName }}.zip'</w:t>
        <w:br/>
      </w:r>
      <w:r>
        <w:rPr>
          <w:rFonts w:ascii="Consolas" w:hAnsi="Consolas"/>
          <w:sz w:val="15"/>
        </w:rPr>
        <w:t xml:space="preserve">        replaceExistingArchive: true</w:t>
        <w:br/>
      </w:r>
      <w:r>
        <w:rPr>
          <w:rFonts w:ascii="Consolas" w:hAnsi="Consolas"/>
          <w:sz w:val="15"/>
        </w:rPr>
        <w:br/>
      </w:r>
      <w:r>
        <w:rPr>
          <w:rFonts w:ascii="Consolas" w:hAnsi="Consolas"/>
          <w:sz w:val="15"/>
        </w:rPr>
        <w:t xml:space="preserve">    - task: PublishPipelineArtifact@1</w:t>
        <w:br/>
      </w:r>
      <w:r>
        <w:rPr>
          <w:rFonts w:ascii="Consolas" w:hAnsi="Consolas"/>
          <w:sz w:val="15"/>
        </w:rPr>
        <w:t xml:space="preserve">      displayName: 'Publish React UI Artifact'</w:t>
        <w:br/>
      </w:r>
      <w:r>
        <w:rPr>
          <w:rFonts w:ascii="Consolas" w:hAnsi="Consolas"/>
          <w:sz w:val="15"/>
        </w:rPr>
        <w:t xml:space="preserve">      inputs:</w:t>
        <w:br/>
      </w:r>
      <w:r>
        <w:rPr>
          <w:rFonts w:ascii="Consolas" w:hAnsi="Consolas"/>
          <w:sz w:val="15"/>
        </w:rPr>
        <w:t xml:space="preserve">        targetPath: '$(Build.ArtifactStagingDirectory)/${{ parameters.artifactName }}.zip'</w:t>
        <w:br/>
      </w:r>
      <w:r>
        <w:rPr>
          <w:rFonts w:ascii="Consolas" w:hAnsi="Consolas"/>
          <w:sz w:val="15"/>
        </w:rPr>
        <w:t xml:space="preserve">        artifact: '${{ parameters.artifactName }}'</w:t>
        <w:br/>
      </w:r>
      <w:r>
        <w:rPr>
          <w:rFonts w:ascii="Consolas" w:hAnsi="Consolas"/>
          <w:sz w:val="15"/>
        </w:rPr>
        <w:t xml:space="preserve">        publishLocation: pipeline</w:t>
        <w:br/>
      </w:r>
    </w:p>
    <w:p>
      <w:pPr>
        <w:pStyle w:val="Heading2"/>
      </w:pPr>
      <w:r>
        <w:t>7.2 .azure-pipelines/ci/ci-react.yml</w:t>
      </w:r>
    </w:p>
    <w:p>
      <w:pPr>
        <w:spacing w:before="40" w:after="100"/>
        <w:shd w:fill="F3F5F7"/>
      </w:pPr>
      <w:r>
        <w:rPr>
          <w:rFonts w:ascii="Consolas" w:hAnsi="Consolas"/>
          <w:sz w:val="15"/>
        </w:rPr>
        <w:t>trigger:</w:t>
        <w:br/>
      </w:r>
      <w:r>
        <w:rPr>
          <w:rFonts w:ascii="Consolas" w:hAnsi="Consolas"/>
          <w:sz w:val="15"/>
        </w:rPr>
        <w:t xml:space="preserve">  batch: true</w:t>
        <w:br/>
      </w:r>
      <w:r>
        <w:rPr>
          <w:rFonts w:ascii="Consolas" w:hAnsi="Consolas"/>
          <w:sz w:val="15"/>
        </w:rPr>
        <w:t xml:space="preserve">  branches:</w:t>
        <w:br/>
      </w:r>
      <w:r>
        <w:rPr>
          <w:rFonts w:ascii="Consolas" w:hAnsi="Consolas"/>
          <w:sz w:val="15"/>
        </w:rPr>
        <w:t xml:space="preserve">    include:</w:t>
        <w:br/>
      </w:r>
      <w:r>
        <w:rPr>
          <w:rFonts w:ascii="Consolas" w:hAnsi="Consolas"/>
          <w:sz w:val="15"/>
        </w:rPr>
        <w:t xml:space="preserve">      - dev</w:t>
        <w:br/>
      </w:r>
      <w:r>
        <w:rPr>
          <w:rFonts w:ascii="Consolas" w:hAnsi="Consolas"/>
          <w:sz w:val="15"/>
        </w:rPr>
        <w:t xml:space="preserve">      - uat</w:t>
        <w:br/>
      </w:r>
      <w:r>
        <w:rPr>
          <w:rFonts w:ascii="Consolas" w:hAnsi="Consolas"/>
          <w:sz w:val="15"/>
        </w:rPr>
        <w:t xml:space="preserve">      - preprod</w:t>
        <w:br/>
      </w:r>
      <w:r>
        <w:rPr>
          <w:rFonts w:ascii="Consolas" w:hAnsi="Consolas"/>
          <w:sz w:val="15"/>
        </w:rPr>
        <w:t xml:space="preserve">      - main</w:t>
        <w:br/>
      </w:r>
      <w:r>
        <w:rPr>
          <w:rFonts w:ascii="Consolas" w:hAnsi="Consolas"/>
          <w:sz w:val="15"/>
        </w:rPr>
        <w:br/>
      </w:r>
      <w:r>
        <w:rPr>
          <w:rFonts w:ascii="Consolas" w:hAnsi="Consolas"/>
          <w:sz w:val="15"/>
        </w:rPr>
        <w:t>pr: none</w:t>
        <w:br/>
      </w:r>
      <w:r>
        <w:rPr>
          <w:rFonts w:ascii="Consolas" w:hAnsi="Consolas"/>
          <w:sz w:val="15"/>
        </w:rPr>
        <w:br/>
      </w:r>
      <w:r>
        <w:rPr>
          <w:rFonts w:ascii="Consolas" w:hAnsi="Consolas"/>
          <w:sz w:val="15"/>
        </w:rPr>
        <w:t>name: IMP-UI-CI-$(Date:yyyyMMdd).$(Rev:r)</w:t>
        <w:br/>
      </w:r>
      <w:r>
        <w:rPr>
          <w:rFonts w:ascii="Consolas" w:hAnsi="Consolas"/>
          <w:sz w:val="15"/>
        </w:rPr>
        <w:br/>
      </w:r>
      <w:r>
        <w:rPr>
          <w:rFonts w:ascii="Consolas" w:hAnsi="Consolas"/>
          <w:sz w:val="15"/>
        </w:rPr>
        <w:t>stages:</w:t>
        <w:br/>
      </w:r>
      <w:r>
        <w:rPr>
          <w:rFonts w:ascii="Consolas" w:hAnsi="Consolas"/>
          <w:sz w:val="15"/>
        </w:rPr>
        <w:t>- template: ../templates/ci-build.yml</w:t>
        <w:br/>
      </w:r>
      <w:r>
        <w:rPr>
          <w:rFonts w:ascii="Consolas" w:hAnsi="Consolas"/>
          <w:sz w:val="15"/>
        </w:rPr>
        <w:t xml:space="preserve">  parameters:</w:t>
        <w:br/>
      </w:r>
      <w:r>
        <w:rPr>
          <w:rFonts w:ascii="Consolas" w:hAnsi="Consolas"/>
          <w:sz w:val="15"/>
        </w:rPr>
        <w:t xml:space="preserve">    stageName: Build</w:t>
        <w:br/>
      </w:r>
      <w:r>
        <w:rPr>
          <w:rFonts w:ascii="Consolas" w:hAnsi="Consolas"/>
          <w:sz w:val="15"/>
        </w:rPr>
        <w:t xml:space="preserve">    displayName: 'Build React UI — Branch Artifact'</w:t>
        <w:br/>
      </w:r>
      <w:r>
        <w:rPr>
          <w:rFonts w:ascii="Consolas" w:hAnsi="Consolas"/>
          <w:sz w:val="15"/>
        </w:rPr>
        <w:t xml:space="preserve">    artifactName: react-ui</w:t>
        <w:br/>
      </w:r>
    </w:p>
    <w:tbl>
      <w:tblPr>
        <w:tblStyle w:val="TableGrid"/>
        <w:tblW w:type="auto" w:w="0"/>
        <w:tblLook w:firstColumn="1" w:firstRow="1" w:lastColumn="0" w:lastRow="0" w:noHBand="0" w:noVBand="1" w:val="04A0"/>
      </w:tblPr>
      <w:tblGrid>
        <w:gridCol w:w="10368"/>
      </w:tblGrid>
      <w:tr>
        <w:tc>
          <w:tcPr>
            <w:tcW w:type="dxa" w:w="10368"/>
            <w:shd w:fill="FFF7E6"/>
          </w:tcPr>
          <w:p>
            <w:r>
              <w:rPr>
                <w:b/>
              </w:rPr>
              <w:t xml:space="preserve">Why not separate CI builds for DEV/UAT/PREPROD/PROD?: </w:t>
            </w:r>
            <w:r>
              <w:t>Because the build is environment-neutral. The branch itself determines the version metadata, while CD determines the runtime environment. This avoids maintaining four nearly identical CI build definitions.</w:t>
            </w:r>
          </w:p>
        </w:tc>
      </w:tr>
    </w:tbl>
    <w:p/>
    <w:p>
      <w:pPr>
        <w:pStyle w:val="Heading2"/>
      </w:pPr>
      <w:r>
        <w:t>7.3 .azure-pipelines/templates/cd-deploy.yml</w:t>
      </w:r>
    </w:p>
    <w:p>
      <w:pPr>
        <w:spacing w:before="40" w:after="100"/>
        <w:shd w:fill="F3F5F7"/>
      </w:pPr>
      <w:r>
        <w:rPr>
          <w:rFonts w:ascii="Consolas" w:hAnsi="Consolas"/>
          <w:sz w:val="15"/>
        </w:rPr>
        <w:t>parameters:</w:t>
        <w:br/>
      </w:r>
      <w:r>
        <w:rPr>
          <w:rFonts w:ascii="Consolas" w:hAnsi="Consolas"/>
          <w:sz w:val="15"/>
        </w:rPr>
        <w:t xml:space="preserve">  - name: stageName</w:t>
        <w:br/>
      </w:r>
      <w:r>
        <w:rPr>
          <w:rFonts w:ascii="Consolas" w:hAnsi="Consolas"/>
          <w:sz w:val="15"/>
        </w:rPr>
        <w:t xml:space="preserve">    type: string</w:t>
        <w:br/>
      </w:r>
      <w:r>
        <w:rPr>
          <w:rFonts w:ascii="Consolas" w:hAnsi="Consolas"/>
          <w:sz w:val="15"/>
        </w:rPr>
        <w:br/>
      </w:r>
      <w:r>
        <w:rPr>
          <w:rFonts w:ascii="Consolas" w:hAnsi="Consolas"/>
          <w:sz w:val="15"/>
        </w:rPr>
        <w:t xml:space="preserve">  - name: displayName</w:t>
        <w:br/>
      </w:r>
      <w:r>
        <w:rPr>
          <w:rFonts w:ascii="Consolas" w:hAnsi="Consolas"/>
          <w:sz w:val="15"/>
        </w:rPr>
        <w:t xml:space="preserve">    type: string</w:t>
        <w:br/>
      </w:r>
      <w:r>
        <w:rPr>
          <w:rFonts w:ascii="Consolas" w:hAnsi="Consolas"/>
          <w:sz w:val="15"/>
        </w:rPr>
        <w:br/>
      </w:r>
      <w:r>
        <w:rPr>
          <w:rFonts w:ascii="Consolas" w:hAnsi="Consolas"/>
          <w:sz w:val="15"/>
        </w:rPr>
        <w:t xml:space="preserve">  - name: branchName</w:t>
        <w:br/>
      </w:r>
      <w:r>
        <w:rPr>
          <w:rFonts w:ascii="Consolas" w:hAnsi="Consolas"/>
          <w:sz w:val="15"/>
        </w:rPr>
        <w:t xml:space="preserve">    type: string</w:t>
        <w:br/>
      </w:r>
      <w:r>
        <w:rPr>
          <w:rFonts w:ascii="Consolas" w:hAnsi="Consolas"/>
          <w:sz w:val="15"/>
        </w:rPr>
        <w:br/>
      </w:r>
      <w:r>
        <w:rPr>
          <w:rFonts w:ascii="Consolas" w:hAnsi="Consolas"/>
          <w:sz w:val="15"/>
        </w:rPr>
        <w:t xml:space="preserve">  - name: environmentName</w:t>
        <w:br/>
      </w:r>
      <w:r>
        <w:rPr>
          <w:rFonts w:ascii="Consolas" w:hAnsi="Consolas"/>
          <w:sz w:val="15"/>
        </w:rPr>
        <w:t xml:space="preserve">    type: string</w:t>
        <w:br/>
      </w:r>
      <w:r>
        <w:rPr>
          <w:rFonts w:ascii="Consolas" w:hAnsi="Consolas"/>
          <w:sz w:val="15"/>
        </w:rPr>
        <w:br/>
      </w:r>
      <w:r>
        <w:rPr>
          <w:rFonts w:ascii="Consolas" w:hAnsi="Consolas"/>
          <w:sz w:val="15"/>
        </w:rPr>
        <w:t xml:space="preserve">  - name: variableGroup</w:t>
        <w:br/>
      </w:r>
      <w:r>
        <w:rPr>
          <w:rFonts w:ascii="Consolas" w:hAnsi="Consolas"/>
          <w:sz w:val="15"/>
        </w:rPr>
        <w:t xml:space="preserve">    type: string</w:t>
        <w:br/>
      </w:r>
      <w:r>
        <w:rPr>
          <w:rFonts w:ascii="Consolas" w:hAnsi="Consolas"/>
          <w:sz w:val="15"/>
        </w:rPr>
        <w:br/>
      </w:r>
      <w:r>
        <w:rPr>
          <w:rFonts w:ascii="Consolas" w:hAnsi="Consolas"/>
          <w:sz w:val="15"/>
        </w:rPr>
        <w:t xml:space="preserve">  - name: azureSubscription</w:t>
        <w:br/>
      </w:r>
      <w:r>
        <w:rPr>
          <w:rFonts w:ascii="Consolas" w:hAnsi="Consolas"/>
          <w:sz w:val="15"/>
        </w:rPr>
        <w:t xml:space="preserve">    type: string</w:t>
        <w:br/>
      </w:r>
      <w:r>
        <w:rPr>
          <w:rFonts w:ascii="Consolas" w:hAnsi="Consolas"/>
          <w:sz w:val="15"/>
        </w:rPr>
        <w:br/>
      </w:r>
      <w:r>
        <w:rPr>
          <w:rFonts w:ascii="Consolas" w:hAnsi="Consolas"/>
          <w:sz w:val="15"/>
        </w:rPr>
        <w:t xml:space="preserve">  - name: deployToSlotOrASE</w:t>
        <w:br/>
      </w:r>
      <w:r>
        <w:rPr>
          <w:rFonts w:ascii="Consolas" w:hAnsi="Consolas"/>
          <w:sz w:val="15"/>
        </w:rPr>
        <w:t xml:space="preserve">    type: boolean</w:t>
        <w:br/>
      </w:r>
      <w:r>
        <w:rPr>
          <w:rFonts w:ascii="Consolas" w:hAnsi="Consolas"/>
          <w:sz w:val="15"/>
        </w:rPr>
        <w:t xml:space="preserve">    default: true</w:t>
        <w:br/>
      </w:r>
      <w:r>
        <w:rPr>
          <w:rFonts w:ascii="Consolas" w:hAnsi="Consolas"/>
          <w:sz w:val="15"/>
        </w:rPr>
        <w:br/>
      </w:r>
      <w:r>
        <w:rPr>
          <w:rFonts w:ascii="Consolas" w:hAnsi="Consolas"/>
          <w:sz w:val="15"/>
        </w:rPr>
        <w:t xml:space="preserve">  - name: slotName</w:t>
        <w:br/>
      </w:r>
      <w:r>
        <w:rPr>
          <w:rFonts w:ascii="Consolas" w:hAnsi="Consolas"/>
          <w:sz w:val="15"/>
        </w:rPr>
        <w:t xml:space="preserve">    type: string</w:t>
        <w:br/>
      </w:r>
      <w:r>
        <w:rPr>
          <w:rFonts w:ascii="Consolas" w:hAnsi="Consolas"/>
          <w:sz w:val="15"/>
        </w:rPr>
        <w:t xml:space="preserve">    default: ''</w:t>
        <w:br/>
      </w:r>
      <w:r>
        <w:rPr>
          <w:rFonts w:ascii="Consolas" w:hAnsi="Consolas"/>
          <w:sz w:val="15"/>
        </w:rPr>
        <w:br/>
      </w:r>
      <w:r>
        <w:rPr>
          <w:rFonts w:ascii="Consolas" w:hAnsi="Consolas"/>
          <w:sz w:val="15"/>
        </w:rPr>
        <w:t xml:space="preserve">  - name: requireApproval</w:t>
        <w:br/>
      </w:r>
      <w:r>
        <w:rPr>
          <w:rFonts w:ascii="Consolas" w:hAnsi="Consolas"/>
          <w:sz w:val="15"/>
        </w:rPr>
        <w:t xml:space="preserve">    type: boolean</w:t>
        <w:br/>
      </w:r>
      <w:r>
        <w:rPr>
          <w:rFonts w:ascii="Consolas" w:hAnsi="Consolas"/>
          <w:sz w:val="15"/>
        </w:rPr>
        <w:t xml:space="preserve">    default: false</w:t>
        <w:br/>
      </w:r>
      <w:r>
        <w:rPr>
          <w:rFonts w:ascii="Consolas" w:hAnsi="Consolas"/>
          <w:sz w:val="15"/>
        </w:rPr>
        <w:br/>
      </w:r>
      <w:r>
        <w:rPr>
          <w:rFonts w:ascii="Consolas" w:hAnsi="Consolas"/>
          <w:sz w:val="15"/>
        </w:rPr>
        <w:t>stages:</w:t>
        <w:br/>
      </w:r>
      <w:r>
        <w:rPr>
          <w:rFonts w:ascii="Consolas" w:hAnsi="Consolas"/>
          <w:sz w:val="15"/>
        </w:rPr>
        <w:t>- stage: ${{ parameters.stageName }}</w:t>
        <w:br/>
      </w:r>
      <w:r>
        <w:rPr>
          <w:rFonts w:ascii="Consolas" w:hAnsi="Consolas"/>
          <w:sz w:val="15"/>
        </w:rPr>
        <w:t xml:space="preserve">  displayName: '${{ parameters.displayName }}'</w:t>
        <w:br/>
      </w:r>
      <w:r>
        <w:rPr>
          <w:rFonts w:ascii="Consolas" w:hAnsi="Consolas"/>
          <w:sz w:val="15"/>
        </w:rPr>
        <w:br/>
      </w:r>
      <w:r>
        <w:rPr>
          <w:rFonts w:ascii="Consolas" w:hAnsi="Consolas"/>
          <w:sz w:val="15"/>
        </w:rPr>
        <w:t xml:space="preserve">  # Independent branch deployment: do not wait for DEV/UAT/PREPROD</w:t>
        <w:br/>
      </w:r>
      <w:r>
        <w:rPr>
          <w:rFonts w:ascii="Consolas" w:hAnsi="Consolas"/>
          <w:sz w:val="15"/>
        </w:rPr>
        <w:t xml:space="preserve">  dependsOn: []</w:t>
        <w:br/>
      </w:r>
      <w:r>
        <w:rPr>
          <w:rFonts w:ascii="Consolas" w:hAnsi="Consolas"/>
          <w:sz w:val="15"/>
        </w:rPr>
        <w:br/>
      </w:r>
      <w:r>
        <w:rPr>
          <w:rFonts w:ascii="Consolas" w:hAnsi="Consolas"/>
          <w:sz w:val="15"/>
        </w:rPr>
        <w:t xml:space="preserve">  condition: |</w:t>
        <w:br/>
      </w:r>
      <w:r>
        <w:rPr>
          <w:rFonts w:ascii="Consolas" w:hAnsi="Consolas"/>
          <w:sz w:val="15"/>
        </w:rPr>
        <w:t xml:space="preserve">    and(</w:t>
        <w:br/>
      </w:r>
      <w:r>
        <w:rPr>
          <w:rFonts w:ascii="Consolas" w:hAnsi="Consolas"/>
          <w:sz w:val="15"/>
        </w:rPr>
        <w:t xml:space="preserve">      succeeded(),</w:t>
        <w:br/>
      </w:r>
      <w:r>
        <w:rPr>
          <w:rFonts w:ascii="Consolas" w:hAnsi="Consolas"/>
          <w:sz w:val="15"/>
        </w:rPr>
        <w:t xml:space="preserve">      eq(</w:t>
        <w:br/>
      </w:r>
      <w:r>
        <w:rPr>
          <w:rFonts w:ascii="Consolas" w:hAnsi="Consolas"/>
          <w:sz w:val="15"/>
        </w:rPr>
        <w:t xml:space="preserve">        resources.pipeline.reactCI.sourceBranch,</w:t>
        <w:br/>
      </w:r>
      <w:r>
        <w:rPr>
          <w:rFonts w:ascii="Consolas" w:hAnsi="Consolas"/>
          <w:sz w:val="15"/>
        </w:rPr>
        <w:t xml:space="preserve">        'refs/heads/${{ parameters.branchName }}'</w:t>
        <w:br/>
      </w:r>
      <w:r>
        <w:rPr>
          <w:rFonts w:ascii="Consolas" w:hAnsi="Consolas"/>
          <w:sz w:val="15"/>
        </w:rPr>
        <w:t xml:space="preserve">      )</w:t>
        <w:br/>
      </w:r>
      <w:r>
        <w:rPr>
          <w:rFonts w:ascii="Consolas" w:hAnsi="Consolas"/>
          <w:sz w:val="15"/>
        </w:rPr>
        <w:t xml:space="preserve">    )</w:t>
        <w:br/>
      </w:r>
      <w:r>
        <w:rPr>
          <w:rFonts w:ascii="Consolas" w:hAnsi="Consolas"/>
          <w:sz w:val="15"/>
        </w:rPr>
        <w:br/>
      </w:r>
      <w:r>
        <w:rPr>
          <w:rFonts w:ascii="Consolas" w:hAnsi="Consolas"/>
          <w:sz w:val="15"/>
        </w:rPr>
        <w:t xml:space="preserve">  variables:</w:t>
        <w:br/>
      </w:r>
      <w:r>
        <w:rPr>
          <w:rFonts w:ascii="Consolas" w:hAnsi="Consolas"/>
          <w:sz w:val="15"/>
        </w:rPr>
        <w:t xml:space="preserve">  - group: ${{ parameters.variableGroup }}</w:t>
        <w:br/>
      </w:r>
      <w:r>
        <w:rPr>
          <w:rFonts w:ascii="Consolas" w:hAnsi="Consolas"/>
          <w:sz w:val="15"/>
        </w:rPr>
        <w:br/>
      </w:r>
      <w:r>
        <w:rPr>
          <w:rFonts w:ascii="Consolas" w:hAnsi="Consolas"/>
          <w:sz w:val="15"/>
        </w:rPr>
        <w:t xml:space="preserve">  jobs:</w:t>
        <w:br/>
      </w:r>
      <w:r>
        <w:rPr>
          <w:rFonts w:ascii="Consolas" w:hAnsi="Consolas"/>
          <w:sz w:val="15"/>
        </w:rPr>
        <w:t xml:space="preserve">  - deployment: DeployReactUI</w:t>
        <w:br/>
      </w:r>
      <w:r>
        <w:rPr>
          <w:rFonts w:ascii="Consolas" w:hAnsi="Consolas"/>
          <w:sz w:val="15"/>
        </w:rPr>
        <w:t xml:space="preserve">    displayName: 'Deploy React UI'</w:t>
        <w:br/>
      </w:r>
      <w:r>
        <w:rPr>
          <w:rFonts w:ascii="Consolas" w:hAnsi="Consolas"/>
          <w:sz w:val="15"/>
        </w:rPr>
        <w:t xml:space="preserve">    environment: '${{ parameters.environmentName }}'</w:t>
        <w:br/>
      </w:r>
      <w:r>
        <w:rPr>
          <w:rFonts w:ascii="Consolas" w:hAnsi="Consolas"/>
          <w:sz w:val="15"/>
        </w:rPr>
        <w:t xml:space="preserve">    pool:</w:t>
        <w:br/>
      </w:r>
      <w:r>
        <w:rPr>
          <w:rFonts w:ascii="Consolas" w:hAnsi="Consolas"/>
          <w:sz w:val="15"/>
        </w:rPr>
        <w:t xml:space="preserve">      vmImage: windows-latest</w:t>
        <w:br/>
      </w:r>
      <w:r>
        <w:rPr>
          <w:rFonts w:ascii="Consolas" w:hAnsi="Consolas"/>
          <w:sz w:val="15"/>
        </w:rPr>
        <w:br/>
      </w:r>
      <w:r>
        <w:rPr>
          <w:rFonts w:ascii="Consolas" w:hAnsi="Consolas"/>
          <w:sz w:val="15"/>
        </w:rPr>
        <w:t xml:space="preserve">    strategy:</w:t>
        <w:br/>
      </w:r>
      <w:r>
        <w:rPr>
          <w:rFonts w:ascii="Consolas" w:hAnsi="Consolas"/>
          <w:sz w:val="15"/>
        </w:rPr>
        <w:t xml:space="preserve">      runOnce:</w:t>
        <w:br/>
      </w:r>
      <w:r>
        <w:rPr>
          <w:rFonts w:ascii="Consolas" w:hAnsi="Consolas"/>
          <w:sz w:val="15"/>
        </w:rPr>
        <w:t xml:space="preserve">        deploy:</w:t>
        <w:br/>
      </w:r>
      <w:r>
        <w:rPr>
          <w:rFonts w:ascii="Consolas" w:hAnsi="Consolas"/>
          <w:sz w:val="15"/>
        </w:rPr>
        <w:t xml:space="preserve">          steps:</w:t>
        <w:br/>
      </w:r>
      <w:r>
        <w:rPr>
          <w:rFonts w:ascii="Consolas" w:hAnsi="Consolas"/>
          <w:sz w:val="15"/>
        </w:rPr>
        <w:br/>
      </w:r>
      <w:r>
        <w:rPr>
          <w:rFonts w:ascii="Consolas" w:hAnsi="Consolas"/>
          <w:sz w:val="15"/>
        </w:rPr>
        <w:t xml:space="preserve">          - checkout: none</w:t>
        <w:br/>
      </w:r>
      <w:r>
        <w:rPr>
          <w:rFonts w:ascii="Consolas" w:hAnsi="Consolas"/>
          <w:sz w:val="15"/>
        </w:rPr>
        <w:br/>
      </w:r>
      <w:r>
        <w:rPr>
          <w:rFonts w:ascii="Consolas" w:hAnsi="Consolas"/>
          <w:sz w:val="15"/>
        </w:rPr>
        <w:t xml:space="preserve">          - download: reactCI</w:t>
        <w:br/>
      </w:r>
      <w:r>
        <w:rPr>
          <w:rFonts w:ascii="Consolas" w:hAnsi="Consolas"/>
          <w:sz w:val="15"/>
        </w:rPr>
        <w:t xml:space="preserve">            artifact: react-ui</w:t>
        <w:br/>
      </w:r>
      <w:r>
        <w:rPr>
          <w:rFonts w:ascii="Consolas" w:hAnsi="Consolas"/>
          <w:sz w:val="15"/>
        </w:rPr>
        <w:br/>
      </w:r>
      <w:r>
        <w:rPr>
          <w:rFonts w:ascii="Consolas" w:hAnsi="Consolas"/>
          <w:sz w:val="15"/>
        </w:rPr>
        <w:t xml:space="preserve">          - powershell: |</w:t>
        <w:br/>
      </w:r>
      <w:r>
        <w:rPr>
          <w:rFonts w:ascii="Consolas" w:hAnsi="Consolas"/>
          <w:sz w:val="15"/>
        </w:rPr>
        <w:t xml:space="preserve">              Write-Host "Source branch : $(resources.pipeline.reactCI.sourceBranch)"</w:t>
        <w:br/>
      </w:r>
      <w:r>
        <w:rPr>
          <w:rFonts w:ascii="Consolas" w:hAnsi="Consolas"/>
          <w:sz w:val="15"/>
        </w:rPr>
        <w:t xml:space="preserve">              Write-Host "Source commit : $(resources.pipeline.reactCI.sourceCommit)"</w:t>
        <w:br/>
      </w:r>
      <w:r>
        <w:rPr>
          <w:rFonts w:ascii="Consolas" w:hAnsi="Consolas"/>
          <w:sz w:val="15"/>
        </w:rPr>
        <w:t xml:space="preserve">              Write-Host "CI run       : $(resources.pipeline.reactCI.runName)"</w:t>
        <w:br/>
      </w:r>
      <w:r>
        <w:rPr>
          <w:rFonts w:ascii="Consolas" w:hAnsi="Consolas"/>
          <w:sz w:val="15"/>
        </w:rPr>
        <w:t xml:space="preserve">              Write-Host "Environment  : $(APP_ENVIRONMENT)"</w:t>
        <w:br/>
      </w:r>
      <w:r>
        <w:rPr>
          <w:rFonts w:ascii="Consolas" w:hAnsi="Consolas"/>
          <w:sz w:val="15"/>
        </w:rPr>
        <w:t xml:space="preserve">              Write-Host "Web App      : $(AZURE_WEBAPP_NAME)"</w:t>
        <w:br/>
      </w:r>
      <w:r>
        <w:rPr>
          <w:rFonts w:ascii="Consolas" w:hAnsi="Consolas"/>
          <w:sz w:val="15"/>
        </w:rPr>
        <w:t xml:space="preserve">              Write-Host "Slot         : ${{ parameters.slotName }}"</w:t>
        <w:br/>
      </w:r>
      <w:r>
        <w:rPr>
          <w:rFonts w:ascii="Consolas" w:hAnsi="Consolas"/>
          <w:sz w:val="15"/>
        </w:rPr>
        <w:t xml:space="preserve">            displayName: 'Display Deployment Metadata'</w:t>
        <w:br/>
      </w:r>
      <w:r>
        <w:rPr>
          <w:rFonts w:ascii="Consolas" w:hAnsi="Consolas"/>
          <w:sz w:val="15"/>
        </w:rPr>
        <w:br/>
      </w:r>
      <w:r>
        <w:rPr>
          <w:rFonts w:ascii="Consolas" w:hAnsi="Consolas"/>
          <w:sz w:val="15"/>
        </w:rPr>
        <w:t xml:space="preserve">          - powershell: |</w:t>
        <w:br/>
      </w:r>
      <w:r>
        <w:rPr>
          <w:rFonts w:ascii="Consolas" w:hAnsi="Consolas"/>
          <w:sz w:val="15"/>
        </w:rPr>
        <w:t xml:space="preserve">              $artifact = "$(Pipeline.Workspace)</w:t>
        <w:br/>
      </w:r>
      <w:r>
        <w:rPr>
          <w:rFonts w:ascii="Consolas" w:hAnsi="Consolas"/>
          <w:sz w:val="15"/>
        </w:rPr>
        <w:t>eactCI</w:t>
        <w:br/>
      </w:r>
      <w:r>
        <w:rPr>
          <w:rFonts w:ascii="Consolas" w:hAnsi="Consolas"/>
          <w:sz w:val="15"/>
        </w:rPr>
        <w:t>eact-ui</w:t>
        <w:br/>
      </w:r>
      <w:r>
        <w:rPr>
          <w:rFonts w:ascii="Consolas" w:hAnsi="Consolas"/>
          <w:sz w:val="15"/>
        </w:rPr>
        <w:t>eact-ui.zip"</w:t>
        <w:br/>
      </w:r>
      <w:r>
        <w:rPr>
          <w:rFonts w:ascii="Consolas" w:hAnsi="Consolas"/>
          <w:sz w:val="15"/>
        </w:rPr>
        <w:br/>
      </w:r>
      <w:r>
        <w:rPr>
          <w:rFonts w:ascii="Consolas" w:hAnsi="Consolas"/>
          <w:sz w:val="15"/>
        </w:rPr>
        <w:t xml:space="preserve">              if (!(Test-Path $artifact)) {</w:t>
        <w:br/>
      </w:r>
      <w:r>
        <w:rPr>
          <w:rFonts w:ascii="Consolas" w:hAnsi="Consolas"/>
          <w:sz w:val="15"/>
        </w:rPr>
        <w:t xml:space="preserve">                Write-Error "Expected CI artifact not found: $artifact"</w:t>
        <w:br/>
      </w:r>
      <w:r>
        <w:rPr>
          <w:rFonts w:ascii="Consolas" w:hAnsi="Consolas"/>
          <w:sz w:val="15"/>
        </w:rPr>
        <w:t xml:space="preserve">                Get-ChildItem "$(Pipeline.Workspace)" -Recurse | Select-Object FullName</w:t>
        <w:br/>
      </w:r>
      <w:r>
        <w:rPr>
          <w:rFonts w:ascii="Consolas" w:hAnsi="Consolas"/>
          <w:sz w:val="15"/>
        </w:rPr>
        <w:t xml:space="preserve">                exit 1</w:t>
        <w:br/>
      </w:r>
      <w:r>
        <w:rPr>
          <w:rFonts w:ascii="Consolas" w:hAnsi="Consolas"/>
          <w:sz w:val="15"/>
        </w:rPr>
        <w:t xml:space="preserve">              }</w:t>
        <w:br/>
      </w:r>
      <w:r>
        <w:rPr>
          <w:rFonts w:ascii="Consolas" w:hAnsi="Consolas"/>
          <w:sz w:val="15"/>
        </w:rPr>
        <w:br/>
      </w:r>
      <w:r>
        <w:rPr>
          <w:rFonts w:ascii="Consolas" w:hAnsi="Consolas"/>
          <w:sz w:val="15"/>
        </w:rPr>
        <w:t xml:space="preserve">              $deploy = "$(Pipeline.Workspace)</w:t>
        <w:br/>
      </w:r>
      <w:r>
        <w:rPr>
          <w:rFonts w:ascii="Consolas" w:hAnsi="Consolas"/>
          <w:sz w:val="15"/>
        </w:rPr>
        <w:t>untime-package"</w:t>
        <w:br/>
      </w:r>
      <w:r>
        <w:rPr>
          <w:rFonts w:ascii="Consolas" w:hAnsi="Consolas"/>
          <w:sz w:val="15"/>
        </w:rPr>
        <w:t xml:space="preserve">              New-Item -ItemType Directory -Force -Path $deploy | Out-Null</w:t>
        <w:br/>
      </w:r>
      <w:r>
        <w:rPr>
          <w:rFonts w:ascii="Consolas" w:hAnsi="Consolas"/>
          <w:sz w:val="15"/>
        </w:rPr>
        <w:t xml:space="preserve">              Expand-Archive -Path $artifact -DestinationPath $deploy -Force</w:t>
        <w:br/>
      </w:r>
      <w:r>
        <w:rPr>
          <w:rFonts w:ascii="Consolas" w:hAnsi="Consolas"/>
          <w:sz w:val="15"/>
        </w:rPr>
        <w:br/>
      </w:r>
      <w:r>
        <w:rPr>
          <w:rFonts w:ascii="Consolas" w:hAnsi="Consolas"/>
          <w:sz w:val="15"/>
        </w:rPr>
        <w:t xml:space="preserve">              if (!(Test-Path "$deploy\index.html")) {</w:t>
        <w:br/>
      </w:r>
      <w:r>
        <w:rPr>
          <w:rFonts w:ascii="Consolas" w:hAnsi="Consolas"/>
          <w:sz w:val="15"/>
        </w:rPr>
        <w:t xml:space="preserve">                Write-Error "index.html missing after extraction."</w:t>
        <w:br/>
      </w:r>
      <w:r>
        <w:rPr>
          <w:rFonts w:ascii="Consolas" w:hAnsi="Consolas"/>
          <w:sz w:val="15"/>
        </w:rPr>
        <w:t xml:space="preserve">                exit 1</w:t>
        <w:br/>
      </w:r>
      <w:r>
        <w:rPr>
          <w:rFonts w:ascii="Consolas" w:hAnsi="Consolas"/>
          <w:sz w:val="15"/>
        </w:rPr>
        <w:t xml:space="preserve">              }</w:t>
        <w:br/>
      </w:r>
      <w:r>
        <w:rPr>
          <w:rFonts w:ascii="Consolas" w:hAnsi="Consolas"/>
          <w:sz w:val="15"/>
        </w:rPr>
        <w:br/>
      </w:r>
      <w:r>
        <w:rPr>
          <w:rFonts w:ascii="Consolas" w:hAnsi="Consolas"/>
          <w:sz w:val="15"/>
        </w:rPr>
        <w:t xml:space="preserve">              Write-Host "Artifact extracted successfully."</w:t>
        <w:br/>
      </w:r>
      <w:r>
        <w:rPr>
          <w:rFonts w:ascii="Consolas" w:hAnsi="Consolas"/>
          <w:sz w:val="15"/>
        </w:rPr>
        <w:t xml:space="preserve">            displayName: 'Download and Validate CI Artifact'</w:t>
        <w:br/>
      </w:r>
      <w:r>
        <w:rPr>
          <w:rFonts w:ascii="Consolas" w:hAnsi="Consolas"/>
          <w:sz w:val="15"/>
        </w:rPr>
        <w:br/>
      </w:r>
      <w:r>
        <w:rPr>
          <w:rFonts w:ascii="Consolas" w:hAnsi="Consolas"/>
          <w:sz w:val="15"/>
        </w:rPr>
        <w:t xml:space="preserve">          - powershell: |</w:t>
        <w:br/>
      </w:r>
      <w:r>
        <w:rPr>
          <w:rFonts w:ascii="Consolas" w:hAnsi="Consolas"/>
          <w:sz w:val="15"/>
        </w:rPr>
        <w:t xml:space="preserve">              $deploy = "$(Pipeline.Workspace)</w:t>
        <w:br/>
      </w:r>
      <w:r>
        <w:rPr>
          <w:rFonts w:ascii="Consolas" w:hAnsi="Consolas"/>
          <w:sz w:val="15"/>
        </w:rPr>
        <w:t>untime-package"</w:t>
        <w:br/>
      </w:r>
      <w:r>
        <w:rPr>
          <w:rFonts w:ascii="Consolas" w:hAnsi="Consolas"/>
          <w:sz w:val="15"/>
        </w:rPr>
        <w:t xml:space="preserve">              $configFile = Join-Path $deploy "config.js"</w:t>
        <w:br/>
      </w:r>
      <w:r>
        <w:rPr>
          <w:rFonts w:ascii="Consolas" w:hAnsi="Consolas"/>
          <w:sz w:val="15"/>
        </w:rPr>
        <w:br/>
      </w:r>
      <w:r>
        <w:rPr>
          <w:rFonts w:ascii="Consolas" w:hAnsi="Consolas"/>
          <w:sz w:val="15"/>
        </w:rPr>
        <w:t xml:space="preserve">              $apiUrl = "$(API_BASE_URL)"</w:t>
        <w:br/>
      </w:r>
      <w:r>
        <w:rPr>
          <w:rFonts w:ascii="Consolas" w:hAnsi="Consolas"/>
          <w:sz w:val="15"/>
        </w:rPr>
        <w:t xml:space="preserve">              $appEnv = "$(APP_ENVIRONMENT)"</w:t>
        <w:br/>
      </w:r>
      <w:r>
        <w:rPr>
          <w:rFonts w:ascii="Consolas" w:hAnsi="Consolas"/>
          <w:sz w:val="15"/>
        </w:rPr>
        <w:t xml:space="preserve">              $appVersion = "$(resources.pipeline.reactCI.runName)"</w:t>
        <w:br/>
      </w:r>
      <w:r>
        <w:rPr>
          <w:rFonts w:ascii="Consolas" w:hAnsi="Consolas"/>
          <w:sz w:val="15"/>
        </w:rPr>
        <w:t xml:space="preserve">              $deployDate = (Get-Date).ToUniversalTime().ToString("yyyy-MM-ddTHH:mm:ssZ")</w:t>
        <w:br/>
      </w:r>
      <w:r>
        <w:rPr>
          <w:rFonts w:ascii="Consolas" w:hAnsi="Consolas"/>
          <w:sz w:val="15"/>
        </w:rPr>
        <w:br/>
      </w:r>
      <w:r>
        <w:rPr>
          <w:rFonts w:ascii="Consolas" w:hAnsi="Consolas"/>
          <w:sz w:val="15"/>
        </w:rPr>
        <w:t xml:space="preserve">              if ([string]::IsNullOrWhiteSpace($apiUrl)) {</w:t>
        <w:br/>
      </w:r>
      <w:r>
        <w:rPr>
          <w:rFonts w:ascii="Consolas" w:hAnsi="Consolas"/>
          <w:sz w:val="15"/>
        </w:rPr>
        <w:t xml:space="preserve">                Write-Error "API_BASE_URL is empty."</w:t>
        <w:br/>
      </w:r>
      <w:r>
        <w:rPr>
          <w:rFonts w:ascii="Consolas" w:hAnsi="Consolas"/>
          <w:sz w:val="15"/>
        </w:rPr>
        <w:t xml:space="preserve">                exit 1</w:t>
        <w:br/>
      </w:r>
      <w:r>
        <w:rPr>
          <w:rFonts w:ascii="Consolas" w:hAnsi="Consolas"/>
          <w:sz w:val="15"/>
        </w:rPr>
        <w:t xml:space="preserve">              }</w:t>
        <w:br/>
      </w:r>
      <w:r>
        <w:rPr>
          <w:rFonts w:ascii="Consolas" w:hAnsi="Consolas"/>
          <w:sz w:val="15"/>
        </w:rPr>
        <w:br/>
      </w:r>
      <w:r>
        <w:rPr>
          <w:rFonts w:ascii="Consolas" w:hAnsi="Consolas"/>
          <w:sz w:val="15"/>
        </w:rPr>
        <w:t xml:space="preserve">              $config = @"</w:t>
        <w:br/>
      </w:r>
      <w:r>
        <w:rPr>
          <w:rFonts w:ascii="Consolas" w:hAnsi="Consolas"/>
          <w:sz w:val="15"/>
        </w:rPr>
        <w:t xml:space="preserve">              window.__APP_CONFIG__ = {</w:t>
        <w:br/>
      </w:r>
      <w:r>
        <w:rPr>
          <w:rFonts w:ascii="Consolas" w:hAnsi="Consolas"/>
          <w:sz w:val="15"/>
        </w:rPr>
        <w:t xml:space="preserve">                API_BASE_URL: '$apiUrl',</w:t>
        <w:br/>
      </w:r>
      <w:r>
        <w:rPr>
          <w:rFonts w:ascii="Consolas" w:hAnsi="Consolas"/>
          <w:sz w:val="15"/>
        </w:rPr>
        <w:t xml:space="preserve">                APP_ENVIRONMENT: '$appEnv',</w:t>
        <w:br/>
      </w:r>
      <w:r>
        <w:rPr>
          <w:rFonts w:ascii="Consolas" w:hAnsi="Consolas"/>
          <w:sz w:val="15"/>
        </w:rPr>
        <w:t xml:space="preserve">                APP_VERSION: '$appVersion',</w:t>
        <w:br/>
      </w:r>
      <w:r>
        <w:rPr>
          <w:rFonts w:ascii="Consolas" w:hAnsi="Consolas"/>
          <w:sz w:val="15"/>
        </w:rPr>
        <w:t xml:space="preserve">                DEPLOYED_AT: '$deployDate',</w:t>
        <w:br/>
      </w:r>
      <w:r>
        <w:rPr>
          <w:rFonts w:ascii="Consolas" w:hAnsi="Consolas"/>
          <w:sz w:val="15"/>
        </w:rPr>
        <w:t xml:space="preserve">                ENABLE_MOCK_API: false</w:t>
        <w:br/>
      </w:r>
      <w:r>
        <w:rPr>
          <w:rFonts w:ascii="Consolas" w:hAnsi="Consolas"/>
          <w:sz w:val="15"/>
        </w:rPr>
        <w:t xml:space="preserve">              };</w:t>
        <w:br/>
      </w:r>
      <w:r>
        <w:rPr>
          <w:rFonts w:ascii="Consolas" w:hAnsi="Consolas"/>
          <w:sz w:val="15"/>
        </w:rPr>
        <w:t xml:space="preserve">              "@</w:t>
        <w:br/>
      </w:r>
      <w:r>
        <w:rPr>
          <w:rFonts w:ascii="Consolas" w:hAnsi="Consolas"/>
          <w:sz w:val="15"/>
        </w:rPr>
        <w:br/>
      </w:r>
      <w:r>
        <w:rPr>
          <w:rFonts w:ascii="Consolas" w:hAnsi="Consolas"/>
          <w:sz w:val="15"/>
        </w:rPr>
        <w:t xml:space="preserve">              Set-Content -Path $configFile -Value $config -Encoding UTF8 -Force</w:t>
        <w:br/>
      </w:r>
      <w:r>
        <w:rPr>
          <w:rFonts w:ascii="Consolas" w:hAnsi="Consolas"/>
          <w:sz w:val="15"/>
        </w:rPr>
        <w:br/>
      </w:r>
      <w:r>
        <w:rPr>
          <w:rFonts w:ascii="Consolas" w:hAnsi="Consolas"/>
          <w:sz w:val="15"/>
        </w:rPr>
        <w:t xml:space="preserve">              Write-Host "Runtime config generated for $appEnv."</w:t>
        <w:br/>
      </w:r>
      <w:r>
        <w:rPr>
          <w:rFonts w:ascii="Consolas" w:hAnsi="Consolas"/>
          <w:sz w:val="15"/>
        </w:rPr>
        <w:t xml:space="preserve">              Write-Host "API_BASE_URL is configured."</w:t>
        <w:br/>
      </w:r>
      <w:r>
        <w:rPr>
          <w:rFonts w:ascii="Consolas" w:hAnsi="Consolas"/>
          <w:sz w:val="15"/>
        </w:rPr>
        <w:t xml:space="preserve">            displayName: 'Inject Runtime Configuration'</w:t>
        <w:br/>
      </w:r>
      <w:r>
        <w:rPr>
          <w:rFonts w:ascii="Consolas" w:hAnsi="Consolas"/>
          <w:sz w:val="15"/>
        </w:rPr>
        <w:br/>
      </w:r>
      <w:r>
        <w:rPr>
          <w:rFonts w:ascii="Consolas" w:hAnsi="Consolas"/>
          <w:sz w:val="15"/>
        </w:rPr>
        <w:t xml:space="preserve">          - task: ArchiveFiles@2</w:t>
        <w:br/>
      </w:r>
      <w:r>
        <w:rPr>
          <w:rFonts w:ascii="Consolas" w:hAnsi="Consolas"/>
          <w:sz w:val="15"/>
        </w:rPr>
        <w:t xml:space="preserve">            displayName: 'Create Runtime Deployment Package'</w:t>
        <w:br/>
      </w:r>
      <w:r>
        <w:rPr>
          <w:rFonts w:ascii="Consolas" w:hAnsi="Consolas"/>
          <w:sz w:val="15"/>
        </w:rPr>
        <w:t xml:space="preserve">            inputs:</w:t>
        <w:br/>
      </w:r>
      <w:r>
        <w:rPr>
          <w:rFonts w:ascii="Consolas" w:hAnsi="Consolas"/>
          <w:sz w:val="15"/>
        </w:rPr>
        <w:t xml:space="preserve">              rootFolderOrFile: '$(Pipeline.Workspace)/runtime-package'</w:t>
        <w:br/>
      </w:r>
      <w:r>
        <w:rPr>
          <w:rFonts w:ascii="Consolas" w:hAnsi="Consolas"/>
          <w:sz w:val="15"/>
        </w:rPr>
        <w:t xml:space="preserve">              includeRootFolder: false</w:t>
        <w:br/>
      </w:r>
      <w:r>
        <w:rPr>
          <w:rFonts w:ascii="Consolas" w:hAnsi="Consolas"/>
          <w:sz w:val="15"/>
        </w:rPr>
        <w:t xml:space="preserve">              archiveType: zip</w:t>
        <w:br/>
      </w:r>
      <w:r>
        <w:rPr>
          <w:rFonts w:ascii="Consolas" w:hAnsi="Consolas"/>
          <w:sz w:val="15"/>
        </w:rPr>
        <w:t xml:space="preserve">              archiveFile: '$(Pipeline.Workspace)/react-ui-runtime.zip'</w:t>
        <w:br/>
      </w:r>
      <w:r>
        <w:rPr>
          <w:rFonts w:ascii="Consolas" w:hAnsi="Consolas"/>
          <w:sz w:val="15"/>
        </w:rPr>
        <w:t xml:space="preserve">              replaceExistingArchive: true</w:t>
        <w:br/>
      </w:r>
      <w:r>
        <w:rPr>
          <w:rFonts w:ascii="Consolas" w:hAnsi="Consolas"/>
          <w:sz w:val="15"/>
        </w:rPr>
        <w:br/>
      </w:r>
      <w:r>
        <w:rPr>
          <w:rFonts w:ascii="Consolas" w:hAnsi="Consolas"/>
          <w:sz w:val="15"/>
        </w:rPr>
        <w:t xml:space="preserve">          - task: AzureWebApp@1</w:t>
        <w:br/>
      </w:r>
      <w:r>
        <w:rPr>
          <w:rFonts w:ascii="Consolas" w:hAnsi="Consolas"/>
          <w:sz w:val="15"/>
        </w:rPr>
        <w:t xml:space="preserve">            displayName: 'Deploy React UI to Azure App Service'</w:t>
        <w:br/>
      </w:r>
      <w:r>
        <w:rPr>
          <w:rFonts w:ascii="Consolas" w:hAnsi="Consolas"/>
          <w:sz w:val="15"/>
        </w:rPr>
        <w:t xml:space="preserve">            inputs:</w:t>
        <w:br/>
      </w:r>
      <w:r>
        <w:rPr>
          <w:rFonts w:ascii="Consolas" w:hAnsi="Consolas"/>
          <w:sz w:val="15"/>
        </w:rPr>
        <w:t xml:space="preserve">              azureSubscription: '${{ parameters.azureSubscription }}'</w:t>
        <w:br/>
      </w:r>
      <w:r>
        <w:rPr>
          <w:rFonts w:ascii="Consolas" w:hAnsi="Consolas"/>
          <w:sz w:val="15"/>
        </w:rPr>
        <w:t xml:space="preserve">              appType: webApp</w:t>
        <w:br/>
      </w:r>
      <w:r>
        <w:rPr>
          <w:rFonts w:ascii="Consolas" w:hAnsi="Consolas"/>
          <w:sz w:val="15"/>
        </w:rPr>
        <w:t xml:space="preserve">              appName: '$(AZURE_WEBAPP_NAME)'</w:t>
        <w:br/>
      </w:r>
      <w:r>
        <w:rPr>
          <w:rFonts w:ascii="Consolas" w:hAnsi="Consolas"/>
          <w:sz w:val="15"/>
        </w:rPr>
        <w:t xml:space="preserve">              deployToSlotOrASE: ${{ parameters.deployToSlotOrASE }}</w:t>
        <w:br/>
      </w:r>
      <w:r>
        <w:rPr>
          <w:rFonts w:ascii="Consolas" w:hAnsi="Consolas"/>
          <w:sz w:val="15"/>
        </w:rPr>
        <w:t xml:space="preserve">              resourceGroupName: '$(AZURE_RESOURCE_GROUP)'</w:t>
        <w:br/>
      </w:r>
      <w:r>
        <w:rPr>
          <w:rFonts w:ascii="Consolas" w:hAnsi="Consolas"/>
          <w:sz w:val="15"/>
        </w:rPr>
        <w:t xml:space="preserve">              slotName: '${{ parameters.slotName }}'</w:t>
        <w:br/>
      </w:r>
      <w:r>
        <w:rPr>
          <w:rFonts w:ascii="Consolas" w:hAnsi="Consolas"/>
          <w:sz w:val="15"/>
        </w:rPr>
        <w:t xml:space="preserve">              package: '$(Pipeline.Workspace)/react-ui-runtime.zip'</w:t>
        <w:br/>
      </w:r>
      <w:r>
        <w:rPr>
          <w:rFonts w:ascii="Consolas" w:hAnsi="Consolas"/>
          <w:sz w:val="15"/>
        </w:rPr>
        <w:br/>
      </w:r>
      <w:r>
        <w:rPr>
          <w:rFonts w:ascii="Consolas" w:hAnsi="Consolas"/>
          <w:sz w:val="15"/>
        </w:rPr>
        <w:t xml:space="preserve">          - powershell: |</w:t>
        <w:br/>
      </w:r>
      <w:r>
        <w:rPr>
          <w:rFonts w:ascii="Consolas" w:hAnsi="Consolas"/>
          <w:sz w:val="15"/>
        </w:rPr>
        <w:t xml:space="preserve">              $uri = "$(SMOKE_TEST_URL)"</w:t>
        <w:br/>
      </w:r>
      <w:r>
        <w:rPr>
          <w:rFonts w:ascii="Consolas" w:hAnsi="Consolas"/>
          <w:sz w:val="15"/>
        </w:rPr>
        <w:t xml:space="preserve">              if ([string]::IsNullOrWhiteSpace($uri)) {</w:t>
        <w:br/>
      </w:r>
      <w:r>
        <w:rPr>
          <w:rFonts w:ascii="Consolas" w:hAnsi="Consolas"/>
          <w:sz w:val="15"/>
        </w:rPr>
        <w:t xml:space="preserve">                Write-Host "SMOKE_TEST_URL is not configured; skipping HTTP smoke test."</w:t>
        <w:br/>
      </w:r>
      <w:r>
        <w:rPr>
          <w:rFonts w:ascii="Consolas" w:hAnsi="Consolas"/>
          <w:sz w:val="15"/>
        </w:rPr>
        <w:t xml:space="preserve">                exit 0</w:t>
        <w:br/>
      </w:r>
      <w:r>
        <w:rPr>
          <w:rFonts w:ascii="Consolas" w:hAnsi="Consolas"/>
          <w:sz w:val="15"/>
        </w:rPr>
        <w:t xml:space="preserve">              }</w:t>
        <w:br/>
      </w:r>
      <w:r>
        <w:rPr>
          <w:rFonts w:ascii="Consolas" w:hAnsi="Consolas"/>
          <w:sz w:val="15"/>
        </w:rPr>
        <w:br/>
      </w:r>
      <w:r>
        <w:rPr>
          <w:rFonts w:ascii="Consolas" w:hAnsi="Consolas"/>
          <w:sz w:val="15"/>
        </w:rPr>
        <w:t xml:space="preserve">              $response = Invoke-WebRequest -Uri $uri -UseBasicParsing -TimeoutSec 30</w:t>
        <w:br/>
      </w:r>
      <w:r>
        <w:rPr>
          <w:rFonts w:ascii="Consolas" w:hAnsi="Consolas"/>
          <w:sz w:val="15"/>
        </w:rPr>
        <w:t xml:space="preserve">              if ($response.StatusCode -ne 200) {</w:t>
        <w:br/>
      </w:r>
      <w:r>
        <w:rPr>
          <w:rFonts w:ascii="Consolas" w:hAnsi="Consolas"/>
          <w:sz w:val="15"/>
        </w:rPr>
        <w:t xml:space="preserve">                Write-Error "Smoke test failed with HTTP $($response.StatusCode)."</w:t>
        <w:br/>
      </w:r>
      <w:r>
        <w:rPr>
          <w:rFonts w:ascii="Consolas" w:hAnsi="Consolas"/>
          <w:sz w:val="15"/>
        </w:rPr>
        <w:t xml:space="preserve">                exit 1</w:t>
        <w:br/>
      </w:r>
      <w:r>
        <w:rPr>
          <w:rFonts w:ascii="Consolas" w:hAnsi="Consolas"/>
          <w:sz w:val="15"/>
        </w:rPr>
        <w:t xml:space="preserve">              }</w:t>
        <w:br/>
      </w:r>
      <w:r>
        <w:rPr>
          <w:rFonts w:ascii="Consolas" w:hAnsi="Consolas"/>
          <w:sz w:val="15"/>
        </w:rPr>
        <w:br/>
      </w:r>
      <w:r>
        <w:rPr>
          <w:rFonts w:ascii="Consolas" w:hAnsi="Consolas"/>
          <w:sz w:val="15"/>
        </w:rPr>
        <w:t xml:space="preserve">              Write-Host "Smoke test passed: $uri"</w:t>
        <w:br/>
      </w:r>
      <w:r>
        <w:rPr>
          <w:rFonts w:ascii="Consolas" w:hAnsi="Consolas"/>
          <w:sz w:val="15"/>
        </w:rPr>
        <w:t xml:space="preserve">            displayName: 'Run UI Smoke Test'</w:t>
        <w:br/>
      </w:r>
      <w:r>
        <w:rPr>
          <w:rFonts w:ascii="Consolas" w:hAnsi="Consolas"/>
          <w:sz w:val="15"/>
        </w:rPr>
        <w:br/>
      </w:r>
      <w:r>
        <w:rPr>
          <w:rFonts w:ascii="Consolas" w:hAnsi="Consolas"/>
          <w:sz w:val="15"/>
        </w:rPr>
        <w:t xml:space="preserve">          - powershell: |</w:t>
        <w:br/>
      </w:r>
      <w:r>
        <w:rPr>
          <w:rFonts w:ascii="Consolas" w:hAnsi="Consolas"/>
          <w:sz w:val="15"/>
        </w:rPr>
        <w:t xml:space="preserve">              if ("${{ parameters.environmentName }}" -ne "PROD") {</w:t>
        <w:br/>
      </w:r>
      <w:r>
        <w:rPr>
          <w:rFonts w:ascii="Consolas" w:hAnsi="Consolas"/>
          <w:sz w:val="15"/>
        </w:rPr>
        <w:t xml:space="preserve">                Write-Host "Not PROD; Git tag step skipped."</w:t>
        <w:br/>
      </w:r>
      <w:r>
        <w:rPr>
          <w:rFonts w:ascii="Consolas" w:hAnsi="Consolas"/>
          <w:sz w:val="15"/>
        </w:rPr>
        <w:t xml:space="preserve">                exit 0</w:t>
        <w:br/>
      </w:r>
      <w:r>
        <w:rPr>
          <w:rFonts w:ascii="Consolas" w:hAnsi="Consolas"/>
          <w:sz w:val="15"/>
        </w:rPr>
        <w:t xml:space="preserve">              }</w:t>
        <w:br/>
      </w:r>
      <w:r>
        <w:rPr>
          <w:rFonts w:ascii="Consolas" w:hAnsi="Consolas"/>
          <w:sz w:val="15"/>
        </w:rPr>
        <w:br/>
      </w:r>
      <w:r>
        <w:rPr>
          <w:rFonts w:ascii="Consolas" w:hAnsi="Consolas"/>
          <w:sz w:val="15"/>
        </w:rPr>
        <w:t xml:space="preserve">              $sourceSha = "$(resources.pipeline.reactCI.sourceCommit)"</w:t>
        <w:br/>
      </w:r>
      <w:r>
        <w:rPr>
          <w:rFonts w:ascii="Consolas" w:hAnsi="Consolas"/>
          <w:sz w:val="15"/>
        </w:rPr>
        <w:t xml:space="preserve">              $tag = "v$(resources.pipeline.reactCI.runName)"</w:t>
        <w:br/>
      </w:r>
      <w:r>
        <w:rPr>
          <w:rFonts w:ascii="Consolas" w:hAnsi="Consolas"/>
          <w:sz w:val="15"/>
        </w:rPr>
        <w:br/>
      </w:r>
      <w:r>
        <w:rPr>
          <w:rFonts w:ascii="Consolas" w:hAnsi="Consolas"/>
          <w:sz w:val="15"/>
        </w:rPr>
        <w:t xml:space="preserve">              git init</w:t>
        <w:br/>
      </w:r>
      <w:r>
        <w:rPr>
          <w:rFonts w:ascii="Consolas" w:hAnsi="Consolas"/>
          <w:sz w:val="15"/>
        </w:rPr>
        <w:t xml:space="preserve">              git remote add origin "$(Build.Repository.Uri)"</w:t>
        <w:br/>
      </w:r>
      <w:r>
        <w:rPr>
          <w:rFonts w:ascii="Consolas" w:hAnsi="Consolas"/>
          <w:sz w:val="15"/>
        </w:rPr>
        <w:t xml:space="preserve">              git fetch --no-tags origin $sourceSha</w:t>
        <w:br/>
      </w:r>
      <w:r>
        <w:rPr>
          <w:rFonts w:ascii="Consolas" w:hAnsi="Consolas"/>
          <w:sz w:val="15"/>
        </w:rPr>
        <w:t xml:space="preserve">              git checkout --detach $sourceSha</w:t>
        <w:br/>
      </w:r>
      <w:r>
        <w:rPr>
          <w:rFonts w:ascii="Consolas" w:hAnsi="Consolas"/>
          <w:sz w:val="15"/>
        </w:rPr>
        <w:br/>
      </w:r>
      <w:r>
        <w:rPr>
          <w:rFonts w:ascii="Consolas" w:hAnsi="Consolas"/>
          <w:sz w:val="15"/>
        </w:rPr>
        <w:t xml:space="preserve">              git config user.email "noreply-devops@utilitycompany.co.uk"</w:t>
        <w:br/>
      </w:r>
      <w:r>
        <w:rPr>
          <w:rFonts w:ascii="Consolas" w:hAnsi="Consolas"/>
          <w:sz w:val="15"/>
        </w:rPr>
        <w:t xml:space="preserve">              git config user.name "Azure DevOps Automated Release"</w:t>
        <w:br/>
      </w:r>
      <w:r>
        <w:rPr>
          <w:rFonts w:ascii="Consolas" w:hAnsi="Consolas"/>
          <w:sz w:val="15"/>
        </w:rPr>
        <w:br/>
      </w:r>
      <w:r>
        <w:rPr>
          <w:rFonts w:ascii="Consolas" w:hAnsi="Consolas"/>
          <w:sz w:val="15"/>
        </w:rPr>
        <w:t xml:space="preserve">              $authHeader = "AUTHORIZATION: bearer $(System.AccessToken)"</w:t>
        <w:br/>
      </w:r>
      <w:r>
        <w:rPr>
          <w:rFonts w:ascii="Consolas" w:hAnsi="Consolas"/>
          <w:sz w:val="15"/>
        </w:rPr>
        <w:t xml:space="preserve">              git -c http.extraheader="$authHeader" tag -a "$tag" "$sourceSha" -m "Production Release $tag"</w:t>
        <w:br/>
      </w:r>
      <w:r>
        <w:rPr>
          <w:rFonts w:ascii="Consolas" w:hAnsi="Consolas"/>
          <w:sz w:val="15"/>
        </w:rPr>
        <w:t xml:space="preserve">              git -c http.extraheader="$authHeader" push origin "$tag"</w:t>
        <w:br/>
      </w:r>
      <w:r>
        <w:rPr>
          <w:rFonts w:ascii="Consolas" w:hAnsi="Consolas"/>
          <w:sz w:val="15"/>
        </w:rPr>
        <w:br/>
      </w:r>
      <w:r>
        <w:rPr>
          <w:rFonts w:ascii="Consolas" w:hAnsi="Consolas"/>
          <w:sz w:val="15"/>
        </w:rPr>
        <w:t xml:space="preserve">              Write-Host "Production tag created: $tag"</w:t>
        <w:br/>
      </w:r>
      <w:r>
        <w:rPr>
          <w:rFonts w:ascii="Consolas" w:hAnsi="Consolas"/>
          <w:sz w:val="15"/>
        </w:rPr>
        <w:t xml:space="preserve">            displayName: 'Create Production Git Tag'</w:t>
        <w:br/>
      </w:r>
      <w:r>
        <w:rPr>
          <w:rFonts w:ascii="Consolas" w:hAnsi="Consolas"/>
          <w:sz w:val="15"/>
        </w:rPr>
        <w:t xml:space="preserve">            condition: and(succeeded(), eq('${{ parameters.environmentName }}', 'PROD'))</w:t>
        <w:br/>
      </w:r>
      <w:r>
        <w:rPr>
          <w:rFonts w:ascii="Consolas" w:hAnsi="Consolas"/>
          <w:sz w:val="15"/>
        </w:rPr>
        <w:t xml:space="preserve">            env:</w:t>
        <w:br/>
      </w:r>
      <w:r>
        <w:rPr>
          <w:rFonts w:ascii="Consolas" w:hAnsi="Consolas"/>
          <w:sz w:val="15"/>
        </w:rPr>
        <w:t xml:space="preserve">              SYSTEM_ACCESSTOKEN: $(System.AccessToken)</w:t>
        <w:br/>
      </w:r>
    </w:p>
    <w:tbl>
      <w:tblPr>
        <w:tblStyle w:val="TableGrid"/>
        <w:tblW w:type="auto" w:w="0"/>
        <w:tblLook w:firstColumn="1" w:firstRow="1" w:lastColumn="0" w:lastRow="0" w:noHBand="0" w:noVBand="1" w:val="04A0"/>
      </w:tblPr>
      <w:tblGrid>
        <w:gridCol w:w="10368"/>
      </w:tblGrid>
      <w:tr>
        <w:tc>
          <w:tcPr>
            <w:tcW w:type="dxa" w:w="10368"/>
            <w:shd w:fill="FFF7E6"/>
          </w:tcPr>
          <w:p>
            <w:r>
              <w:rPr>
                <w:b/>
              </w:rPr>
              <w:t xml:space="preserve">Approval mechanism: </w:t>
            </w:r>
            <w:r>
              <w:t>Do not implement manual approval as a PowerShell pause or YAML prompt. Configure Azure DevOps Environments (for example PREPROD-PROD and PROD) with Approvals and Checks. The deployment job targets the Environment; Azure DevOps then enforces the configured approval.</w:t>
            </w:r>
          </w:p>
        </w:tc>
      </w:tr>
    </w:tbl>
    <w:p/>
    <w:p>
      <w:pPr>
        <w:pStyle w:val="Heading2"/>
      </w:pPr>
      <w:r>
        <w:t>7.4 .azure-pipelines/cd/cd-react.yml</w:t>
      </w:r>
    </w:p>
    <w:p>
      <w:pPr>
        <w:spacing w:before="40" w:after="100"/>
        <w:shd w:fill="F3F5F7"/>
      </w:pPr>
      <w:r>
        <w:rPr>
          <w:rFonts w:ascii="Consolas" w:hAnsi="Consolas"/>
          <w:sz w:val="15"/>
        </w:rPr>
        <w:t>trigger: none</w:t>
        <w:br/>
      </w:r>
      <w:r>
        <w:rPr>
          <w:rFonts w:ascii="Consolas" w:hAnsi="Consolas"/>
          <w:sz w:val="15"/>
        </w:rPr>
        <w:t>pr: none</w:t>
        <w:br/>
      </w:r>
      <w:r>
        <w:rPr>
          <w:rFonts w:ascii="Consolas" w:hAnsi="Consolas"/>
          <w:sz w:val="15"/>
        </w:rPr>
        <w:br/>
      </w:r>
      <w:r>
        <w:rPr>
          <w:rFonts w:ascii="Consolas" w:hAnsi="Consolas"/>
          <w:sz w:val="15"/>
        </w:rPr>
        <w:t>name: IMP-UI-CD-$(Date:yyyyMMdd).$(Rev:r)</w:t>
        <w:br/>
      </w:r>
      <w:r>
        <w:rPr>
          <w:rFonts w:ascii="Consolas" w:hAnsi="Consolas"/>
          <w:sz w:val="15"/>
        </w:rPr>
        <w:br/>
      </w:r>
      <w:r>
        <w:rPr>
          <w:rFonts w:ascii="Consolas" w:hAnsi="Consolas"/>
          <w:sz w:val="15"/>
        </w:rPr>
        <w:t>resources:</w:t>
        <w:br/>
      </w:r>
      <w:r>
        <w:rPr>
          <w:rFonts w:ascii="Consolas" w:hAnsi="Consolas"/>
          <w:sz w:val="15"/>
        </w:rPr>
        <w:t xml:space="preserve">  pipelines:</w:t>
        <w:br/>
      </w:r>
      <w:r>
        <w:rPr>
          <w:rFonts w:ascii="Consolas" w:hAnsi="Consolas"/>
          <w:sz w:val="15"/>
        </w:rPr>
        <w:t xml:space="preserve">  - pipeline: reactCI</w:t>
        <w:br/>
      </w:r>
      <w:r>
        <w:rPr>
          <w:rFonts w:ascii="Consolas" w:hAnsi="Consolas"/>
          <w:sz w:val="15"/>
        </w:rPr>
        <w:t xml:space="preserve">    source: InterventionManagement-UI-CI</w:t>
        <w:br/>
      </w:r>
      <w:r>
        <w:rPr>
          <w:rFonts w:ascii="Consolas" w:hAnsi="Consolas"/>
          <w:sz w:val="15"/>
        </w:rPr>
        <w:t xml:space="preserve">    trigger:</w:t>
        <w:br/>
      </w:r>
      <w:r>
        <w:rPr>
          <w:rFonts w:ascii="Consolas" w:hAnsi="Consolas"/>
          <w:sz w:val="15"/>
        </w:rPr>
        <w:t xml:space="preserve">      branches:</w:t>
        <w:br/>
      </w:r>
      <w:r>
        <w:rPr>
          <w:rFonts w:ascii="Consolas" w:hAnsi="Consolas"/>
          <w:sz w:val="15"/>
        </w:rPr>
        <w:t xml:space="preserve">        include:</w:t>
        <w:br/>
      </w:r>
      <w:r>
        <w:rPr>
          <w:rFonts w:ascii="Consolas" w:hAnsi="Consolas"/>
          <w:sz w:val="15"/>
        </w:rPr>
        <w:t xml:space="preserve">          - dev</w:t>
        <w:br/>
      </w:r>
      <w:r>
        <w:rPr>
          <w:rFonts w:ascii="Consolas" w:hAnsi="Consolas"/>
          <w:sz w:val="15"/>
        </w:rPr>
        <w:t xml:space="preserve">          - uat</w:t>
        <w:br/>
      </w:r>
      <w:r>
        <w:rPr>
          <w:rFonts w:ascii="Consolas" w:hAnsi="Consolas"/>
          <w:sz w:val="15"/>
        </w:rPr>
        <w:t xml:space="preserve">          - preprod</w:t>
        <w:br/>
      </w:r>
      <w:r>
        <w:rPr>
          <w:rFonts w:ascii="Consolas" w:hAnsi="Consolas"/>
          <w:sz w:val="15"/>
        </w:rPr>
        <w:t xml:space="preserve">          - main</w:t>
        <w:br/>
      </w:r>
      <w:r>
        <w:rPr>
          <w:rFonts w:ascii="Consolas" w:hAnsi="Consolas"/>
          <w:sz w:val="15"/>
        </w:rPr>
        <w:br/>
      </w:r>
      <w:r>
        <w:rPr>
          <w:rFonts w:ascii="Consolas" w:hAnsi="Consolas"/>
          <w:sz w:val="15"/>
        </w:rPr>
        <w:t>stages:</w:t>
        <w:br/>
      </w:r>
      <w:r>
        <w:rPr>
          <w:rFonts w:ascii="Consolas" w:hAnsi="Consolas"/>
          <w:sz w:val="15"/>
        </w:rPr>
        <w:br/>
      </w:r>
      <w:r>
        <w:rPr>
          <w:rFonts w:ascii="Consolas" w:hAnsi="Consolas"/>
          <w:sz w:val="15"/>
        </w:rPr>
        <w:t>- template: ../templates/cd-deploy.yml</w:t>
        <w:br/>
      </w:r>
      <w:r>
        <w:rPr>
          <w:rFonts w:ascii="Consolas" w:hAnsi="Consolas"/>
          <w:sz w:val="15"/>
        </w:rPr>
        <w:t xml:space="preserve">  parameters:</w:t>
        <w:br/>
      </w:r>
      <w:r>
        <w:rPr>
          <w:rFonts w:ascii="Consolas" w:hAnsi="Consolas"/>
          <w:sz w:val="15"/>
        </w:rPr>
        <w:t xml:space="preserve">    stageName: DeployDEV</w:t>
        <w:br/>
      </w:r>
      <w:r>
        <w:rPr>
          <w:rFonts w:ascii="Consolas" w:hAnsi="Consolas"/>
          <w:sz w:val="15"/>
        </w:rPr>
        <w:t xml:space="preserve">    displayName: 'Deploy React UI — DEV'</w:t>
        <w:br/>
      </w:r>
      <w:r>
        <w:rPr>
          <w:rFonts w:ascii="Consolas" w:hAnsi="Consolas"/>
          <w:sz w:val="15"/>
        </w:rPr>
        <w:t xml:space="preserve">    branchName: dev</w:t>
        <w:br/>
      </w:r>
      <w:r>
        <w:rPr>
          <w:rFonts w:ascii="Consolas" w:hAnsi="Consolas"/>
          <w:sz w:val="15"/>
        </w:rPr>
        <w:t xml:space="preserve">    environmentName: IMP-UI-DEV</w:t>
        <w:br/>
      </w:r>
      <w:r>
        <w:rPr>
          <w:rFonts w:ascii="Consolas" w:hAnsi="Consolas"/>
          <w:sz w:val="15"/>
        </w:rPr>
        <w:t xml:space="preserve">    variableGroup: VG-IMP-UI-DEV-NONPROD-RG</w:t>
        <w:br/>
      </w:r>
      <w:r>
        <w:rPr>
          <w:rFonts w:ascii="Consolas" w:hAnsi="Consolas"/>
          <w:sz w:val="15"/>
        </w:rPr>
        <w:t xml:space="preserve">    azureSubscription: intervmgmt-nonprod</w:t>
        <w:br/>
      </w:r>
      <w:r>
        <w:rPr>
          <w:rFonts w:ascii="Consolas" w:hAnsi="Consolas"/>
          <w:sz w:val="15"/>
        </w:rPr>
        <w:t xml:space="preserve">    deployToSlotOrASE: true</w:t>
        <w:br/>
      </w:r>
      <w:r>
        <w:rPr>
          <w:rFonts w:ascii="Consolas" w:hAnsi="Consolas"/>
          <w:sz w:val="15"/>
        </w:rPr>
        <w:t xml:space="preserve">    slotName: dev</w:t>
        <w:br/>
      </w:r>
      <w:r>
        <w:rPr>
          <w:rFonts w:ascii="Consolas" w:hAnsi="Consolas"/>
          <w:sz w:val="15"/>
        </w:rPr>
        <w:br/>
      </w:r>
      <w:r>
        <w:rPr>
          <w:rFonts w:ascii="Consolas" w:hAnsi="Consolas"/>
          <w:sz w:val="15"/>
        </w:rPr>
        <w:t>- template: ../templates/cd-deploy.yml</w:t>
        <w:br/>
      </w:r>
      <w:r>
        <w:rPr>
          <w:rFonts w:ascii="Consolas" w:hAnsi="Consolas"/>
          <w:sz w:val="15"/>
        </w:rPr>
        <w:t xml:space="preserve">  parameters:</w:t>
        <w:br/>
      </w:r>
      <w:r>
        <w:rPr>
          <w:rFonts w:ascii="Consolas" w:hAnsi="Consolas"/>
          <w:sz w:val="15"/>
        </w:rPr>
        <w:t xml:space="preserve">    stageName: DeployUAT</w:t>
        <w:br/>
      </w:r>
      <w:r>
        <w:rPr>
          <w:rFonts w:ascii="Consolas" w:hAnsi="Consolas"/>
          <w:sz w:val="15"/>
        </w:rPr>
        <w:t xml:space="preserve">    displayName: 'Deploy React UI — UAT'</w:t>
        <w:br/>
      </w:r>
      <w:r>
        <w:rPr>
          <w:rFonts w:ascii="Consolas" w:hAnsi="Consolas"/>
          <w:sz w:val="15"/>
        </w:rPr>
        <w:t xml:space="preserve">    branchName: uat</w:t>
        <w:br/>
      </w:r>
      <w:r>
        <w:rPr>
          <w:rFonts w:ascii="Consolas" w:hAnsi="Consolas"/>
          <w:sz w:val="15"/>
        </w:rPr>
        <w:t xml:space="preserve">    environmentName: IMP-UI-UAT</w:t>
        <w:br/>
      </w:r>
      <w:r>
        <w:rPr>
          <w:rFonts w:ascii="Consolas" w:hAnsi="Consolas"/>
          <w:sz w:val="15"/>
        </w:rPr>
        <w:t xml:space="preserve">    variableGroup: VG-IMP-UI-UAT-NONPROD-RG</w:t>
        <w:br/>
      </w:r>
      <w:r>
        <w:rPr>
          <w:rFonts w:ascii="Consolas" w:hAnsi="Consolas"/>
          <w:sz w:val="15"/>
        </w:rPr>
        <w:t xml:space="preserve">    azureSubscription: intervmgmt-nonprod</w:t>
        <w:br/>
      </w:r>
      <w:r>
        <w:rPr>
          <w:rFonts w:ascii="Consolas" w:hAnsi="Consolas"/>
          <w:sz w:val="15"/>
        </w:rPr>
        <w:t xml:space="preserve">    deployToSlotOrASE: true</w:t>
        <w:br/>
      </w:r>
      <w:r>
        <w:rPr>
          <w:rFonts w:ascii="Consolas" w:hAnsi="Consolas"/>
          <w:sz w:val="15"/>
        </w:rPr>
        <w:t xml:space="preserve">    slotName: uat</w:t>
        <w:br/>
      </w:r>
      <w:r>
        <w:rPr>
          <w:rFonts w:ascii="Consolas" w:hAnsi="Consolas"/>
          <w:sz w:val="15"/>
        </w:rPr>
        <w:br/>
      </w:r>
      <w:r>
        <w:rPr>
          <w:rFonts w:ascii="Consolas" w:hAnsi="Consolas"/>
          <w:sz w:val="15"/>
        </w:rPr>
        <w:t>- template: ../templates/cd-deploy.yml</w:t>
        <w:br/>
      </w:r>
      <w:r>
        <w:rPr>
          <w:rFonts w:ascii="Consolas" w:hAnsi="Consolas"/>
          <w:sz w:val="15"/>
        </w:rPr>
        <w:t xml:space="preserve">  parameters:</w:t>
        <w:br/>
      </w:r>
      <w:r>
        <w:rPr>
          <w:rFonts w:ascii="Consolas" w:hAnsi="Consolas"/>
          <w:sz w:val="15"/>
        </w:rPr>
        <w:t xml:space="preserve">    stageName: DeployPREPRODNONPROD</w:t>
        <w:br/>
      </w:r>
      <w:r>
        <w:rPr>
          <w:rFonts w:ascii="Consolas" w:hAnsi="Consolas"/>
          <w:sz w:val="15"/>
        </w:rPr>
        <w:t xml:space="preserve">    displayName: 'Deploy React UI — PREPROD (Non-Prod RG)'</w:t>
        <w:br/>
      </w:r>
      <w:r>
        <w:rPr>
          <w:rFonts w:ascii="Consolas" w:hAnsi="Consolas"/>
          <w:sz w:val="15"/>
        </w:rPr>
        <w:t xml:space="preserve">    branchName: preprod</w:t>
        <w:br/>
      </w:r>
      <w:r>
        <w:rPr>
          <w:rFonts w:ascii="Consolas" w:hAnsi="Consolas"/>
          <w:sz w:val="15"/>
        </w:rPr>
        <w:t xml:space="preserve">    environmentName: IMP-UI-PREPROD-NONPROD</w:t>
        <w:br/>
      </w:r>
      <w:r>
        <w:rPr>
          <w:rFonts w:ascii="Consolas" w:hAnsi="Consolas"/>
          <w:sz w:val="15"/>
        </w:rPr>
        <w:t xml:space="preserve">    variableGroup: VG-IMP-UI-PREPROD-NONPROD-RG</w:t>
        <w:br/>
      </w:r>
      <w:r>
        <w:rPr>
          <w:rFonts w:ascii="Consolas" w:hAnsi="Consolas"/>
          <w:sz w:val="15"/>
        </w:rPr>
        <w:t xml:space="preserve">    azureSubscription: intervmgmt-nonprod</w:t>
        <w:br/>
      </w:r>
      <w:r>
        <w:rPr>
          <w:rFonts w:ascii="Consolas" w:hAnsi="Consolas"/>
          <w:sz w:val="15"/>
        </w:rPr>
        <w:t xml:space="preserve">    deployToSlotOrASE: true</w:t>
        <w:br/>
      </w:r>
      <w:r>
        <w:rPr>
          <w:rFonts w:ascii="Consolas" w:hAnsi="Consolas"/>
          <w:sz w:val="15"/>
        </w:rPr>
        <w:t xml:space="preserve">    slotName: preprod</w:t>
        <w:br/>
      </w:r>
      <w:r>
        <w:rPr>
          <w:rFonts w:ascii="Consolas" w:hAnsi="Consolas"/>
          <w:sz w:val="15"/>
        </w:rPr>
        <w:br/>
      </w:r>
      <w:r>
        <w:rPr>
          <w:rFonts w:ascii="Consolas" w:hAnsi="Consolas"/>
          <w:sz w:val="15"/>
        </w:rPr>
        <w:t>- template: ../templates/cd-deploy.yml</w:t>
        <w:br/>
      </w:r>
      <w:r>
        <w:rPr>
          <w:rFonts w:ascii="Consolas" w:hAnsi="Consolas"/>
          <w:sz w:val="15"/>
        </w:rPr>
        <w:t xml:space="preserve">  parameters:</w:t>
        <w:br/>
      </w:r>
      <w:r>
        <w:rPr>
          <w:rFonts w:ascii="Consolas" w:hAnsi="Consolas"/>
          <w:sz w:val="15"/>
        </w:rPr>
        <w:t xml:space="preserve">    stageName: DeployPREPRODPROD</w:t>
        <w:br/>
      </w:r>
      <w:r>
        <w:rPr>
          <w:rFonts w:ascii="Consolas" w:hAnsi="Consolas"/>
          <w:sz w:val="15"/>
        </w:rPr>
        <w:t xml:space="preserve">    displayName: 'Deploy React UI — PREPROD (Prod RG)'</w:t>
        <w:br/>
      </w:r>
      <w:r>
        <w:rPr>
          <w:rFonts w:ascii="Consolas" w:hAnsi="Consolas"/>
          <w:sz w:val="15"/>
        </w:rPr>
        <w:t xml:space="preserve">    branchName: preprod</w:t>
        <w:br/>
      </w:r>
      <w:r>
        <w:rPr>
          <w:rFonts w:ascii="Consolas" w:hAnsi="Consolas"/>
          <w:sz w:val="15"/>
        </w:rPr>
        <w:t xml:space="preserve">    environmentName: IMP-UI-PREPROD-PROD</w:t>
        <w:br/>
      </w:r>
      <w:r>
        <w:rPr>
          <w:rFonts w:ascii="Consolas" w:hAnsi="Consolas"/>
          <w:sz w:val="15"/>
        </w:rPr>
        <w:t xml:space="preserve">    variableGroup: VG-IMP-UI-PREPROD-PROD-RG</w:t>
        <w:br/>
      </w:r>
      <w:r>
        <w:rPr>
          <w:rFonts w:ascii="Consolas" w:hAnsi="Consolas"/>
          <w:sz w:val="15"/>
        </w:rPr>
        <w:t xml:space="preserve">    azureSubscription: intervmgmt-prod</w:t>
        <w:br/>
      </w:r>
      <w:r>
        <w:rPr>
          <w:rFonts w:ascii="Consolas" w:hAnsi="Consolas"/>
          <w:sz w:val="15"/>
        </w:rPr>
        <w:t xml:space="preserve">    deployToSlotOrASE: true</w:t>
        <w:br/>
      </w:r>
      <w:r>
        <w:rPr>
          <w:rFonts w:ascii="Consolas" w:hAnsi="Consolas"/>
          <w:sz w:val="15"/>
        </w:rPr>
        <w:t xml:space="preserve">    slotName: preprod</w:t>
        <w:br/>
      </w:r>
      <w:r>
        <w:rPr>
          <w:rFonts w:ascii="Consolas" w:hAnsi="Consolas"/>
          <w:sz w:val="15"/>
        </w:rPr>
        <w:br/>
      </w:r>
      <w:r>
        <w:rPr>
          <w:rFonts w:ascii="Consolas" w:hAnsi="Consolas"/>
          <w:sz w:val="15"/>
        </w:rPr>
        <w:t>- template: ../templates/cd-deploy.yml</w:t>
        <w:br/>
      </w:r>
      <w:r>
        <w:rPr>
          <w:rFonts w:ascii="Consolas" w:hAnsi="Consolas"/>
          <w:sz w:val="15"/>
        </w:rPr>
        <w:t xml:space="preserve">  parameters:</w:t>
        <w:br/>
      </w:r>
      <w:r>
        <w:rPr>
          <w:rFonts w:ascii="Consolas" w:hAnsi="Consolas"/>
          <w:sz w:val="15"/>
        </w:rPr>
        <w:t xml:space="preserve">    stageName: DeployPROD</w:t>
        <w:br/>
      </w:r>
      <w:r>
        <w:rPr>
          <w:rFonts w:ascii="Consolas" w:hAnsi="Consolas"/>
          <w:sz w:val="15"/>
        </w:rPr>
        <w:t xml:space="preserve">    displayName: 'Deploy React UI — PROD'</w:t>
        <w:br/>
      </w:r>
      <w:r>
        <w:rPr>
          <w:rFonts w:ascii="Consolas" w:hAnsi="Consolas"/>
          <w:sz w:val="15"/>
        </w:rPr>
        <w:t xml:space="preserve">    branchName: main</w:t>
        <w:br/>
      </w:r>
      <w:r>
        <w:rPr>
          <w:rFonts w:ascii="Consolas" w:hAnsi="Consolas"/>
          <w:sz w:val="15"/>
        </w:rPr>
        <w:t xml:space="preserve">    environmentName: IMP-UI-PROD</w:t>
        <w:br/>
      </w:r>
      <w:r>
        <w:rPr>
          <w:rFonts w:ascii="Consolas" w:hAnsi="Consolas"/>
          <w:sz w:val="15"/>
        </w:rPr>
        <w:t xml:space="preserve">    variableGroup: VG-IMP-UI-PROD-PROD-RG</w:t>
        <w:br/>
      </w:r>
      <w:r>
        <w:rPr>
          <w:rFonts w:ascii="Consolas" w:hAnsi="Consolas"/>
          <w:sz w:val="15"/>
        </w:rPr>
        <w:t xml:space="preserve">    azureSubscription: intervmgmt-prod</w:t>
        <w:br/>
      </w:r>
      <w:r>
        <w:rPr>
          <w:rFonts w:ascii="Consolas" w:hAnsi="Consolas"/>
          <w:sz w:val="15"/>
        </w:rPr>
        <w:t xml:space="preserve">    deployToSlotOrASE: false</w:t>
        <w:br/>
      </w:r>
      <w:r>
        <w:rPr>
          <w:rFonts w:ascii="Consolas" w:hAnsi="Consolas"/>
          <w:sz w:val="15"/>
        </w:rPr>
        <w:t xml:space="preserve">    slotName: ''</w:t>
        <w:br/>
      </w:r>
    </w:p>
    <w:p>
      <w:pPr>
        <w:pStyle w:val="Heading1"/>
      </w:pPr>
      <w:r>
        <w:t>8. Azure DevOps Variable Groups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9EAF7"/>
          </w:tcPr>
          <w:p>
            <w:r/>
            <w:r>
              <w:rPr>
                <w:rFonts w:ascii="Aptos" w:hAnsi="Aptos"/>
                <w:b/>
                <w:sz w:val="17"/>
              </w:rPr>
              <w:t>Variable Group</w:t>
            </w:r>
          </w:p>
        </w:tc>
        <w:tc>
          <w:tcPr>
            <w:tcW w:type="dxa" w:w="1728"/>
            <w:vAlign w:val="center"/>
            <w:shd w:fill="D9EAF7"/>
          </w:tcPr>
          <w:p>
            <w:r/>
            <w:r>
              <w:rPr>
                <w:rFonts w:ascii="Aptos" w:hAnsi="Aptos"/>
                <w:b/>
                <w:sz w:val="17"/>
              </w:rPr>
              <w:t>API_BASE_URL</w:t>
            </w:r>
          </w:p>
        </w:tc>
        <w:tc>
          <w:tcPr>
            <w:tcW w:type="dxa" w:w="1728"/>
            <w:vAlign w:val="center"/>
            <w:shd w:fill="D9EAF7"/>
          </w:tcPr>
          <w:p>
            <w:r/>
            <w:r>
              <w:rPr>
                <w:rFonts w:ascii="Aptos" w:hAnsi="Aptos"/>
                <w:b/>
                <w:sz w:val="17"/>
              </w:rPr>
              <w:t>APP_ENVIRONMENT</w:t>
            </w:r>
          </w:p>
        </w:tc>
        <w:tc>
          <w:tcPr>
            <w:tcW w:type="dxa" w:w="1728"/>
            <w:vAlign w:val="center"/>
            <w:shd w:fill="D9EAF7"/>
          </w:tcPr>
          <w:p>
            <w:r/>
            <w:r>
              <w:rPr>
                <w:rFonts w:ascii="Aptos" w:hAnsi="Aptos"/>
                <w:b/>
                <w:sz w:val="17"/>
              </w:rPr>
              <w:t>Resource Group</w:t>
            </w:r>
          </w:p>
        </w:tc>
        <w:tc>
          <w:tcPr>
            <w:tcW w:type="dxa" w:w="1728"/>
            <w:vAlign w:val="center"/>
            <w:shd w:fill="D9EAF7"/>
          </w:tcPr>
          <w:p>
            <w:r/>
            <w:r>
              <w:rPr>
                <w:rFonts w:ascii="Aptos" w:hAnsi="Aptos"/>
                <w:b/>
                <w:sz w:val="17"/>
              </w:rPr>
              <w:t>Web App</w:t>
            </w:r>
          </w:p>
        </w:tc>
        <w:tc>
          <w:tcPr>
            <w:tcW w:type="dxa" w:w="1728"/>
            <w:vAlign w:val="center"/>
            <w:shd w:fill="D9EAF7"/>
          </w:tcPr>
          <w:p>
            <w:r/>
            <w:r>
              <w:rPr>
                <w:rFonts w:ascii="Aptos" w:hAnsi="Aptos"/>
                <w:b/>
                <w:sz w:val="17"/>
              </w:rPr>
              <w:t>Smoke Test</w:t>
            </w:r>
          </w:p>
        </w:tc>
      </w:tr>
      <w:tr>
        <w:tc>
          <w:tcPr>
            <w:tcW w:type="dxa" w:w="1728"/>
            <w:vAlign w:val="center"/>
          </w:tcPr>
          <w:p>
            <w:r/>
            <w:r>
              <w:rPr>
                <w:rFonts w:ascii="Aptos" w:hAnsi="Aptos"/>
                <w:b w:val="0"/>
                <w:sz w:val="16"/>
              </w:rPr>
              <w:t>VG-IMP-UI-DEV-NONPROD-RG</w:t>
            </w:r>
          </w:p>
        </w:tc>
        <w:tc>
          <w:tcPr>
            <w:tcW w:type="dxa" w:w="1728"/>
            <w:vAlign w:val="center"/>
          </w:tcPr>
          <w:p>
            <w:r/>
            <w:r>
              <w:rPr>
                <w:rFonts w:ascii="Aptos" w:hAnsi="Aptos"/>
                <w:b w:val="0"/>
                <w:sz w:val="16"/>
              </w:rPr>
              <w:t>https://api-dev.utility.co.uk</w:t>
            </w:r>
          </w:p>
        </w:tc>
        <w:tc>
          <w:tcPr>
            <w:tcW w:type="dxa" w:w="1728"/>
            <w:vAlign w:val="center"/>
          </w:tcPr>
          <w:p>
            <w:r/>
            <w:r>
              <w:rPr>
                <w:rFonts w:ascii="Aptos" w:hAnsi="Aptos"/>
                <w:b w:val="0"/>
                <w:sz w:val="16"/>
              </w:rPr>
              <w:t>DEV</w:t>
            </w:r>
          </w:p>
        </w:tc>
        <w:tc>
          <w:tcPr>
            <w:tcW w:type="dxa" w:w="1728"/>
            <w:vAlign w:val="center"/>
          </w:tcPr>
          <w:p>
            <w:r/>
            <w:r>
              <w:rPr>
                <w:rFonts w:ascii="Aptos" w:hAnsi="Aptos"/>
                <w:b w:val="0"/>
                <w:sz w:val="16"/>
              </w:rPr>
              <w:t>rg-imp-nonprod-uksouth</w:t>
            </w:r>
          </w:p>
        </w:tc>
        <w:tc>
          <w:tcPr>
            <w:tcW w:type="dxa" w:w="1728"/>
            <w:vAlign w:val="center"/>
          </w:tcPr>
          <w:p>
            <w:r/>
            <w:r>
              <w:rPr>
                <w:rFonts w:ascii="Aptos" w:hAnsi="Aptos"/>
                <w:b w:val="0"/>
                <w:sz w:val="16"/>
              </w:rPr>
              <w:t>app-imp-ui-dev</w:t>
            </w:r>
          </w:p>
        </w:tc>
        <w:tc>
          <w:tcPr>
            <w:tcW w:type="dxa" w:w="1728"/>
            <w:vAlign w:val="center"/>
          </w:tcPr>
          <w:p>
            <w:r/>
            <w:r>
              <w:rPr>
                <w:rFonts w:ascii="Aptos" w:hAnsi="Aptos"/>
                <w:b w:val="0"/>
                <w:sz w:val="16"/>
              </w:rPr>
              <w:t>https://.../</w:t>
            </w:r>
          </w:p>
        </w:tc>
      </w:tr>
      <w:tr>
        <w:tc>
          <w:tcPr>
            <w:tcW w:type="dxa" w:w="1728"/>
            <w:vAlign w:val="center"/>
          </w:tcPr>
          <w:p>
            <w:r/>
            <w:r>
              <w:rPr>
                <w:rFonts w:ascii="Aptos" w:hAnsi="Aptos"/>
                <w:b w:val="0"/>
                <w:sz w:val="16"/>
              </w:rPr>
              <w:t>VG-IMP-UI-UAT-NONPROD-RG</w:t>
            </w:r>
          </w:p>
        </w:tc>
        <w:tc>
          <w:tcPr>
            <w:tcW w:type="dxa" w:w="1728"/>
            <w:vAlign w:val="center"/>
          </w:tcPr>
          <w:p>
            <w:r/>
            <w:r>
              <w:rPr>
                <w:rFonts w:ascii="Aptos" w:hAnsi="Aptos"/>
                <w:b w:val="0"/>
                <w:sz w:val="16"/>
              </w:rPr>
              <w:t>https://api-uat.utility.co.uk</w:t>
            </w:r>
          </w:p>
        </w:tc>
        <w:tc>
          <w:tcPr>
            <w:tcW w:type="dxa" w:w="1728"/>
            <w:vAlign w:val="center"/>
          </w:tcPr>
          <w:p>
            <w:r/>
            <w:r>
              <w:rPr>
                <w:rFonts w:ascii="Aptos" w:hAnsi="Aptos"/>
                <w:b w:val="0"/>
                <w:sz w:val="16"/>
              </w:rPr>
              <w:t>UAT</w:t>
            </w:r>
          </w:p>
        </w:tc>
        <w:tc>
          <w:tcPr>
            <w:tcW w:type="dxa" w:w="1728"/>
            <w:vAlign w:val="center"/>
          </w:tcPr>
          <w:p>
            <w:r/>
            <w:r>
              <w:rPr>
                <w:rFonts w:ascii="Aptos" w:hAnsi="Aptos"/>
                <w:b w:val="0"/>
                <w:sz w:val="16"/>
              </w:rPr>
              <w:t>rg-imp-nonprod-uksouth</w:t>
            </w:r>
          </w:p>
        </w:tc>
        <w:tc>
          <w:tcPr>
            <w:tcW w:type="dxa" w:w="1728"/>
            <w:vAlign w:val="center"/>
          </w:tcPr>
          <w:p>
            <w:r/>
            <w:r>
              <w:rPr>
                <w:rFonts w:ascii="Aptos" w:hAnsi="Aptos"/>
                <w:b w:val="0"/>
                <w:sz w:val="16"/>
              </w:rPr>
              <w:t>app-imp-ui-uat</w:t>
            </w:r>
          </w:p>
        </w:tc>
        <w:tc>
          <w:tcPr>
            <w:tcW w:type="dxa" w:w="1728"/>
            <w:vAlign w:val="center"/>
          </w:tcPr>
          <w:p>
            <w:r/>
            <w:r>
              <w:rPr>
                <w:rFonts w:ascii="Aptos" w:hAnsi="Aptos"/>
                <w:b w:val="0"/>
                <w:sz w:val="16"/>
              </w:rPr>
              <w:t>https://.../</w:t>
            </w:r>
          </w:p>
        </w:tc>
      </w:tr>
      <w:tr>
        <w:tc>
          <w:tcPr>
            <w:tcW w:type="dxa" w:w="1728"/>
            <w:vAlign w:val="center"/>
          </w:tcPr>
          <w:p>
            <w:r/>
            <w:r>
              <w:rPr>
                <w:rFonts w:ascii="Aptos" w:hAnsi="Aptos"/>
                <w:b w:val="0"/>
                <w:sz w:val="16"/>
              </w:rPr>
              <w:t>VG-IMP-UI-PREPROD-NONPROD-RG</w:t>
            </w:r>
          </w:p>
        </w:tc>
        <w:tc>
          <w:tcPr>
            <w:tcW w:type="dxa" w:w="1728"/>
            <w:vAlign w:val="center"/>
          </w:tcPr>
          <w:p>
            <w:r/>
            <w:r>
              <w:rPr>
                <w:rFonts w:ascii="Aptos" w:hAnsi="Aptos"/>
                <w:b w:val="0"/>
                <w:sz w:val="16"/>
              </w:rPr>
              <w:t>https://api-preprod-np.utility.co.uk</w:t>
            </w:r>
          </w:p>
        </w:tc>
        <w:tc>
          <w:tcPr>
            <w:tcW w:type="dxa" w:w="1728"/>
            <w:vAlign w:val="center"/>
          </w:tcPr>
          <w:p>
            <w:r/>
            <w:r>
              <w:rPr>
                <w:rFonts w:ascii="Aptos" w:hAnsi="Aptos"/>
                <w:b w:val="0"/>
                <w:sz w:val="16"/>
              </w:rPr>
              <w:t>PREPROD</w:t>
            </w:r>
          </w:p>
        </w:tc>
        <w:tc>
          <w:tcPr>
            <w:tcW w:type="dxa" w:w="1728"/>
            <w:vAlign w:val="center"/>
          </w:tcPr>
          <w:p>
            <w:r/>
            <w:r>
              <w:rPr>
                <w:rFonts w:ascii="Aptos" w:hAnsi="Aptos"/>
                <w:b w:val="0"/>
                <w:sz w:val="16"/>
              </w:rPr>
              <w:t>rg-imp-nonprod-uksouth</w:t>
            </w:r>
          </w:p>
        </w:tc>
        <w:tc>
          <w:tcPr>
            <w:tcW w:type="dxa" w:w="1728"/>
            <w:vAlign w:val="center"/>
          </w:tcPr>
          <w:p>
            <w:r/>
            <w:r>
              <w:rPr>
                <w:rFonts w:ascii="Aptos" w:hAnsi="Aptos"/>
                <w:b w:val="0"/>
                <w:sz w:val="16"/>
              </w:rPr>
              <w:t>app-imp-ui-preprod</w:t>
            </w:r>
          </w:p>
        </w:tc>
        <w:tc>
          <w:tcPr>
            <w:tcW w:type="dxa" w:w="1728"/>
            <w:vAlign w:val="center"/>
          </w:tcPr>
          <w:p>
            <w:r/>
            <w:r>
              <w:rPr>
                <w:rFonts w:ascii="Aptos" w:hAnsi="Aptos"/>
                <w:b w:val="0"/>
                <w:sz w:val="16"/>
              </w:rPr>
              <w:t>https://.../</w:t>
            </w:r>
          </w:p>
        </w:tc>
      </w:tr>
      <w:tr>
        <w:tc>
          <w:tcPr>
            <w:tcW w:type="dxa" w:w="1728"/>
            <w:vAlign w:val="center"/>
          </w:tcPr>
          <w:p>
            <w:r/>
            <w:r>
              <w:rPr>
                <w:rFonts w:ascii="Aptos" w:hAnsi="Aptos"/>
                <w:b w:val="0"/>
                <w:sz w:val="16"/>
              </w:rPr>
              <w:t>VG-IMP-UI-PREPROD-PROD-RG</w:t>
            </w:r>
          </w:p>
        </w:tc>
        <w:tc>
          <w:tcPr>
            <w:tcW w:type="dxa" w:w="1728"/>
            <w:vAlign w:val="center"/>
          </w:tcPr>
          <w:p>
            <w:r/>
            <w:r>
              <w:rPr>
                <w:rFonts w:ascii="Aptos" w:hAnsi="Aptos"/>
                <w:b w:val="0"/>
                <w:sz w:val="16"/>
              </w:rPr>
              <w:t>https://api-preprod.utility.co.uk</w:t>
            </w:r>
          </w:p>
        </w:tc>
        <w:tc>
          <w:tcPr>
            <w:tcW w:type="dxa" w:w="1728"/>
            <w:vAlign w:val="center"/>
          </w:tcPr>
          <w:p>
            <w:r/>
            <w:r>
              <w:rPr>
                <w:rFonts w:ascii="Aptos" w:hAnsi="Aptos"/>
                <w:b w:val="0"/>
                <w:sz w:val="16"/>
              </w:rPr>
              <w:t>PREPROD</w:t>
            </w:r>
          </w:p>
        </w:tc>
        <w:tc>
          <w:tcPr>
            <w:tcW w:type="dxa" w:w="1728"/>
            <w:vAlign w:val="center"/>
          </w:tcPr>
          <w:p>
            <w:r/>
            <w:r>
              <w:rPr>
                <w:rFonts w:ascii="Aptos" w:hAnsi="Aptos"/>
                <w:b w:val="0"/>
                <w:sz w:val="16"/>
              </w:rPr>
              <w:t>rg-imp-prod-uksouth</w:t>
            </w:r>
          </w:p>
        </w:tc>
        <w:tc>
          <w:tcPr>
            <w:tcW w:type="dxa" w:w="1728"/>
            <w:vAlign w:val="center"/>
          </w:tcPr>
          <w:p>
            <w:r/>
            <w:r>
              <w:rPr>
                <w:rFonts w:ascii="Aptos" w:hAnsi="Aptos"/>
                <w:b w:val="0"/>
                <w:sz w:val="16"/>
              </w:rPr>
              <w:t>app-imp-ui-prod</w:t>
            </w:r>
          </w:p>
        </w:tc>
        <w:tc>
          <w:tcPr>
            <w:tcW w:type="dxa" w:w="1728"/>
            <w:vAlign w:val="center"/>
          </w:tcPr>
          <w:p>
            <w:r/>
            <w:r>
              <w:rPr>
                <w:rFonts w:ascii="Aptos" w:hAnsi="Aptos"/>
                <w:b w:val="0"/>
                <w:sz w:val="16"/>
              </w:rPr>
              <w:t>https://.../</w:t>
            </w:r>
          </w:p>
        </w:tc>
      </w:tr>
      <w:tr>
        <w:tc>
          <w:tcPr>
            <w:tcW w:type="dxa" w:w="1728"/>
            <w:vAlign w:val="center"/>
          </w:tcPr>
          <w:p>
            <w:r/>
            <w:r>
              <w:rPr>
                <w:rFonts w:ascii="Aptos" w:hAnsi="Aptos"/>
                <w:b w:val="0"/>
                <w:sz w:val="16"/>
              </w:rPr>
              <w:t>VG-IMP-UI-PROD-PROD-RG</w:t>
            </w:r>
          </w:p>
        </w:tc>
        <w:tc>
          <w:tcPr>
            <w:tcW w:type="dxa" w:w="1728"/>
            <w:vAlign w:val="center"/>
          </w:tcPr>
          <w:p>
            <w:r/>
            <w:r>
              <w:rPr>
                <w:rFonts w:ascii="Aptos" w:hAnsi="Aptos"/>
                <w:b w:val="0"/>
                <w:sz w:val="16"/>
              </w:rPr>
              <w:t>https://api.utility.co.uk</w:t>
            </w:r>
          </w:p>
        </w:tc>
        <w:tc>
          <w:tcPr>
            <w:tcW w:type="dxa" w:w="1728"/>
            <w:vAlign w:val="center"/>
          </w:tcPr>
          <w:p>
            <w:r/>
            <w:r>
              <w:rPr>
                <w:rFonts w:ascii="Aptos" w:hAnsi="Aptos"/>
                <w:b w:val="0"/>
                <w:sz w:val="16"/>
              </w:rPr>
              <w:t>PROD</w:t>
            </w:r>
          </w:p>
        </w:tc>
        <w:tc>
          <w:tcPr>
            <w:tcW w:type="dxa" w:w="1728"/>
            <w:vAlign w:val="center"/>
          </w:tcPr>
          <w:p>
            <w:r/>
            <w:r>
              <w:rPr>
                <w:rFonts w:ascii="Aptos" w:hAnsi="Aptos"/>
                <w:b w:val="0"/>
                <w:sz w:val="16"/>
              </w:rPr>
              <w:t>rg-imp-prod-uksouth</w:t>
            </w:r>
          </w:p>
        </w:tc>
        <w:tc>
          <w:tcPr>
            <w:tcW w:type="dxa" w:w="1728"/>
            <w:vAlign w:val="center"/>
          </w:tcPr>
          <w:p>
            <w:r/>
            <w:r>
              <w:rPr>
                <w:rFonts w:ascii="Aptos" w:hAnsi="Aptos"/>
                <w:b w:val="0"/>
                <w:sz w:val="16"/>
              </w:rPr>
              <w:t>app-imp-ui-prod</w:t>
            </w:r>
          </w:p>
        </w:tc>
        <w:tc>
          <w:tcPr>
            <w:tcW w:type="dxa" w:w="1728"/>
            <w:vAlign w:val="center"/>
          </w:tcPr>
          <w:p>
            <w:r/>
            <w:r>
              <w:rPr>
                <w:rFonts w:ascii="Aptos" w:hAnsi="Aptos"/>
                <w:b w:val="0"/>
                <w:sz w:val="16"/>
              </w:rPr>
              <w:t>https://.../</w:t>
            </w:r>
          </w:p>
        </w:tc>
      </w:tr>
    </w:tbl>
    <w:p>
      <w:pPr>
        <w:pStyle w:val="ListBullet"/>
        <w:ind w:left="288"/>
      </w:pPr>
      <w:r>
        <w:t>Keep Variable Groups out of CI unless the value is genuinely required to build/test the application.</w:t>
      </w:r>
    </w:p>
    <w:p>
      <w:pPr>
        <w:pStyle w:val="ListBullet"/>
        <w:ind w:left="288"/>
      </w:pPr>
      <w:r>
        <w:t>Grant pipeline access only to the required Variable Groups; do not expose secrets to unrelated pipelines.</w:t>
      </w:r>
    </w:p>
    <w:p>
      <w:pPr>
        <w:pStyle w:val="ListBullet"/>
        <w:ind w:left="288"/>
      </w:pPr>
      <w:r>
        <w:t>For client-side values, use ordinary variables; never store secrets in config.js.</w:t>
      </w:r>
    </w:p>
    <w:p>
      <w:pPr>
        <w:pStyle w:val="ListBullet"/>
        <w:ind w:left="288"/>
      </w:pPr>
      <w:r>
        <w:t>Use Environment-level approvals/checks for PREPROD-PROD and PROD.</w:t>
      </w:r>
    </w:p>
    <w:p>
      <w:pPr>
        <w:pStyle w:val="Heading1"/>
      </w:pPr>
      <w:r>
        <w:t>9. Security, Compliance &amp; Traceability</w:t>
      </w:r>
    </w:p>
    <w:p>
      <w:pPr>
        <w:pStyle w:val="ListBullet"/>
        <w:ind w:left="288"/>
      </w:pPr>
      <w:r>
        <w:t>Build artifact is immutable after CI publication; CD works from a copied runtime staging directory.</w:t>
      </w:r>
    </w:p>
    <w:p>
      <w:pPr>
        <w:pStyle w:val="ListBullet"/>
        <w:ind w:left="288"/>
      </w:pPr>
      <w:r>
        <w:t>The original CI artifact remains available for audit and comparison.</w:t>
      </w:r>
    </w:p>
    <w:p>
      <w:pPr>
        <w:pStyle w:val="ListBullet"/>
        <w:ind w:left="288"/>
      </w:pPr>
      <w:r>
        <w:t>Deployment records include CI run, source branch, source commit and deployment timestamp.</w:t>
      </w:r>
    </w:p>
    <w:p>
      <w:pPr>
        <w:pStyle w:val="ListBullet"/>
        <w:ind w:left="288"/>
      </w:pPr>
      <w:r>
        <w:t>Production Git tag is created only after successful PROD deployment, unless organizational policy requires tagging before deployment.</w:t>
      </w:r>
    </w:p>
    <w:p>
      <w:pPr>
        <w:pStyle w:val="ListBullet"/>
        <w:ind w:left="288"/>
      </w:pPr>
      <w:r>
        <w:t>Azure DevOps service connections should use least privilege and be scoped to the required subscription/resource group.</w:t>
      </w:r>
    </w:p>
    <w:p>
      <w:pPr>
        <w:pStyle w:val="ListBullet"/>
        <w:ind w:left="288"/>
      </w:pPr>
      <w:r>
        <w:t>System.AccessToken is used only in the tagging step and should not be printed.</w:t>
      </w:r>
    </w:p>
    <w:p>
      <w:pPr>
        <w:pStyle w:val="ListBullet"/>
        <w:ind w:left="288"/>
      </w:pPr>
      <w:r>
        <w:t>Azure DevOps Environment approvals/checks provide a governance boundary outside the YAML itself.</w:t>
      </w:r>
    </w:p>
    <w:p>
      <w:pPr>
        <w:pStyle w:val="ListBullet"/>
        <w:ind w:left="288"/>
      </w:pPr>
      <w:r>
        <w:t>React runtime configuration is public; no secrets are allowed.</w:t>
      </w:r>
    </w:p>
    <w:p>
      <w:pPr>
        <w:pStyle w:val="Heading1"/>
      </w:pPr>
      <w:r>
        <w:t>10. Local Validation Before Push</w:t>
      </w:r>
    </w:p>
    <w:p>
      <w:r>
        <w:t>The YAML failures shown in the screenshots are exactly the type of issue that should be caught before pushing. There are three validation layers.</w:t>
      </w:r>
    </w:p>
    <w:p>
      <w:pPr>
        <w:pStyle w:val="Heading2"/>
      </w:pPr>
      <w:r>
        <w:t>10.1 YAML syntax validation</w:t>
      </w:r>
    </w:p>
    <w:p>
      <w:pPr>
        <w:spacing w:before="40" w:after="100"/>
        <w:shd w:fill="F3F5F7"/>
      </w:pPr>
      <w:r>
        <w:rPr>
          <w:rFonts w:ascii="Consolas" w:hAnsi="Consolas"/>
          <w:sz w:val="15"/>
        </w:rPr>
        <w:t># Install once</w:t>
        <w:br/>
      </w:r>
      <w:r>
        <w:rPr>
          <w:rFonts w:ascii="Consolas" w:hAnsi="Consolas"/>
          <w:sz w:val="15"/>
        </w:rPr>
        <w:t>python -m pip install yamllint pyyaml</w:t>
        <w:br/>
      </w:r>
      <w:r>
        <w:rPr>
          <w:rFonts w:ascii="Consolas" w:hAnsi="Consolas"/>
          <w:sz w:val="15"/>
        </w:rPr>
        <w:br/>
      </w:r>
      <w:r>
        <w:rPr>
          <w:rFonts w:ascii="Consolas" w:hAnsi="Consolas"/>
          <w:sz w:val="15"/>
        </w:rPr>
        <w:t># Basic YAML parsing</w:t>
        <w:br/>
      </w:r>
      <w:r>
        <w:rPr>
          <w:rFonts w:ascii="Consolas" w:hAnsi="Consolas"/>
          <w:sz w:val="15"/>
        </w:rPr>
        <w:t>python -c "import yaml; yaml.safe_load(open('.azure-pipelines/ci/ci-react.yml', encoding='utf-8')); print('CI YAML syntax OK')"</w:t>
        <w:br/>
      </w:r>
      <w:r>
        <w:rPr>
          <w:rFonts w:ascii="Consolas" w:hAnsi="Consolas"/>
          <w:sz w:val="15"/>
        </w:rPr>
        <w:t>python -c "import yaml; yaml.safe_load(open('.azure-pipelines/cd/cd-react.yml', encoding='utf-8')); print('CD YAML syntax OK')"</w:t>
        <w:br/>
      </w:r>
      <w:r>
        <w:rPr>
          <w:rFonts w:ascii="Consolas" w:hAnsi="Consolas"/>
          <w:sz w:val="15"/>
        </w:rPr>
        <w:t>python -c "import yaml; yaml.safe_load(open('.azure-pipelines/templates/ci-build.yml', encoding='utf-8')); print('CI template YAML syntax OK')"</w:t>
        <w:br/>
      </w:r>
      <w:r>
        <w:rPr>
          <w:rFonts w:ascii="Consolas" w:hAnsi="Consolas"/>
          <w:sz w:val="15"/>
        </w:rPr>
        <w:t>python -c "import yaml; yaml.safe_load(open('.azure-pipelines/templates/cd-deploy.yml', encoding='utf-8')); print('CD template YAML syntax OK')"</w:t>
        <w:br/>
      </w:r>
      <w:r>
        <w:rPr>
          <w:rFonts w:ascii="Consolas" w:hAnsi="Consolas"/>
          <w:sz w:val="15"/>
        </w:rPr>
        <w:br/>
      </w:r>
      <w:r>
        <w:rPr>
          <w:rFonts w:ascii="Consolas" w:hAnsi="Consolas"/>
          <w:sz w:val="15"/>
        </w:rPr>
        <w:t># Style/lint</w:t>
        <w:br/>
      </w:r>
      <w:r>
        <w:rPr>
          <w:rFonts w:ascii="Consolas" w:hAnsi="Consolas"/>
          <w:sz w:val="15"/>
        </w:rPr>
        <w:t>yamllint .azure-pipelines/ci/ci-react.yml</w:t>
        <w:br/>
      </w:r>
      <w:r>
        <w:rPr>
          <w:rFonts w:ascii="Consolas" w:hAnsi="Consolas"/>
          <w:sz w:val="15"/>
        </w:rPr>
        <w:t>yamllint .azure-pipelines/cd/cd-react.yml</w:t>
        <w:br/>
      </w:r>
      <w:r>
        <w:rPr>
          <w:rFonts w:ascii="Consolas" w:hAnsi="Consolas"/>
          <w:sz w:val="15"/>
        </w:rPr>
        <w:t>yamllint .azure-pipelines/templates/ci-build.yml</w:t>
        <w:br/>
      </w:r>
      <w:r>
        <w:rPr>
          <w:rFonts w:ascii="Consolas" w:hAnsi="Consolas"/>
          <w:sz w:val="15"/>
        </w:rPr>
        <w:t>yamllint .azure-pipelines/templates/cd-deploy.yml</w:t>
        <w:br/>
      </w:r>
    </w:p>
    <w:p>
      <w:r>
        <w:t>Important: a generic YAML parser validates YAML syntax, but it does not understand Azure DevOps template expressions such as ${{ parameters.x }}, pipeline resources, task input schemas or Azure expression functions. Therefore local parsing is necessary but not sufficient.</w:t>
      </w:r>
    </w:p>
    <w:p>
      <w:pPr>
        <w:pStyle w:val="Heading2"/>
      </w:pPr>
      <w:r>
        <w:t>10.2 Application validation</w:t>
      </w:r>
    </w:p>
    <w:p>
      <w:pPr>
        <w:spacing w:before="40" w:after="100"/>
        <w:shd w:fill="F3F5F7"/>
      </w:pPr>
      <w:r>
        <w:rPr>
          <w:rFonts w:ascii="Consolas" w:hAnsi="Consolas"/>
          <w:sz w:val="15"/>
        </w:rPr>
        <w:t>npm ci</w:t>
        <w:br/>
      </w:r>
      <w:r>
        <w:rPr>
          <w:rFonts w:ascii="Consolas" w:hAnsi="Consolas"/>
          <w:sz w:val="15"/>
        </w:rPr>
        <w:t>npm run typecheck</w:t>
        <w:br/>
      </w:r>
      <w:r>
        <w:rPr>
          <w:rFonts w:ascii="Consolas" w:hAnsi="Consolas"/>
          <w:sz w:val="15"/>
        </w:rPr>
        <w:t>npm run build</w:t>
        <w:br/>
      </w:r>
      <w:r>
        <w:rPr>
          <w:rFonts w:ascii="Consolas" w:hAnsi="Consolas"/>
          <w:sz w:val="15"/>
        </w:rPr>
        <w:t>npm run preview</w:t>
        <w:br/>
      </w:r>
    </w:p>
    <w:p>
      <w:pPr>
        <w:pStyle w:val="Heading2"/>
      </w:pPr>
      <w:r>
        <w:t>10.3 Azure DevOps validation</w:t>
      </w:r>
    </w:p>
    <w:p>
      <w:pPr>
        <w:pStyle w:val="ListBullet"/>
        <w:ind w:left="288"/>
      </w:pPr>
      <w:r>
        <w:t>Use the Azure DevOps pipeline editor's YAML validation before queueing.</w:t>
      </w:r>
    </w:p>
    <w:p>
      <w:pPr>
        <w:pStyle w:val="ListBullet"/>
        <w:ind w:left="288"/>
      </w:pPr>
      <w:r>
        <w:t>Validate each referenced template path and template parameter name.</w:t>
      </w:r>
    </w:p>
    <w:p>
      <w:pPr>
        <w:pStyle w:val="ListBullet"/>
        <w:ind w:left="288"/>
      </w:pPr>
      <w:r>
        <w:t>Confirm pipeline resource name/source matches the actual CI pipeline name.</w:t>
      </w:r>
    </w:p>
    <w:p>
      <w:pPr>
        <w:pStyle w:val="ListBullet"/>
        <w:ind w:left="288"/>
      </w:pPr>
      <w:r>
        <w:t>Confirm Variable Group names exactly match Library entries.</w:t>
      </w:r>
    </w:p>
    <w:p>
      <w:pPr>
        <w:pStyle w:val="ListBullet"/>
        <w:ind w:left="288"/>
      </w:pPr>
      <w:r>
        <w:t>Confirm service connection names exactly match the Azure DevOps service connections.</w:t>
      </w:r>
    </w:p>
    <w:p>
      <w:pPr>
        <w:pStyle w:val="ListBullet"/>
        <w:ind w:left="288"/>
      </w:pPr>
      <w:r>
        <w:t>For deployment stages, verify the Azure DevOps Environment name exists and contains the intended approvals/checks.</w:t>
      </w:r>
    </w:p>
    <w:p>
      <w:pPr>
        <w:pStyle w:val="Heading1"/>
      </w:pPr>
      <w:r>
        <w:t>11. Troubleshooting Runbook</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rFonts w:ascii="Aptos" w:hAnsi="Aptos"/>
                <w:b/>
                <w:sz w:val="17"/>
              </w:rPr>
              <w:t>Symptom</w:t>
            </w:r>
          </w:p>
        </w:tc>
        <w:tc>
          <w:tcPr>
            <w:tcW w:type="dxa" w:w="3456"/>
            <w:vAlign w:val="center"/>
            <w:shd w:fill="D9EAF7"/>
          </w:tcPr>
          <w:p>
            <w:r/>
            <w:r>
              <w:rPr>
                <w:rFonts w:ascii="Aptos" w:hAnsi="Aptos"/>
                <w:b/>
                <w:sz w:val="17"/>
              </w:rPr>
              <w:t>Likely cause</w:t>
            </w:r>
          </w:p>
        </w:tc>
        <w:tc>
          <w:tcPr>
            <w:tcW w:type="dxa" w:w="3456"/>
            <w:vAlign w:val="center"/>
            <w:shd w:fill="D9EAF7"/>
          </w:tcPr>
          <w:p>
            <w:r/>
            <w:r>
              <w:rPr>
                <w:rFonts w:ascii="Aptos" w:hAnsi="Aptos"/>
                <w:b/>
                <w:sz w:val="17"/>
              </w:rPr>
              <w:t>Resolution</w:t>
            </w:r>
          </w:p>
        </w:tc>
      </w:tr>
      <w:tr>
        <w:tc>
          <w:tcPr>
            <w:tcW w:type="dxa" w:w="3456"/>
            <w:vAlign w:val="center"/>
          </w:tcPr>
          <w:p>
            <w:r/>
            <w:r>
              <w:rPr>
                <w:rFonts w:ascii="Aptos" w:hAnsi="Aptos"/>
                <w:b w:val="0"/>
                <w:sz w:val="16"/>
              </w:rPr>
              <w:t>Informational run / YAML error</w:t>
            </w:r>
          </w:p>
        </w:tc>
        <w:tc>
          <w:tcPr>
            <w:tcW w:type="dxa" w:w="3456"/>
            <w:vAlign w:val="center"/>
          </w:tcPr>
          <w:p>
            <w:r/>
            <w:r>
              <w:rPr>
                <w:rFonts w:ascii="Aptos" w:hAnsi="Aptos"/>
                <w:b w:val="0"/>
                <w:sz w:val="16"/>
              </w:rPr>
              <w:t>Invalid YAML or Azure template expression before the pipeline can evaluate triggers.</w:t>
            </w:r>
          </w:p>
        </w:tc>
        <w:tc>
          <w:tcPr>
            <w:tcW w:type="dxa" w:w="3456"/>
            <w:vAlign w:val="center"/>
          </w:tcPr>
          <w:p>
            <w:r/>
            <w:r>
              <w:rPr>
                <w:rFonts w:ascii="Aptos" w:hAnsi="Aptos"/>
                <w:b w:val="0"/>
                <w:sz w:val="16"/>
              </w:rPr>
              <w:t>Run local YAML parse + yamllint, then Azure DevOps YAML validation.</w:t>
            </w:r>
          </w:p>
        </w:tc>
      </w:tr>
      <w:tr>
        <w:tc>
          <w:tcPr>
            <w:tcW w:type="dxa" w:w="3456"/>
            <w:vAlign w:val="center"/>
          </w:tcPr>
          <w:p>
            <w:r/>
            <w:r>
              <w:rPr>
                <w:rFonts w:ascii="Aptos" w:hAnsi="Aptos"/>
                <w:b w:val="0"/>
                <w:sz w:val="16"/>
              </w:rPr>
              <w:t>UAT stage skipped when UAT branch triggered</w:t>
            </w:r>
          </w:p>
        </w:tc>
        <w:tc>
          <w:tcPr>
            <w:tcW w:type="dxa" w:w="3456"/>
            <w:vAlign w:val="center"/>
          </w:tcPr>
          <w:p>
            <w:r/>
            <w:r>
              <w:rPr>
                <w:rFonts w:ascii="Aptos" w:hAnsi="Aptos"/>
                <w:b w:val="0"/>
                <w:sz w:val="16"/>
              </w:rPr>
              <w:t>UAT stage depends on DEV stage from the same CD run.</w:t>
            </w:r>
          </w:p>
        </w:tc>
        <w:tc>
          <w:tcPr>
            <w:tcW w:type="dxa" w:w="3456"/>
            <w:vAlign w:val="center"/>
          </w:tcPr>
          <w:p>
            <w:r/>
            <w:r>
              <w:rPr>
                <w:rFonts w:ascii="Aptos" w:hAnsi="Aptos"/>
                <w:b w:val="0"/>
                <w:sz w:val="16"/>
              </w:rPr>
              <w:t>Use dependsOn: [] for independent branch deployments.</w:t>
            </w:r>
          </w:p>
        </w:tc>
      </w:tr>
      <w:tr>
        <w:tc>
          <w:tcPr>
            <w:tcW w:type="dxa" w:w="3456"/>
            <w:vAlign w:val="center"/>
          </w:tcPr>
          <w:p>
            <w:r/>
            <w:r>
              <w:rPr>
                <w:rFonts w:ascii="Aptos" w:hAnsi="Aptos"/>
                <w:b w:val="0"/>
                <w:sz w:val="16"/>
              </w:rPr>
              <w:t>PREPROD Prod-RG artifact not found</w:t>
            </w:r>
          </w:p>
        </w:tc>
        <w:tc>
          <w:tcPr>
            <w:tcW w:type="dxa" w:w="3456"/>
            <w:vAlign w:val="center"/>
          </w:tcPr>
          <w:p>
            <w:r/>
            <w:r>
              <w:rPr>
                <w:rFonts w:ascii="Aptos" w:hAnsi="Aptos"/>
                <w:b w:val="0"/>
                <w:sz w:val="16"/>
              </w:rPr>
              <w:t>CD stage expects preprod artifact but is mapped to main.</w:t>
            </w:r>
          </w:p>
        </w:tc>
        <w:tc>
          <w:tcPr>
            <w:tcW w:type="dxa" w:w="3456"/>
            <w:vAlign w:val="center"/>
          </w:tcPr>
          <w:p>
            <w:r/>
            <w:r>
              <w:rPr>
                <w:rFonts w:ascii="Aptos" w:hAnsi="Aptos"/>
                <w:b w:val="0"/>
                <w:sz w:val="16"/>
              </w:rPr>
              <w:t>Map PREPROD Prod-RG to preprod branch and use react-ui artifact.</w:t>
            </w:r>
          </w:p>
        </w:tc>
      </w:tr>
      <w:tr>
        <w:tc>
          <w:tcPr>
            <w:tcW w:type="dxa" w:w="3456"/>
            <w:vAlign w:val="center"/>
          </w:tcPr>
          <w:p>
            <w:r/>
            <w:r>
              <w:rPr>
                <w:rFonts w:ascii="Aptos" w:hAnsi="Aptos"/>
                <w:b w:val="0"/>
                <w:sz w:val="16"/>
              </w:rPr>
              <w:t>Variable not found</w:t>
            </w:r>
          </w:p>
        </w:tc>
        <w:tc>
          <w:tcPr>
            <w:tcW w:type="dxa" w:w="3456"/>
            <w:vAlign w:val="center"/>
          </w:tcPr>
          <w:p>
            <w:r/>
            <w:r>
              <w:rPr>
                <w:rFonts w:ascii="Aptos" w:hAnsi="Aptos"/>
                <w:b w:val="0"/>
                <w:sz w:val="16"/>
              </w:rPr>
              <w:t>Variable Group not linked or variable name differs.</w:t>
            </w:r>
          </w:p>
        </w:tc>
        <w:tc>
          <w:tcPr>
            <w:tcW w:type="dxa" w:w="3456"/>
            <w:vAlign w:val="center"/>
          </w:tcPr>
          <w:p>
            <w:r/>
            <w:r>
              <w:rPr>
                <w:rFonts w:ascii="Aptos" w:hAnsi="Aptos"/>
                <w:b w:val="0"/>
                <w:sz w:val="16"/>
              </w:rPr>
              <w:t>Check Library name, pipeline authorization and exact variable spelling.</w:t>
            </w:r>
          </w:p>
        </w:tc>
      </w:tr>
      <w:tr>
        <w:tc>
          <w:tcPr>
            <w:tcW w:type="dxa" w:w="3456"/>
            <w:vAlign w:val="center"/>
          </w:tcPr>
          <w:p>
            <w:r/>
            <w:r>
              <w:rPr>
                <w:rFonts w:ascii="Aptos" w:hAnsi="Aptos"/>
                <w:b w:val="0"/>
                <w:sz w:val="16"/>
              </w:rPr>
              <w:t>Azure service connection not found</w:t>
            </w:r>
          </w:p>
        </w:tc>
        <w:tc>
          <w:tcPr>
            <w:tcW w:type="dxa" w:w="3456"/>
            <w:vAlign w:val="center"/>
          </w:tcPr>
          <w:p>
            <w:r/>
            <w:r>
              <w:rPr>
                <w:rFonts w:ascii="Aptos" w:hAnsi="Aptos"/>
                <w:b w:val="0"/>
                <w:sz w:val="16"/>
              </w:rPr>
              <w:t>Service connection passed as a runtime variable or name is incorrect.</w:t>
            </w:r>
          </w:p>
        </w:tc>
        <w:tc>
          <w:tcPr>
            <w:tcW w:type="dxa" w:w="3456"/>
            <w:vAlign w:val="center"/>
          </w:tcPr>
          <w:p>
            <w:r/>
            <w:r>
              <w:rPr>
                <w:rFonts w:ascii="Aptos" w:hAnsi="Aptos"/>
                <w:b w:val="0"/>
                <w:sz w:val="16"/>
              </w:rPr>
              <w:t>Pass service connection as a compile-time template parameter.</w:t>
            </w:r>
          </w:p>
        </w:tc>
      </w:tr>
      <w:tr>
        <w:tc>
          <w:tcPr>
            <w:tcW w:type="dxa" w:w="3456"/>
            <w:vAlign w:val="center"/>
          </w:tcPr>
          <w:p>
            <w:r/>
            <w:r>
              <w:rPr>
                <w:rFonts w:ascii="Aptos" w:hAnsi="Aptos"/>
                <w:b w:val="0"/>
                <w:sz w:val="16"/>
              </w:rPr>
              <w:t>React route returns 404 after refresh</w:t>
            </w:r>
          </w:p>
        </w:tc>
        <w:tc>
          <w:tcPr>
            <w:tcW w:type="dxa" w:w="3456"/>
            <w:vAlign w:val="center"/>
          </w:tcPr>
          <w:p>
            <w:r/>
            <w:r>
              <w:rPr>
                <w:rFonts w:ascii="Aptos" w:hAnsi="Aptos"/>
                <w:b w:val="0"/>
                <w:sz w:val="16"/>
              </w:rPr>
              <w:t>IIS does not rewrite unknown SPA paths to index.html.</w:t>
            </w:r>
          </w:p>
        </w:tc>
        <w:tc>
          <w:tcPr>
            <w:tcW w:type="dxa" w:w="3456"/>
            <w:vAlign w:val="center"/>
          </w:tcPr>
          <w:p>
            <w:r/>
            <w:r>
              <w:rPr>
                <w:rFonts w:ascii="Aptos" w:hAnsi="Aptos"/>
                <w:b w:val="0"/>
                <w:sz w:val="16"/>
              </w:rPr>
              <w:t>Ensure web.config is in public/ and therefore copied to dist/.</w:t>
            </w:r>
          </w:p>
        </w:tc>
      </w:tr>
      <w:tr>
        <w:tc>
          <w:tcPr>
            <w:tcW w:type="dxa" w:w="3456"/>
            <w:vAlign w:val="center"/>
          </w:tcPr>
          <w:p>
            <w:r/>
            <w:r>
              <w:rPr>
                <w:rFonts w:ascii="Aptos" w:hAnsi="Aptos"/>
                <w:b w:val="0"/>
                <w:sz w:val="16"/>
              </w:rPr>
              <w:t>UI calls wrong API</w:t>
            </w:r>
          </w:p>
        </w:tc>
        <w:tc>
          <w:tcPr>
            <w:tcW w:type="dxa" w:w="3456"/>
            <w:vAlign w:val="center"/>
          </w:tcPr>
          <w:p>
            <w:r/>
            <w:r>
              <w:rPr>
                <w:rFonts w:ascii="Aptos" w:hAnsi="Aptos"/>
                <w:b w:val="0"/>
                <w:sz w:val="16"/>
              </w:rPr>
              <w:t>Runtime config.js missing, not loaded before React, or overwritten incorrectly.</w:t>
            </w:r>
          </w:p>
        </w:tc>
        <w:tc>
          <w:tcPr>
            <w:tcW w:type="dxa" w:w="3456"/>
            <w:vAlign w:val="center"/>
          </w:tcPr>
          <w:p>
            <w:r/>
            <w:r>
              <w:rPr>
                <w:rFonts w:ascii="Aptos" w:hAnsi="Aptos"/>
                <w:b w:val="0"/>
                <w:sz w:val="16"/>
              </w:rPr>
              <w:t>Open /config.js in browser and verify network request order.</w:t>
            </w:r>
          </w:p>
        </w:tc>
      </w:tr>
      <w:tr>
        <w:tc>
          <w:tcPr>
            <w:tcW w:type="dxa" w:w="3456"/>
            <w:vAlign w:val="center"/>
          </w:tcPr>
          <w:p>
            <w:r/>
            <w:r>
              <w:rPr>
                <w:rFonts w:ascii="Aptos" w:hAnsi="Aptos"/>
                <w:b w:val="0"/>
                <w:sz w:val="16"/>
              </w:rPr>
              <w:t>PROD tag fails</w:t>
            </w:r>
          </w:p>
        </w:tc>
        <w:tc>
          <w:tcPr>
            <w:tcW w:type="dxa" w:w="3456"/>
            <w:vAlign w:val="center"/>
          </w:tcPr>
          <w:p>
            <w:r/>
            <w:r>
              <w:rPr>
                <w:rFonts w:ascii="Aptos" w:hAnsi="Aptos"/>
                <w:b w:val="0"/>
                <w:sz w:val="16"/>
              </w:rPr>
              <w:t>Build Service lacks tag/contribute permissions or OAuth token access.</w:t>
            </w:r>
          </w:p>
        </w:tc>
        <w:tc>
          <w:tcPr>
            <w:tcW w:type="dxa" w:w="3456"/>
            <w:vAlign w:val="center"/>
          </w:tcPr>
          <w:p>
            <w:r/>
            <w:r>
              <w:rPr>
                <w:rFonts w:ascii="Aptos" w:hAnsi="Aptos"/>
                <w:b w:val="0"/>
                <w:sz w:val="16"/>
              </w:rPr>
              <w:t>Enable script access to OAuth token and grant minimum repository permissions.</w:t>
            </w:r>
          </w:p>
        </w:tc>
      </w:tr>
      <w:tr>
        <w:tc>
          <w:tcPr>
            <w:tcW w:type="dxa" w:w="3456"/>
            <w:vAlign w:val="center"/>
          </w:tcPr>
          <w:p>
            <w:r/>
            <w:r>
              <w:rPr>
                <w:rFonts w:ascii="Aptos" w:hAnsi="Aptos"/>
                <w:b w:val="0"/>
                <w:sz w:val="16"/>
              </w:rPr>
              <w:t>CI artifact differs across environments</w:t>
            </w:r>
          </w:p>
        </w:tc>
        <w:tc>
          <w:tcPr>
            <w:tcW w:type="dxa" w:w="3456"/>
            <w:vAlign w:val="center"/>
          </w:tcPr>
          <w:p>
            <w:r/>
            <w:r>
              <w:rPr>
                <w:rFonts w:ascii="Aptos" w:hAnsi="Aptos"/>
                <w:b w:val="0"/>
                <w:sz w:val="16"/>
              </w:rPr>
              <w:t>Each branch merge creates a different CI run.</w:t>
            </w:r>
          </w:p>
        </w:tc>
        <w:tc>
          <w:tcPr>
            <w:tcW w:type="dxa" w:w="3456"/>
            <w:vAlign w:val="center"/>
          </w:tcPr>
          <w:p>
            <w:r/>
            <w:r>
              <w:rPr>
                <w:rFonts w:ascii="Aptos" w:hAnsi="Aptos"/>
                <w:b w:val="0"/>
                <w:sz w:val="16"/>
              </w:rPr>
              <w:t>If strict promotion of one artifact is required, redesign CD around a single release artifact rather than rebuilding on each branch.</w:t>
            </w:r>
          </w:p>
        </w:tc>
      </w:tr>
    </w:tbl>
    <w:p>
      <w:pPr>
        <w:pStyle w:val="Heading1"/>
      </w:pPr>
      <w:r>
        <w:t>12. Important Architecture Decision — Independent Branch Deployment vs True Artifact Promotion</w:t>
      </w:r>
    </w:p>
    <w:p>
      <w:r>
        <w:t>The current operating model is independent branch deployment. That means when code is merged into UAT several days after DEV, the UAT branch commit is the source of the UAT CI artifact. This is consistent with the stated workflow, but it is not the same as promoting the exact DEV artifact.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Aptos" w:hAnsi="Aptos"/>
                <w:b/>
                <w:sz w:val="17"/>
              </w:rPr>
              <w:t>Model</w:t>
            </w:r>
          </w:p>
        </w:tc>
        <w:tc>
          <w:tcPr>
            <w:tcW w:type="dxa" w:w="2592"/>
            <w:vAlign w:val="center"/>
            <w:shd w:fill="D9EAF7"/>
          </w:tcPr>
          <w:p>
            <w:r/>
            <w:r>
              <w:rPr>
                <w:rFonts w:ascii="Aptos" w:hAnsi="Aptos"/>
                <w:b/>
                <w:sz w:val="17"/>
              </w:rPr>
              <w:t>What moves between environments</w:t>
            </w:r>
          </w:p>
        </w:tc>
        <w:tc>
          <w:tcPr>
            <w:tcW w:type="dxa" w:w="2592"/>
            <w:vAlign w:val="center"/>
            <w:shd w:fill="D9EAF7"/>
          </w:tcPr>
          <w:p>
            <w:r/>
            <w:r>
              <w:rPr>
                <w:rFonts w:ascii="Aptos" w:hAnsi="Aptos"/>
                <w:b/>
                <w:sz w:val="17"/>
              </w:rPr>
              <w:t>Fits current workflow?</w:t>
            </w:r>
          </w:p>
        </w:tc>
        <w:tc>
          <w:tcPr>
            <w:tcW w:type="dxa" w:w="2592"/>
            <w:vAlign w:val="center"/>
            <w:shd w:fill="D9EAF7"/>
          </w:tcPr>
          <w:p>
            <w:r/>
            <w:r>
              <w:rPr>
                <w:rFonts w:ascii="Aptos" w:hAnsi="Aptos"/>
                <w:b/>
                <w:sz w:val="17"/>
              </w:rPr>
              <w:t>Audit characteristic</w:t>
            </w:r>
          </w:p>
        </w:tc>
      </w:tr>
      <w:tr>
        <w:tc>
          <w:tcPr>
            <w:tcW w:type="dxa" w:w="2592"/>
            <w:vAlign w:val="center"/>
          </w:tcPr>
          <w:p>
            <w:r/>
            <w:r>
              <w:rPr>
                <w:rFonts w:ascii="Aptos" w:hAnsi="Aptos"/>
                <w:b w:val="0"/>
                <w:sz w:val="16"/>
              </w:rPr>
              <w:t>Independent branch deployment</w:t>
            </w:r>
          </w:p>
        </w:tc>
        <w:tc>
          <w:tcPr>
            <w:tcW w:type="dxa" w:w="2592"/>
            <w:vAlign w:val="center"/>
          </w:tcPr>
          <w:p>
            <w:r/>
            <w:r>
              <w:rPr>
                <w:rFonts w:ascii="Aptos" w:hAnsi="Aptos"/>
                <w:b w:val="0"/>
                <w:sz w:val="16"/>
              </w:rPr>
              <w:t>A new build from each environment branch</w:t>
            </w:r>
          </w:p>
        </w:tc>
        <w:tc>
          <w:tcPr>
            <w:tcW w:type="dxa" w:w="2592"/>
            <w:vAlign w:val="center"/>
          </w:tcPr>
          <w:p>
            <w:r/>
            <w:r>
              <w:rPr>
                <w:rFonts w:ascii="Aptos" w:hAnsi="Aptos"/>
                <w:b w:val="0"/>
                <w:sz w:val="16"/>
              </w:rPr>
              <w:t>Yes</w:t>
            </w:r>
          </w:p>
        </w:tc>
        <w:tc>
          <w:tcPr>
            <w:tcW w:type="dxa" w:w="2592"/>
            <w:vAlign w:val="center"/>
          </w:tcPr>
          <w:p>
            <w:r/>
            <w:r>
              <w:rPr>
                <w:rFonts w:ascii="Aptos" w:hAnsi="Aptos"/>
                <w:b w:val="0"/>
                <w:sz w:val="16"/>
              </w:rPr>
              <w:t>Trace each environment to its own CI run/commit</w:t>
            </w:r>
          </w:p>
        </w:tc>
      </w:tr>
      <w:tr>
        <w:tc>
          <w:tcPr>
            <w:tcW w:type="dxa" w:w="2592"/>
            <w:vAlign w:val="center"/>
          </w:tcPr>
          <w:p>
            <w:r/>
            <w:r>
              <w:rPr>
                <w:rFonts w:ascii="Aptos" w:hAnsi="Aptos"/>
                <w:b w:val="0"/>
                <w:sz w:val="16"/>
              </w:rPr>
              <w:t>True artifact promotion</w:t>
            </w:r>
          </w:p>
        </w:tc>
        <w:tc>
          <w:tcPr>
            <w:tcW w:type="dxa" w:w="2592"/>
            <w:vAlign w:val="center"/>
          </w:tcPr>
          <w:p>
            <w:r/>
            <w:r>
              <w:rPr>
                <w:rFonts w:ascii="Aptos" w:hAnsi="Aptos"/>
                <w:b w:val="0"/>
                <w:sz w:val="16"/>
              </w:rPr>
              <w:t>The exact same immutable ZIP from DEV → UAT → PREPROD → PROD</w:t>
            </w:r>
          </w:p>
        </w:tc>
        <w:tc>
          <w:tcPr>
            <w:tcW w:type="dxa" w:w="2592"/>
            <w:vAlign w:val="center"/>
          </w:tcPr>
          <w:p>
            <w:r/>
            <w:r>
              <w:rPr>
                <w:rFonts w:ascii="Aptos" w:hAnsi="Aptos"/>
                <w:b w:val="0"/>
                <w:sz w:val="16"/>
              </w:rPr>
              <w:t>No, not without changing workflow</w:t>
            </w:r>
          </w:p>
        </w:tc>
        <w:tc>
          <w:tcPr>
            <w:tcW w:type="dxa" w:w="2592"/>
            <w:vAlign w:val="center"/>
          </w:tcPr>
          <w:p>
            <w:r/>
            <w:r>
              <w:rPr>
                <w:rFonts w:ascii="Aptos" w:hAnsi="Aptos"/>
                <w:b w:val="0"/>
                <w:sz w:val="16"/>
              </w:rPr>
              <w:t>Strongest 'build once, deploy anywhere' guarantee</w:t>
            </w:r>
          </w:p>
        </w:tc>
      </w:tr>
    </w:tbl>
    <w:tbl>
      <w:tblPr>
        <w:tblStyle w:val="TableGrid"/>
        <w:tblW w:type="auto" w:w="0"/>
        <w:tblLook w:firstColumn="1" w:firstRow="1" w:lastColumn="0" w:lastRow="0" w:noHBand="0" w:noVBand="1" w:val="04A0"/>
      </w:tblPr>
      <w:tblGrid>
        <w:gridCol w:w="10368"/>
      </w:tblGrid>
      <w:tr>
        <w:tc>
          <w:tcPr>
            <w:tcW w:type="dxa" w:w="10368"/>
            <w:shd w:fill="FFF7E6"/>
          </w:tcPr>
          <w:p>
            <w:r>
              <w:rPr>
                <w:b/>
              </w:rPr>
              <w:t xml:space="preserve">Recommendation: </w:t>
            </w:r>
            <w:r>
              <w:t>For the immediate IMP deployment model, keep independent branch deployment because it matches the team's PR/merge process. If the customer later mandates strict binary promotion, create a release/artifact-promotion pipeline and stop rebuilding the UI for each environment.</w:t>
            </w:r>
          </w:p>
        </w:tc>
      </w:tr>
    </w:tbl>
    <w:p/>
    <w:p>
      <w:pPr>
        <w:pStyle w:val="Heading1"/>
      </w:pPr>
      <w:r>
        <w:t>13. Implementation Checklist</w:t>
      </w:r>
    </w:p>
    <w:p>
      <w:pPr>
        <w:pStyle w:val="ListBullet"/>
        <w:ind w:left="288"/>
      </w:pPr>
      <w:r>
        <w:t>Create public/config.js and ensure index.html loads it before the React entry point.</w:t>
      </w:r>
    </w:p>
    <w:p>
      <w:pPr>
        <w:pStyle w:val="ListBullet"/>
        <w:ind w:left="288"/>
      </w:pPr>
      <w:r>
        <w:t>Keep web.config under public/ so Vite copies it into dist/.</w:t>
      </w:r>
    </w:p>
    <w:p>
      <w:pPr>
        <w:pStyle w:val="ListBullet"/>
        <w:ind w:left="288"/>
      </w:pPr>
      <w:r>
        <w:t>Add src/config/config.ts and update API calls to use getApiBaseUrl().</w:t>
      </w:r>
    </w:p>
    <w:p>
      <w:pPr>
        <w:pStyle w:val="ListBullet"/>
        <w:ind w:left="288"/>
      </w:pPr>
      <w:r>
        <w:t>Add npm run typecheck and confirm npm ci + npm run build succeed locally.</w:t>
      </w:r>
    </w:p>
    <w:p>
      <w:pPr>
        <w:pStyle w:val="ListBullet"/>
        <w:ind w:left="288"/>
      </w:pPr>
      <w:r>
        <w:t>Add the four Azure pipeline YAML files exactly under .azure-pipelines/.</w:t>
      </w:r>
    </w:p>
    <w:p>
      <w:pPr>
        <w:pStyle w:val="ListBullet"/>
        <w:ind w:left="288"/>
      </w:pPr>
      <w:r>
        <w:t>Create the five Variable Groups and authorize only the required pipelines.</w:t>
      </w:r>
    </w:p>
    <w:p>
      <w:pPr>
        <w:pStyle w:val="ListBullet"/>
        <w:ind w:left="288"/>
      </w:pPr>
      <w:r>
        <w:t>Create Azure DevOps Environments for DEV, UAT, PREPROD-NONPROD, PREPROD-PROD and PROD.</w:t>
      </w:r>
    </w:p>
    <w:p>
      <w:pPr>
        <w:pStyle w:val="ListBullet"/>
        <w:ind w:left="288"/>
      </w:pPr>
      <w:r>
        <w:t>Configure approval/check policies on PREPROD-PROD and PROD.</w:t>
      </w:r>
    </w:p>
    <w:p>
      <w:pPr>
        <w:pStyle w:val="ListBullet"/>
        <w:ind w:left="288"/>
      </w:pPr>
      <w:r>
        <w:t>Verify service connections and resource group/web app names.</w:t>
      </w:r>
    </w:p>
    <w:p>
      <w:pPr>
        <w:pStyle w:val="ListBullet"/>
        <w:ind w:left="288"/>
      </w:pPr>
      <w:r>
        <w:t>Grant repository tag permissions to the build identity only if automated PROD tagging is required.</w:t>
      </w:r>
    </w:p>
    <w:p>
      <w:pPr>
        <w:pStyle w:val="ListBullet"/>
        <w:ind w:left="288"/>
      </w:pPr>
      <w:r>
        <w:t>Run local YAML parsing and yamllint before every pipeline YAML change.</w:t>
      </w:r>
    </w:p>
    <w:p>
      <w:pPr>
        <w:pStyle w:val="ListBullet"/>
        <w:ind w:left="288"/>
      </w:pPr>
      <w:r>
        <w:t>Run CI from dev and verify the artifact is react-ui.zip.</w:t>
      </w:r>
    </w:p>
    <w:p>
      <w:pPr>
        <w:pStyle w:val="ListBullet"/>
        <w:ind w:left="288"/>
      </w:pPr>
      <w:r>
        <w:t>Run UAT deployment from uat and verify it uses the uat CI run artifact.</w:t>
      </w:r>
    </w:p>
    <w:p>
      <w:pPr>
        <w:pStyle w:val="ListBullet"/>
        <w:ind w:left="288"/>
      </w:pPr>
      <w:r>
        <w:t>Run preprod deployment from preprod and verify both preprod targets if both are required.</w:t>
      </w:r>
    </w:p>
    <w:p>
      <w:pPr>
        <w:pStyle w:val="ListBullet"/>
        <w:ind w:left="288"/>
      </w:pPr>
      <w:r>
        <w:t>Merge to main only through the approved PR process, then deploy PROD and verify the vX.Y.Z tag.</w:t>
      </w:r>
    </w:p>
    <w:p>
      <w:pPr>
        <w:pStyle w:val="Heading1"/>
      </w:pPr>
      <w:r>
        <w:t>Appendix A — Review of the Supplied Design</w:t>
      </w:r>
    </w:p>
    <w:p>
      <w:r>
        <w:t>The supplied document was retained as the source basis for terminology, environment names, variable-group naming convention, runtime configuration approach, SemVer intent, Azure App Service target and deployment flow. The revised implementation corrects the branch/artifact mismatch for PREPROD in the production RG, removes unnecessary CI environment coupling, makes independent CD stages genuinely independent, and clarifies the distinction between branch-based deployment and strict artifact promotion.</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IMP React 18 — Enterprise CI/CD TDD • Reviewed &amp; Improved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