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models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0.9888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0.9929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  <w:tc>
          <w:tcPr>
            <w:tcW w:type="dxa" w:w="1234"/>
          </w:tcPr>
          <w:p>
            <w:r>
              <w:t>0.9895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0.9829</w:t>
            </w:r>
          </w:p>
        </w:tc>
        <w:tc>
          <w:tcPr>
            <w:tcW w:type="dxa" w:w="1234"/>
          </w:tcPr>
          <w:p>
            <w:r>
              <w:t>0.9988</w:t>
            </w:r>
          </w:p>
        </w:tc>
        <w:tc>
          <w:tcPr>
            <w:tcW w:type="dxa" w:w="1234"/>
          </w:tcPr>
          <w:p>
            <w:r>
              <w:t>0.9908</w:t>
            </w:r>
          </w:p>
        </w:tc>
        <w:tc>
          <w:tcPr>
            <w:tcW w:type="dxa" w:w="1234"/>
          </w:tcPr>
          <w:p>
            <w:r>
              <w:t>0.9977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0.9754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0.9754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0.4844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0.3458</w:t>
            </w:r>
          </w:p>
        </w:tc>
        <w:tc>
          <w:tcPr>
            <w:tcW w:type="dxa" w:w="1234"/>
          </w:tcPr>
          <w:p>
            <w:r>
              <w:t>0.5139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0.5912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0.4813</w:t>
            </w:r>
          </w:p>
        </w:tc>
        <w:tc>
          <w:tcPr>
            <w:tcW w:type="dxa" w:w="1234"/>
          </w:tcPr>
          <w:p>
            <w:r>
              <w:t>0.6499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0.5912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0.4813</w:t>
            </w:r>
          </w:p>
        </w:tc>
        <w:tc>
          <w:tcPr>
            <w:tcW w:type="dxa" w:w="1234"/>
          </w:tcPr>
          <w:p>
            <w:r>
              <w:t>0.6499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0.5806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0.6375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0.5806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0.6375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0.6812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0.129</w:t>
            </w:r>
          </w:p>
        </w:tc>
        <w:tc>
          <w:tcPr>
            <w:tcW w:type="dxa" w:w="1234"/>
          </w:tcPr>
          <w:p>
            <w:r>
              <w:t>0.2286</w:t>
            </w:r>
          </w:p>
        </w:tc>
        <w:tc>
          <w:tcPr>
            <w:tcW w:type="dxa" w:w="1234"/>
          </w:tcPr>
          <w:p>
            <w:r>
              <w:t>0.9814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0.6812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0.129</w:t>
            </w:r>
          </w:p>
        </w:tc>
        <w:tc>
          <w:tcPr>
            <w:tcW w:type="dxa" w:w="1234"/>
          </w:tcPr>
          <w:p>
            <w:r>
              <w:t>0.2286</w:t>
            </w:r>
          </w:p>
        </w:tc>
        <w:tc>
          <w:tcPr>
            <w:tcW w:type="dxa" w:w="1234"/>
          </w:tcPr>
          <w:p>
            <w:r>
              <w:t>0.9814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0.4816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0.3423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0.9802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0.5344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0.4093</w:t>
            </w:r>
          </w:p>
        </w:tc>
        <w:tc>
          <w:tcPr>
            <w:tcW w:type="dxa" w:w="1234"/>
          </w:tcPr>
          <w:p>
            <w:r>
              <w:t>0.5809</w:t>
            </w:r>
          </w:p>
        </w:tc>
        <w:tc>
          <w:tcPr>
            <w:tcW w:type="dxa" w:w="1234"/>
          </w:tcPr>
          <w:p>
            <w:r>
              <w:t>0.9795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0.6748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0.2009</w:t>
            </w:r>
          </w:p>
        </w:tc>
        <w:tc>
          <w:tcPr>
            <w:tcW w:type="dxa" w:w="1234"/>
          </w:tcPr>
          <w:p>
            <w:r>
              <w:t>0.9793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0.6748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0.2009</w:t>
            </w:r>
          </w:p>
        </w:tc>
        <w:tc>
          <w:tcPr>
            <w:tcW w:type="dxa" w:w="1234"/>
          </w:tcPr>
          <w:p>
            <w:r>
              <w:t>0.9793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