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5E10" w14:textId="5929B620" w:rsidR="00BD0ED2" w:rsidRPr="00BD0ED2" w:rsidRDefault="00BD0ED2" w:rsidP="00BD0ED2">
      <w:pPr>
        <w:jc w:val="center"/>
        <w:rPr>
          <w:u w:val="single"/>
        </w:rPr>
      </w:pPr>
      <w:r w:rsidRPr="00BD0ED2">
        <w:rPr>
          <w:u w:val="single"/>
        </w:rPr>
        <w:t>Week 5 – Continuous Probabilities</w:t>
      </w:r>
    </w:p>
    <w:p w14:paraId="09B227FE" w14:textId="2FEAB100" w:rsidR="00A65FD4" w:rsidRDefault="00BD0ED2">
      <w:r>
        <w:t>For this portfolio entry I decided to</w:t>
      </w:r>
      <w:r w:rsidR="006B5953">
        <w:t xml:space="preserve"> use the topic that was taught in the fifth w</w:t>
      </w:r>
      <w:r>
        <w:t>eek</w:t>
      </w:r>
      <w:r w:rsidR="006B5953">
        <w:t xml:space="preserve"> of this module;</w:t>
      </w:r>
      <w:r>
        <w:t xml:space="preserve"> Continuous Probabilities. </w:t>
      </w:r>
      <w:r w:rsidR="006B5953">
        <w:t xml:space="preserve"> For this assignment </w:t>
      </w:r>
      <w:r>
        <w:t>I will use lecture notes and the code base from the lecture</w:t>
      </w:r>
      <w:r w:rsidR="00A32E0C">
        <w:t xml:space="preserve"> where we measured the</w:t>
      </w:r>
      <w:r>
        <w:t xml:space="preserve"> </w:t>
      </w:r>
      <w:r w:rsidR="00A32E0C">
        <w:t>height of</w:t>
      </w:r>
      <w:r w:rsidR="00A32E0C" w:rsidRPr="00865846">
        <w:rPr>
          <w:i/>
          <w:iCs/>
        </w:rPr>
        <w:t xml:space="preserve"> </w:t>
      </w:r>
      <w:proofErr w:type="spellStart"/>
      <w:r w:rsidR="00865846" w:rsidRPr="00865846">
        <w:rPr>
          <w:i/>
          <w:iCs/>
        </w:rPr>
        <w:t>P</w:t>
      </w:r>
      <w:r w:rsidR="00A32E0C" w:rsidRPr="00865846">
        <w:rPr>
          <w:i/>
          <w:iCs/>
        </w:rPr>
        <w:t>okemon</w:t>
      </w:r>
      <w:proofErr w:type="spellEnd"/>
      <w:r>
        <w:t xml:space="preserve">. </w:t>
      </w:r>
      <w:r w:rsidR="00A32E0C">
        <w:t>As length is a great way of exploring</w:t>
      </w:r>
      <w:r w:rsidR="00865846">
        <w:t xml:space="preserve"> continuous </w:t>
      </w:r>
      <w:r w:rsidR="006B5953">
        <w:t>probabilities,</w:t>
      </w:r>
      <w:r w:rsidR="00865846">
        <w:t xml:space="preserve"> I will continue use a </w:t>
      </w:r>
      <w:r w:rsidR="006B5953">
        <w:t xml:space="preserve">similar dataset to </w:t>
      </w:r>
      <w:r w:rsidR="00466FC7">
        <w:t>the</w:t>
      </w:r>
      <w:r w:rsidR="00865846">
        <w:t xml:space="preserve"> one we used in the lecture and </w:t>
      </w:r>
      <w:r w:rsidR="00865846">
        <w:t>explore data on the heigh</w:t>
      </w:r>
      <w:r w:rsidR="00865846">
        <w:t xml:space="preserve">t </w:t>
      </w:r>
      <w:r w:rsidR="00865846">
        <w:t xml:space="preserve">of NBA </w:t>
      </w:r>
      <w:r w:rsidR="006B5953">
        <w:t>B</w:t>
      </w:r>
      <w:r w:rsidR="00865846">
        <w:t xml:space="preserve">asketballers. </w:t>
      </w:r>
      <w:r w:rsidR="00FD59C6">
        <w:t xml:space="preserve">In this portfolio entry I will </w:t>
      </w:r>
      <w:r w:rsidR="00A65FD4">
        <w:t xml:space="preserve">attempt to fit different Probability density functions on the data in the hope of finding the best fit.   </w:t>
      </w:r>
    </w:p>
    <w:p w14:paraId="58E91788" w14:textId="41AE3F76" w:rsidR="00865846" w:rsidRDefault="00A65FD4">
      <w:r>
        <w:t>The first actions I took during this task were the common rudimentary tasks that are essential to every data analysis exercise. This is cleaning and processing the data, a</w:t>
      </w:r>
      <w:r w:rsidR="00865846">
        <w:t>fter loading the data to ensure the data was clean</w:t>
      </w:r>
      <w:r w:rsidR="00865846">
        <w:t>,</w:t>
      </w:r>
      <w:r w:rsidR="00865846">
        <w:t xml:space="preserve"> I erased the empty fields in the height column. </w:t>
      </w:r>
    </w:p>
    <w:p w14:paraId="1FCF25E4" w14:textId="0DA39066" w:rsidR="00865846" w:rsidRDefault="00865846" w:rsidP="00865846">
      <w:pPr>
        <w:jc w:val="center"/>
      </w:pPr>
      <w:r>
        <w:rPr>
          <w:noProof/>
        </w:rPr>
        <w:drawing>
          <wp:inline distT="0" distB="0" distL="0" distR="0" wp14:anchorId="56E755BF" wp14:editId="03D15F2D">
            <wp:extent cx="2989690" cy="1900934"/>
            <wp:effectExtent l="0" t="0" r="0" b="4445"/>
            <wp:docPr id="1903597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97212" name="Picture 1903597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08" cy="191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2184" w14:textId="77777777" w:rsidR="00A65FD4" w:rsidRDefault="00A65FD4" w:rsidP="00865846">
      <w:pPr>
        <w:jc w:val="center"/>
      </w:pPr>
    </w:p>
    <w:p w14:paraId="4595741A" w14:textId="1504F45A" w:rsidR="00865846" w:rsidRDefault="00A65FD4">
      <w:r>
        <w:t xml:space="preserve">Once the data was ready the first exercise was to </w:t>
      </w:r>
      <w:r w:rsidR="00500D65">
        <w:t xml:space="preserve">visualise the data, I decided to use a histogram over a bar chart for this due to abundance of data.  </w:t>
      </w:r>
    </w:p>
    <w:p w14:paraId="64E66E6A" w14:textId="73D62D04" w:rsidR="00500D65" w:rsidRDefault="00500D65" w:rsidP="00500D65">
      <w:pPr>
        <w:jc w:val="center"/>
      </w:pPr>
      <w:r>
        <w:rPr>
          <w:noProof/>
        </w:rPr>
        <w:drawing>
          <wp:inline distT="0" distB="0" distL="0" distR="0" wp14:anchorId="47FDF5F2" wp14:editId="3F5865C3">
            <wp:extent cx="2930056" cy="1864581"/>
            <wp:effectExtent l="0" t="0" r="3810" b="2540"/>
            <wp:docPr id="482965274" name="Picture 8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65274" name="Picture 8" descr="A graph with blue and whit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589" cy="188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5397" w14:textId="0A0C8CA0" w:rsidR="00911B55" w:rsidRDefault="00500D65" w:rsidP="00D4432B">
      <w:r>
        <w:t xml:space="preserve">From this visualisation we can get a rough idea of the shape of our data, we can see </w:t>
      </w:r>
      <w:proofErr w:type="gramStart"/>
      <w:r>
        <w:t>the majority of</w:t>
      </w:r>
      <w:proofErr w:type="gramEnd"/>
      <w:r>
        <w:t xml:space="preserve"> NBA players are around 2.04-08m mark. We can</w:t>
      </w:r>
      <w:r w:rsidR="007E55D5">
        <w:t xml:space="preserve"> also </w:t>
      </w:r>
      <w:r>
        <w:t xml:space="preserve">see there is a single peak meaning our data is unimodal. </w:t>
      </w:r>
    </w:p>
    <w:p w14:paraId="0AA6F266" w14:textId="7EE8657B" w:rsidR="00C74321" w:rsidRDefault="00576E26" w:rsidP="00C74321">
      <w:r>
        <w:lastRenderedPageBreak/>
        <w:t xml:space="preserve">During the lab section of the class there were </w:t>
      </w:r>
      <w:proofErr w:type="gramStart"/>
      <w:r>
        <w:t>a number of</w:t>
      </w:r>
      <w:proofErr w:type="gramEnd"/>
      <w:r w:rsidR="00C74321">
        <w:t xml:space="preserve"> different distributions that we did not look at. One of the notable distributions was </w:t>
      </w:r>
      <w:proofErr w:type="spellStart"/>
      <w:r w:rsidR="00C74321" w:rsidRPr="00C74321">
        <w:t>weibull_min</w:t>
      </w:r>
      <w:proofErr w:type="spellEnd"/>
      <w:r w:rsidR="00C74321">
        <w:t xml:space="preserve">. </w:t>
      </w:r>
      <w:r w:rsidR="00D76B82">
        <w:t>‘</w:t>
      </w:r>
      <w:r w:rsidR="001F1EB2" w:rsidRPr="001F1EB2">
        <w:t>Weibull plot is a graphical technique to determining if the dataset comes from a population that is logically fit by a 2-parameter Weibull distribution.</w:t>
      </w:r>
      <w:r w:rsidR="00D76B82">
        <w:t>’</w:t>
      </w:r>
      <w:r w:rsidR="001F1EB2">
        <w:t xml:space="preserve"> </w:t>
      </w:r>
      <w:r w:rsidR="00C74321">
        <w:t xml:space="preserve"> </w:t>
      </w:r>
    </w:p>
    <w:p w14:paraId="366C09EC" w14:textId="15D8AF97" w:rsidR="001F1EB2" w:rsidRPr="00C74321" w:rsidRDefault="00AE3FC3" w:rsidP="00AE3FC3">
      <w:pPr>
        <w:jc w:val="center"/>
      </w:pPr>
      <w:r>
        <w:rPr>
          <w:noProof/>
        </w:rPr>
        <w:drawing>
          <wp:inline distT="0" distB="0" distL="0" distR="0" wp14:anchorId="34D4FB0A" wp14:editId="69AF7789">
            <wp:extent cx="3594100" cy="165100"/>
            <wp:effectExtent l="0" t="0" r="0" b="0"/>
            <wp:docPr id="1712136232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6232" name="Graphic 1712136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2DC9" w14:textId="77777777" w:rsidR="001C3326" w:rsidRDefault="001C3326" w:rsidP="001C3326"/>
    <w:p w14:paraId="54A1B1CB" w14:textId="79E0587D" w:rsidR="002C2E0C" w:rsidRDefault="002C2E0C" w:rsidP="00A1637A">
      <w:pPr>
        <w:jc w:val="both"/>
      </w:pPr>
      <w:r>
        <w:t>The Weibull plot is used to commonly find t</w:t>
      </w:r>
      <w:r w:rsidRPr="002C2E0C">
        <w:t>he best estimate for the shape parameter of</w:t>
      </w:r>
      <w:r>
        <w:t xml:space="preserve"> a</w:t>
      </w:r>
      <w:r w:rsidRPr="002C2E0C">
        <w:t xml:space="preserve"> 2-parameter Weibull distribution</w:t>
      </w:r>
      <w:r w:rsidR="00A1637A">
        <w:t>,</w:t>
      </w:r>
      <w:r>
        <w:t xml:space="preserve"> </w:t>
      </w:r>
      <w:r w:rsidR="00A1637A">
        <w:t>t</w:t>
      </w:r>
      <w:r>
        <w:t>hi</w:t>
      </w:r>
      <w:r w:rsidR="00A1637A">
        <w:t>s</w:t>
      </w:r>
      <w:r>
        <w:t xml:space="preserve"> falls into line with our search to fi</w:t>
      </w:r>
      <w:r w:rsidR="001C3326">
        <w:t xml:space="preserve">t a distribution. </w:t>
      </w:r>
    </w:p>
    <w:p w14:paraId="46B8D022" w14:textId="2A501A65" w:rsidR="00A1637A" w:rsidRDefault="00A1637A" w:rsidP="00A1637A">
      <w:pPr>
        <w:jc w:val="center"/>
      </w:pPr>
      <w:r>
        <w:rPr>
          <w:noProof/>
        </w:rPr>
        <w:drawing>
          <wp:inline distT="0" distB="0" distL="0" distR="0" wp14:anchorId="5E116670" wp14:editId="5C93B70B">
            <wp:extent cx="3024851" cy="2178657"/>
            <wp:effectExtent l="0" t="0" r="0" b="6350"/>
            <wp:docPr id="1137499689" name="Picture 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99689" name="Picture 7" descr="A graph with a red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03" cy="22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2A37" w14:textId="77777777" w:rsidR="00A634E6" w:rsidRDefault="00A634E6" w:rsidP="00A1637A"/>
    <w:p w14:paraId="2E2AE5AE" w14:textId="3DF33FE3" w:rsidR="00332576" w:rsidRDefault="00A634E6" w:rsidP="00332576">
      <w:r>
        <w:t xml:space="preserve">We can see from our analysis that the </w:t>
      </w:r>
      <w:proofErr w:type="spellStart"/>
      <w:r>
        <w:t>skewnorm</w:t>
      </w:r>
      <w:proofErr w:type="spellEnd"/>
      <w:r>
        <w:t xml:space="preserve"> approach provides us with the following results. </w:t>
      </w:r>
    </w:p>
    <w:p w14:paraId="02064E18" w14:textId="49BA81E5" w:rsidR="00332576" w:rsidRDefault="00332576" w:rsidP="00C246CA">
      <w:pPr>
        <w:jc w:val="center"/>
      </w:pPr>
      <w:r>
        <w:rPr>
          <w:noProof/>
        </w:rPr>
        <w:drawing>
          <wp:inline distT="0" distB="0" distL="0" distR="0" wp14:anchorId="1315F779" wp14:editId="7C96F4CA">
            <wp:extent cx="3085106" cy="2424061"/>
            <wp:effectExtent l="0" t="0" r="1270" b="1905"/>
            <wp:docPr id="1945149851" name="Picture 5" descr="A graph of 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49851" name="Picture 5" descr="A graph of a graph with a red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620" cy="24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CD3D" w14:textId="77777777" w:rsidR="00A634E6" w:rsidRDefault="00A634E6" w:rsidP="00A634E6">
      <w:r>
        <w:t xml:space="preserve">As you can see the results for the </w:t>
      </w:r>
      <w:proofErr w:type="spellStart"/>
      <w:r>
        <w:t>skewnorm</w:t>
      </w:r>
      <w:proofErr w:type="spellEnd"/>
      <w:r>
        <w:t xml:space="preserve"> example far outweigh the other examples and we can see a much better density distribution.  </w:t>
      </w:r>
    </w:p>
    <w:p w14:paraId="55977D44" w14:textId="77777777" w:rsidR="0030339F" w:rsidRDefault="0030339F" w:rsidP="00A634E6"/>
    <w:p w14:paraId="2BC37258" w14:textId="02798D35" w:rsidR="0030339F" w:rsidRDefault="0030339F" w:rsidP="0030339F">
      <w:pPr>
        <w:jc w:val="center"/>
      </w:pPr>
      <w:r>
        <w:rPr>
          <w:noProof/>
        </w:rPr>
        <w:lastRenderedPageBreak/>
        <w:drawing>
          <wp:inline distT="0" distB="0" distL="0" distR="0" wp14:anchorId="0C2AE96C" wp14:editId="3667B58D">
            <wp:extent cx="3283889" cy="2365229"/>
            <wp:effectExtent l="0" t="0" r="5715" b="0"/>
            <wp:docPr id="371130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0631" name="Picture 3711306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91" cy="24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B6CE" w14:textId="77777777" w:rsidR="00A634E6" w:rsidRDefault="00A634E6" w:rsidP="00C246CA">
      <w:pPr>
        <w:jc w:val="center"/>
      </w:pPr>
    </w:p>
    <w:p w14:paraId="4CF61777" w14:textId="65CCDBD8" w:rsidR="00F84895" w:rsidRDefault="00F84895" w:rsidP="00F84895">
      <w:proofErr w:type="spellStart"/>
      <w:r>
        <w:t>Skewnorm</w:t>
      </w:r>
      <w:proofErr w:type="spellEnd"/>
      <w:r>
        <w:t xml:space="preserve"> can be </w:t>
      </w:r>
      <w:proofErr w:type="spellStart"/>
      <w:r>
        <w:t>efined</w:t>
      </w:r>
      <w:proofErr w:type="spellEnd"/>
      <w:r>
        <w:t xml:space="preserve"> as ‘m</w:t>
      </w:r>
      <w:r w:rsidRPr="00C246CA">
        <w:t xml:space="preserve">aximum likelihood estimation of the shape parameter of a univariate skew-normal </w:t>
      </w:r>
      <w:proofErr w:type="gramStart"/>
      <w:r w:rsidRPr="00C246CA">
        <w:t>distribution</w:t>
      </w:r>
      <w:r>
        <w:t>’</w:t>
      </w:r>
      <w:proofErr w:type="gramEnd"/>
      <w:r>
        <w:t xml:space="preserve">  </w:t>
      </w:r>
    </w:p>
    <w:p w14:paraId="17EF1D07" w14:textId="77777777" w:rsidR="00F84895" w:rsidRDefault="00F84895" w:rsidP="00F84895">
      <w:r>
        <w:t>s</w:t>
      </w:r>
      <w:r w:rsidRPr="00E9511B">
        <w:t xml:space="preserve">kewness tells you the amount and direction of </w:t>
      </w:r>
      <w:proofErr w:type="gramStart"/>
      <w:r w:rsidRPr="00E9511B">
        <w:t>skew(</w:t>
      </w:r>
      <w:proofErr w:type="gramEnd"/>
      <w:r w:rsidRPr="00E9511B">
        <w:t>departure from horizontal symmetry)</w:t>
      </w:r>
      <w:r>
        <w:t xml:space="preserve"> If we look at our distributions shape we can digest that its unimodal as it only has one peak. We can also see that </w:t>
      </w:r>
      <w:proofErr w:type="gramStart"/>
      <w:r>
        <w:t>its</w:t>
      </w:r>
      <w:proofErr w:type="gramEnd"/>
      <w:r>
        <w:t xml:space="preserve"> skewed to the right meaning that its </w:t>
      </w:r>
      <w:proofErr w:type="spellStart"/>
      <w:r>
        <w:t>positiviely</w:t>
      </w:r>
      <w:proofErr w:type="spellEnd"/>
      <w:r>
        <w:t xml:space="preserve"> skewed. </w:t>
      </w:r>
    </w:p>
    <w:p w14:paraId="4B39657E" w14:textId="77777777" w:rsidR="00F84895" w:rsidRDefault="00F84895" w:rsidP="00F84895">
      <w:r>
        <w:t xml:space="preserve">To further interpret the level of skewness of our data we can rely on Bulmer’s explanation where he suggests </w:t>
      </w:r>
      <w:proofErr w:type="gramStart"/>
      <w:r>
        <w:t>that</w:t>
      </w:r>
      <w:proofErr w:type="gramEnd"/>
      <w:r>
        <w:t xml:space="preserve"> </w:t>
      </w:r>
    </w:p>
    <w:p w14:paraId="73F76557" w14:textId="77777777" w:rsidR="00F84895" w:rsidRDefault="00F84895" w:rsidP="00F84895">
      <w:r>
        <w:t>If skewness is less than −1 or greater than +1, the distribution can be called highly skewed.</w:t>
      </w:r>
    </w:p>
    <w:p w14:paraId="74F7C140" w14:textId="77777777" w:rsidR="00F84895" w:rsidRDefault="00F84895" w:rsidP="00F84895">
      <w:r>
        <w:t>If skewness is between −1 and −½ or between +½ and +1, the distribution can be called moderately skewed.</w:t>
      </w:r>
    </w:p>
    <w:p w14:paraId="0D9D29D0" w14:textId="085C7EF3" w:rsidR="00F84895" w:rsidRDefault="00F84895" w:rsidP="00F84895">
      <w:r>
        <w:t>If skewness is between −½ and +½, the distribution can be called approximately symmetric.</w:t>
      </w:r>
    </w:p>
    <w:p w14:paraId="3058E6BD" w14:textId="6BAABF06" w:rsidR="00BA3A9C" w:rsidRDefault="00337F26" w:rsidP="00337F26">
      <w:r>
        <w:t xml:space="preserve">From this analysis it can be concluded that with the breath of data the best approach to </w:t>
      </w:r>
      <w:proofErr w:type="gramStart"/>
      <w:r>
        <w:t>fit  a</w:t>
      </w:r>
      <w:proofErr w:type="gramEnd"/>
      <w:r>
        <w:t xml:space="preserve"> Probability density function is to use the </w:t>
      </w:r>
      <w:proofErr w:type="spellStart"/>
      <w:r>
        <w:t>Skewnorm</w:t>
      </w:r>
      <w:proofErr w:type="spellEnd"/>
      <w:r>
        <w:t xml:space="preserve"> approach as </w:t>
      </w:r>
      <w:proofErr w:type="spellStart"/>
      <w:r>
        <w:t>it</w:t>
      </w:r>
      <w:r>
        <w:t xml:space="preserve"> dis</w:t>
      </w:r>
      <w:proofErr w:type="spellEnd"/>
      <w:r>
        <w:t xml:space="preserve">tributes the data more evenly than any of the other approaches. </w:t>
      </w:r>
    </w:p>
    <w:p w14:paraId="2C4F4074" w14:textId="292274E9" w:rsidR="00BA3A9C" w:rsidRDefault="00BA3A9C" w:rsidP="00BA3A9C">
      <w:r>
        <w:t xml:space="preserve">References </w:t>
      </w:r>
    </w:p>
    <w:p w14:paraId="750B34FD" w14:textId="025588D1" w:rsidR="00BA3A9C" w:rsidRDefault="00BA3A9C" w:rsidP="00BA3A9C">
      <w:hyperlink r:id="rId12" w:history="1">
        <w:r w:rsidRPr="00A96104">
          <w:rPr>
            <w:rStyle w:val="Hyperlink"/>
          </w:rPr>
          <w:t>htt</w:t>
        </w:r>
        <w:r w:rsidRPr="00A96104">
          <w:rPr>
            <w:rStyle w:val="Hyperlink"/>
          </w:rPr>
          <w:t>p</w:t>
        </w:r>
        <w:r w:rsidRPr="00A96104">
          <w:rPr>
            <w:rStyle w:val="Hyperlink"/>
          </w:rPr>
          <w:t>s://discove</w:t>
        </w:r>
        <w:r w:rsidRPr="00A96104">
          <w:rPr>
            <w:rStyle w:val="Hyperlink"/>
          </w:rPr>
          <w:t>r</w:t>
        </w:r>
        <w:r w:rsidRPr="00A96104">
          <w:rPr>
            <w:rStyle w:val="Hyperlink"/>
          </w:rPr>
          <w:t>y.cs.illinois.edu/learn/Exploratory-Data-Analysis/Histograms/</w:t>
        </w:r>
      </w:hyperlink>
      <w:r>
        <w:t xml:space="preserve"> </w:t>
      </w:r>
    </w:p>
    <w:p w14:paraId="0CAE0CB2" w14:textId="7C2DC117" w:rsidR="00B03F05" w:rsidRDefault="00B03F05" w:rsidP="00BA3A9C">
      <w:hyperlink r:id="rId13" w:history="1">
        <w:r w:rsidRPr="00A96104">
          <w:rPr>
            <w:rStyle w:val="Hyperlink"/>
          </w:rPr>
          <w:t>https://www.spotfire.com/glossary/what-is-a-histogram-chart#:~:text=A%20histogram%20is%20a%20graph,Karl%20Pearson%2C%20an%20English%20mathematician</w:t>
        </w:r>
      </w:hyperlink>
      <w:r w:rsidRPr="00B03F05">
        <w:t>.</w:t>
      </w:r>
      <w:r>
        <w:t xml:space="preserve"> </w:t>
      </w:r>
    </w:p>
    <w:p w14:paraId="78AE213E" w14:textId="77777777" w:rsidR="00576E26" w:rsidRDefault="00576E26" w:rsidP="00BA3A9C"/>
    <w:p w14:paraId="3088EE5A" w14:textId="32C3B209" w:rsidR="00576E26" w:rsidRDefault="00576E26" w:rsidP="00BA3A9C">
      <w:hyperlink r:id="rId14" w:history="1">
        <w:r w:rsidRPr="00A96104">
          <w:rPr>
            <w:rStyle w:val="Hyperlink"/>
          </w:rPr>
          <w:t>https://brownmath.com/swt/sources.htm#so_Bulmer1979</w:t>
        </w:r>
      </w:hyperlink>
      <w:r>
        <w:t xml:space="preserve"> </w:t>
      </w:r>
    </w:p>
    <w:p w14:paraId="75F62604" w14:textId="77777777" w:rsidR="00576E26" w:rsidRDefault="00576E26" w:rsidP="00BA3A9C"/>
    <w:p w14:paraId="26E4C0C8" w14:textId="5E9CB9DD" w:rsidR="00576E26" w:rsidRDefault="00576E26" w:rsidP="00BA3A9C">
      <w:hyperlink r:id="rId15" w:history="1">
        <w:r w:rsidRPr="00A96104">
          <w:rPr>
            <w:rStyle w:val="Hyperlink"/>
          </w:rPr>
          <w:t>https://books.google.co.uk/books/about/Principles_of_Statistics.html?id=dh24EaSrmBkC&amp;redir_esc=y</w:t>
        </w:r>
      </w:hyperlink>
      <w:r>
        <w:t xml:space="preserve"> </w:t>
      </w:r>
    </w:p>
    <w:p w14:paraId="3418EB65" w14:textId="77777777" w:rsidR="00D76B82" w:rsidRDefault="00D76B82" w:rsidP="00BA3A9C"/>
    <w:p w14:paraId="3AB84520" w14:textId="340D48DE" w:rsidR="00D76B82" w:rsidRDefault="00D76B82" w:rsidP="00BA3A9C">
      <w:hyperlink r:id="rId16" w:history="1">
        <w:r w:rsidRPr="00A96104">
          <w:rPr>
            <w:rStyle w:val="Hyperlink"/>
          </w:rPr>
          <w:t>https://www.geeksforgeeks.org/weibull-plot/</w:t>
        </w:r>
      </w:hyperlink>
      <w:r>
        <w:t xml:space="preserve"> </w:t>
      </w:r>
    </w:p>
    <w:p w14:paraId="2C62BF90" w14:textId="77777777" w:rsidR="00B03F05" w:rsidRDefault="00B03F05" w:rsidP="00BA3A9C"/>
    <w:p w14:paraId="547396D7" w14:textId="05251903" w:rsidR="00B03F05" w:rsidRDefault="00665C11" w:rsidP="00BA3A9C">
      <w:r>
        <w:rPr>
          <w:noProof/>
        </w:rPr>
        <w:drawing>
          <wp:inline distT="0" distB="0" distL="0" distR="0" wp14:anchorId="7B3D3618" wp14:editId="765124C9">
            <wp:extent cx="3024851" cy="2178657"/>
            <wp:effectExtent l="0" t="0" r="0" b="6350"/>
            <wp:docPr id="324271828" name="Picture 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99689" name="Picture 7" descr="A graph with a red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03" cy="22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F3D9" w14:textId="77777777" w:rsidR="00BA3A9C" w:rsidRDefault="00BA3A9C" w:rsidP="00BA3A9C"/>
    <w:p w14:paraId="79DA125C" w14:textId="77777777" w:rsidR="00BA3A9C" w:rsidRDefault="00BA3A9C" w:rsidP="00BA3A9C">
      <w:pPr>
        <w:jc w:val="center"/>
      </w:pPr>
    </w:p>
    <w:p w14:paraId="2329AD07" w14:textId="77777777" w:rsidR="00511BCF" w:rsidRDefault="00511BCF" w:rsidP="00511BCF">
      <w:pPr>
        <w:jc w:val="center"/>
      </w:pPr>
    </w:p>
    <w:p w14:paraId="6EDB5105" w14:textId="77777777" w:rsidR="00511BCF" w:rsidRDefault="00511BCF" w:rsidP="00511BCF">
      <w:pPr>
        <w:jc w:val="center"/>
      </w:pPr>
    </w:p>
    <w:p w14:paraId="0F083C85" w14:textId="1D3BA2C6" w:rsidR="00911B55" w:rsidRDefault="00911B55"/>
    <w:sectPr w:rsidR="00911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E5D"/>
    <w:multiLevelType w:val="multilevel"/>
    <w:tmpl w:val="6CF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F2216"/>
    <w:multiLevelType w:val="multilevel"/>
    <w:tmpl w:val="C33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994107">
    <w:abstractNumId w:val="0"/>
  </w:num>
  <w:num w:numId="2" w16cid:durableId="3771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D2"/>
    <w:rsid w:val="001C3326"/>
    <w:rsid w:val="001F1EB2"/>
    <w:rsid w:val="00241C03"/>
    <w:rsid w:val="00256AEC"/>
    <w:rsid w:val="002C2E0C"/>
    <w:rsid w:val="002D0514"/>
    <w:rsid w:val="0030339F"/>
    <w:rsid w:val="00332576"/>
    <w:rsid w:val="00337F26"/>
    <w:rsid w:val="00466FC7"/>
    <w:rsid w:val="00500D65"/>
    <w:rsid w:val="00511BCF"/>
    <w:rsid w:val="00576E26"/>
    <w:rsid w:val="00665C11"/>
    <w:rsid w:val="006877DD"/>
    <w:rsid w:val="006B5953"/>
    <w:rsid w:val="007E55D5"/>
    <w:rsid w:val="00865846"/>
    <w:rsid w:val="00911B55"/>
    <w:rsid w:val="00A1637A"/>
    <w:rsid w:val="00A32E0C"/>
    <w:rsid w:val="00A634E6"/>
    <w:rsid w:val="00A65FD4"/>
    <w:rsid w:val="00AE3FC3"/>
    <w:rsid w:val="00B03F05"/>
    <w:rsid w:val="00BA3A9C"/>
    <w:rsid w:val="00BD0ED2"/>
    <w:rsid w:val="00C246CA"/>
    <w:rsid w:val="00C74321"/>
    <w:rsid w:val="00D4432B"/>
    <w:rsid w:val="00D76B82"/>
    <w:rsid w:val="00E9511B"/>
    <w:rsid w:val="00F67800"/>
    <w:rsid w:val="00F84895"/>
    <w:rsid w:val="00FD59C6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0BC7A"/>
  <w15:chartTrackingRefBased/>
  <w15:docId w15:val="{0880AF4C-5647-2348-8EF1-10F2C8B4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3A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3F0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46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spotfire.com/glossary/what-is-a-histogram-chart#:~:text=A%20histogram%20is%20a%20graph,Karl%20Pearson%2C%20an%20English%20mathematicia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iscovery.cs.illinois.edu/learn/Exploratory-Data-Analysis/Histogram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weibull-plo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ooks.google.co.uk/books/about/Principles_of_Statistics.html?id=dh24EaSrmBkC&amp;redir_esc=y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rownmath.com/swt/sources.htm#so_Bulmer1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Akinyemi</dc:creator>
  <cp:keywords/>
  <dc:description/>
  <cp:lastModifiedBy>Yemi Akinyemi</cp:lastModifiedBy>
  <cp:revision>29</cp:revision>
  <dcterms:created xsi:type="dcterms:W3CDTF">2024-08-17T13:45:00Z</dcterms:created>
  <dcterms:modified xsi:type="dcterms:W3CDTF">2024-08-17T18:13:00Z</dcterms:modified>
</cp:coreProperties>
</file>