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115038460"/>
    <w:bookmarkEnd w:id="0"/>
    <w:p w14:paraId="4E9C9DF9" w14:textId="77777777" w:rsidR="003845FC" w:rsidRDefault="003845FC" w:rsidP="003845FC">
      <w:pPr>
        <w:spacing w:line="240" w:lineRule="auto"/>
        <w:ind w:left="720" w:firstLine="720"/>
        <w:rPr>
          <w:color w:val="538135" w:themeColor="accent6" w:themeShade="BF"/>
          <w:sz w:val="44"/>
        </w:rPr>
      </w:pPr>
      <w:r w:rsidRPr="00B554F9">
        <w:rPr>
          <w:noProof/>
          <w:color w:val="538135" w:themeColor="accent6" w:themeShade="B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927D4" wp14:editId="4DA9B9E5">
                <wp:simplePos x="0" y="0"/>
                <wp:positionH relativeFrom="column">
                  <wp:posOffset>2901950</wp:posOffset>
                </wp:positionH>
                <wp:positionV relativeFrom="paragraph">
                  <wp:posOffset>-120650</wp:posOffset>
                </wp:positionV>
                <wp:extent cx="590550" cy="463550"/>
                <wp:effectExtent l="0" t="0" r="19050" b="12700"/>
                <wp:wrapNone/>
                <wp:docPr id="1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463550"/>
                        </a:xfrm>
                        <a:prstGeom prst="flowChartConnector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954D20" w14:textId="77777777" w:rsidR="003845FC" w:rsidRPr="004527FE" w:rsidRDefault="003845FC" w:rsidP="003845FC">
                            <w:pPr>
                              <w:rPr>
                                <w:rFonts w:ascii="Garamond" w:hAnsi="Garamond" w:cstheme="majorHAnsi"/>
                                <w:color w:val="00B050"/>
                                <w:sz w:val="28"/>
                                <w:szCs w:val="28"/>
                              </w:rPr>
                            </w:pPr>
                            <w:r w:rsidRPr="004527FE">
                              <w:rPr>
                                <w:rFonts w:ascii="Garamond" w:hAnsi="Garamond" w:cstheme="majorHAnsi"/>
                                <w:color w:val="00B050"/>
                                <w:sz w:val="28"/>
                                <w:szCs w:val="28"/>
                              </w:rPr>
                              <w:t>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927D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6" type="#_x0000_t120" style="position:absolute;left:0;text-align:left;margin-left:228.5pt;margin-top:-9.5pt;width:46.5pt;height:3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" fillcolor="white [3201]" strokecolor="#70ad47 [3209]" strokeweight="1pt">
                <v:stroke joinstyle="miter"/>
                <v:textbox>
                  <w:txbxContent>
                    <w:p w14:paraId="27954D20" w14:textId="77777777" w:rsidR="003845FC" w:rsidRPr="004527FE" w:rsidRDefault="003845FC" w:rsidP="003845FC">
                      <w:pPr>
                        <w:rPr>
                          <w:rFonts w:ascii="Garamond" w:hAnsi="Garamond" w:cstheme="majorHAnsi"/>
                          <w:color w:val="00B050"/>
                          <w:sz w:val="28"/>
                          <w:szCs w:val="28"/>
                        </w:rPr>
                      </w:pPr>
                      <w:r w:rsidRPr="004527FE">
                        <w:rPr>
                          <w:rFonts w:ascii="Garamond" w:hAnsi="Garamond" w:cstheme="majorHAnsi"/>
                          <w:color w:val="00B050"/>
                          <w:sz w:val="28"/>
                          <w:szCs w:val="28"/>
                        </w:rPr>
                        <w:t>AF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538135" w:themeColor="accent6" w:themeShade="BF"/>
          <w:sz w:val="44"/>
        </w:rPr>
        <w:t xml:space="preserve">             </w:t>
      </w:r>
    </w:p>
    <w:p w14:paraId="696539BD" w14:textId="77777777" w:rsidR="003845FC" w:rsidRPr="00CE64AB" w:rsidRDefault="003845FC" w:rsidP="003845FC">
      <w:pPr>
        <w:spacing w:line="240" w:lineRule="auto"/>
        <w:ind w:left="2160" w:firstLine="720"/>
        <w:rPr>
          <w:rFonts w:ascii="Garamond" w:hAnsi="Garamond"/>
          <w:color w:val="538135" w:themeColor="accent6" w:themeShade="BF"/>
          <w:sz w:val="44"/>
        </w:rPr>
      </w:pPr>
      <w:r w:rsidRPr="008041DB">
        <w:rPr>
          <w:rFonts w:ascii="Garamond" w:hAnsi="Garamond"/>
          <w:color w:val="00B050"/>
          <w:sz w:val="44"/>
        </w:rPr>
        <w:t>ADEYEMI FAGBADE</w:t>
      </w:r>
    </w:p>
    <w:p w14:paraId="6B64F128" w14:textId="77777777" w:rsidR="003845FC" w:rsidRDefault="003845FC" w:rsidP="003845FC">
      <w:pPr>
        <w:spacing w:line="240" w:lineRule="auto"/>
        <w:ind w:left="1440" w:firstLine="720"/>
        <w:rPr>
          <w:rFonts w:ascii="Garamond" w:hAnsi="Garamond"/>
          <w:color w:val="000000" w:themeColor="text1"/>
        </w:rPr>
      </w:pPr>
      <w:r w:rsidRPr="001F618B">
        <w:rPr>
          <w:rFonts w:ascii="Garamond" w:hAnsi="Garamond"/>
          <w:color w:val="000000" w:themeColor="text1"/>
        </w:rPr>
        <w:t xml:space="preserve">afagbade@uwyo.edu </w:t>
      </w:r>
      <w:r w:rsidRPr="001F618B">
        <w:rPr>
          <w:rFonts w:ascii="Garamond" w:hAnsi="Garamond"/>
          <w:color w:val="538135" w:themeColor="accent6" w:themeShade="BF"/>
        </w:rPr>
        <w:t xml:space="preserve">| </w:t>
      </w:r>
      <w:r>
        <w:rPr>
          <w:rFonts w:ascii="Garamond" w:hAnsi="Garamond"/>
          <w:color w:val="000000" w:themeColor="text1"/>
        </w:rPr>
        <w:t>639-994-3822</w:t>
      </w:r>
      <w:r w:rsidRPr="001F618B">
        <w:rPr>
          <w:rFonts w:ascii="Garamond" w:hAnsi="Garamond"/>
          <w:color w:val="000000" w:themeColor="text1"/>
        </w:rPr>
        <w:t xml:space="preserve"> </w:t>
      </w:r>
      <w:r w:rsidRPr="001F618B">
        <w:rPr>
          <w:rFonts w:ascii="Garamond" w:hAnsi="Garamond"/>
          <w:color w:val="538135" w:themeColor="accent6" w:themeShade="BF"/>
        </w:rPr>
        <w:t xml:space="preserve">| </w:t>
      </w:r>
      <w:r w:rsidRPr="001F618B">
        <w:rPr>
          <w:rFonts w:ascii="Garamond" w:hAnsi="Garamond"/>
          <w:color w:val="000000" w:themeColor="text1"/>
        </w:rPr>
        <w:t>Saskatoon, SK S7W1C5</w:t>
      </w:r>
    </w:p>
    <w:p w14:paraId="1A848225" w14:textId="77777777" w:rsidR="003845FC" w:rsidRDefault="003845FC" w:rsidP="003845FC">
      <w:pPr>
        <w:pStyle w:val="NoSpacing"/>
        <w:rPr>
          <w:rFonts w:ascii="Garamond" w:hAnsi="Garamond"/>
          <w:sz w:val="32"/>
          <w:szCs w:val="32"/>
        </w:rPr>
      </w:pPr>
      <w:r w:rsidRPr="00454388">
        <w:rPr>
          <w:rFonts w:ascii="Garamond" w:hAnsi="Garamond"/>
          <w:noProof/>
          <w:color w:val="00B05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4D63C8" wp14:editId="4AF99E1D">
                <wp:simplePos x="0" y="0"/>
                <wp:positionH relativeFrom="margin">
                  <wp:align>right</wp:align>
                </wp:positionH>
                <wp:positionV relativeFrom="paragraph">
                  <wp:posOffset>215900</wp:posOffset>
                </wp:positionV>
                <wp:extent cx="5734050" cy="25400"/>
                <wp:effectExtent l="0" t="0" r="1905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4050" cy="25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C965B6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0.3pt,17pt" to="851.8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" strokecolor="#a8d08d [1945]" strokeweight="1.5pt">
                <v:stroke joinstyle="miter"/>
                <w10:wrap anchorx="margin"/>
              </v:line>
            </w:pict>
          </mc:Fallback>
        </mc:AlternateContent>
      </w:r>
      <w:r w:rsidRPr="007A5A22">
        <w:rPr>
          <w:rFonts w:ascii="Garamond" w:hAnsi="Garamond"/>
          <w:noProof/>
        </w:rPr>
        <w:drawing>
          <wp:inline distT="0" distB="0" distL="0" distR="0" wp14:anchorId="653389B0" wp14:editId="05361CE7">
            <wp:extent cx="298450" cy="298450"/>
            <wp:effectExtent l="0" t="0" r="6350" b="6350"/>
            <wp:docPr id="4" name="Picture 4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4388">
        <w:rPr>
          <w:rFonts w:ascii="Garamond" w:hAnsi="Garamond"/>
          <w:color w:val="00B050"/>
          <w:sz w:val="32"/>
          <w:szCs w:val="32"/>
        </w:rPr>
        <w:t>Summary</w:t>
      </w:r>
      <w:r w:rsidRPr="00A269C6">
        <w:rPr>
          <w:rFonts w:ascii="Garamond" w:hAnsi="Garamond"/>
          <w:sz w:val="32"/>
          <w:szCs w:val="32"/>
        </w:rPr>
        <w:t xml:space="preserve"> </w:t>
      </w:r>
    </w:p>
    <w:p w14:paraId="68818D98" w14:textId="1DE058EB" w:rsidR="003845FC" w:rsidRPr="00390A51" w:rsidRDefault="003845FC" w:rsidP="003845FC">
      <w:pPr>
        <w:jc w:val="both"/>
        <w:rPr>
          <w:rFonts w:ascii="Garamond" w:hAnsi="Garamond"/>
        </w:rPr>
      </w:pPr>
      <w:r w:rsidRPr="00390A51">
        <w:rPr>
          <w:rFonts w:ascii="Garamond" w:hAnsi="Garamond"/>
        </w:rPr>
        <w:t xml:space="preserve">Versatile </w:t>
      </w:r>
      <w:r w:rsidR="002B4B25">
        <w:rPr>
          <w:rFonts w:ascii="Garamond" w:hAnsi="Garamond"/>
        </w:rPr>
        <w:t>mathematics</w:t>
      </w:r>
      <w:r w:rsidRPr="00390A51">
        <w:rPr>
          <w:rFonts w:ascii="Garamond" w:hAnsi="Garamond"/>
        </w:rPr>
        <w:t xml:space="preserve"> scientist and researcher with over 5 years of experience specializing in </w:t>
      </w:r>
      <w:r w:rsidR="002B4B25">
        <w:rPr>
          <w:rFonts w:ascii="Garamond" w:hAnsi="Garamond"/>
        </w:rPr>
        <w:t xml:space="preserve">mathematical </w:t>
      </w:r>
      <w:r w:rsidRPr="00390A51">
        <w:rPr>
          <w:rFonts w:ascii="Garamond" w:hAnsi="Garamond"/>
        </w:rPr>
        <w:t xml:space="preserve">modeling, data analysis, and advanced statistical techniques. Proven expertise in machine learning, CFD simulations, and </w:t>
      </w:r>
      <w:r w:rsidR="004D5CA3">
        <w:rPr>
          <w:rFonts w:ascii="Garamond" w:hAnsi="Garamond"/>
        </w:rPr>
        <w:t>flow</w:t>
      </w:r>
      <w:r w:rsidRPr="00390A51">
        <w:rPr>
          <w:rFonts w:ascii="Garamond" w:hAnsi="Garamond"/>
        </w:rPr>
        <w:t xml:space="preserve"> modeling. </w:t>
      </w:r>
      <w:r w:rsidR="004D5CA3">
        <w:rPr>
          <w:rFonts w:ascii="Garamond" w:hAnsi="Garamond"/>
        </w:rPr>
        <w:t>A</w:t>
      </w:r>
      <w:r w:rsidRPr="00390A51">
        <w:rPr>
          <w:rFonts w:ascii="Garamond" w:hAnsi="Garamond"/>
        </w:rPr>
        <w:t>dept at translating complex data into actionable insights to inform strategic decision-making. Strong communicator with a collaborative mindset, thriving in dynamic team environments.</w:t>
      </w:r>
    </w:p>
    <w:p w14:paraId="4D21FD59" w14:textId="77777777" w:rsidR="003845FC" w:rsidRDefault="003845FC" w:rsidP="003845FC">
      <w:pPr>
        <w:pStyle w:val="NoSpacing"/>
        <w:rPr>
          <w:rFonts w:ascii="Garamond" w:hAnsi="Garamond"/>
          <w:sz w:val="32"/>
          <w:szCs w:val="32"/>
        </w:rPr>
      </w:pPr>
      <w:r w:rsidRPr="004F2947">
        <w:rPr>
          <w:rFonts w:ascii="Garamond" w:hAnsi="Garamond"/>
          <w:noProof/>
          <w:color w:val="00B050"/>
        </w:rPr>
        <w:drawing>
          <wp:inline distT="0" distB="0" distL="0" distR="0" wp14:anchorId="07FF75FB" wp14:editId="6E5DCA2A">
            <wp:extent cx="333177" cy="292100"/>
            <wp:effectExtent l="0" t="0" r="0" b="0"/>
            <wp:docPr id="13" name="Picture 13" descr="A white line on a blu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white line on a blue squar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919" cy="3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hAnsi="Garamond"/>
          <w:color w:val="00B050"/>
          <w:sz w:val="32"/>
          <w:szCs w:val="32"/>
        </w:rPr>
        <w:t>Education and Training</w:t>
      </w:r>
      <w:r w:rsidRPr="00A269C6">
        <w:rPr>
          <w:rFonts w:ascii="Garamond" w:hAnsi="Garamond"/>
          <w:sz w:val="32"/>
          <w:szCs w:val="32"/>
        </w:rPr>
        <w:t xml:space="preserve"> </w:t>
      </w:r>
    </w:p>
    <w:p w14:paraId="2C012636" w14:textId="77777777" w:rsidR="003845FC" w:rsidRDefault="003845FC" w:rsidP="003845FC">
      <w:pPr>
        <w:pStyle w:val="NoSpacing"/>
        <w:rPr>
          <w:rFonts w:ascii="Garamond" w:hAnsi="Garamond"/>
          <w:sz w:val="32"/>
          <w:szCs w:val="32"/>
        </w:rPr>
      </w:pPr>
      <w:r w:rsidRPr="00454388">
        <w:rPr>
          <w:rFonts w:ascii="Garamond" w:hAnsi="Garamond"/>
          <w:noProof/>
          <w:color w:val="00B05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219F00" wp14:editId="67DD92A6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2600" cy="25400"/>
                <wp:effectExtent l="0" t="0" r="25400" b="317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2600" cy="254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AD424C" id="Straight Connector 1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8pt,.45pt" to="1024.8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" strokecolor="#538135 [2409]">
                <v:stroke joinstyle="miter"/>
                <w10:wrap anchorx="margin"/>
              </v:line>
            </w:pict>
          </mc:Fallback>
        </mc:AlternateContent>
      </w:r>
    </w:p>
    <w:p w14:paraId="4323A827" w14:textId="707D9C94" w:rsidR="003845FC" w:rsidRPr="005A382A" w:rsidRDefault="003845FC" w:rsidP="003845FC">
      <w:pPr>
        <w:rPr>
          <w:rFonts w:ascii="Garamond" w:hAnsi="Garamond"/>
        </w:rPr>
      </w:pPr>
      <w:r w:rsidRPr="007C05FF">
        <w:rPr>
          <w:rFonts w:ascii="Garamond" w:hAnsi="Garamond"/>
          <w:b/>
        </w:rPr>
        <w:t>Ph.D. in Applied Mathematics</w:t>
      </w:r>
      <w:r>
        <w:rPr>
          <w:rFonts w:ascii="Garamond" w:hAnsi="Garamond"/>
        </w:rPr>
        <w:t xml:space="preserve"> |</w:t>
      </w:r>
      <w:r w:rsidRPr="007B03BC">
        <w:rPr>
          <w:rFonts w:ascii="Garamond" w:hAnsi="Garamond"/>
        </w:rPr>
        <w:t>University of Wyoming | Laramie, WY, USA</w:t>
      </w:r>
      <w:r>
        <w:rPr>
          <w:rFonts w:ascii="Garamond" w:hAnsi="Garamond"/>
        </w:rPr>
        <w:t xml:space="preserve">                                     </w:t>
      </w:r>
      <w:r>
        <w:rPr>
          <w:rFonts w:ascii="Garamond" w:hAnsi="Garamond"/>
          <w:b/>
        </w:rPr>
        <w:t xml:space="preserve"> </w:t>
      </w:r>
      <w:r w:rsidR="00C10081">
        <w:rPr>
          <w:rFonts w:ascii="Garamond" w:hAnsi="Garamond"/>
          <w:b/>
        </w:rPr>
        <w:t xml:space="preserve">                </w:t>
      </w:r>
      <w:r w:rsidR="00C10081">
        <w:rPr>
          <w:rFonts w:ascii="Garamond" w:hAnsi="Garamond"/>
        </w:rPr>
        <w:t xml:space="preserve">May  </w:t>
      </w:r>
      <w:r w:rsidRPr="007B03BC">
        <w:rPr>
          <w:rFonts w:ascii="Garamond" w:hAnsi="Garamond"/>
        </w:rPr>
        <w:t>202</w:t>
      </w:r>
      <w:r w:rsidR="00393522">
        <w:rPr>
          <w:rFonts w:ascii="Garamond" w:hAnsi="Garamond"/>
        </w:rPr>
        <w:t>4</w:t>
      </w:r>
    </w:p>
    <w:p w14:paraId="1AFF9CBE" w14:textId="77777777" w:rsidR="003845FC" w:rsidRPr="002B2935" w:rsidRDefault="003845FC" w:rsidP="003845FC">
      <w:pPr>
        <w:pStyle w:val="ListParagraph"/>
        <w:numPr>
          <w:ilvl w:val="0"/>
          <w:numId w:val="5"/>
        </w:numPr>
        <w:rPr>
          <w:rFonts w:ascii="Garamond" w:hAnsi="Garamond"/>
          <w:b/>
        </w:rPr>
      </w:pPr>
      <w:r>
        <w:rPr>
          <w:rFonts w:ascii="Garamond" w:hAnsi="Garamond"/>
          <w:b/>
        </w:rPr>
        <w:t>Minor</w:t>
      </w:r>
      <w:r w:rsidRPr="005234BC">
        <w:rPr>
          <w:rFonts w:ascii="Garamond" w:hAnsi="Garamond"/>
          <w:b/>
        </w:rPr>
        <w:t xml:space="preserve"> in</w:t>
      </w:r>
      <w:r>
        <w:rPr>
          <w:rFonts w:ascii="Garamond" w:hAnsi="Garamond"/>
          <w:b/>
        </w:rPr>
        <w:t xml:space="preserve"> Statistics</w:t>
      </w:r>
    </w:p>
    <w:p w14:paraId="66460C75" w14:textId="679DAA27" w:rsidR="003845FC" w:rsidRPr="00B24428" w:rsidRDefault="003845FC" w:rsidP="003845FC">
      <w:pPr>
        <w:rPr>
          <w:rFonts w:ascii="Garamond" w:hAnsi="Garamond"/>
        </w:rPr>
      </w:pPr>
      <w:r w:rsidRPr="00CA0B36">
        <w:rPr>
          <w:rFonts w:ascii="Garamond" w:hAnsi="Garamond"/>
          <w:b/>
        </w:rPr>
        <w:t xml:space="preserve">Graduate Certificate in GIS and Remote Sensing </w:t>
      </w:r>
      <w:r>
        <w:rPr>
          <w:rFonts w:ascii="Garamond" w:hAnsi="Garamond"/>
        </w:rPr>
        <w:t>|</w:t>
      </w:r>
      <w:r w:rsidRPr="007B03BC">
        <w:rPr>
          <w:rFonts w:ascii="Garamond" w:hAnsi="Garamond"/>
        </w:rPr>
        <w:t>University of Wyoming | Laramie, WY</w:t>
      </w:r>
      <w:r w:rsidR="00397581">
        <w:rPr>
          <w:rFonts w:ascii="Garamond" w:hAnsi="Garamond"/>
        </w:rPr>
        <w:t xml:space="preserve">   </w:t>
      </w:r>
      <w:r>
        <w:rPr>
          <w:rFonts w:ascii="Garamond" w:hAnsi="Garamond"/>
        </w:rPr>
        <w:t xml:space="preserve">                               April </w:t>
      </w:r>
      <w:r w:rsidRPr="00A02C72">
        <w:rPr>
          <w:rFonts w:ascii="Garamond" w:hAnsi="Garamond"/>
        </w:rPr>
        <w:t>20</w:t>
      </w:r>
      <w:r>
        <w:rPr>
          <w:rFonts w:ascii="Garamond" w:hAnsi="Garamond"/>
        </w:rPr>
        <w:t>23</w:t>
      </w:r>
    </w:p>
    <w:p w14:paraId="73735AA2" w14:textId="50F486DA" w:rsidR="003845FC" w:rsidRPr="00EA7F40" w:rsidRDefault="003845FC" w:rsidP="003845FC">
      <w:pPr>
        <w:jc w:val="both"/>
        <w:rPr>
          <w:rFonts w:ascii="Garamond" w:hAnsi="Garamond"/>
        </w:rPr>
      </w:pPr>
      <w:r w:rsidRPr="0044697C">
        <w:rPr>
          <w:rFonts w:ascii="Garamond" w:hAnsi="Garamond"/>
          <w:b/>
        </w:rPr>
        <w:t>M.Sc. in Applied Mathematics (Numerical Analysis)</w:t>
      </w:r>
      <w:r>
        <w:rPr>
          <w:rFonts w:ascii="Garamond" w:hAnsi="Garamond"/>
        </w:rPr>
        <w:t xml:space="preserve"> |</w:t>
      </w:r>
      <w:r w:rsidRPr="0044697C">
        <w:rPr>
          <w:rFonts w:ascii="Garamond" w:hAnsi="Garamond"/>
        </w:rPr>
        <w:t>University of Saskatchewan | Saskatoon, C</w:t>
      </w:r>
      <w:r>
        <w:rPr>
          <w:rFonts w:ascii="Garamond" w:hAnsi="Garamond"/>
        </w:rPr>
        <w:t xml:space="preserve">anada              Mar. </w:t>
      </w:r>
      <w:r w:rsidRPr="00EA7F40">
        <w:rPr>
          <w:rFonts w:ascii="Garamond" w:hAnsi="Garamond"/>
        </w:rPr>
        <w:t>2019</w:t>
      </w:r>
    </w:p>
    <w:p w14:paraId="2B68E9EC" w14:textId="77777777" w:rsidR="003845FC" w:rsidRPr="00513ABA" w:rsidRDefault="003845FC" w:rsidP="003845FC">
      <w:pPr>
        <w:pStyle w:val="ListParagraph"/>
        <w:numPr>
          <w:ilvl w:val="0"/>
          <w:numId w:val="6"/>
        </w:numPr>
        <w:jc w:val="both"/>
        <w:rPr>
          <w:rFonts w:ascii="Garamond" w:hAnsi="Garamond"/>
        </w:rPr>
      </w:pPr>
      <w:r w:rsidRPr="00EA7F40">
        <w:rPr>
          <w:rFonts w:ascii="Garamond" w:hAnsi="Garamond"/>
        </w:rPr>
        <w:t>Thesis: Numerical Simulation of the Lux Vertical Axis Wind Turbine</w:t>
      </w:r>
    </w:p>
    <w:p w14:paraId="7F04C0D2" w14:textId="77777777" w:rsidR="003845FC" w:rsidRPr="00A27B6B" w:rsidRDefault="003845FC" w:rsidP="003845FC">
      <w:pPr>
        <w:jc w:val="both"/>
        <w:rPr>
          <w:rFonts w:ascii="Garamond" w:hAnsi="Garamond"/>
        </w:rPr>
      </w:pPr>
      <w:r w:rsidRPr="0044697C">
        <w:rPr>
          <w:rFonts w:ascii="Garamond" w:hAnsi="Garamond"/>
          <w:b/>
        </w:rPr>
        <w:t>M. Tech. in Industrial Mathematics (Fluid Dynamics</w:t>
      </w:r>
      <w:r>
        <w:rPr>
          <w:rFonts w:ascii="Garamond" w:hAnsi="Garamond"/>
          <w:b/>
        </w:rPr>
        <w:t>)</w:t>
      </w:r>
      <w:r>
        <w:rPr>
          <w:rFonts w:ascii="Garamond" w:hAnsi="Garamond"/>
        </w:rPr>
        <w:t xml:space="preserve"> |</w:t>
      </w:r>
      <w:r w:rsidRPr="0044697C">
        <w:rPr>
          <w:rFonts w:ascii="Garamond" w:hAnsi="Garamond"/>
        </w:rPr>
        <w:t xml:space="preserve">Federal University of Technology, Akure | </w:t>
      </w:r>
      <w:r>
        <w:rPr>
          <w:rFonts w:ascii="Garamond" w:hAnsi="Garamond"/>
        </w:rPr>
        <w:t xml:space="preserve">Nigeria          Dec. </w:t>
      </w:r>
      <w:r w:rsidRPr="00A27B6B">
        <w:rPr>
          <w:rFonts w:ascii="Garamond" w:hAnsi="Garamond"/>
        </w:rPr>
        <w:t>2014</w:t>
      </w:r>
    </w:p>
    <w:p w14:paraId="746629CD" w14:textId="77777777" w:rsidR="003845FC" w:rsidRPr="00804E54" w:rsidRDefault="003845FC" w:rsidP="003845FC">
      <w:pPr>
        <w:pStyle w:val="ListParagraph"/>
        <w:numPr>
          <w:ilvl w:val="0"/>
          <w:numId w:val="6"/>
        </w:numPr>
        <w:jc w:val="both"/>
        <w:rPr>
          <w:rFonts w:ascii="Garamond" w:hAnsi="Garamond"/>
        </w:rPr>
      </w:pPr>
      <w:r w:rsidRPr="00A27B6B">
        <w:rPr>
          <w:rFonts w:ascii="Garamond" w:hAnsi="Garamond"/>
        </w:rPr>
        <w:t>Thesis: Variable Properties and Radiative Heat loss effects on Magneto-hydrodynamic Forced convection flow over a non- isothermal horizontal cylinder embedded in a fluid saturated porous medium.</w:t>
      </w:r>
    </w:p>
    <w:p w14:paraId="0E5EA4DF" w14:textId="77777777" w:rsidR="003845FC" w:rsidRPr="008F6F5B" w:rsidRDefault="003845FC" w:rsidP="003845FC">
      <w:pPr>
        <w:jc w:val="both"/>
        <w:rPr>
          <w:rFonts w:ascii="Garamond" w:hAnsi="Garamond"/>
        </w:rPr>
      </w:pPr>
      <w:r w:rsidRPr="003E494A">
        <w:rPr>
          <w:rFonts w:ascii="Garamond" w:hAnsi="Garamond"/>
          <w:b/>
        </w:rPr>
        <w:t>B. Tech. in Mathematical Sciences</w:t>
      </w:r>
      <w:r>
        <w:rPr>
          <w:rFonts w:ascii="Garamond" w:hAnsi="Garamond"/>
        </w:rPr>
        <w:t xml:space="preserve"> |</w:t>
      </w:r>
      <w:r w:rsidRPr="003E494A">
        <w:rPr>
          <w:rFonts w:ascii="Garamond" w:hAnsi="Garamond"/>
        </w:rPr>
        <w:t xml:space="preserve">Federal University of Technology, Akure | </w:t>
      </w:r>
      <w:r>
        <w:rPr>
          <w:rFonts w:ascii="Garamond" w:hAnsi="Garamond"/>
        </w:rPr>
        <w:t xml:space="preserve">Nigeria                                          Dec. </w:t>
      </w:r>
      <w:r w:rsidRPr="008F6F5B">
        <w:rPr>
          <w:rFonts w:ascii="Garamond" w:hAnsi="Garamond"/>
        </w:rPr>
        <w:t>2010</w:t>
      </w:r>
    </w:p>
    <w:p w14:paraId="5FE7BB2D" w14:textId="77777777" w:rsidR="003845FC" w:rsidRDefault="003845FC" w:rsidP="003845FC">
      <w:pPr>
        <w:pStyle w:val="ListParagraph"/>
        <w:numPr>
          <w:ilvl w:val="0"/>
          <w:numId w:val="7"/>
        </w:numPr>
        <w:jc w:val="both"/>
        <w:rPr>
          <w:rFonts w:ascii="Garamond" w:hAnsi="Garamond"/>
        </w:rPr>
      </w:pPr>
      <w:r w:rsidRPr="003C4A62">
        <w:rPr>
          <w:rFonts w:ascii="Garamond" w:hAnsi="Garamond"/>
        </w:rPr>
        <w:t>Thesis: Influence of two-parameters elastic subgrade on the dynamic response of Euler-Bernoulli beam to travelling loads</w:t>
      </w:r>
      <w:r>
        <w:rPr>
          <w:rFonts w:ascii="Garamond" w:hAnsi="Garamond"/>
        </w:rPr>
        <w:t>.</w:t>
      </w:r>
    </w:p>
    <w:p w14:paraId="5804A814" w14:textId="77777777" w:rsidR="003845FC" w:rsidRPr="007E5050" w:rsidRDefault="003845FC" w:rsidP="003845FC">
      <w:pPr>
        <w:pStyle w:val="ListParagraph"/>
        <w:numPr>
          <w:ilvl w:val="0"/>
          <w:numId w:val="7"/>
        </w:numPr>
        <w:jc w:val="both"/>
        <w:rPr>
          <w:rFonts w:ascii="Garamond" w:hAnsi="Garamond"/>
          <w:b/>
        </w:rPr>
      </w:pPr>
      <w:r w:rsidRPr="00292797">
        <w:rPr>
          <w:rFonts w:ascii="Garamond" w:hAnsi="Garamond"/>
          <w:b/>
        </w:rPr>
        <w:t>Minor in Statistics</w:t>
      </w:r>
    </w:p>
    <w:p w14:paraId="45B0F556" w14:textId="77777777" w:rsidR="003845FC" w:rsidRDefault="003845FC" w:rsidP="003845FC">
      <w:pPr>
        <w:jc w:val="both"/>
        <w:rPr>
          <w:rFonts w:ascii="Garamond" w:hAnsi="Garamond"/>
        </w:rPr>
      </w:pPr>
      <w:r w:rsidRPr="003E494A">
        <w:rPr>
          <w:rFonts w:ascii="Garamond" w:hAnsi="Garamond"/>
          <w:b/>
        </w:rPr>
        <w:t>National Diploma in Mechanical Engineering</w:t>
      </w:r>
      <w:r>
        <w:rPr>
          <w:rFonts w:ascii="Garamond" w:hAnsi="Garamond"/>
        </w:rPr>
        <w:tab/>
        <w:t>|</w:t>
      </w:r>
      <w:r w:rsidRPr="003E494A">
        <w:rPr>
          <w:rFonts w:ascii="Garamond" w:hAnsi="Garamond"/>
        </w:rPr>
        <w:t>Federal Polytechnic Offa, Kwara | Kwara State, Ni</w:t>
      </w:r>
      <w:r>
        <w:rPr>
          <w:rFonts w:ascii="Garamond" w:hAnsi="Garamond"/>
        </w:rPr>
        <w:t xml:space="preserve">geria               June </w:t>
      </w:r>
      <w:r w:rsidRPr="00A02C72">
        <w:rPr>
          <w:rFonts w:ascii="Garamond" w:hAnsi="Garamond"/>
        </w:rPr>
        <w:t>2005</w:t>
      </w:r>
    </w:p>
    <w:p w14:paraId="30C0B790" w14:textId="77777777" w:rsidR="003845FC" w:rsidRDefault="003845FC" w:rsidP="003845FC">
      <w:pPr>
        <w:pStyle w:val="NoSpacing"/>
        <w:rPr>
          <w:rFonts w:ascii="Garamond" w:hAnsi="Garamond"/>
          <w:sz w:val="32"/>
          <w:szCs w:val="32"/>
        </w:rPr>
      </w:pPr>
      <w:r>
        <w:rPr>
          <w:rFonts w:ascii="Garamond" w:hAnsi="Garamond"/>
          <w:noProof/>
        </w:rPr>
        <w:drawing>
          <wp:inline distT="0" distB="0" distL="0" distR="0" wp14:anchorId="3A4FC75E" wp14:editId="21A02B8E">
            <wp:extent cx="311150" cy="298450"/>
            <wp:effectExtent l="0" t="0" r="0" b="6350"/>
            <wp:docPr id="12" name="Picture 12" descr="A white puzzle piece in a blu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white puzzle piece in a blue squ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Garamond" w:hAnsi="Garamond"/>
          <w:color w:val="00B050"/>
          <w:sz w:val="32"/>
          <w:szCs w:val="32"/>
        </w:rPr>
        <w:t xml:space="preserve">Technical </w:t>
      </w:r>
      <w:r w:rsidRPr="00454388">
        <w:rPr>
          <w:rFonts w:ascii="Garamond" w:hAnsi="Garamond"/>
          <w:color w:val="00B050"/>
          <w:sz w:val="32"/>
          <w:szCs w:val="32"/>
        </w:rPr>
        <w:t>S</w:t>
      </w:r>
      <w:r>
        <w:rPr>
          <w:rFonts w:ascii="Garamond" w:hAnsi="Garamond"/>
          <w:color w:val="00B050"/>
          <w:sz w:val="32"/>
          <w:szCs w:val="32"/>
        </w:rPr>
        <w:t>kills</w:t>
      </w:r>
      <w:r w:rsidRPr="00A269C6">
        <w:rPr>
          <w:rFonts w:ascii="Garamond" w:hAnsi="Garamond"/>
          <w:sz w:val="32"/>
          <w:szCs w:val="32"/>
        </w:rPr>
        <w:t xml:space="preserve"> </w:t>
      </w:r>
    </w:p>
    <w:p w14:paraId="6C4EE88D" w14:textId="77777777" w:rsidR="003845FC" w:rsidRDefault="003845FC" w:rsidP="003845FC">
      <w:pPr>
        <w:pStyle w:val="NoSpacing"/>
        <w:rPr>
          <w:rFonts w:ascii="Garamond" w:hAnsi="Garamond"/>
          <w:sz w:val="32"/>
          <w:szCs w:val="32"/>
        </w:rPr>
      </w:pPr>
      <w:r w:rsidRPr="00454388">
        <w:rPr>
          <w:rFonts w:ascii="Garamond" w:hAnsi="Garamond"/>
          <w:noProof/>
          <w:color w:val="00B05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B3A83A" wp14:editId="3F49710B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832600" cy="25400"/>
                <wp:effectExtent l="0" t="0" r="25400" b="317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2600" cy="254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D419C8" id="Straight Connector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538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" strokecolor="#538135 [2409]">
                <v:stroke joinstyle="miter"/>
                <w10:wrap anchorx="margin"/>
              </v:line>
            </w:pict>
          </mc:Fallback>
        </mc:AlternateContent>
      </w:r>
    </w:p>
    <w:p w14:paraId="2A3C4FE0" w14:textId="77777777" w:rsidR="003845FC" w:rsidRDefault="003845FC" w:rsidP="003845FC">
      <w:pPr>
        <w:pStyle w:val="ListParagraph"/>
        <w:numPr>
          <w:ilvl w:val="0"/>
          <w:numId w:val="1"/>
        </w:numPr>
        <w:jc w:val="both"/>
        <w:rPr>
          <w:rFonts w:ascii="Garamond" w:hAnsi="Garamond"/>
        </w:rPr>
        <w:sectPr w:rsidR="003845FC" w:rsidSect="00AB412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6D11884" w14:textId="09CF2C00" w:rsidR="003845FC" w:rsidRDefault="003845FC" w:rsidP="003845FC">
      <w:pPr>
        <w:pStyle w:val="ListParagraph"/>
        <w:numPr>
          <w:ilvl w:val="0"/>
          <w:numId w:val="1"/>
        </w:numPr>
        <w:ind w:left="360"/>
        <w:rPr>
          <w:rFonts w:ascii="Garamond" w:hAnsi="Garamond"/>
        </w:rPr>
      </w:pPr>
      <w:r w:rsidRPr="00361B50">
        <w:rPr>
          <w:rFonts w:ascii="Garamond" w:hAnsi="Garamond"/>
        </w:rPr>
        <w:t xml:space="preserve">Proficient in CFD </w:t>
      </w:r>
      <w:r>
        <w:rPr>
          <w:rFonts w:ascii="Garamond" w:hAnsi="Garamond"/>
        </w:rPr>
        <w:t xml:space="preserve">analysis &amp; Optimization </w:t>
      </w:r>
      <w:r w:rsidRPr="00361B50">
        <w:rPr>
          <w:rFonts w:ascii="Garamond" w:hAnsi="Garamond"/>
        </w:rPr>
        <w:t xml:space="preserve">Software: </w:t>
      </w:r>
      <w:r>
        <w:rPr>
          <w:rFonts w:ascii="Garamond" w:hAnsi="Garamond"/>
        </w:rPr>
        <w:t xml:space="preserve">OpenFOAM, </w:t>
      </w:r>
      <w:r w:rsidR="009D65BE">
        <w:rPr>
          <w:rFonts w:ascii="Garamond" w:hAnsi="Garamond"/>
        </w:rPr>
        <w:t xml:space="preserve">Ansys </w:t>
      </w:r>
      <w:r>
        <w:rPr>
          <w:rFonts w:ascii="Garamond" w:hAnsi="Garamond"/>
        </w:rPr>
        <w:t>FLUENT,</w:t>
      </w:r>
      <w:r w:rsidR="00BD3709">
        <w:rPr>
          <w:rFonts w:ascii="Garamond" w:hAnsi="Garamond"/>
        </w:rPr>
        <w:t xml:space="preserve"> CFX, </w:t>
      </w:r>
      <w:r w:rsidRPr="00361B50">
        <w:rPr>
          <w:rFonts w:ascii="Garamond" w:hAnsi="Garamond"/>
        </w:rPr>
        <w:t>ANSYS</w:t>
      </w:r>
      <w:r>
        <w:rPr>
          <w:rFonts w:ascii="Garamond" w:hAnsi="Garamond"/>
        </w:rPr>
        <w:t>, Gurobi, MODFLOW</w:t>
      </w:r>
      <w:r w:rsidR="00BD3709">
        <w:rPr>
          <w:rFonts w:ascii="Garamond" w:hAnsi="Garamond"/>
        </w:rPr>
        <w:t>,</w:t>
      </w:r>
      <w:r>
        <w:rPr>
          <w:rFonts w:ascii="Garamond" w:hAnsi="Garamond"/>
        </w:rPr>
        <w:t xml:space="preserve"> and FEFLOW</w:t>
      </w:r>
    </w:p>
    <w:p w14:paraId="5E1C799B" w14:textId="3B06A57D" w:rsidR="0081151C" w:rsidRDefault="0081151C" w:rsidP="003845FC">
      <w:pPr>
        <w:pStyle w:val="ListParagraph"/>
        <w:numPr>
          <w:ilvl w:val="0"/>
          <w:numId w:val="1"/>
        </w:numPr>
        <w:ind w:left="360"/>
        <w:rPr>
          <w:rFonts w:ascii="Garamond" w:hAnsi="Garamond"/>
        </w:rPr>
      </w:pPr>
      <w:r>
        <w:rPr>
          <w:rFonts w:ascii="Garamond" w:hAnsi="Garamond"/>
        </w:rPr>
        <w:t xml:space="preserve">Post-processing </w:t>
      </w:r>
      <w:r w:rsidR="00AD27C8">
        <w:rPr>
          <w:rFonts w:ascii="Garamond" w:hAnsi="Garamond"/>
        </w:rPr>
        <w:t>Software</w:t>
      </w:r>
      <w:r>
        <w:rPr>
          <w:rFonts w:ascii="Garamond" w:hAnsi="Garamond"/>
        </w:rPr>
        <w:t>: Ansys CFD</w:t>
      </w:r>
      <w:r w:rsidR="00EB17D9">
        <w:rPr>
          <w:rFonts w:ascii="Garamond" w:hAnsi="Garamond"/>
        </w:rPr>
        <w:t xml:space="preserve">-Post, </w:t>
      </w:r>
      <w:r w:rsidR="00AD27C8">
        <w:rPr>
          <w:rFonts w:ascii="Garamond" w:hAnsi="Garamond"/>
        </w:rPr>
        <w:t>ParaView</w:t>
      </w:r>
      <w:r w:rsidR="00EB17D9">
        <w:rPr>
          <w:rFonts w:ascii="Garamond" w:hAnsi="Garamond"/>
        </w:rPr>
        <w:t xml:space="preserve"> and Smokeview (SMV)</w:t>
      </w:r>
    </w:p>
    <w:p w14:paraId="0F86F7AE" w14:textId="3A06CC76" w:rsidR="00882437" w:rsidRPr="005F5C9B" w:rsidRDefault="00BB1A70" w:rsidP="005F5C9B">
      <w:pPr>
        <w:pStyle w:val="ListParagraph"/>
        <w:numPr>
          <w:ilvl w:val="0"/>
          <w:numId w:val="1"/>
        </w:numPr>
        <w:ind w:left="360"/>
        <w:rPr>
          <w:rFonts w:ascii="Garamond" w:hAnsi="Garamond"/>
        </w:rPr>
      </w:pPr>
      <w:r>
        <w:rPr>
          <w:rFonts w:ascii="Garamond" w:hAnsi="Garamond"/>
        </w:rPr>
        <w:t xml:space="preserve">Design and meshing software: </w:t>
      </w:r>
      <w:r w:rsidR="00AD27C8">
        <w:rPr>
          <w:rFonts w:ascii="Garamond" w:hAnsi="Garamond"/>
        </w:rPr>
        <w:t>SolidWorks</w:t>
      </w:r>
      <w:r w:rsidR="00AD2479">
        <w:rPr>
          <w:rFonts w:ascii="Garamond" w:hAnsi="Garamond"/>
        </w:rPr>
        <w:t xml:space="preserve">, </w:t>
      </w:r>
      <w:r w:rsidR="00AD27C8">
        <w:rPr>
          <w:rFonts w:ascii="Garamond" w:hAnsi="Garamond"/>
        </w:rPr>
        <w:t>AutoCAD</w:t>
      </w:r>
      <w:r w:rsidR="00AD2479">
        <w:rPr>
          <w:rFonts w:ascii="Garamond" w:hAnsi="Garamond"/>
        </w:rPr>
        <w:t>, Gmsh, Salome, Ansys Design</w:t>
      </w:r>
      <w:r w:rsidR="002F5C49">
        <w:rPr>
          <w:rFonts w:ascii="Garamond" w:hAnsi="Garamond"/>
        </w:rPr>
        <w:t>modler &amp; Mesher</w:t>
      </w:r>
      <w:r w:rsidR="005F5C9B">
        <w:rPr>
          <w:rFonts w:ascii="Garamond" w:hAnsi="Garamond"/>
        </w:rPr>
        <w:t xml:space="preserve">, </w:t>
      </w:r>
      <w:r w:rsidR="00882437" w:rsidRPr="005F5C9B">
        <w:rPr>
          <w:rFonts w:ascii="Garamond" w:hAnsi="Garamond"/>
        </w:rPr>
        <w:t>BlockMesh and SnappyHex</w:t>
      </w:r>
      <w:r w:rsidR="00272B02">
        <w:rPr>
          <w:rFonts w:ascii="Garamond" w:hAnsi="Garamond"/>
        </w:rPr>
        <w:t>.</w:t>
      </w:r>
    </w:p>
    <w:p w14:paraId="7EA67F7A" w14:textId="4BE6405C" w:rsidR="003845FC" w:rsidRPr="00361B50" w:rsidRDefault="00D54A34" w:rsidP="003845FC">
      <w:pPr>
        <w:pStyle w:val="ListParagraph"/>
        <w:numPr>
          <w:ilvl w:val="0"/>
          <w:numId w:val="1"/>
        </w:numPr>
        <w:ind w:left="360"/>
        <w:rPr>
          <w:rFonts w:ascii="Garamond" w:hAnsi="Garamond"/>
        </w:rPr>
      </w:pPr>
      <w:r>
        <w:rPr>
          <w:rFonts w:ascii="Garamond" w:hAnsi="Garamond"/>
        </w:rPr>
        <w:t xml:space="preserve">Parallel programming </w:t>
      </w:r>
      <w:r w:rsidR="006A483F">
        <w:rPr>
          <w:rFonts w:ascii="Garamond" w:hAnsi="Garamond"/>
        </w:rPr>
        <w:t xml:space="preserve">module: </w:t>
      </w:r>
      <w:r w:rsidR="003845FC">
        <w:rPr>
          <w:rFonts w:ascii="Garamond" w:hAnsi="Garamond"/>
        </w:rPr>
        <w:t>MPI</w:t>
      </w:r>
      <w:r w:rsidR="006A483F">
        <w:rPr>
          <w:rFonts w:ascii="Garamond" w:hAnsi="Garamond"/>
        </w:rPr>
        <w:t xml:space="preserve">, </w:t>
      </w:r>
      <w:r w:rsidR="003845FC">
        <w:rPr>
          <w:rFonts w:ascii="Garamond" w:hAnsi="Garamond"/>
        </w:rPr>
        <w:t>OpenMPI</w:t>
      </w:r>
      <w:r w:rsidR="006A483F">
        <w:rPr>
          <w:rFonts w:ascii="Garamond" w:hAnsi="Garamond"/>
        </w:rPr>
        <w:t xml:space="preserve">, p-threads, </w:t>
      </w:r>
      <w:r w:rsidR="003845FC">
        <w:rPr>
          <w:rFonts w:ascii="Garamond" w:hAnsi="Garamond"/>
        </w:rPr>
        <w:t>and model order reduction techniques.</w:t>
      </w:r>
    </w:p>
    <w:p w14:paraId="5475715E" w14:textId="77777777" w:rsidR="003845FC" w:rsidRDefault="003845FC" w:rsidP="003845FC">
      <w:pPr>
        <w:pStyle w:val="ListParagraph"/>
        <w:numPr>
          <w:ilvl w:val="0"/>
          <w:numId w:val="1"/>
        </w:numPr>
        <w:ind w:left="360"/>
        <w:rPr>
          <w:rFonts w:ascii="Garamond" w:hAnsi="Garamond"/>
        </w:rPr>
      </w:pPr>
      <w:r>
        <w:rPr>
          <w:rFonts w:ascii="Garamond" w:hAnsi="Garamond"/>
        </w:rPr>
        <w:t>Functional experience with statistical analysis in Business environments with SPSS, SAS, STATA, PowerBI, Tableaux, and Cognos.</w:t>
      </w:r>
    </w:p>
    <w:p w14:paraId="388AFB57" w14:textId="69E38C49" w:rsidR="003845FC" w:rsidRPr="00361B50" w:rsidRDefault="00DD4D4D" w:rsidP="003845FC">
      <w:pPr>
        <w:pStyle w:val="ListParagraph"/>
        <w:numPr>
          <w:ilvl w:val="0"/>
          <w:numId w:val="1"/>
        </w:numPr>
        <w:ind w:left="360"/>
        <w:rPr>
          <w:rFonts w:ascii="Garamond" w:hAnsi="Garamond"/>
        </w:rPr>
      </w:pPr>
      <w:r>
        <w:rPr>
          <w:rFonts w:ascii="Garamond" w:hAnsi="Garamond"/>
        </w:rPr>
        <w:t>Programming Language</w:t>
      </w:r>
      <w:r w:rsidR="00C824E1">
        <w:rPr>
          <w:rFonts w:ascii="Garamond" w:hAnsi="Garamond"/>
        </w:rPr>
        <w:t>: C C++, FORTRAN, MATLAB, PYTHON</w:t>
      </w:r>
      <w:r w:rsidR="003D672C">
        <w:rPr>
          <w:rFonts w:ascii="Garamond" w:hAnsi="Garamond"/>
        </w:rPr>
        <w:t>, Scilab</w:t>
      </w:r>
      <w:r w:rsidR="006C0910">
        <w:rPr>
          <w:rFonts w:ascii="Garamond" w:hAnsi="Garamond"/>
        </w:rPr>
        <w:t>.</w:t>
      </w:r>
    </w:p>
    <w:p w14:paraId="46D90A6D" w14:textId="7483104E" w:rsidR="003845FC" w:rsidRPr="00F20CE9" w:rsidRDefault="000A46F6" w:rsidP="003845F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30" w:lineRule="atLeast"/>
        <w:ind w:left="360"/>
        <w:rPr>
          <w:rFonts w:ascii="Garamond" w:eastAsia="Times New Roman" w:hAnsi="Garamond" w:cs="Times New Roman"/>
          <w:color w:val="161616"/>
        </w:rPr>
      </w:pPr>
      <w:r>
        <w:rPr>
          <w:rFonts w:ascii="Garamond" w:eastAsia="Times New Roman" w:hAnsi="Garamond" w:cs="Arial"/>
          <w:color w:val="161616"/>
        </w:rPr>
        <w:t>M</w:t>
      </w:r>
      <w:r w:rsidR="003845FC" w:rsidRPr="00743753">
        <w:rPr>
          <w:rFonts w:ascii="Garamond" w:eastAsia="Times New Roman" w:hAnsi="Garamond" w:cs="Arial"/>
          <w:color w:val="161616"/>
        </w:rPr>
        <w:t xml:space="preserve">achine learning environments (e.g., R, </w:t>
      </w:r>
      <w:r w:rsidR="003845FC">
        <w:rPr>
          <w:rFonts w:ascii="Garamond" w:eastAsia="Times New Roman" w:hAnsi="Garamond" w:cs="Arial"/>
          <w:color w:val="161616"/>
        </w:rPr>
        <w:t xml:space="preserve">EViews, </w:t>
      </w:r>
      <w:r w:rsidR="003845FC" w:rsidRPr="00743753">
        <w:rPr>
          <w:rFonts w:ascii="Garamond" w:eastAsia="Times New Roman" w:hAnsi="Garamond" w:cs="Arial"/>
          <w:color w:val="161616"/>
        </w:rPr>
        <w:t>Scikit–learn, Theano, PyTorch, etc.)</w:t>
      </w:r>
    </w:p>
    <w:p w14:paraId="3FFE3749" w14:textId="77777777" w:rsidR="003845FC" w:rsidRPr="00361B50" w:rsidRDefault="003845FC" w:rsidP="003845FC">
      <w:pPr>
        <w:pStyle w:val="ListParagraph"/>
        <w:numPr>
          <w:ilvl w:val="0"/>
          <w:numId w:val="1"/>
        </w:numPr>
        <w:ind w:left="360"/>
        <w:jc w:val="both"/>
        <w:rPr>
          <w:rFonts w:ascii="Garamond" w:hAnsi="Garamond"/>
        </w:rPr>
      </w:pPr>
      <w:r>
        <w:rPr>
          <w:rFonts w:ascii="Garamond" w:hAnsi="Garamond"/>
        </w:rPr>
        <w:t>Experience using query logic and d</w:t>
      </w:r>
      <w:r w:rsidRPr="00361B50">
        <w:rPr>
          <w:rFonts w:ascii="Garamond" w:hAnsi="Garamond"/>
        </w:rPr>
        <w:t>ata acquisition</w:t>
      </w:r>
      <w:r>
        <w:rPr>
          <w:rFonts w:ascii="Garamond" w:hAnsi="Garamond"/>
        </w:rPr>
        <w:t>,</w:t>
      </w:r>
      <w:r w:rsidRPr="00361B50">
        <w:rPr>
          <w:rFonts w:ascii="Garamond" w:hAnsi="Garamond"/>
        </w:rPr>
        <w:t xml:space="preserve"> mapping </w:t>
      </w:r>
      <w:r>
        <w:rPr>
          <w:rFonts w:ascii="Garamond" w:hAnsi="Garamond"/>
        </w:rPr>
        <w:t>tools,</w:t>
      </w:r>
      <w:r w:rsidRPr="00361B50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SQL, </w:t>
      </w:r>
      <w:r w:rsidRPr="00361B50">
        <w:rPr>
          <w:rFonts w:ascii="Garamond" w:hAnsi="Garamond"/>
        </w:rPr>
        <w:t>QGIS and ArcGIS</w:t>
      </w:r>
    </w:p>
    <w:p w14:paraId="169BC98F" w14:textId="77777777" w:rsidR="003845FC" w:rsidRPr="00361B50" w:rsidRDefault="003845FC" w:rsidP="003845FC">
      <w:pPr>
        <w:pStyle w:val="ListParagraph"/>
        <w:numPr>
          <w:ilvl w:val="0"/>
          <w:numId w:val="1"/>
        </w:numPr>
        <w:ind w:left="360"/>
        <w:jc w:val="both"/>
        <w:rPr>
          <w:rFonts w:ascii="Garamond" w:hAnsi="Garamond"/>
        </w:rPr>
      </w:pPr>
      <w:r>
        <w:rPr>
          <w:rFonts w:ascii="Garamond" w:hAnsi="Garamond"/>
        </w:rPr>
        <w:t>Data visualization and Quantitative analysis skills</w:t>
      </w:r>
      <w:r w:rsidRPr="00361B50">
        <w:rPr>
          <w:rFonts w:ascii="Garamond" w:hAnsi="Garamond"/>
        </w:rPr>
        <w:t>.</w:t>
      </w:r>
    </w:p>
    <w:p w14:paraId="719024D9" w14:textId="77777777" w:rsidR="003845FC" w:rsidRDefault="003845FC" w:rsidP="003845FC">
      <w:pPr>
        <w:pStyle w:val="ListParagraph"/>
        <w:numPr>
          <w:ilvl w:val="0"/>
          <w:numId w:val="1"/>
        </w:numPr>
        <w:ind w:left="360"/>
        <w:jc w:val="both"/>
        <w:rPr>
          <w:rFonts w:ascii="Garamond" w:hAnsi="Garamond"/>
        </w:rPr>
      </w:pPr>
      <w:r>
        <w:rPr>
          <w:rFonts w:ascii="Garamond" w:hAnsi="Garamond"/>
        </w:rPr>
        <w:t>Data Warehouse/ETL with Python packages.</w:t>
      </w:r>
    </w:p>
    <w:p w14:paraId="41E297FC" w14:textId="77777777" w:rsidR="003845FC" w:rsidRDefault="003845FC" w:rsidP="003845FC">
      <w:pPr>
        <w:pStyle w:val="ListParagraph"/>
        <w:numPr>
          <w:ilvl w:val="0"/>
          <w:numId w:val="1"/>
        </w:numPr>
        <w:ind w:left="360"/>
        <w:jc w:val="both"/>
        <w:rPr>
          <w:rFonts w:ascii="Garamond" w:hAnsi="Garamond"/>
        </w:rPr>
      </w:pPr>
      <w:r>
        <w:rPr>
          <w:rFonts w:ascii="Garamond" w:hAnsi="Garamond"/>
        </w:rPr>
        <w:t>Strong interpersonal, communication and story-telling skill.</w:t>
      </w:r>
    </w:p>
    <w:p w14:paraId="2E9A6F58" w14:textId="77777777" w:rsidR="003845FC" w:rsidRDefault="003845FC" w:rsidP="003845FC">
      <w:pPr>
        <w:pStyle w:val="NoSpacing"/>
        <w:rPr>
          <w:rFonts w:ascii="Garamond" w:hAnsi="Garamond"/>
          <w:color w:val="00B050"/>
          <w:sz w:val="32"/>
          <w:szCs w:val="32"/>
        </w:rPr>
      </w:pPr>
    </w:p>
    <w:p w14:paraId="75AE47D3" w14:textId="77777777" w:rsidR="003845FC" w:rsidRDefault="003845FC" w:rsidP="003845FC">
      <w:pPr>
        <w:pStyle w:val="NoSpacing"/>
        <w:rPr>
          <w:rFonts w:ascii="Garamond" w:hAnsi="Garamond"/>
          <w:color w:val="00B050"/>
          <w:sz w:val="32"/>
          <w:szCs w:val="32"/>
        </w:rPr>
        <w:sectPr w:rsidR="003845FC" w:rsidSect="005B7C05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3A066715" w14:textId="77777777" w:rsidR="003845FC" w:rsidRDefault="003845FC" w:rsidP="003845FC">
      <w:pPr>
        <w:pStyle w:val="NoSpacing"/>
        <w:rPr>
          <w:rFonts w:ascii="Garamond" w:hAnsi="Garamond"/>
          <w:sz w:val="32"/>
          <w:szCs w:val="32"/>
        </w:rPr>
      </w:pPr>
      <w:r w:rsidRPr="007A5A22">
        <w:rPr>
          <w:rFonts w:ascii="Garamond" w:hAnsi="Garamond"/>
          <w:noProof/>
          <w:color w:val="00B050"/>
        </w:rPr>
        <w:drawing>
          <wp:inline distT="0" distB="0" distL="0" distR="0" wp14:anchorId="7F8280C5" wp14:editId="4C92F43C">
            <wp:extent cx="304800" cy="313899"/>
            <wp:effectExtent l="0" t="0" r="0" b="0"/>
            <wp:docPr id="10" name="Picture 10" descr="A white line on a blu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white line on a blue squar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347" cy="33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hAnsi="Garamond"/>
          <w:color w:val="00B050"/>
          <w:sz w:val="32"/>
          <w:szCs w:val="32"/>
        </w:rPr>
        <w:t>Professional Experience</w:t>
      </w:r>
      <w:r w:rsidRPr="00A269C6">
        <w:rPr>
          <w:rFonts w:ascii="Garamond" w:hAnsi="Garamond"/>
          <w:sz w:val="32"/>
          <w:szCs w:val="32"/>
        </w:rPr>
        <w:t xml:space="preserve"> </w:t>
      </w:r>
    </w:p>
    <w:p w14:paraId="22AD6D2B" w14:textId="77777777" w:rsidR="003845FC" w:rsidRDefault="003845FC" w:rsidP="003845FC">
      <w:pPr>
        <w:pStyle w:val="NoSpacing"/>
        <w:ind w:left="144"/>
        <w:rPr>
          <w:rFonts w:ascii="Garamond" w:hAnsi="Garamond"/>
          <w:sz w:val="32"/>
          <w:szCs w:val="32"/>
        </w:rPr>
      </w:pPr>
      <w:r w:rsidRPr="00454388">
        <w:rPr>
          <w:rFonts w:ascii="Garamond" w:hAnsi="Garamond"/>
          <w:noProof/>
          <w:color w:val="00B05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08693" wp14:editId="5B279B01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2600" cy="25400"/>
                <wp:effectExtent l="0" t="0" r="25400" b="317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2600" cy="254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54330" id="Straight Connector 17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8pt,.45pt" to="1024.8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" strokecolor="#538135 [2409]">
                <v:stroke joinstyle="miter"/>
                <w10:wrap anchorx="margin"/>
              </v:line>
            </w:pict>
          </mc:Fallback>
        </mc:AlternateContent>
      </w:r>
    </w:p>
    <w:p w14:paraId="038AB0BC" w14:textId="47519460" w:rsidR="006625AE" w:rsidRPr="00172C07" w:rsidRDefault="005D2F9A" w:rsidP="006625AE">
      <w:pPr>
        <w:pStyle w:val="NoSpacing"/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</w:pP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Mathematics Instructor</w:t>
      </w:r>
      <w:r w:rsidR="006625AE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</w:t>
      </w:r>
      <w:r w:rsidR="006625AE"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|</w:t>
      </w:r>
      <w:r w:rsidR="009C7AB4"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Saskatchewan Polytechnic, </w:t>
      </w:r>
      <w:r w:rsidR="009C7AB4">
        <w:rPr>
          <w:rFonts w:ascii="Garamond" w:hAnsi="Garamond"/>
          <w:bCs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Prince Albert</w:t>
      </w:r>
      <w:r w:rsidR="006625AE" w:rsidRPr="00933F90">
        <w:rPr>
          <w:rFonts w:ascii="Garamond" w:hAnsi="Garamond"/>
          <w:bCs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, </w:t>
      </w:r>
      <w:r w:rsidR="009C7AB4">
        <w:rPr>
          <w:rFonts w:ascii="Garamond" w:hAnsi="Garamond"/>
          <w:bCs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SK</w:t>
      </w:r>
      <w:r w:rsidR="006625AE" w:rsidRPr="00933F90">
        <w:rPr>
          <w:rFonts w:ascii="Garamond" w:hAnsi="Garamond"/>
          <w:bCs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</w:t>
      </w:r>
      <w:r w:rsidR="006625AE" w:rsidRPr="005E69F0"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</w:t>
      </w:r>
      <w:r w:rsidR="006625AE"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                                     </w:t>
      </w:r>
      <w:r w:rsidR="009C7AB4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Jan</w:t>
      </w:r>
      <w:r w:rsidR="006625AE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. 20</w:t>
      </w:r>
      <w:r w:rsidR="009C7AB4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24</w:t>
      </w:r>
      <w:r w:rsidR="006625AE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–</w:t>
      </w:r>
      <w:r w:rsidR="00B04FC0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May</w:t>
      </w:r>
      <w:r w:rsidR="006C0801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. </w:t>
      </w:r>
      <w:r w:rsidR="00B04FC0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2024</w:t>
      </w:r>
    </w:p>
    <w:p w14:paraId="7AAAD7DD" w14:textId="27AA7179" w:rsidR="006625AE" w:rsidRPr="006C0A2F" w:rsidRDefault="006C0A2F" w:rsidP="006625AE">
      <w:pPr>
        <w:pStyle w:val="ListParagraph"/>
        <w:numPr>
          <w:ilvl w:val="0"/>
          <w:numId w:val="9"/>
        </w:numPr>
        <w:ind w:left="648"/>
        <w:rPr>
          <w:rFonts w:ascii="Garamond" w:hAnsi="Garamond"/>
        </w:rPr>
      </w:pPr>
      <w:r w:rsidRPr="006C0A2F">
        <w:rPr>
          <w:rFonts w:ascii="Garamond" w:hAnsi="Garamond"/>
        </w:rPr>
        <w:t xml:space="preserve">Taught </w:t>
      </w:r>
      <w:r w:rsidR="00621EF1">
        <w:rPr>
          <w:rFonts w:ascii="Garamond" w:hAnsi="Garamond"/>
        </w:rPr>
        <w:t>business</w:t>
      </w:r>
      <w:r w:rsidRPr="006C0A2F">
        <w:rPr>
          <w:rFonts w:ascii="Garamond" w:hAnsi="Garamond"/>
        </w:rPr>
        <w:t xml:space="preserve"> and discrete mathematics to classes of </w:t>
      </w:r>
      <w:r w:rsidR="00621EF1">
        <w:rPr>
          <w:rFonts w:ascii="Garamond" w:hAnsi="Garamond"/>
        </w:rPr>
        <w:t>2</w:t>
      </w:r>
      <w:r w:rsidRPr="006C0A2F">
        <w:rPr>
          <w:rFonts w:ascii="Garamond" w:hAnsi="Garamond"/>
        </w:rPr>
        <w:t>0-</w:t>
      </w:r>
      <w:r w:rsidR="00621EF1">
        <w:rPr>
          <w:rFonts w:ascii="Garamond" w:hAnsi="Garamond"/>
        </w:rPr>
        <w:t>3</w:t>
      </w:r>
      <w:r w:rsidRPr="006C0A2F">
        <w:rPr>
          <w:rFonts w:ascii="Garamond" w:hAnsi="Garamond"/>
        </w:rPr>
        <w:t>0 students enrolled in Engineering</w:t>
      </w:r>
      <w:r w:rsidR="00117B4B">
        <w:rPr>
          <w:rFonts w:ascii="Garamond" w:hAnsi="Garamond"/>
        </w:rPr>
        <w:t>, Business,</w:t>
      </w:r>
      <w:r w:rsidRPr="006C0A2F">
        <w:rPr>
          <w:rFonts w:ascii="Garamond" w:hAnsi="Garamond"/>
        </w:rPr>
        <w:t xml:space="preserve"> and Computer Science diploma programs</w:t>
      </w:r>
      <w:r w:rsidR="00EE416D">
        <w:rPr>
          <w:rFonts w:ascii="Garamond" w:hAnsi="Garamond"/>
        </w:rPr>
        <w:t>.</w:t>
      </w:r>
    </w:p>
    <w:p w14:paraId="2306C890" w14:textId="77777777" w:rsidR="008A6FBC" w:rsidRDefault="006B098E" w:rsidP="008A6FBC">
      <w:pPr>
        <w:pStyle w:val="ListParagraph"/>
        <w:numPr>
          <w:ilvl w:val="0"/>
          <w:numId w:val="9"/>
        </w:numPr>
        <w:ind w:left="648"/>
        <w:rPr>
          <w:rFonts w:ascii="Garamond" w:hAnsi="Garamond"/>
        </w:rPr>
      </w:pPr>
      <w:r w:rsidRPr="00E702DF">
        <w:rPr>
          <w:rFonts w:ascii="Garamond" w:hAnsi="Garamond"/>
        </w:rPr>
        <w:t>Adapted teaching methodology based on formative assessments, boosting final exam scores by an average of 12%.</w:t>
      </w:r>
    </w:p>
    <w:p w14:paraId="03D3965C" w14:textId="77777777" w:rsidR="00C6381A" w:rsidRDefault="008A6FBC" w:rsidP="00C6381A">
      <w:pPr>
        <w:pStyle w:val="ListParagraph"/>
        <w:numPr>
          <w:ilvl w:val="0"/>
          <w:numId w:val="9"/>
        </w:numPr>
        <w:ind w:left="648"/>
        <w:rPr>
          <w:rFonts w:ascii="Garamond" w:hAnsi="Garamond"/>
        </w:rPr>
      </w:pPr>
      <w:r w:rsidRPr="008A6FBC">
        <w:rPr>
          <w:rFonts w:ascii="Garamond" w:hAnsi="Garamond"/>
        </w:rPr>
        <w:t>Initiated engagement strategies increasing student participation and assignment completion rates by over 15%</w:t>
      </w:r>
    </w:p>
    <w:p w14:paraId="0ADEC6D8" w14:textId="77777777" w:rsidR="00C6381A" w:rsidRDefault="00C6381A" w:rsidP="00C6381A">
      <w:pPr>
        <w:pStyle w:val="ListParagraph"/>
        <w:numPr>
          <w:ilvl w:val="0"/>
          <w:numId w:val="9"/>
        </w:numPr>
        <w:ind w:left="648"/>
        <w:rPr>
          <w:rFonts w:ascii="Garamond" w:hAnsi="Garamond"/>
        </w:rPr>
      </w:pPr>
      <w:r w:rsidRPr="00C6381A">
        <w:rPr>
          <w:rFonts w:ascii="Garamond" w:hAnsi="Garamond"/>
        </w:rPr>
        <w:t>Skilled at designing lesson plans, facilitating classes, preparing exams, and assessing student learning outcomes in technical post-secondary education programs.</w:t>
      </w:r>
    </w:p>
    <w:p w14:paraId="747ACC3A" w14:textId="5238B945" w:rsidR="006625AE" w:rsidRPr="00C6381A" w:rsidRDefault="00C6381A" w:rsidP="00C6381A">
      <w:pPr>
        <w:pStyle w:val="ListParagraph"/>
        <w:numPr>
          <w:ilvl w:val="0"/>
          <w:numId w:val="9"/>
        </w:numPr>
        <w:ind w:left="648"/>
        <w:rPr>
          <w:rFonts w:ascii="Garamond" w:hAnsi="Garamond"/>
        </w:rPr>
      </w:pPr>
      <w:r w:rsidRPr="00C6381A">
        <w:rPr>
          <w:rFonts w:ascii="Garamond" w:hAnsi="Garamond"/>
        </w:rPr>
        <w:t>Proficient with Learning Management Systems (LMS), MS Office products, and technology</w:t>
      </w:r>
      <w:r w:rsidR="000F524B">
        <w:rPr>
          <w:rFonts w:ascii="Garamond" w:hAnsi="Garamond"/>
        </w:rPr>
        <w:t xml:space="preserve"> </w:t>
      </w:r>
      <w:r w:rsidRPr="00C6381A">
        <w:rPr>
          <w:rFonts w:ascii="Garamond" w:hAnsi="Garamond"/>
        </w:rPr>
        <w:t>aids that enhance accessibility and engagement.</w:t>
      </w:r>
    </w:p>
    <w:p w14:paraId="7241CA9B" w14:textId="42E2100F" w:rsidR="003845FC" w:rsidRPr="00172C07" w:rsidRDefault="003845FC" w:rsidP="0045418B">
      <w:pPr>
        <w:pStyle w:val="NoSpacing"/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</w:pP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Quantitative and Research</w:t>
      </w:r>
      <w:r w:rsidRPr="007235B8"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</w:t>
      </w: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Analyst</w:t>
      </w:r>
      <w:r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</w:t>
      </w: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|</w:t>
      </w:r>
      <w:r w:rsidRPr="00933F90">
        <w:rPr>
          <w:rFonts w:ascii="Garamond" w:hAnsi="Garamond"/>
          <w:bCs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University of Wyoming</w:t>
      </w:r>
      <w:r>
        <w:rPr>
          <w:rFonts w:ascii="Garamond" w:hAnsi="Garamond"/>
          <w:bCs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</w:t>
      </w:r>
      <w:r w:rsidRPr="00933F90">
        <w:rPr>
          <w:rFonts w:ascii="Garamond" w:hAnsi="Garamond"/>
          <w:bCs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Laramie, WY </w:t>
      </w:r>
      <w:r w:rsidRPr="005E69F0"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</w:t>
      </w: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                                     </w:t>
      </w:r>
      <w:r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Mar. 2019 – Dec. 2023</w:t>
      </w:r>
    </w:p>
    <w:p w14:paraId="1E3343C5" w14:textId="77777777" w:rsidR="00F86017" w:rsidRDefault="003845FC" w:rsidP="00F86017">
      <w:pPr>
        <w:pStyle w:val="ListParagraph"/>
        <w:numPr>
          <w:ilvl w:val="0"/>
          <w:numId w:val="9"/>
        </w:numPr>
        <w:ind w:left="648"/>
        <w:rPr>
          <w:rFonts w:ascii="Garamond" w:hAnsi="Garamond"/>
        </w:rPr>
      </w:pPr>
      <w:r w:rsidRPr="00E72F05">
        <w:rPr>
          <w:rFonts w:ascii="Garamond" w:hAnsi="Garamond"/>
        </w:rPr>
        <w:t>Conducted research projects involving data collection, development, and analysis</w:t>
      </w:r>
      <w:r>
        <w:rPr>
          <w:rFonts w:ascii="Garamond" w:hAnsi="Garamond"/>
        </w:rPr>
        <w:t xml:space="preserve"> in quantitative modeling and statistical studies.</w:t>
      </w:r>
    </w:p>
    <w:p w14:paraId="427CF8F6" w14:textId="77777777" w:rsidR="00F86017" w:rsidRDefault="00821897" w:rsidP="00F86017">
      <w:pPr>
        <w:pStyle w:val="ListParagraph"/>
        <w:numPr>
          <w:ilvl w:val="0"/>
          <w:numId w:val="9"/>
        </w:numPr>
        <w:ind w:left="648"/>
        <w:rPr>
          <w:rFonts w:ascii="Garamond" w:hAnsi="Garamond"/>
        </w:rPr>
      </w:pPr>
      <w:r w:rsidRPr="00F86017">
        <w:rPr>
          <w:rFonts w:ascii="Garamond" w:hAnsi="Garamond"/>
        </w:rPr>
        <w:t>Conducted</w:t>
      </w:r>
      <w:r w:rsidR="00A57B52" w:rsidRPr="00F86017">
        <w:rPr>
          <w:rFonts w:ascii="Garamond" w:hAnsi="Garamond"/>
        </w:rPr>
        <w:t xml:space="preserve"> high-pe</w:t>
      </w:r>
      <w:r w:rsidR="00F10736" w:rsidRPr="00F86017">
        <w:rPr>
          <w:rFonts w:ascii="Garamond" w:hAnsi="Garamond"/>
        </w:rPr>
        <w:t xml:space="preserve">rformance computational fluid </w:t>
      </w:r>
      <w:r w:rsidR="00F65E45" w:rsidRPr="00F86017">
        <w:rPr>
          <w:rFonts w:ascii="Garamond" w:hAnsi="Garamond"/>
        </w:rPr>
        <w:t>dynamic (</w:t>
      </w:r>
      <w:r w:rsidR="007C0913" w:rsidRPr="00F86017">
        <w:rPr>
          <w:rFonts w:ascii="Garamond" w:hAnsi="Garamond"/>
        </w:rPr>
        <w:t>CFD) simulations for</w:t>
      </w:r>
      <w:r w:rsidR="00192EA0" w:rsidRPr="00F86017">
        <w:rPr>
          <w:rFonts w:ascii="Garamond" w:hAnsi="Garamond"/>
        </w:rPr>
        <w:t xml:space="preserve"> aero</w:t>
      </w:r>
      <w:r w:rsidR="008B0F44" w:rsidRPr="00F86017">
        <w:rPr>
          <w:rFonts w:ascii="Garamond" w:hAnsi="Garamond"/>
        </w:rPr>
        <w:t>dynamic and wind energy applications.</w:t>
      </w:r>
      <w:r w:rsidR="003375EF" w:rsidRPr="00F86017">
        <w:rPr>
          <w:rFonts w:ascii="Garamond" w:hAnsi="Garamond"/>
        </w:rPr>
        <w:t xml:space="preserve"> These include implementation of </w:t>
      </w:r>
      <w:r w:rsidR="00EE0080" w:rsidRPr="00F86017">
        <w:rPr>
          <w:rFonts w:ascii="Garamond" w:hAnsi="Garamond"/>
        </w:rPr>
        <w:t xml:space="preserve">scalar transport and turbulence phenomena using </w:t>
      </w:r>
      <w:r w:rsidR="00EE0080" w:rsidRPr="00F86017">
        <w:rPr>
          <w:rFonts w:ascii="Garamond" w:hAnsi="Garamond"/>
          <w:b/>
          <w:bCs/>
        </w:rPr>
        <w:t xml:space="preserve">OpenFOAM </w:t>
      </w:r>
      <w:r w:rsidR="00EE0080" w:rsidRPr="00F86017">
        <w:rPr>
          <w:rFonts w:ascii="Garamond" w:hAnsi="Garamond"/>
        </w:rPr>
        <w:t>and other</w:t>
      </w:r>
      <w:r w:rsidR="00F65E45" w:rsidRPr="00F86017">
        <w:rPr>
          <w:rFonts w:ascii="Garamond" w:hAnsi="Garamond"/>
        </w:rPr>
        <w:t xml:space="preserve"> CFD codes.</w:t>
      </w:r>
      <w:r w:rsidR="00406D51" w:rsidRPr="00F86017">
        <w:rPr>
          <w:rFonts w:ascii="Garamond" w:hAnsi="Garamond"/>
        </w:rPr>
        <w:t xml:space="preserve"> </w:t>
      </w:r>
    </w:p>
    <w:p w14:paraId="52F01793" w14:textId="77777777" w:rsidR="00F86017" w:rsidRDefault="003845FC" w:rsidP="00F86017">
      <w:pPr>
        <w:pStyle w:val="ListParagraph"/>
        <w:numPr>
          <w:ilvl w:val="0"/>
          <w:numId w:val="9"/>
        </w:numPr>
        <w:ind w:left="648"/>
        <w:rPr>
          <w:rFonts w:ascii="Garamond" w:hAnsi="Garamond"/>
        </w:rPr>
      </w:pPr>
      <w:r w:rsidRPr="00F86017">
        <w:rPr>
          <w:rFonts w:ascii="Garamond" w:hAnsi="Garamond"/>
        </w:rPr>
        <w:t>Developed comprehensive high-fidelity model for turbulent flow simulations over wall-bounded structures.</w:t>
      </w:r>
      <w:r w:rsidR="007A2DEC" w:rsidRPr="00F86017">
        <w:rPr>
          <w:rFonts w:ascii="Garamond" w:hAnsi="Garamond"/>
        </w:rPr>
        <w:t xml:space="preserve"> The results are published in Fluids.</w:t>
      </w:r>
    </w:p>
    <w:p w14:paraId="43418237" w14:textId="77777777" w:rsidR="00F86017" w:rsidRDefault="00DE5E51" w:rsidP="00F86017">
      <w:pPr>
        <w:pStyle w:val="ListParagraph"/>
        <w:numPr>
          <w:ilvl w:val="0"/>
          <w:numId w:val="9"/>
        </w:numPr>
        <w:ind w:left="648"/>
        <w:rPr>
          <w:rFonts w:ascii="Garamond" w:hAnsi="Garamond"/>
        </w:rPr>
      </w:pPr>
      <w:r w:rsidRPr="00F86017">
        <w:rPr>
          <w:rFonts w:ascii="Garamond" w:hAnsi="Garamond"/>
        </w:rPr>
        <w:t>Developed</w:t>
      </w:r>
      <w:r w:rsidR="0003106B" w:rsidRPr="00F86017">
        <w:rPr>
          <w:rFonts w:ascii="Garamond" w:hAnsi="Garamond"/>
        </w:rPr>
        <w:t xml:space="preserve"> a new hybrid finite volume solver under the </w:t>
      </w:r>
      <w:r w:rsidR="00483902" w:rsidRPr="00F86017">
        <w:rPr>
          <w:rFonts w:ascii="Garamond" w:hAnsi="Garamond"/>
        </w:rPr>
        <w:t>OpenFOAM framework</w:t>
      </w:r>
      <w:r w:rsidR="00275EED" w:rsidRPr="00F86017">
        <w:rPr>
          <w:rFonts w:ascii="Garamond" w:hAnsi="Garamond"/>
        </w:rPr>
        <w:t>.</w:t>
      </w:r>
    </w:p>
    <w:p w14:paraId="0AD39422" w14:textId="77777777" w:rsidR="00F86017" w:rsidRDefault="003845FC" w:rsidP="00F86017">
      <w:pPr>
        <w:pStyle w:val="ListParagraph"/>
        <w:numPr>
          <w:ilvl w:val="0"/>
          <w:numId w:val="9"/>
        </w:numPr>
        <w:ind w:left="648"/>
        <w:rPr>
          <w:rFonts w:ascii="Garamond" w:hAnsi="Garamond"/>
        </w:rPr>
      </w:pPr>
      <w:r w:rsidRPr="00F86017">
        <w:rPr>
          <w:rFonts w:ascii="Garamond" w:hAnsi="Garamond"/>
        </w:rPr>
        <w:t>Experienced in quantitative modeling covering derivatives pricing models and market risk models.</w:t>
      </w:r>
    </w:p>
    <w:p w14:paraId="4B3495A3" w14:textId="77777777" w:rsidR="00F86017" w:rsidRDefault="003845FC" w:rsidP="00F86017">
      <w:pPr>
        <w:pStyle w:val="ListParagraph"/>
        <w:numPr>
          <w:ilvl w:val="0"/>
          <w:numId w:val="9"/>
        </w:numPr>
        <w:ind w:left="648"/>
        <w:rPr>
          <w:rFonts w:ascii="Garamond" w:hAnsi="Garamond"/>
        </w:rPr>
      </w:pPr>
      <w:r w:rsidRPr="00F86017">
        <w:rPr>
          <w:rFonts w:ascii="Garamond" w:hAnsi="Garamond"/>
        </w:rPr>
        <w:t>Developed and implemented advanced quantitative and statistical models and analytical software/tools.</w:t>
      </w:r>
    </w:p>
    <w:p w14:paraId="2664857C" w14:textId="77777777" w:rsidR="00F86017" w:rsidRDefault="003845FC" w:rsidP="00F86017">
      <w:pPr>
        <w:pStyle w:val="ListParagraph"/>
        <w:numPr>
          <w:ilvl w:val="0"/>
          <w:numId w:val="9"/>
        </w:numPr>
        <w:ind w:left="648"/>
        <w:rPr>
          <w:rFonts w:ascii="Garamond" w:hAnsi="Garamond"/>
        </w:rPr>
      </w:pPr>
      <w:r w:rsidRPr="00F86017">
        <w:rPr>
          <w:rFonts w:ascii="Garamond" w:hAnsi="Garamond"/>
        </w:rPr>
        <w:t>Experimented with open-source CFD platforms, e.g. OpenFOAM to run high fidelity simulations.</w:t>
      </w:r>
    </w:p>
    <w:p w14:paraId="246369B4" w14:textId="77777777" w:rsidR="00F86017" w:rsidRDefault="003845FC" w:rsidP="00F86017">
      <w:pPr>
        <w:pStyle w:val="ListParagraph"/>
        <w:numPr>
          <w:ilvl w:val="0"/>
          <w:numId w:val="9"/>
        </w:numPr>
        <w:ind w:left="648"/>
        <w:rPr>
          <w:rFonts w:ascii="Garamond" w:hAnsi="Garamond"/>
        </w:rPr>
      </w:pPr>
      <w:r w:rsidRPr="00F86017">
        <w:rPr>
          <w:rFonts w:ascii="Garamond" w:hAnsi="Garamond"/>
        </w:rPr>
        <w:t>Conducted quantitative analyses, including advanced data analytics, stochastic simulations, and risk modeling.</w:t>
      </w:r>
    </w:p>
    <w:p w14:paraId="68BC9B10" w14:textId="045AA472" w:rsidR="00A54F90" w:rsidRPr="00F86017" w:rsidRDefault="00A54F90" w:rsidP="00580274">
      <w:pPr>
        <w:pStyle w:val="ListParagraph"/>
        <w:numPr>
          <w:ilvl w:val="0"/>
          <w:numId w:val="9"/>
        </w:numPr>
        <w:ind w:left="648"/>
        <w:rPr>
          <w:rFonts w:ascii="Garamond" w:hAnsi="Garamond"/>
        </w:rPr>
      </w:pPr>
      <w:r w:rsidRPr="00F86017">
        <w:rPr>
          <w:rFonts w:ascii="Garamond" w:hAnsi="Garamond"/>
          <w:color w:val="0D0D0D" w:themeColor="text1" w:themeTint="F2"/>
          <w:lang w:val="en-CA"/>
        </w:rPr>
        <w:t xml:space="preserve">Taught and facilitated undergraduate classes and tutorials on </w:t>
      </w:r>
      <w:r w:rsidR="0039457D" w:rsidRPr="00F86017">
        <w:rPr>
          <w:rFonts w:ascii="Garamond" w:hAnsi="Garamond"/>
          <w:color w:val="0D0D0D" w:themeColor="text1" w:themeTint="F2"/>
          <w:lang w:val="en-CA"/>
        </w:rPr>
        <w:t>e</w:t>
      </w:r>
      <w:r w:rsidRPr="00F86017">
        <w:rPr>
          <w:rFonts w:ascii="Garamond" w:hAnsi="Garamond"/>
          <w:color w:val="0D0D0D" w:themeColor="text1" w:themeTint="F2"/>
          <w:lang w:val="en-CA"/>
        </w:rPr>
        <w:t>ngineering mathematics</w:t>
      </w:r>
      <w:r w:rsidR="004C782D" w:rsidRPr="00F86017">
        <w:rPr>
          <w:rFonts w:ascii="Garamond" w:hAnsi="Garamond"/>
          <w:color w:val="0D0D0D" w:themeColor="text1" w:themeTint="F2"/>
          <w:lang w:val="en-CA"/>
        </w:rPr>
        <w:t xml:space="preserve">, </w:t>
      </w:r>
      <w:r w:rsidR="0039457D" w:rsidRPr="00F86017">
        <w:rPr>
          <w:rFonts w:ascii="Garamond" w:hAnsi="Garamond"/>
          <w:color w:val="0D0D0D" w:themeColor="text1" w:themeTint="F2"/>
          <w:lang w:val="en-CA"/>
        </w:rPr>
        <w:t>l</w:t>
      </w:r>
      <w:r w:rsidR="004C782D" w:rsidRPr="00F86017">
        <w:rPr>
          <w:rFonts w:ascii="Garamond" w:hAnsi="Garamond"/>
          <w:color w:val="0D0D0D" w:themeColor="text1" w:themeTint="F2"/>
          <w:lang w:val="en-CA"/>
        </w:rPr>
        <w:t xml:space="preserve">inear </w:t>
      </w:r>
      <w:r w:rsidR="0039457D" w:rsidRPr="00F86017">
        <w:rPr>
          <w:rFonts w:ascii="Garamond" w:hAnsi="Garamond"/>
          <w:color w:val="0D0D0D" w:themeColor="text1" w:themeTint="F2"/>
          <w:lang w:val="en-CA"/>
        </w:rPr>
        <w:t>algebra</w:t>
      </w:r>
      <w:r w:rsidRPr="00F86017">
        <w:rPr>
          <w:rFonts w:ascii="Garamond" w:hAnsi="Garamond"/>
          <w:color w:val="0D0D0D" w:themeColor="text1" w:themeTint="F2"/>
          <w:lang w:val="en-CA"/>
        </w:rPr>
        <w:t>,</w:t>
      </w:r>
      <w:r w:rsidR="0039457D" w:rsidRPr="00F86017">
        <w:rPr>
          <w:rFonts w:ascii="Garamond" w:hAnsi="Garamond"/>
          <w:color w:val="0D0D0D" w:themeColor="text1" w:themeTint="F2"/>
          <w:lang w:val="en-CA"/>
        </w:rPr>
        <w:t xml:space="preserve"> calculus,</w:t>
      </w:r>
      <w:r w:rsidRPr="00F86017">
        <w:rPr>
          <w:rFonts w:ascii="Garamond" w:hAnsi="Garamond"/>
          <w:color w:val="0D0D0D" w:themeColor="text1" w:themeTint="F2"/>
          <w:lang w:val="en-CA"/>
        </w:rPr>
        <w:t xml:space="preserve"> and</w:t>
      </w:r>
      <w:r w:rsidR="0039457D" w:rsidRPr="00F86017">
        <w:rPr>
          <w:rFonts w:ascii="Garamond" w:hAnsi="Garamond"/>
          <w:color w:val="0D0D0D" w:themeColor="text1" w:themeTint="F2"/>
          <w:lang w:val="en-CA"/>
        </w:rPr>
        <w:t xml:space="preserve"> </w:t>
      </w:r>
      <w:r w:rsidR="002F15FC" w:rsidRPr="00F86017">
        <w:rPr>
          <w:rFonts w:ascii="Garamond" w:hAnsi="Garamond"/>
          <w:color w:val="0D0D0D" w:themeColor="text1" w:themeTint="F2"/>
          <w:lang w:val="en-CA"/>
        </w:rPr>
        <w:t>trigonometry</w:t>
      </w:r>
      <w:r w:rsidRPr="00F86017">
        <w:rPr>
          <w:rFonts w:ascii="Garamond" w:hAnsi="Garamond"/>
          <w:color w:val="0D0D0D" w:themeColor="text1" w:themeTint="F2"/>
          <w:lang w:val="en-CA"/>
        </w:rPr>
        <w:t>.</w:t>
      </w:r>
    </w:p>
    <w:p w14:paraId="05FCE693" w14:textId="77777777" w:rsidR="003845FC" w:rsidRPr="006D3F02" w:rsidRDefault="003845FC" w:rsidP="0045418B">
      <w:pPr>
        <w:pStyle w:val="NoSpacing"/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</w:pP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Research</w:t>
      </w:r>
      <w:r w:rsidRPr="007235B8"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Assistant</w:t>
      </w:r>
      <w:r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</w:t>
      </w: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|</w:t>
      </w:r>
      <w:r w:rsidRPr="001A02E2">
        <w:rPr>
          <w:rFonts w:ascii="Garamond" w:hAnsi="Garamond"/>
          <w:bCs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University of Saskatchewan, Saskatoon, SK</w:t>
      </w:r>
      <w:r w:rsidRPr="005E69F0"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</w:t>
      </w:r>
      <w:r w:rsidRPr="005E69F0"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ab/>
      </w:r>
      <w:r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               </w:t>
      </w:r>
      <w:r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ab/>
      </w:r>
      <w:r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ab/>
        <w:t xml:space="preserve"> </w:t>
      </w:r>
      <w:r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ab/>
        <w:t xml:space="preserve">   Sept. 2016 – Mar. 2019</w:t>
      </w:r>
    </w:p>
    <w:p w14:paraId="5B7B9EA3" w14:textId="77777777" w:rsidR="00667EAD" w:rsidRPr="009C6B11" w:rsidRDefault="003845FC" w:rsidP="0045418B">
      <w:pPr>
        <w:pStyle w:val="NoSpacing"/>
        <w:numPr>
          <w:ilvl w:val="0"/>
          <w:numId w:val="2"/>
        </w:numPr>
        <w:ind w:left="504"/>
        <w:jc w:val="both"/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</w:pPr>
      <w:r w:rsidRPr="009C6B11">
        <w:rPr>
          <w:rFonts w:ascii="Garamond" w:hAnsi="Garamond"/>
        </w:rPr>
        <w:t>Conducted comprehensive data collection, recording, and analysis of energy-related data and simulation results.</w:t>
      </w:r>
    </w:p>
    <w:p w14:paraId="6F06539F" w14:textId="77777777" w:rsidR="00667EAD" w:rsidRPr="009C6B11" w:rsidRDefault="001A1988" w:rsidP="0045418B">
      <w:pPr>
        <w:pStyle w:val="NoSpacing"/>
        <w:numPr>
          <w:ilvl w:val="0"/>
          <w:numId w:val="2"/>
        </w:numPr>
        <w:ind w:left="504"/>
        <w:jc w:val="both"/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</w:pPr>
      <w:r w:rsidRPr="009C6B11">
        <w:rPr>
          <w:rFonts w:ascii="Garamond" w:hAnsi="Garamond"/>
          <w:color w:val="0D0D0D" w:themeColor="text1" w:themeTint="F2"/>
          <w:lang w:val="en-CA"/>
        </w:rPr>
        <w:t>Taught and facilitated undergraduate classes and tutorials on Engineering mathematics, Big Data analytics, and Databases (MySQL, Postgres).</w:t>
      </w:r>
    </w:p>
    <w:p w14:paraId="3A57853B" w14:textId="77777777" w:rsidR="00667EAD" w:rsidRPr="009C6B11" w:rsidRDefault="001A1988" w:rsidP="0045418B">
      <w:pPr>
        <w:pStyle w:val="NoSpacing"/>
        <w:numPr>
          <w:ilvl w:val="0"/>
          <w:numId w:val="2"/>
        </w:numPr>
        <w:ind w:left="504"/>
        <w:jc w:val="both"/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</w:pPr>
      <w:r w:rsidRPr="009C6B11">
        <w:rPr>
          <w:rFonts w:ascii="Garamond" w:hAnsi="Garamond"/>
          <w:color w:val="0D0D0D" w:themeColor="text1" w:themeTint="F2"/>
          <w:lang w:val="en-CA"/>
        </w:rPr>
        <w:t>Worked on and developed turbulence models for optimizing the performance of vertical wind turbine, particularly Lux wind turbine.</w:t>
      </w:r>
    </w:p>
    <w:p w14:paraId="6790F679" w14:textId="77777777" w:rsidR="00151A7F" w:rsidRPr="009C6B11" w:rsidRDefault="001A1988" w:rsidP="0045418B">
      <w:pPr>
        <w:pStyle w:val="NoSpacing"/>
        <w:numPr>
          <w:ilvl w:val="0"/>
          <w:numId w:val="2"/>
        </w:numPr>
        <w:ind w:left="504"/>
        <w:jc w:val="both"/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</w:pPr>
      <w:r w:rsidRPr="009C6B11">
        <w:rPr>
          <w:rFonts w:ascii="Garamond" w:hAnsi="Garamond"/>
          <w:color w:val="0D0D0D" w:themeColor="text1" w:themeTint="F2"/>
          <w:lang w:val="en-CA"/>
        </w:rPr>
        <w:t>Adapted and integrated Monte Carlo modeling techniques for full optimization framework of renewable energy model.</w:t>
      </w:r>
    </w:p>
    <w:p w14:paraId="5D865755" w14:textId="77777777" w:rsidR="009C6B11" w:rsidRPr="009C6B11" w:rsidRDefault="001A1988" w:rsidP="0045418B">
      <w:pPr>
        <w:pStyle w:val="NoSpacing"/>
        <w:numPr>
          <w:ilvl w:val="0"/>
          <w:numId w:val="2"/>
        </w:numPr>
        <w:ind w:left="504"/>
        <w:jc w:val="both"/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</w:pPr>
      <w:r w:rsidRPr="009C6B11">
        <w:rPr>
          <w:rFonts w:ascii="Garamond" w:hAnsi="Garamond"/>
          <w:color w:val="0D0D0D" w:themeColor="text1" w:themeTint="F2"/>
          <w:lang w:val="en-CA"/>
        </w:rPr>
        <w:t>Project and code Management with tools such as GitHub, SVN etc.</w:t>
      </w:r>
    </w:p>
    <w:p w14:paraId="374FDAC6" w14:textId="08499A1B" w:rsidR="003845FC" w:rsidRPr="005C5173" w:rsidRDefault="001A1988" w:rsidP="0045418B">
      <w:pPr>
        <w:pStyle w:val="NoSpacing"/>
        <w:numPr>
          <w:ilvl w:val="0"/>
          <w:numId w:val="2"/>
        </w:numPr>
        <w:ind w:left="504"/>
        <w:jc w:val="both"/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</w:pPr>
      <w:r w:rsidRPr="009C6B11">
        <w:rPr>
          <w:rFonts w:ascii="Garamond" w:hAnsi="Garamond"/>
          <w:b/>
          <w:bCs/>
          <w:i/>
          <w:iCs/>
          <w:color w:val="0D0D0D" w:themeColor="text1" w:themeTint="F2"/>
          <w:lang w:val="en-CA"/>
        </w:rPr>
        <w:t>Tools and Technologies used:</w:t>
      </w:r>
      <w:r w:rsidRPr="009C6B11">
        <w:rPr>
          <w:rFonts w:ascii="Garamond" w:hAnsi="Garamond"/>
          <w:i/>
          <w:iCs/>
          <w:color w:val="0D0D0D" w:themeColor="text1" w:themeTint="F2"/>
          <w:lang w:val="en-CA"/>
        </w:rPr>
        <w:t xml:space="preserve"> </w:t>
      </w:r>
      <w:r w:rsidRPr="009C6B11">
        <w:rPr>
          <w:rFonts w:ascii="Garamond" w:hAnsi="Garamond"/>
          <w:color w:val="0D0D0D" w:themeColor="text1" w:themeTint="F2"/>
          <w:lang w:val="en-CA"/>
        </w:rPr>
        <w:t>Python, ER Studio, GitHub, OpenFOAM, MySQL</w:t>
      </w:r>
    </w:p>
    <w:p w14:paraId="1FFD0356" w14:textId="77777777" w:rsidR="005C5173" w:rsidRDefault="005C5173" w:rsidP="0045418B">
      <w:pPr>
        <w:pStyle w:val="NoSpacing"/>
        <w:ind w:left="144"/>
        <w:jc w:val="both"/>
        <w:rPr>
          <w:rFonts w:ascii="Garamond" w:hAnsi="Garamond"/>
          <w:b/>
          <w:bCs/>
          <w:i/>
          <w:iCs/>
          <w:color w:val="0D0D0D" w:themeColor="text1" w:themeTint="F2"/>
          <w:lang w:val="en-CA"/>
        </w:rPr>
      </w:pPr>
    </w:p>
    <w:p w14:paraId="4B6524AC" w14:textId="6574FA1F" w:rsidR="00BD3FB9" w:rsidRPr="00364249" w:rsidRDefault="00E17BBA" w:rsidP="0045418B">
      <w:pPr>
        <w:pStyle w:val="NoSpacing"/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</w:pP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</w:t>
      </w:r>
      <w:r w:rsidR="00BD3FB9"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Lecturer</w:t>
      </w:r>
      <w:r w:rsidR="00875737"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</w:t>
      </w:r>
      <w:r w:rsidR="00BD3FB9" w:rsidRPr="00BD3FB9">
        <w:rPr>
          <w:rFonts w:ascii="Garamond" w:hAnsi="Garamond"/>
          <w:b/>
          <w:bCs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|</w:t>
      </w:r>
      <w:r w:rsidR="00BD3FB9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Federal University of Technology, Akure | Akure, Nigeria</w:t>
      </w:r>
      <w:r w:rsidR="00AE2C47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                            </w:t>
      </w:r>
      <w:r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              </w:t>
      </w:r>
      <w:r w:rsidR="00AE2C47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   Feb. </w:t>
      </w:r>
      <w:r w:rsidR="00BD3FB9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2012 </w:t>
      </w:r>
      <w:r w:rsidR="00AE2C47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–</w:t>
      </w:r>
      <w:r w:rsidR="00BD3FB9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</w:t>
      </w:r>
      <w:r w:rsidR="00AE2C47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August </w:t>
      </w:r>
      <w:r w:rsidR="00BD3FB9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2016</w:t>
      </w:r>
    </w:p>
    <w:p w14:paraId="75DD7731" w14:textId="77777777" w:rsidR="00FF0D89" w:rsidRPr="00FF0D89" w:rsidRDefault="00FF0D89" w:rsidP="0045418B">
      <w:pPr>
        <w:pStyle w:val="ListParagraph"/>
        <w:numPr>
          <w:ilvl w:val="0"/>
          <w:numId w:val="13"/>
        </w:numPr>
        <w:jc w:val="both"/>
        <w:rPr>
          <w:rFonts w:ascii="Garamond" w:hAnsi="Garamond"/>
        </w:rPr>
      </w:pPr>
      <w:r w:rsidRPr="00FF0D89">
        <w:rPr>
          <w:rFonts w:ascii="Garamond" w:hAnsi="Garamond" w:cs="Segoe UI Light"/>
        </w:rPr>
        <w:t>Developed and implemented curriculum for in-person and remote classes, ensuring alignment with course learning outcomes.</w:t>
      </w:r>
    </w:p>
    <w:p w14:paraId="1BA76D5B" w14:textId="1E7B28EB" w:rsidR="00FF0D89" w:rsidRPr="002E769D" w:rsidRDefault="00FF0D89" w:rsidP="0045418B">
      <w:pPr>
        <w:pStyle w:val="ListParagraph"/>
        <w:numPr>
          <w:ilvl w:val="0"/>
          <w:numId w:val="13"/>
        </w:numPr>
        <w:jc w:val="both"/>
        <w:rPr>
          <w:rFonts w:ascii="Garamond" w:hAnsi="Garamond"/>
        </w:rPr>
      </w:pPr>
      <w:r w:rsidRPr="00FF0D89">
        <w:rPr>
          <w:rFonts w:ascii="Garamond" w:hAnsi="Garamond" w:cs="Segoe UI Light"/>
        </w:rPr>
        <w:t>Employed a variety of teaching materials, methods, and approaches to facilitate effective learning experiences for students.</w:t>
      </w:r>
    </w:p>
    <w:p w14:paraId="4FD89AB5" w14:textId="77777777" w:rsidR="004A78CC" w:rsidRPr="009076CA" w:rsidRDefault="004A78CC" w:rsidP="004A78CC">
      <w:pPr>
        <w:pStyle w:val="ListParagraph"/>
        <w:numPr>
          <w:ilvl w:val="0"/>
          <w:numId w:val="13"/>
        </w:numPr>
        <w:jc w:val="both"/>
        <w:rPr>
          <w:rFonts w:ascii="Garamond" w:hAnsi="Garamond"/>
        </w:rPr>
      </w:pPr>
      <w:r w:rsidRPr="009076CA">
        <w:rPr>
          <w:rFonts w:ascii="Garamond" w:hAnsi="Garamond" w:cs="Segoe UI Light"/>
        </w:rPr>
        <w:t>Supervised and mentored student/faculty liaisons, offering guidance and support for their professional development.</w:t>
      </w:r>
    </w:p>
    <w:p w14:paraId="6371A757" w14:textId="77777777" w:rsidR="00977E9E" w:rsidRPr="009076CA" w:rsidRDefault="00977E9E" w:rsidP="00977E9E">
      <w:pPr>
        <w:pStyle w:val="ListParagraph"/>
        <w:numPr>
          <w:ilvl w:val="0"/>
          <w:numId w:val="13"/>
        </w:numPr>
        <w:jc w:val="both"/>
        <w:rPr>
          <w:rFonts w:ascii="Garamond" w:hAnsi="Garamond"/>
        </w:rPr>
      </w:pPr>
      <w:r w:rsidRPr="009076CA">
        <w:rPr>
          <w:rFonts w:ascii="Garamond" w:hAnsi="Garamond" w:cs="Segoe UI Light"/>
        </w:rPr>
        <w:t>Innovatively designed teaching methods to effectively deliver course content and engage students.</w:t>
      </w:r>
    </w:p>
    <w:p w14:paraId="2DE2EE16" w14:textId="2D16C66A" w:rsidR="009C6B11" w:rsidRPr="009B6224" w:rsidRDefault="009B6224" w:rsidP="009B6224">
      <w:pPr>
        <w:pStyle w:val="ListParagraph"/>
        <w:numPr>
          <w:ilvl w:val="0"/>
          <w:numId w:val="13"/>
        </w:numPr>
        <w:jc w:val="both"/>
        <w:rPr>
          <w:rFonts w:ascii="Garamond" w:hAnsi="Garamond"/>
        </w:rPr>
      </w:pPr>
      <w:r w:rsidRPr="009076CA">
        <w:rPr>
          <w:rFonts w:ascii="Garamond" w:hAnsi="Garamond" w:cs="Segoe UI Light"/>
        </w:rPr>
        <w:t>Delivered two hours of instruction through e-learning platforms and learning management systems such as Moodle, Blackboard, Canvas, and D2L.</w:t>
      </w:r>
    </w:p>
    <w:p w14:paraId="218B0610" w14:textId="77777777" w:rsidR="00196177" w:rsidRDefault="00196177" w:rsidP="0045418B">
      <w:pPr>
        <w:jc w:val="both"/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</w:pPr>
    </w:p>
    <w:p w14:paraId="22A01F62" w14:textId="77777777" w:rsidR="00196177" w:rsidRDefault="00196177" w:rsidP="0045418B">
      <w:pPr>
        <w:jc w:val="both"/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</w:pPr>
    </w:p>
    <w:p w14:paraId="0D88A7DA" w14:textId="6D7452F9" w:rsidR="003845FC" w:rsidRPr="001A02E2" w:rsidRDefault="003845FC" w:rsidP="0045418B">
      <w:pPr>
        <w:jc w:val="both"/>
        <w:rPr>
          <w:rFonts w:ascii="Garamond" w:hAnsi="Garamond"/>
        </w:rPr>
      </w:pPr>
      <w:r w:rsidRPr="00211FF6"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lastRenderedPageBreak/>
        <w:t>Data Analyst</w:t>
      </w:r>
      <w:r>
        <w:rPr>
          <w:rFonts w:ascii="Garamond" w:hAnsi="Garamond"/>
        </w:rPr>
        <w:t xml:space="preserve"> |</w:t>
      </w:r>
      <w:r w:rsidRPr="001A02E2">
        <w:rPr>
          <w:rFonts w:ascii="Garamond" w:hAnsi="Garamond"/>
        </w:rPr>
        <w:t>Crown Real Estate and Housing Development</w:t>
      </w:r>
      <w:r w:rsidRPr="001A02E2"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Lagos, Ni</w:t>
      </w:r>
      <w:r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geria. </w:t>
      </w:r>
      <w:r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ab/>
      </w:r>
      <w:r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ab/>
      </w:r>
      <w:r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ab/>
      </w: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 </w:t>
      </w:r>
      <w:r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Feb. 2008 – Nov.2009</w:t>
      </w:r>
    </w:p>
    <w:p w14:paraId="377D9E27" w14:textId="77777777" w:rsidR="007D7DAF" w:rsidRPr="00EA4BA1" w:rsidRDefault="003845FC" w:rsidP="0045418B">
      <w:pPr>
        <w:pStyle w:val="ListParagraph"/>
        <w:numPr>
          <w:ilvl w:val="0"/>
          <w:numId w:val="3"/>
        </w:numPr>
        <w:ind w:left="504"/>
        <w:jc w:val="both"/>
        <w:rPr>
          <w:rFonts w:ascii="Garamond" w:hAnsi="Garamond"/>
        </w:rPr>
      </w:pPr>
      <w:r w:rsidRPr="00EA4BA1">
        <w:rPr>
          <w:rFonts w:ascii="Garamond" w:hAnsi="Garamond"/>
        </w:rPr>
        <w:t>Collected, organized, and manipulated structured and unstructured data from various sources, including housing development data.</w:t>
      </w:r>
    </w:p>
    <w:p w14:paraId="38CFD927" w14:textId="77777777" w:rsidR="00746105" w:rsidRPr="00EA4BA1" w:rsidRDefault="007D7DAF" w:rsidP="0045418B">
      <w:pPr>
        <w:pStyle w:val="ListParagraph"/>
        <w:numPr>
          <w:ilvl w:val="0"/>
          <w:numId w:val="3"/>
        </w:numPr>
        <w:ind w:left="504"/>
        <w:jc w:val="both"/>
        <w:rPr>
          <w:rFonts w:ascii="Garamond" w:hAnsi="Garamond"/>
        </w:rPr>
      </w:pPr>
      <w:r w:rsidRPr="00EA4BA1">
        <w:rPr>
          <w:rFonts w:ascii="Garamond" w:hAnsi="Garamond"/>
        </w:rPr>
        <w:t>Conducted thorough market research to identify potential investment opportunities, providing data-driven insights to support strategic decision-making.</w:t>
      </w:r>
    </w:p>
    <w:p w14:paraId="18A30750" w14:textId="77777777" w:rsidR="00746105" w:rsidRPr="00EA4BA1" w:rsidRDefault="007D7DAF" w:rsidP="0045418B">
      <w:pPr>
        <w:pStyle w:val="ListParagraph"/>
        <w:numPr>
          <w:ilvl w:val="0"/>
          <w:numId w:val="3"/>
        </w:numPr>
        <w:ind w:left="504"/>
        <w:jc w:val="both"/>
        <w:rPr>
          <w:rFonts w:ascii="Garamond" w:hAnsi="Garamond"/>
        </w:rPr>
      </w:pPr>
      <w:r w:rsidRPr="00EA4BA1">
        <w:rPr>
          <w:rFonts w:ascii="Garamond" w:hAnsi="Garamond"/>
        </w:rPr>
        <w:t>Analyzed market trends, demographic, and competitor activities to inform the development team’s understanding of the real estate landscape.</w:t>
      </w:r>
    </w:p>
    <w:p w14:paraId="34BD40F5" w14:textId="77777777" w:rsidR="00746105" w:rsidRPr="00EA4BA1" w:rsidRDefault="00746105" w:rsidP="0045418B">
      <w:pPr>
        <w:pStyle w:val="ListParagraph"/>
        <w:numPr>
          <w:ilvl w:val="0"/>
          <w:numId w:val="3"/>
        </w:numPr>
        <w:ind w:left="504"/>
        <w:jc w:val="both"/>
        <w:rPr>
          <w:rFonts w:ascii="Garamond" w:hAnsi="Garamond"/>
        </w:rPr>
      </w:pPr>
      <w:r w:rsidRPr="00EA4BA1">
        <w:rPr>
          <w:rFonts w:ascii="Garamond" w:hAnsi="Garamond"/>
        </w:rPr>
        <w:t>D</w:t>
      </w:r>
      <w:r w:rsidR="007D7DAF" w:rsidRPr="00EA4BA1">
        <w:rPr>
          <w:rFonts w:ascii="Garamond" w:hAnsi="Garamond"/>
        </w:rPr>
        <w:t>eveloped and maintained financial models to evaluate project feasibility, incorporating variables such as construction costs, financing terms, and market projection.</w:t>
      </w:r>
    </w:p>
    <w:p w14:paraId="25FB24DB" w14:textId="77777777" w:rsidR="00746105" w:rsidRPr="00EA4BA1" w:rsidRDefault="007D7DAF" w:rsidP="0045418B">
      <w:pPr>
        <w:pStyle w:val="ListParagraph"/>
        <w:numPr>
          <w:ilvl w:val="0"/>
          <w:numId w:val="3"/>
        </w:numPr>
        <w:ind w:left="504"/>
        <w:jc w:val="both"/>
        <w:rPr>
          <w:rFonts w:ascii="Garamond" w:hAnsi="Garamond"/>
        </w:rPr>
      </w:pPr>
      <w:r w:rsidRPr="00EA4BA1">
        <w:rPr>
          <w:rFonts w:ascii="Garamond" w:hAnsi="Garamond"/>
        </w:rPr>
        <w:t>Produced accurate financial forecasts, contributing to the identification of high-yield projects and risk mitigation strategies.</w:t>
      </w:r>
    </w:p>
    <w:p w14:paraId="4666FE9E" w14:textId="77777777" w:rsidR="00746105" w:rsidRPr="00EA4BA1" w:rsidRDefault="007D7DAF" w:rsidP="0045418B">
      <w:pPr>
        <w:pStyle w:val="ListParagraph"/>
        <w:numPr>
          <w:ilvl w:val="0"/>
          <w:numId w:val="3"/>
        </w:numPr>
        <w:ind w:left="504"/>
        <w:jc w:val="both"/>
        <w:rPr>
          <w:rFonts w:ascii="Garamond" w:hAnsi="Garamond"/>
        </w:rPr>
      </w:pPr>
      <w:r w:rsidRPr="00EA4BA1">
        <w:rPr>
          <w:rFonts w:ascii="Garamond" w:hAnsi="Garamond"/>
          <w:color w:val="0D0D0D" w:themeColor="text1" w:themeTint="F2"/>
          <w:lang w:val="en-CA"/>
        </w:rPr>
        <w:t>Collaborated with research economists for housing related metrics for advanced and predictive analytics.</w:t>
      </w:r>
    </w:p>
    <w:p w14:paraId="23406E4F" w14:textId="77777777" w:rsidR="00746105" w:rsidRPr="00EA4BA1" w:rsidRDefault="007D7DAF" w:rsidP="0045418B">
      <w:pPr>
        <w:pStyle w:val="ListParagraph"/>
        <w:numPr>
          <w:ilvl w:val="0"/>
          <w:numId w:val="3"/>
        </w:numPr>
        <w:ind w:left="504"/>
        <w:jc w:val="both"/>
        <w:rPr>
          <w:rFonts w:ascii="Garamond" w:hAnsi="Garamond"/>
        </w:rPr>
      </w:pPr>
      <w:r w:rsidRPr="00EA4BA1">
        <w:rPr>
          <w:rFonts w:ascii="Garamond" w:hAnsi="Garamond"/>
        </w:rPr>
        <w:t>Implemented data visualization techniques to communicate complex information in a clear and accessible manner to stakeholders.</w:t>
      </w:r>
    </w:p>
    <w:p w14:paraId="4564617C" w14:textId="737AF576" w:rsidR="003845FC" w:rsidRPr="009C34B2" w:rsidRDefault="007D7DAF" w:rsidP="0045418B">
      <w:pPr>
        <w:pStyle w:val="ListParagraph"/>
        <w:numPr>
          <w:ilvl w:val="0"/>
          <w:numId w:val="3"/>
        </w:numPr>
        <w:ind w:left="504"/>
        <w:jc w:val="both"/>
        <w:rPr>
          <w:rFonts w:ascii="Garamond" w:hAnsi="Garamond"/>
        </w:rPr>
      </w:pPr>
      <w:r w:rsidRPr="00EA4BA1">
        <w:rPr>
          <w:rFonts w:ascii="Garamond" w:hAnsi="Garamond"/>
          <w:b/>
          <w:bCs/>
          <w:i/>
          <w:iCs/>
          <w:color w:val="0D0D0D" w:themeColor="text1" w:themeTint="F2"/>
          <w:lang w:val="en-CA"/>
        </w:rPr>
        <w:t>Tools and Technologies used:</w:t>
      </w:r>
      <w:r w:rsidRPr="00EA4BA1">
        <w:rPr>
          <w:rFonts w:ascii="Garamond" w:hAnsi="Garamond"/>
          <w:i/>
          <w:iCs/>
          <w:color w:val="0D0D0D" w:themeColor="text1" w:themeTint="F2"/>
          <w:lang w:val="en-CA"/>
        </w:rPr>
        <w:t xml:space="preserve"> </w:t>
      </w:r>
      <w:r w:rsidRPr="00EA4BA1">
        <w:rPr>
          <w:rFonts w:ascii="Garamond" w:hAnsi="Garamond"/>
          <w:color w:val="0D0D0D" w:themeColor="text1" w:themeTint="F2"/>
          <w:lang w:val="en-CA"/>
        </w:rPr>
        <w:t xml:space="preserve">Python, R, Octoparse, </w:t>
      </w:r>
      <w:r w:rsidR="00770E87" w:rsidRPr="00EA4BA1">
        <w:rPr>
          <w:rFonts w:ascii="Garamond" w:hAnsi="Garamond"/>
          <w:color w:val="0D0D0D" w:themeColor="text1" w:themeTint="F2"/>
          <w:lang w:val="en-CA"/>
        </w:rPr>
        <w:t>Beautiful</w:t>
      </w:r>
      <w:r w:rsidR="00D15384">
        <w:rPr>
          <w:rFonts w:ascii="Garamond" w:hAnsi="Garamond"/>
          <w:color w:val="0D0D0D" w:themeColor="text1" w:themeTint="F2"/>
          <w:lang w:val="en-CA"/>
        </w:rPr>
        <w:t xml:space="preserve"> </w:t>
      </w:r>
      <w:r w:rsidR="00770E87" w:rsidRPr="00EA4BA1">
        <w:rPr>
          <w:rFonts w:ascii="Garamond" w:hAnsi="Garamond"/>
          <w:color w:val="0D0D0D" w:themeColor="text1" w:themeTint="F2"/>
          <w:lang w:val="en-CA"/>
        </w:rPr>
        <w:t>Soup</w:t>
      </w:r>
      <w:r w:rsidR="00EA4BA1">
        <w:rPr>
          <w:rFonts w:ascii="Garamond" w:hAnsi="Garamond"/>
          <w:color w:val="0D0D0D" w:themeColor="text1" w:themeTint="F2"/>
          <w:lang w:val="en-CA"/>
        </w:rPr>
        <w:t xml:space="preserve">, </w:t>
      </w:r>
      <w:r w:rsidRPr="00EA4BA1">
        <w:rPr>
          <w:rFonts w:ascii="Garamond" w:hAnsi="Garamond"/>
          <w:color w:val="0D0D0D" w:themeColor="text1" w:themeTint="F2"/>
          <w:lang w:val="en-CA"/>
        </w:rPr>
        <w:t xml:space="preserve">SAS, SQL, Power BI, ArcGIS, VBA, MySQL Scikit-learn. </w:t>
      </w:r>
    </w:p>
    <w:p w14:paraId="36FCA5BF" w14:textId="77777777" w:rsidR="003845FC" w:rsidRPr="005B234E" w:rsidRDefault="003845FC" w:rsidP="0045418B">
      <w:pPr>
        <w:pStyle w:val="NoSpacing"/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</w:pP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IT Analyst |</w:t>
      </w:r>
      <w:r w:rsidRPr="008E56D0">
        <w:rPr>
          <w:rFonts w:ascii="Garamond" w:hAnsi="Garamond"/>
          <w:bCs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Barox Global Solutions Limited | Lagos, Nigeria</w:t>
      </w: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     </w:t>
      </w: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ab/>
      </w: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ab/>
      </w: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ab/>
      </w: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ab/>
      </w: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ab/>
      </w:r>
      <w:r w:rsidRPr="008E56D0">
        <w:rPr>
          <w:rFonts w:ascii="Garamond" w:hAnsi="Garamond"/>
          <w:bCs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>Mar. 2007—Feb. 2008</w:t>
      </w:r>
      <w:r>
        <w:rPr>
          <w:rFonts w:ascii="Garamond" w:hAnsi="Garamond"/>
          <w:b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t xml:space="preserve">                                                                                                                                    </w:t>
      </w:r>
    </w:p>
    <w:p w14:paraId="156F56BF" w14:textId="77777777" w:rsidR="003845FC" w:rsidRDefault="003845FC" w:rsidP="0045418B">
      <w:pPr>
        <w:pStyle w:val="ListParagraph"/>
        <w:numPr>
          <w:ilvl w:val="0"/>
          <w:numId w:val="4"/>
        </w:numPr>
        <w:ind w:left="432"/>
        <w:jc w:val="both"/>
        <w:rPr>
          <w:rFonts w:ascii="Garamond" w:hAnsi="Garamond"/>
        </w:rPr>
      </w:pPr>
      <w:r w:rsidRPr="005B234E">
        <w:rPr>
          <w:rFonts w:ascii="Garamond" w:hAnsi="Garamond"/>
        </w:rPr>
        <w:t>Deployed new hardware, software applications, and operating systems to enhance operational efficiency.</w:t>
      </w:r>
    </w:p>
    <w:p w14:paraId="4F7E3AD7" w14:textId="4C835DBE" w:rsidR="003845FC" w:rsidRPr="004D6CA7" w:rsidRDefault="003845FC" w:rsidP="004D6CA7">
      <w:pPr>
        <w:pStyle w:val="ListParagraph"/>
        <w:numPr>
          <w:ilvl w:val="0"/>
          <w:numId w:val="4"/>
        </w:numPr>
        <w:ind w:left="432"/>
        <w:jc w:val="both"/>
        <w:rPr>
          <w:rFonts w:ascii="Garamond" w:hAnsi="Garamond"/>
        </w:rPr>
      </w:pPr>
      <w:r w:rsidRPr="00AD2DC0">
        <w:rPr>
          <w:rFonts w:ascii="Garamond" w:hAnsi="Garamond"/>
        </w:rPr>
        <w:t>Demonstrated troubleshooting skills and provided end-users with operational training.</w:t>
      </w:r>
    </w:p>
    <w:p w14:paraId="38A42A17" w14:textId="3A4D0CE6" w:rsidR="003845FC" w:rsidRDefault="003845FC" w:rsidP="003845FC">
      <w:pPr>
        <w:pStyle w:val="NoSpacing"/>
        <w:rPr>
          <w:rFonts w:ascii="Garamond" w:hAnsi="Garamond"/>
          <w:sz w:val="32"/>
          <w:szCs w:val="32"/>
        </w:rPr>
      </w:pPr>
      <w:r w:rsidRPr="00454388">
        <w:rPr>
          <w:rFonts w:ascii="Garamond" w:hAnsi="Garamond"/>
          <w:noProof/>
          <w:color w:val="00B05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725AE5" wp14:editId="5315BB63">
                <wp:simplePos x="0" y="0"/>
                <wp:positionH relativeFrom="margin">
                  <wp:align>center</wp:align>
                </wp:positionH>
                <wp:positionV relativeFrom="paragraph">
                  <wp:posOffset>320040</wp:posOffset>
                </wp:positionV>
                <wp:extent cx="6832600" cy="25400"/>
                <wp:effectExtent l="0" t="0" r="25400" b="317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2600" cy="254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667A28" id="Straight Connector 19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5.2pt" to="538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" strokecolor="#538135 [2409]">
                <v:stroke joinstyle="miter"/>
                <w10:wrap anchorx="margin"/>
              </v:line>
            </w:pict>
          </mc:Fallback>
        </mc:AlternateContent>
      </w:r>
      <w:r w:rsidRPr="004F2947">
        <w:rPr>
          <w:rFonts w:ascii="Garamond" w:hAnsi="Garamond"/>
          <w:noProof/>
          <w:color w:val="00B050"/>
        </w:rPr>
        <w:drawing>
          <wp:inline distT="0" distB="0" distL="0" distR="0" wp14:anchorId="03C2A7A6" wp14:editId="5DA6473F">
            <wp:extent cx="333177" cy="292100"/>
            <wp:effectExtent l="0" t="0" r="0" b="0"/>
            <wp:docPr id="6" name="Picture 6" descr="A white line on a blue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white line on a blue squar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919" cy="3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29EC">
        <w:rPr>
          <w:rFonts w:ascii="Garamond" w:hAnsi="Garamond"/>
          <w:color w:val="00B050"/>
          <w:sz w:val="32"/>
          <w:szCs w:val="32"/>
        </w:rPr>
        <w:t>Awards</w:t>
      </w:r>
      <w:r w:rsidRPr="00A269C6">
        <w:rPr>
          <w:rFonts w:ascii="Garamond" w:hAnsi="Garamond"/>
          <w:sz w:val="32"/>
          <w:szCs w:val="32"/>
        </w:rPr>
        <w:t xml:space="preserve"> </w:t>
      </w:r>
    </w:p>
    <w:p w14:paraId="0CEF81FC" w14:textId="77777777" w:rsidR="003845FC" w:rsidRDefault="003845FC" w:rsidP="003845FC">
      <w:pPr>
        <w:pStyle w:val="NoSpacing"/>
        <w:ind w:left="720"/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</w:pPr>
    </w:p>
    <w:p w14:paraId="5B5A5AEA" w14:textId="36200D3D" w:rsidR="003845FC" w:rsidRDefault="00892471" w:rsidP="003845F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504" w:right="-1152"/>
        <w:rPr>
          <w:rFonts w:ascii="Garamond" w:hAnsi="Garamond" w:cs="SourceSansPro-Semibold"/>
          <w:color w:val="4D4D4D"/>
        </w:rPr>
      </w:pPr>
      <w:r>
        <w:rPr>
          <w:rFonts w:ascii="Garamond" w:hAnsi="Garamond" w:cs="SourceSansPro-Semibold"/>
          <w:color w:val="4D4D4D"/>
        </w:rPr>
        <w:t>Graduate Teaching A</w:t>
      </w:r>
      <w:r w:rsidR="008139C0">
        <w:rPr>
          <w:rFonts w:ascii="Garamond" w:hAnsi="Garamond" w:cs="SourceSansPro-Semibold"/>
          <w:color w:val="4D4D4D"/>
        </w:rPr>
        <w:t>ward</w:t>
      </w:r>
      <w:r w:rsidR="003845FC">
        <w:rPr>
          <w:rFonts w:ascii="Garamond" w:hAnsi="Garamond" w:cs="SourceSansPro-Semibold"/>
          <w:color w:val="4D4D4D"/>
        </w:rPr>
        <w:t xml:space="preserve"> |</w:t>
      </w:r>
      <w:r w:rsidR="008139C0">
        <w:rPr>
          <w:rFonts w:ascii="Garamond" w:hAnsi="Garamond" w:cs="SourceSansPro-Semibold"/>
          <w:color w:val="4D4D4D"/>
        </w:rPr>
        <w:t xml:space="preserve"> </w:t>
      </w:r>
      <w:r w:rsidR="00001B51">
        <w:rPr>
          <w:rFonts w:ascii="Garamond" w:hAnsi="Garamond" w:cs="SourceSansPro-Semibold"/>
          <w:color w:val="4D4D4D"/>
        </w:rPr>
        <w:t xml:space="preserve">Federal </w:t>
      </w:r>
      <w:r w:rsidR="008139C0">
        <w:rPr>
          <w:rFonts w:ascii="Garamond" w:hAnsi="Garamond" w:cs="SourceSansPro-Semibold"/>
          <w:color w:val="4D4D4D"/>
        </w:rPr>
        <w:t>Univers</w:t>
      </w:r>
      <w:r w:rsidR="00D629EC">
        <w:rPr>
          <w:rFonts w:ascii="Garamond" w:hAnsi="Garamond" w:cs="SourceSansPro-Semibold"/>
          <w:color w:val="4D4D4D"/>
        </w:rPr>
        <w:t xml:space="preserve">ity of </w:t>
      </w:r>
      <w:r w:rsidR="00001B51">
        <w:rPr>
          <w:rFonts w:ascii="Garamond" w:hAnsi="Garamond" w:cs="SourceSansPro-Semibold"/>
          <w:color w:val="4D4D4D"/>
        </w:rPr>
        <w:t>Technology, Akure</w:t>
      </w:r>
      <w:r w:rsidR="00D629EC">
        <w:rPr>
          <w:rFonts w:ascii="Garamond" w:hAnsi="Garamond" w:cs="SourceSansPro-Semibold"/>
          <w:color w:val="4D4D4D"/>
        </w:rPr>
        <w:t>|</w:t>
      </w:r>
      <w:r w:rsidR="003845FC">
        <w:rPr>
          <w:rFonts w:ascii="Garamond" w:hAnsi="Garamond" w:cs="SourceSansPro-Semibold"/>
          <w:color w:val="4D4D4D"/>
        </w:rPr>
        <w:t>20</w:t>
      </w:r>
      <w:r w:rsidR="00001B51">
        <w:rPr>
          <w:rFonts w:ascii="Garamond" w:hAnsi="Garamond" w:cs="SourceSansPro-Semibold"/>
          <w:color w:val="4D4D4D"/>
        </w:rPr>
        <w:t>15</w:t>
      </w:r>
    </w:p>
    <w:p w14:paraId="4CF9E951" w14:textId="057B7B3E" w:rsidR="00D629EC" w:rsidRPr="00E1604E" w:rsidRDefault="00D629EC" w:rsidP="003845FC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504" w:right="-1152"/>
        <w:rPr>
          <w:rFonts w:ascii="Garamond" w:hAnsi="Garamond" w:cs="SourceSansPro-Semibold"/>
          <w:color w:val="4D4D4D"/>
        </w:rPr>
      </w:pPr>
      <w:r>
        <w:rPr>
          <w:rFonts w:ascii="Garamond" w:hAnsi="Garamond" w:cs="SourceSansPro-Semibold"/>
          <w:color w:val="4D4D4D"/>
        </w:rPr>
        <w:t>Dean’s Scholarship| University of Saskatchewan|</w:t>
      </w:r>
      <w:r w:rsidR="003A7208">
        <w:rPr>
          <w:rFonts w:ascii="Garamond" w:hAnsi="Garamond" w:cs="SourceSansPro-Semibold"/>
          <w:color w:val="4D4D4D"/>
        </w:rPr>
        <w:t xml:space="preserve"> 2016</w:t>
      </w:r>
    </w:p>
    <w:p w14:paraId="069E1D5D" w14:textId="491C8351" w:rsidR="00091050" w:rsidRDefault="003A7208" w:rsidP="00A06495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504" w:right="-1152"/>
      </w:pPr>
      <w:r>
        <w:rPr>
          <w:rFonts w:ascii="Garamond" w:hAnsi="Garamond" w:cs="SourceSansPro-Semibold"/>
          <w:color w:val="4D4D4D"/>
        </w:rPr>
        <w:t xml:space="preserve">Federal Gov of Nigeria Postgraduate Scholarship| </w:t>
      </w:r>
      <w:r w:rsidR="00A06495">
        <w:rPr>
          <w:rFonts w:ascii="Garamond" w:hAnsi="Garamond" w:cs="SourceSansPro-Semibold"/>
          <w:color w:val="4D4D4D"/>
        </w:rPr>
        <w:t>2012</w:t>
      </w:r>
    </w:p>
    <w:p w14:paraId="192C6F9D" w14:textId="3DCDBC60" w:rsidR="0029379F" w:rsidRDefault="004D6CA7" w:rsidP="0029379F">
      <w:pPr>
        <w:pStyle w:val="NoSpacing"/>
        <w:rPr>
          <w:rFonts w:ascii="Garamond" w:hAnsi="Garamond"/>
          <w:sz w:val="32"/>
          <w:szCs w:val="32"/>
        </w:rPr>
      </w:pPr>
      <w:r w:rsidRPr="00454388">
        <w:rPr>
          <w:rFonts w:ascii="Garamond" w:hAnsi="Garamond"/>
          <w:noProof/>
          <w:color w:val="00B05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C8C956" wp14:editId="18C078D5">
                <wp:simplePos x="0" y="0"/>
                <wp:positionH relativeFrom="margin">
                  <wp:align>center</wp:align>
                </wp:positionH>
                <wp:positionV relativeFrom="paragraph">
                  <wp:posOffset>304165</wp:posOffset>
                </wp:positionV>
                <wp:extent cx="6832600" cy="25400"/>
                <wp:effectExtent l="0" t="0" r="25400" b="31750"/>
                <wp:wrapNone/>
                <wp:docPr id="1305671552" name="Straight Connector 1305671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2600" cy="254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90EAE9" id="Straight Connector 1305671552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3.95pt" to="538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" strokecolor="#538135 [2409]">
                <v:stroke joinstyle="miter"/>
                <w10:wrap anchorx="margin"/>
              </v:line>
            </w:pict>
          </mc:Fallback>
        </mc:AlternateContent>
      </w:r>
      <w:r w:rsidR="0029379F" w:rsidRPr="001508D0">
        <w:rPr>
          <w:rFonts w:ascii="Garamond" w:hAnsi="Garamond"/>
          <w:noProof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  <w:drawing>
          <wp:inline distT="0" distB="0" distL="0" distR="0" wp14:anchorId="0B96D6F5" wp14:editId="4EFE2E4C">
            <wp:extent cx="304800" cy="289983"/>
            <wp:effectExtent l="0" t="0" r="0" b="0"/>
            <wp:docPr id="30" name="Picture 30" descr="A green logo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green logo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621" cy="29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79F">
        <w:rPr>
          <w:rFonts w:ascii="Garamond" w:hAnsi="Garamond"/>
          <w:color w:val="00B050"/>
          <w:sz w:val="32"/>
          <w:szCs w:val="32"/>
        </w:rPr>
        <w:t>Publications</w:t>
      </w:r>
      <w:r w:rsidR="0029379F" w:rsidRPr="00A269C6">
        <w:rPr>
          <w:rFonts w:ascii="Garamond" w:hAnsi="Garamond"/>
          <w:sz w:val="32"/>
          <w:szCs w:val="32"/>
        </w:rPr>
        <w:t xml:space="preserve"> </w:t>
      </w:r>
    </w:p>
    <w:p w14:paraId="58C2AB68" w14:textId="25B221F7" w:rsidR="0029379F" w:rsidRDefault="0029379F" w:rsidP="0029379F">
      <w:pPr>
        <w:pStyle w:val="NoSpacing"/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</w:pPr>
    </w:p>
    <w:p w14:paraId="57457B92" w14:textId="05BFF6D6" w:rsidR="006207B2" w:rsidRPr="006207B2" w:rsidRDefault="006207B2" w:rsidP="006207B2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Garamond" w:eastAsia="Times New Roman" w:hAnsi="Garamond" w:cs="Times New Roman"/>
          <w:color w:val="000000"/>
        </w:rPr>
      </w:pPr>
      <w:r w:rsidRPr="006207B2">
        <w:rPr>
          <w:rFonts w:ascii="Garamond" w:eastAsia="Times New Roman" w:hAnsi="Garamond" w:cs="Times New Roman"/>
        </w:rPr>
        <w:t xml:space="preserve">Heinz, S. &amp; </w:t>
      </w:r>
      <w:r w:rsidRPr="006207B2">
        <w:rPr>
          <w:rFonts w:ascii="Garamond" w:eastAsia="Times New Roman" w:hAnsi="Garamond" w:cs="Times New Roman"/>
          <w:b/>
          <w:bCs/>
        </w:rPr>
        <w:t>Fagbade, A</w:t>
      </w:r>
      <w:r w:rsidRPr="006207B2">
        <w:rPr>
          <w:rFonts w:ascii="Garamond" w:eastAsia="Times New Roman" w:hAnsi="Garamond" w:cs="Times New Roman"/>
        </w:rPr>
        <w:t>. 2024 Continuous Eddy Simulation (CES): Conceptual approach and applications. TSFP-13, Montreal, Canada, TSFP Paper 2024-277, 1-6.</w:t>
      </w:r>
    </w:p>
    <w:p w14:paraId="05CDDD5B" w14:textId="65646361" w:rsidR="00A77A98" w:rsidRPr="007C3710" w:rsidRDefault="00A77A98" w:rsidP="00A77A98">
      <w:pPr>
        <w:pStyle w:val="ListParagraph"/>
        <w:numPr>
          <w:ilvl w:val="0"/>
          <w:numId w:val="14"/>
        </w:numPr>
        <w:jc w:val="both"/>
        <w:rPr>
          <w:rFonts w:ascii="Garamond" w:hAnsi="Garamond"/>
        </w:rPr>
      </w:pPr>
      <w:r w:rsidRPr="00E3608A">
        <w:rPr>
          <w:rFonts w:ascii="Garamond" w:eastAsia="Times New Roman" w:hAnsi="Garamond" w:cstheme="majorHAnsi"/>
          <w:b/>
        </w:rPr>
        <w:t>A.I. Fagbade</w:t>
      </w:r>
      <w:r w:rsidRPr="007C3710">
        <w:rPr>
          <w:rFonts w:ascii="Garamond" w:eastAsia="Times New Roman" w:hAnsi="Garamond" w:cstheme="majorHAnsi"/>
        </w:rPr>
        <w:t xml:space="preserve"> and Stefan Heinz (202</w:t>
      </w:r>
      <w:r>
        <w:rPr>
          <w:rFonts w:ascii="Garamond" w:eastAsia="Times New Roman" w:hAnsi="Garamond" w:cstheme="majorHAnsi"/>
        </w:rPr>
        <w:t>4</w:t>
      </w:r>
      <w:r w:rsidRPr="007C3710">
        <w:rPr>
          <w:rFonts w:ascii="Garamond" w:eastAsia="Times New Roman" w:hAnsi="Garamond" w:cstheme="majorHAnsi"/>
        </w:rPr>
        <w:t xml:space="preserve">): </w:t>
      </w:r>
      <w:r>
        <w:rPr>
          <w:rFonts w:ascii="Garamond" w:eastAsia="Times New Roman" w:hAnsi="Garamond" w:cstheme="majorHAnsi"/>
        </w:rPr>
        <w:t>Continuous Eddy Simulation vs Resolution-Imposing Simulation Methods for Turbulent Flows</w:t>
      </w:r>
      <w:r w:rsidR="006C1835">
        <w:rPr>
          <w:rFonts w:ascii="Garamond" w:eastAsia="Times New Roman" w:hAnsi="Garamond" w:cstheme="majorHAnsi"/>
        </w:rPr>
        <w:t>. Fluids, 9(22),</w:t>
      </w:r>
      <w:r w:rsidRPr="007C3710">
        <w:rPr>
          <w:rFonts w:ascii="Garamond" w:eastAsia="Times New Roman" w:hAnsi="Garamond" w:cstheme="majorHAnsi"/>
        </w:rPr>
        <w:t xml:space="preserve"> doi = </w:t>
      </w:r>
      <w:hyperlink r:id="rId10" w:history="1">
        <w:r w:rsidR="00FB6869" w:rsidRPr="00B23B34">
          <w:rPr>
            <w:rStyle w:val="Hyperlink"/>
            <w:rFonts w:ascii="Garamond" w:eastAsia="Times New Roman" w:hAnsi="Garamond" w:cstheme="majorHAnsi"/>
          </w:rPr>
          <w:t>https://doi.org/10.3390/fluids9010022</w:t>
        </w:r>
      </w:hyperlink>
      <w:r w:rsidRPr="007C3710">
        <w:rPr>
          <w:rFonts w:ascii="Garamond" w:eastAsia="Times New Roman" w:hAnsi="Garamond" w:cstheme="majorHAnsi"/>
        </w:rPr>
        <w:t>.</w:t>
      </w:r>
    </w:p>
    <w:p w14:paraId="1A6DEA9A" w14:textId="3C66ED68" w:rsidR="00A77A98" w:rsidRPr="00B05056" w:rsidRDefault="00F13D00" w:rsidP="00B05056">
      <w:pPr>
        <w:pStyle w:val="ListParagraph"/>
        <w:numPr>
          <w:ilvl w:val="0"/>
          <w:numId w:val="14"/>
        </w:numPr>
        <w:jc w:val="both"/>
        <w:rPr>
          <w:rFonts w:ascii="Garamond" w:hAnsi="Garamond"/>
        </w:rPr>
      </w:pPr>
      <w:r w:rsidRPr="007C3710">
        <w:rPr>
          <w:rFonts w:ascii="Garamond" w:eastAsia="Times New Roman" w:hAnsi="Garamond" w:cstheme="majorHAnsi"/>
        </w:rPr>
        <w:t>Stefan Heinz</w:t>
      </w:r>
      <w:r>
        <w:rPr>
          <w:rFonts w:ascii="Garamond" w:eastAsia="Times New Roman" w:hAnsi="Garamond" w:cstheme="majorHAnsi"/>
          <w:b/>
        </w:rPr>
        <w:t xml:space="preserve"> and </w:t>
      </w:r>
      <w:r w:rsidRPr="00E3608A">
        <w:rPr>
          <w:rFonts w:ascii="Garamond" w:eastAsia="Times New Roman" w:hAnsi="Garamond" w:cstheme="majorHAnsi"/>
          <w:b/>
        </w:rPr>
        <w:t>A.I. Fagbade</w:t>
      </w:r>
      <w:r w:rsidR="00B05056">
        <w:rPr>
          <w:rFonts w:ascii="Garamond" w:eastAsia="Times New Roman" w:hAnsi="Garamond" w:cstheme="majorHAnsi"/>
          <w:b/>
        </w:rPr>
        <w:t xml:space="preserve"> </w:t>
      </w:r>
      <w:r w:rsidRPr="007C3710">
        <w:rPr>
          <w:rFonts w:ascii="Garamond" w:eastAsia="Times New Roman" w:hAnsi="Garamond" w:cstheme="majorHAnsi"/>
        </w:rPr>
        <w:t>(202</w:t>
      </w:r>
      <w:r>
        <w:rPr>
          <w:rFonts w:ascii="Garamond" w:eastAsia="Times New Roman" w:hAnsi="Garamond" w:cstheme="majorHAnsi"/>
        </w:rPr>
        <w:t>4</w:t>
      </w:r>
      <w:r w:rsidRPr="007C3710">
        <w:rPr>
          <w:rFonts w:ascii="Garamond" w:eastAsia="Times New Roman" w:hAnsi="Garamond" w:cstheme="majorHAnsi"/>
        </w:rPr>
        <w:t xml:space="preserve">): </w:t>
      </w:r>
      <w:r w:rsidR="00471172">
        <w:rPr>
          <w:rFonts w:ascii="Garamond" w:eastAsia="Times New Roman" w:hAnsi="Garamond" w:cstheme="majorHAnsi"/>
        </w:rPr>
        <w:t>Benefit of Minimal Error Simulation Methods for Turbulent Flows</w:t>
      </w:r>
      <w:r w:rsidR="0023447E">
        <w:rPr>
          <w:rFonts w:ascii="Garamond" w:eastAsia="Times New Roman" w:hAnsi="Garamond" w:cstheme="majorHAnsi"/>
        </w:rPr>
        <w:t>.</w:t>
      </w:r>
      <w:r w:rsidRPr="007C3710">
        <w:rPr>
          <w:rFonts w:ascii="Garamond" w:eastAsia="Times New Roman" w:hAnsi="Garamond" w:cstheme="majorHAnsi"/>
        </w:rPr>
        <w:t xml:space="preserve"> AIAA SCITECH 202</w:t>
      </w:r>
      <w:r w:rsidR="0023447E">
        <w:rPr>
          <w:rFonts w:ascii="Garamond" w:eastAsia="Times New Roman" w:hAnsi="Garamond" w:cstheme="majorHAnsi"/>
        </w:rPr>
        <w:t>4</w:t>
      </w:r>
      <w:r w:rsidRPr="007C3710">
        <w:rPr>
          <w:rFonts w:ascii="Garamond" w:eastAsia="Times New Roman" w:hAnsi="Garamond" w:cstheme="majorHAnsi"/>
        </w:rPr>
        <w:t xml:space="preserve"> Forum. doi = {10.2514/6.202</w:t>
      </w:r>
      <w:r w:rsidR="00A202DF">
        <w:rPr>
          <w:rFonts w:ascii="Garamond" w:eastAsia="Times New Roman" w:hAnsi="Garamond" w:cstheme="majorHAnsi"/>
        </w:rPr>
        <w:t>4</w:t>
      </w:r>
      <w:r w:rsidRPr="007C3710">
        <w:rPr>
          <w:rFonts w:ascii="Garamond" w:eastAsia="Times New Roman" w:hAnsi="Garamond" w:cstheme="majorHAnsi"/>
        </w:rPr>
        <w:t>-0</w:t>
      </w:r>
      <w:r w:rsidR="00A202DF">
        <w:rPr>
          <w:rFonts w:ascii="Garamond" w:eastAsia="Times New Roman" w:hAnsi="Garamond" w:cstheme="majorHAnsi"/>
        </w:rPr>
        <w:t>293</w:t>
      </w:r>
      <w:r w:rsidRPr="007C3710">
        <w:rPr>
          <w:rFonts w:ascii="Garamond" w:eastAsia="Times New Roman" w:hAnsi="Garamond" w:cstheme="majorHAnsi"/>
        </w:rPr>
        <w:t>},</w:t>
      </w:r>
      <w:hyperlink r:id="rId11" w:history="1">
        <w:r w:rsidR="00C24CB4" w:rsidRPr="00B23B34">
          <w:rPr>
            <w:rStyle w:val="Hyperlink"/>
            <w:rFonts w:ascii="Garamond" w:eastAsia="Times New Roman" w:hAnsi="Garamond" w:cstheme="majorHAnsi"/>
          </w:rPr>
          <w:t>https://arc.aiaa.org/doi/abs/10.2514/6.2024-0293</w:t>
        </w:r>
      </w:hyperlink>
      <w:r w:rsidRPr="007C3710">
        <w:rPr>
          <w:rFonts w:ascii="Garamond" w:eastAsia="Times New Roman" w:hAnsi="Garamond" w:cstheme="majorHAnsi"/>
        </w:rPr>
        <w:t>.</w:t>
      </w:r>
    </w:p>
    <w:p w14:paraId="61814C34" w14:textId="564E71BB" w:rsidR="00D55EBD" w:rsidRPr="007E1251" w:rsidRDefault="00D55EBD" w:rsidP="00D55EBD">
      <w:pPr>
        <w:pStyle w:val="ListParagraph"/>
        <w:numPr>
          <w:ilvl w:val="0"/>
          <w:numId w:val="14"/>
        </w:numPr>
        <w:jc w:val="both"/>
        <w:rPr>
          <w:rFonts w:ascii="Garamond" w:hAnsi="Garamond"/>
        </w:rPr>
      </w:pPr>
      <w:r w:rsidRPr="007E1251">
        <w:rPr>
          <w:rFonts w:ascii="Garamond" w:hAnsi="Garamond"/>
          <w:b/>
        </w:rPr>
        <w:t xml:space="preserve">A.I Fagabde (2022): </w:t>
      </w:r>
      <w:r w:rsidRPr="007E1251">
        <w:rPr>
          <w:rFonts w:ascii="Garamond" w:hAnsi="Garamond"/>
        </w:rPr>
        <w:t>Spectral Quasi-Linearization Approach for Unsteady MHD Boundary Layer Flow of Casson Fluid Due to an Impulsively Stretching Surface. Journal of Heat and Mass Transfer Research 9 (2022) 269 – 278. DOI: 10.22075/jhmtr.2016.422.</w:t>
      </w:r>
    </w:p>
    <w:p w14:paraId="0D39A924" w14:textId="77777777" w:rsidR="00D55EBD" w:rsidRPr="007C3710" w:rsidRDefault="00D55EBD" w:rsidP="00D55EBD">
      <w:pPr>
        <w:pStyle w:val="ListParagraph"/>
        <w:numPr>
          <w:ilvl w:val="0"/>
          <w:numId w:val="14"/>
        </w:numPr>
        <w:jc w:val="both"/>
        <w:rPr>
          <w:rFonts w:ascii="Garamond" w:hAnsi="Garamond"/>
        </w:rPr>
      </w:pPr>
      <w:r w:rsidRPr="00E3608A">
        <w:rPr>
          <w:rFonts w:ascii="Garamond" w:eastAsia="Times New Roman" w:hAnsi="Garamond" w:cstheme="majorHAnsi"/>
          <w:b/>
        </w:rPr>
        <w:t>A.I. Fagbade</w:t>
      </w:r>
      <w:r w:rsidRPr="007C3710">
        <w:rPr>
          <w:rFonts w:ascii="Garamond" w:eastAsia="Times New Roman" w:hAnsi="Garamond" w:cstheme="majorHAnsi"/>
        </w:rPr>
        <w:t xml:space="preserve"> and Stefan Heinz (2021): Application of Mode-Controlled Hybrid RANS-LES to the NASA Wall-Mounted Hump Flow, AIAA SCITECH 2022 Forum. doi = {10.2514/6.2022-0180},</w:t>
      </w:r>
      <w:hyperlink r:id="rId12" w:history="1">
        <w:r w:rsidRPr="007C3710">
          <w:rPr>
            <w:rStyle w:val="Hyperlink"/>
            <w:rFonts w:ascii="Garamond" w:eastAsia="Times New Roman" w:hAnsi="Garamond" w:cstheme="majorHAnsi"/>
          </w:rPr>
          <w:t>https://arc.aiaa.org/doi/abs/10.2514/6.2022-0180</w:t>
        </w:r>
      </w:hyperlink>
      <w:r w:rsidRPr="007C3710">
        <w:rPr>
          <w:rFonts w:ascii="Garamond" w:eastAsia="Times New Roman" w:hAnsi="Garamond" w:cstheme="majorHAnsi"/>
        </w:rPr>
        <w:t>.</w:t>
      </w:r>
    </w:p>
    <w:p w14:paraId="556A13AA" w14:textId="276BBAAB" w:rsidR="00D55EBD" w:rsidRPr="00A658BC" w:rsidRDefault="00D55EBD" w:rsidP="00D55EBD">
      <w:pPr>
        <w:pStyle w:val="ListParagraph"/>
        <w:numPr>
          <w:ilvl w:val="0"/>
          <w:numId w:val="14"/>
        </w:numPr>
        <w:jc w:val="both"/>
        <w:rPr>
          <w:rFonts w:ascii="Garamond" w:hAnsi="Garamond"/>
        </w:rPr>
      </w:pPr>
      <w:r w:rsidRPr="007C3710">
        <w:rPr>
          <w:rFonts w:ascii="Garamond" w:hAnsi="Garamond"/>
          <w:bCs/>
        </w:rPr>
        <w:t xml:space="preserve">Benjamin Fosu-Saah, </w:t>
      </w:r>
      <w:r w:rsidRPr="002C7B99">
        <w:rPr>
          <w:rFonts w:ascii="Garamond" w:hAnsi="Garamond"/>
          <w:b/>
        </w:rPr>
        <w:t>Adeyemi Isaiah Fagbade</w:t>
      </w:r>
      <w:r w:rsidRPr="007C3710">
        <w:rPr>
          <w:rFonts w:ascii="Garamond" w:hAnsi="Garamond"/>
          <w:bCs/>
        </w:rPr>
        <w:t xml:space="preserve">, </w:t>
      </w:r>
      <w:r w:rsidRPr="007C3710">
        <w:rPr>
          <w:rFonts w:ascii="Garamond" w:hAnsi="Garamond"/>
          <w:szCs w:val="24"/>
        </w:rPr>
        <w:t>Marwan Hafez and Khaled Ksaibati (202</w:t>
      </w:r>
      <w:r w:rsidR="002C7B99">
        <w:rPr>
          <w:rFonts w:ascii="Garamond" w:hAnsi="Garamond"/>
          <w:szCs w:val="24"/>
        </w:rPr>
        <w:t>3</w:t>
      </w:r>
      <w:r w:rsidRPr="007C3710">
        <w:rPr>
          <w:rFonts w:ascii="Garamond" w:hAnsi="Garamond"/>
          <w:szCs w:val="24"/>
        </w:rPr>
        <w:t xml:space="preserve">):  </w:t>
      </w:r>
      <w:r w:rsidRPr="007C3710">
        <w:rPr>
          <w:rFonts w:ascii="Garamond" w:eastAsiaTheme="majorEastAsia" w:hAnsi="Garamond" w:cs="Times New Roman"/>
          <w:spacing w:val="-10"/>
          <w:kern w:val="28"/>
          <w:szCs w:val="24"/>
        </w:rPr>
        <w:t xml:space="preserve">Verification of the Long-Term Effectiveness of Thin Overlay Treatments in Wyoming Using Pavement Management System Database, </w:t>
      </w:r>
      <w:r w:rsidRPr="007C3710">
        <w:rPr>
          <w:rFonts w:ascii="Garamond" w:hAnsi="Garamond" w:cs="Segoe UI"/>
          <w:color w:val="201F1E"/>
          <w:shd w:val="clear" w:color="auto" w:fill="FFFFFF"/>
        </w:rPr>
        <w:t>Canadian </w:t>
      </w:r>
      <w:r w:rsidRPr="007C3710">
        <w:rPr>
          <w:rStyle w:val="markh1rwn4sn0"/>
          <w:rFonts w:ascii="Garamond" w:hAnsi="Garamond" w:cs="Segoe UI"/>
          <w:color w:val="201F1E"/>
          <w:bdr w:val="none" w:sz="0" w:space="0" w:color="auto" w:frame="1"/>
          <w:shd w:val="clear" w:color="auto" w:fill="FFFFFF"/>
        </w:rPr>
        <w:t>Journal</w:t>
      </w:r>
      <w:r w:rsidRPr="007C3710">
        <w:rPr>
          <w:rFonts w:ascii="Garamond" w:hAnsi="Garamond" w:cs="Segoe UI"/>
          <w:color w:val="201F1E"/>
          <w:shd w:val="clear" w:color="auto" w:fill="FFFFFF"/>
        </w:rPr>
        <w:t> of Civil Engineering. (In review)</w:t>
      </w:r>
    </w:p>
    <w:p w14:paraId="22DEA5A9" w14:textId="77777777" w:rsidR="00A658BC" w:rsidRPr="007C3710" w:rsidRDefault="00A658BC" w:rsidP="00A658BC">
      <w:pPr>
        <w:pStyle w:val="ListParagraph"/>
        <w:numPr>
          <w:ilvl w:val="0"/>
          <w:numId w:val="14"/>
        </w:numPr>
        <w:jc w:val="both"/>
        <w:rPr>
          <w:rFonts w:ascii="Garamond" w:hAnsi="Garamond"/>
        </w:rPr>
      </w:pPr>
      <w:r w:rsidRPr="007C3710">
        <w:rPr>
          <w:rFonts w:ascii="Garamond" w:hAnsi="Garamond"/>
        </w:rPr>
        <w:t xml:space="preserve">F.I Alao, </w:t>
      </w:r>
      <w:r w:rsidRPr="007C3710">
        <w:rPr>
          <w:rFonts w:ascii="Garamond" w:hAnsi="Garamond"/>
          <w:b/>
        </w:rPr>
        <w:t>A.I Fagbade</w:t>
      </w:r>
      <w:r w:rsidRPr="007C3710">
        <w:rPr>
          <w:rFonts w:ascii="Garamond" w:hAnsi="Garamond"/>
        </w:rPr>
        <w:t xml:space="preserve"> and Falodun, B.O (2016): Effects of thermal radiation, soret and dufour on an unsteady heat and mass transfer flow of a chemically reacting fluid past a semi-infinite vertical plate with viscous dissipation. Journal of Nigerian Mathematical Society 35(2016) 142-158, 10.1016/j.jnnms.2016.01.002</w:t>
      </w:r>
    </w:p>
    <w:p w14:paraId="52860D99" w14:textId="77777777" w:rsidR="00A658BC" w:rsidRPr="007C3710" w:rsidRDefault="00A658BC" w:rsidP="00A658BC">
      <w:pPr>
        <w:pStyle w:val="ListParagraph"/>
        <w:numPr>
          <w:ilvl w:val="0"/>
          <w:numId w:val="14"/>
        </w:numPr>
        <w:jc w:val="both"/>
        <w:rPr>
          <w:rFonts w:ascii="Garamond" w:hAnsi="Garamond"/>
        </w:rPr>
      </w:pPr>
      <w:r w:rsidRPr="007C3710">
        <w:rPr>
          <w:rFonts w:ascii="Garamond" w:hAnsi="Garamond"/>
          <w:b/>
        </w:rPr>
        <w:t>A.I Fagbade</w:t>
      </w:r>
      <w:r w:rsidRPr="007C3710">
        <w:rPr>
          <w:rFonts w:ascii="Garamond" w:hAnsi="Garamond"/>
        </w:rPr>
        <w:t xml:space="preserve"> and A.J Omowaye (2016): Influence of thermal radiation on free convective heat and mass transfer past an isothermal vertical oscillating porous plate in the presence of chemical reaction and heat generation-absorption. Boundary Value Problems, Boundary Value Problems.2016,2016:97,DOI:10.1186/s13661-016-0601-z URL: </w:t>
      </w:r>
      <w:hyperlink r:id="rId13" w:history="1">
        <w:r w:rsidRPr="007C3710">
          <w:rPr>
            <w:rStyle w:val="Hyperlink"/>
            <w:rFonts w:ascii="Garamond" w:hAnsi="Garamond"/>
          </w:rPr>
          <w:t>http://www.boundaryvalueproblems.com/content/2016/1/97</w:t>
        </w:r>
      </w:hyperlink>
    </w:p>
    <w:p w14:paraId="7BC4922D" w14:textId="77777777" w:rsidR="00A658BC" w:rsidRDefault="00A658BC" w:rsidP="00A658BC">
      <w:pPr>
        <w:pStyle w:val="ListParagraph"/>
        <w:numPr>
          <w:ilvl w:val="0"/>
          <w:numId w:val="14"/>
        </w:numPr>
        <w:jc w:val="both"/>
        <w:rPr>
          <w:rFonts w:ascii="Garamond" w:hAnsi="Garamond"/>
        </w:rPr>
      </w:pPr>
      <w:r w:rsidRPr="007C3710">
        <w:rPr>
          <w:rFonts w:ascii="Garamond" w:hAnsi="Garamond"/>
          <w:b/>
        </w:rPr>
        <w:lastRenderedPageBreak/>
        <w:t>A.I Fagbade</w:t>
      </w:r>
      <w:r w:rsidRPr="007C3710">
        <w:rPr>
          <w:rFonts w:ascii="Garamond" w:hAnsi="Garamond"/>
        </w:rPr>
        <w:t>, A.J Omowaye, B.O. Falodun (2016): MHD Natural convection flow of viscoelastic fluid over an accelerating permeable surface with thermal radiation and heat source or sink: Spectral Homotopy Analysis Approach. Ain Sham Engineering Journal. DOI: 10.1016/j.asej.2016.04.021</w:t>
      </w:r>
    </w:p>
    <w:p w14:paraId="3F28C242" w14:textId="77777777" w:rsidR="00A658BC" w:rsidRPr="007C3710" w:rsidRDefault="00A658BC" w:rsidP="00A658BC">
      <w:pPr>
        <w:pStyle w:val="ListParagraph"/>
        <w:numPr>
          <w:ilvl w:val="0"/>
          <w:numId w:val="14"/>
        </w:numPr>
        <w:jc w:val="both"/>
        <w:rPr>
          <w:rFonts w:ascii="Garamond" w:hAnsi="Garamond"/>
        </w:rPr>
      </w:pPr>
      <w:r w:rsidRPr="007C3710">
        <w:rPr>
          <w:rFonts w:ascii="Garamond" w:hAnsi="Garamond"/>
        </w:rPr>
        <w:t xml:space="preserve">K. S. Adegbie, </w:t>
      </w:r>
      <w:r w:rsidRPr="007C3710">
        <w:rPr>
          <w:rFonts w:ascii="Garamond" w:hAnsi="Garamond"/>
          <w:b/>
        </w:rPr>
        <w:t>A. I. Fagbade</w:t>
      </w:r>
      <w:r w:rsidRPr="007C3710">
        <w:rPr>
          <w:rFonts w:ascii="Garamond" w:hAnsi="Garamond"/>
        </w:rPr>
        <w:t xml:space="preserve"> (2016): "Analysis of MHD Forced Convective Flow of Variable Fluid Properties over a Saturated Porous Medium with Thermal Radiation Effect", International Frontier Science Letters, Vol. 9, pp. 47-65. Doi: 10.18052/www.scipress.com/IFSL.9.47</w:t>
      </w:r>
    </w:p>
    <w:p w14:paraId="0E4DBDB9" w14:textId="4FA36482" w:rsidR="00A658BC" w:rsidRPr="00A658BC" w:rsidRDefault="00A658BC" w:rsidP="00A658BC">
      <w:pPr>
        <w:pStyle w:val="ListParagraph"/>
        <w:numPr>
          <w:ilvl w:val="0"/>
          <w:numId w:val="14"/>
        </w:numPr>
        <w:jc w:val="both"/>
        <w:rPr>
          <w:rFonts w:ascii="Garamond" w:hAnsi="Garamond"/>
        </w:rPr>
      </w:pPr>
      <w:r w:rsidRPr="007C3710">
        <w:rPr>
          <w:rFonts w:ascii="Garamond" w:hAnsi="Garamond"/>
        </w:rPr>
        <w:t>F.I Alao , A.J Omowaye</w:t>
      </w:r>
      <w:r w:rsidRPr="007C3710">
        <w:rPr>
          <w:rFonts w:ascii="Garamond" w:hAnsi="Garamond"/>
          <w:b/>
        </w:rPr>
        <w:t>, A.I Fagbade,</w:t>
      </w:r>
      <w:r w:rsidRPr="007C3710">
        <w:rPr>
          <w:rFonts w:ascii="Garamond" w:hAnsi="Garamond"/>
        </w:rPr>
        <w:t xml:space="preserve"> and B.O. Ajayi (2016): Optimal Homotopy Analysis of Blasius and Sakiadis Newtonian Flows over a Vertical Convective Porous Surface. International Journal of Engineering Research in Africa. DOI: 10.4028/www.scientific.net/JERA.28.102., Vol. 28, pp.102-117.</w:t>
      </w:r>
    </w:p>
    <w:p w14:paraId="2C8B6A1B" w14:textId="51F23F0F" w:rsidR="0029379F" w:rsidRPr="007C3710" w:rsidRDefault="0029379F" w:rsidP="0029379F">
      <w:pPr>
        <w:pStyle w:val="ListParagraph"/>
        <w:numPr>
          <w:ilvl w:val="0"/>
          <w:numId w:val="14"/>
        </w:numPr>
        <w:jc w:val="both"/>
        <w:rPr>
          <w:rFonts w:ascii="Garamond" w:hAnsi="Garamond"/>
        </w:rPr>
      </w:pPr>
      <w:r w:rsidRPr="007C3710">
        <w:rPr>
          <w:rFonts w:ascii="Garamond" w:hAnsi="Garamond"/>
        </w:rPr>
        <w:t>Animasaum, I.L, Adebile, E. A</w:t>
      </w:r>
      <w:r>
        <w:rPr>
          <w:rFonts w:ascii="Garamond" w:hAnsi="Garamond"/>
        </w:rPr>
        <w:t>.</w:t>
      </w:r>
      <w:r w:rsidRPr="007C3710">
        <w:rPr>
          <w:rFonts w:ascii="Garamond" w:hAnsi="Garamond"/>
        </w:rPr>
        <w:t xml:space="preserve"> and </w:t>
      </w:r>
      <w:r w:rsidRPr="007C3710">
        <w:rPr>
          <w:rFonts w:ascii="Garamond" w:hAnsi="Garamond"/>
          <w:b/>
        </w:rPr>
        <w:t>A.I. Fagbade</w:t>
      </w:r>
      <w:r w:rsidRPr="007C3710">
        <w:rPr>
          <w:rFonts w:ascii="Garamond" w:hAnsi="Garamond"/>
        </w:rPr>
        <w:t xml:space="preserve">: Casson fluid flow with variable thermo-physical properties along exponentially sheet with suction and exponentially decaying internal heat generation using Homotopy analysis method. Journal of Nigerian Mathematical Society 35(2016),1-17, </w:t>
      </w:r>
      <w:hyperlink r:id="rId14" w:history="1">
        <w:r w:rsidRPr="007C3710">
          <w:rPr>
            <w:rStyle w:val="Hyperlink"/>
            <w:rFonts w:ascii="Garamond" w:hAnsi="Garamond"/>
          </w:rPr>
          <w:t>h</w:t>
        </w:r>
        <w:r w:rsidRPr="007C3710">
          <w:rPr>
            <w:rStyle w:val="Hyperlink"/>
            <w:rFonts w:ascii="Garamond" w:eastAsia="Calibri" w:hAnsi="Garamond" w:cs="Calibri"/>
          </w:rPr>
          <w:t>tt</w:t>
        </w:r>
        <w:r w:rsidRPr="007C3710">
          <w:rPr>
            <w:rStyle w:val="Hyperlink"/>
            <w:rFonts w:ascii="Garamond" w:hAnsi="Garamond"/>
          </w:rPr>
          <w:t>p://dx.doi.org/10.1016/j.jnnms.2015.02.001</w:t>
        </w:r>
      </w:hyperlink>
      <w:r w:rsidRPr="007C3710">
        <w:rPr>
          <w:rFonts w:ascii="Garamond" w:hAnsi="Garamond"/>
        </w:rPr>
        <w:t xml:space="preserve"> </w:t>
      </w:r>
    </w:p>
    <w:p w14:paraId="6CA937E0" w14:textId="77777777" w:rsidR="0029379F" w:rsidRPr="007C3710" w:rsidRDefault="0029379F" w:rsidP="0029379F">
      <w:pPr>
        <w:pStyle w:val="ListParagraph"/>
        <w:numPr>
          <w:ilvl w:val="0"/>
          <w:numId w:val="14"/>
        </w:numPr>
        <w:jc w:val="both"/>
        <w:rPr>
          <w:rFonts w:ascii="Garamond" w:hAnsi="Garamond"/>
        </w:rPr>
      </w:pPr>
      <w:r w:rsidRPr="007C3710">
        <w:rPr>
          <w:rFonts w:ascii="Garamond" w:hAnsi="Garamond"/>
          <w:b/>
        </w:rPr>
        <w:t>A.I. Fagbade</w:t>
      </w:r>
      <w:r w:rsidRPr="007C3710">
        <w:rPr>
          <w:rFonts w:ascii="Garamond" w:hAnsi="Garamond"/>
        </w:rPr>
        <w:t xml:space="preserve">, Falodun, B.O. and Boneze, C.U. (2015); Influence of Magnetic Field, Viscous Dissipation and Thermophoresis on Darcy-Forcheimer Mixed Convection Flow in a Fluid Saturated Porous Media. American Journal of Computational Mathematics, Vol. 5(1):18 40, </w:t>
      </w:r>
      <w:hyperlink r:id="rId15" w:history="1">
        <w:r w:rsidRPr="007C3710">
          <w:rPr>
            <w:rStyle w:val="Hyperlink"/>
            <w:rFonts w:ascii="Garamond" w:hAnsi="Garamond"/>
          </w:rPr>
          <w:t>http://www.scirp.org/journal/ajcm</w:t>
        </w:r>
      </w:hyperlink>
      <w:r w:rsidRPr="007C3710">
        <w:rPr>
          <w:rFonts w:ascii="Garamond" w:hAnsi="Garamond"/>
        </w:rPr>
        <w:t xml:space="preserve">  </w:t>
      </w:r>
      <w:hyperlink r:id="rId16" w:history="1">
        <w:r w:rsidRPr="007C3710">
          <w:rPr>
            <w:rStyle w:val="Hyperlink"/>
            <w:rFonts w:ascii="Garamond" w:hAnsi="Garamond"/>
          </w:rPr>
          <w:t>h</w:t>
        </w:r>
        <w:r w:rsidRPr="007C3710">
          <w:rPr>
            <w:rStyle w:val="Hyperlink"/>
            <w:rFonts w:ascii="Garamond" w:eastAsia="Calibri" w:hAnsi="Garamond" w:cs="Calibri"/>
          </w:rPr>
          <w:t>tt</w:t>
        </w:r>
        <w:r w:rsidRPr="007C3710">
          <w:rPr>
            <w:rStyle w:val="Hyperlink"/>
            <w:rFonts w:ascii="Garamond" w:hAnsi="Garamond"/>
          </w:rPr>
          <w:t>p://dx.doi.org/10.4236/ajcm.2015.51002</w:t>
        </w:r>
      </w:hyperlink>
      <w:r w:rsidRPr="007C3710">
        <w:rPr>
          <w:rFonts w:ascii="Garamond" w:hAnsi="Garamond"/>
        </w:rPr>
        <w:t xml:space="preserve"> </w:t>
      </w:r>
    </w:p>
    <w:p w14:paraId="32D1731A" w14:textId="77777777" w:rsidR="0029379F" w:rsidRPr="007C3710" w:rsidRDefault="0029379F" w:rsidP="0029379F">
      <w:pPr>
        <w:pStyle w:val="ListParagraph"/>
        <w:numPr>
          <w:ilvl w:val="0"/>
          <w:numId w:val="14"/>
        </w:numPr>
        <w:jc w:val="both"/>
        <w:rPr>
          <w:rFonts w:ascii="Garamond" w:hAnsi="Garamond"/>
        </w:rPr>
      </w:pPr>
      <w:r w:rsidRPr="007C3710">
        <w:rPr>
          <w:rFonts w:ascii="Garamond" w:hAnsi="Garamond"/>
        </w:rPr>
        <w:t xml:space="preserve">K.S Adegbie and </w:t>
      </w:r>
      <w:r w:rsidRPr="007C3710">
        <w:rPr>
          <w:rFonts w:ascii="Garamond" w:hAnsi="Garamond"/>
          <w:b/>
        </w:rPr>
        <w:t>A.I Fagbade</w:t>
      </w:r>
      <w:r w:rsidRPr="007C3710">
        <w:rPr>
          <w:rFonts w:ascii="Garamond" w:hAnsi="Garamond"/>
        </w:rPr>
        <w:t xml:space="preserve"> (2015): Influence of variable fluid properties and radiative heat loss on Magnetohydrodynamic forced convection flow in a fluid saturated porous medium. Journal of the Nigerian Association of Mathematical Physics, Vol. 30,pp : 101-116.</w:t>
      </w:r>
    </w:p>
    <w:p w14:paraId="420F6E1F" w14:textId="77777777" w:rsidR="0029379F" w:rsidRPr="007C3710" w:rsidRDefault="0029379F" w:rsidP="0029379F">
      <w:pPr>
        <w:pStyle w:val="ListParagraph"/>
        <w:numPr>
          <w:ilvl w:val="0"/>
          <w:numId w:val="14"/>
        </w:numPr>
        <w:jc w:val="both"/>
        <w:rPr>
          <w:rFonts w:ascii="Garamond" w:hAnsi="Garamond"/>
        </w:rPr>
      </w:pPr>
      <w:r w:rsidRPr="007C3710">
        <w:rPr>
          <w:rFonts w:ascii="Garamond" w:hAnsi="Garamond"/>
        </w:rPr>
        <w:t xml:space="preserve">K.S Adegbie and </w:t>
      </w:r>
      <w:r w:rsidRPr="007C3710">
        <w:rPr>
          <w:rFonts w:ascii="Garamond" w:hAnsi="Garamond"/>
          <w:b/>
        </w:rPr>
        <w:t>A.I Fagbade</w:t>
      </w:r>
      <w:r w:rsidRPr="007C3710">
        <w:rPr>
          <w:rFonts w:ascii="Garamond" w:hAnsi="Garamond"/>
        </w:rPr>
        <w:t xml:space="preserve"> (2015): Bivariate spectral relaxation analysis of MHD forced convective flow of variable fluid properties in a saturated porous medium with thermal radiation. Journal of Applied mathematics 2015.</w:t>
      </w:r>
    </w:p>
    <w:p w14:paraId="65007F70" w14:textId="77777777" w:rsidR="0029379F" w:rsidRPr="007C3710" w:rsidRDefault="0029379F" w:rsidP="0029379F">
      <w:pPr>
        <w:pStyle w:val="ListParagraph"/>
        <w:numPr>
          <w:ilvl w:val="0"/>
          <w:numId w:val="14"/>
        </w:numPr>
        <w:jc w:val="both"/>
        <w:rPr>
          <w:rFonts w:ascii="Garamond" w:hAnsi="Garamond"/>
        </w:rPr>
      </w:pPr>
      <w:r w:rsidRPr="007C3710">
        <w:rPr>
          <w:rFonts w:ascii="Garamond" w:hAnsi="Garamond"/>
        </w:rPr>
        <w:t xml:space="preserve">A.J Omowaye, </w:t>
      </w:r>
      <w:r w:rsidRPr="007C3710">
        <w:rPr>
          <w:rFonts w:ascii="Garamond" w:hAnsi="Garamond"/>
          <w:b/>
        </w:rPr>
        <w:t>A.I Fagbade</w:t>
      </w:r>
      <w:r w:rsidRPr="007C3710">
        <w:rPr>
          <w:rFonts w:ascii="Garamond" w:hAnsi="Garamond"/>
        </w:rPr>
        <w:t xml:space="preserve"> and A.O Ajayi (2015): Dufor and Soret effects on steady MHD convective flow of a fluid in porous medium with temperature dependent viscosity: Homotopy Analysis Approach. Journal of Nigerian Mathematical Society 35(4) pp. 343-360 (</w:t>
      </w:r>
      <w:hyperlink r:id="rId17" w:history="1">
        <w:r w:rsidRPr="007C3710">
          <w:rPr>
            <w:rStyle w:val="Hyperlink"/>
            <w:rFonts w:ascii="Garamond" w:hAnsi="Garamond"/>
          </w:rPr>
          <w:t>http://www.sciencedirect.com/science/article/pii/S0189896515000499/10.1016/j.jnnms.2015.08.001</w:t>
        </w:r>
      </w:hyperlink>
      <w:r w:rsidRPr="007C3710">
        <w:rPr>
          <w:rFonts w:ascii="Garamond" w:hAnsi="Garamond"/>
        </w:rPr>
        <w:t>)</w:t>
      </w:r>
    </w:p>
    <w:p w14:paraId="5F25E645" w14:textId="77777777" w:rsidR="0029379F" w:rsidRPr="007C3710" w:rsidRDefault="0029379F" w:rsidP="0029379F">
      <w:pPr>
        <w:pStyle w:val="ListParagraph"/>
        <w:numPr>
          <w:ilvl w:val="0"/>
          <w:numId w:val="14"/>
        </w:numPr>
        <w:jc w:val="both"/>
        <w:rPr>
          <w:rFonts w:ascii="Garamond" w:hAnsi="Garamond"/>
        </w:rPr>
      </w:pPr>
      <w:r w:rsidRPr="007C3710">
        <w:rPr>
          <w:rFonts w:ascii="Garamond" w:hAnsi="Garamond"/>
        </w:rPr>
        <w:t xml:space="preserve">O.A Olukanye-David and </w:t>
      </w:r>
      <w:r w:rsidRPr="007C3710">
        <w:rPr>
          <w:rFonts w:ascii="Garamond" w:hAnsi="Garamond"/>
          <w:b/>
        </w:rPr>
        <w:t>A.I Fagbade</w:t>
      </w:r>
      <w:r w:rsidRPr="007C3710">
        <w:rPr>
          <w:rFonts w:ascii="Garamond" w:hAnsi="Garamond"/>
        </w:rPr>
        <w:t xml:space="preserve"> (2015): Academic Performance, Relationship with Gender and Mode of Admission. IOSR Journal of Research and Method in Education (IOSR-JRME),Volume 5, Issue 6 Ver. II, pp. 59-66.DOI: 10.9790/7388-05625966. </w:t>
      </w:r>
      <w:hyperlink r:id="rId18" w:history="1">
        <w:r w:rsidRPr="007C3710">
          <w:rPr>
            <w:rStyle w:val="Hyperlink"/>
            <w:rFonts w:ascii="Garamond" w:hAnsi="Garamond"/>
          </w:rPr>
          <w:t>http://www.iosrjournals.org/iosr-jrme/papers/Vol-5%20Issue-6/Version-2/J05625966.pdf</w:t>
        </w:r>
      </w:hyperlink>
    </w:p>
    <w:p w14:paraId="327E9736" w14:textId="77777777" w:rsidR="0029379F" w:rsidRDefault="0029379F" w:rsidP="0029379F">
      <w:pPr>
        <w:pStyle w:val="NoSpacing"/>
        <w:rPr>
          <w:rFonts w:ascii="Garamond" w:hAnsi="Garamond"/>
          <w14:shadow w14:blurRad="50800" w14:dist="50800" w14:dir="5400000" w14:sx="0" w14:sy="0" w14:kx="0" w14:ky="0" w14:algn="ctr">
            <w14:schemeClr w14:val="accent6">
              <w14:lumMod w14:val="60000"/>
              <w14:lumOff w14:val="40000"/>
            </w14:schemeClr>
          </w14:shadow>
        </w:rPr>
      </w:pPr>
    </w:p>
    <w:p w14:paraId="3D7BCC02" w14:textId="21B21573" w:rsidR="0029379F" w:rsidRDefault="0029379F" w:rsidP="0029379F">
      <w:pPr>
        <w:pStyle w:val="NoSpacing"/>
        <w:rPr>
          <w:rFonts w:ascii="Garamond" w:hAnsi="Garamond"/>
          <w:sz w:val="32"/>
          <w:szCs w:val="32"/>
        </w:rPr>
      </w:pPr>
      <w:r w:rsidRPr="00740923">
        <w:rPr>
          <w:rFonts w:ascii="Garamond" w:hAnsi="Garamond"/>
          <w:noProof/>
          <w:color w:val="00B050"/>
        </w:rPr>
        <w:drawing>
          <wp:inline distT="0" distB="0" distL="0" distR="0" wp14:anchorId="30940156" wp14:editId="47EDA1DC">
            <wp:extent cx="367961" cy="336550"/>
            <wp:effectExtent l="0" t="0" r="0" b="6350"/>
            <wp:docPr id="34" name="Picture 34" descr="A green circle with a pen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green circle with a pen and line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439" cy="35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hAnsi="Garamond"/>
          <w:color w:val="00B050"/>
          <w:sz w:val="32"/>
          <w:szCs w:val="32"/>
        </w:rPr>
        <w:t>Workshop and Training Attended</w:t>
      </w:r>
      <w:r w:rsidRPr="00A269C6">
        <w:rPr>
          <w:rFonts w:ascii="Garamond" w:hAnsi="Garamond"/>
          <w:sz w:val="32"/>
          <w:szCs w:val="32"/>
        </w:rPr>
        <w:t xml:space="preserve"> </w:t>
      </w:r>
    </w:p>
    <w:p w14:paraId="21B6D614" w14:textId="7E3F8B43" w:rsidR="005C5E38" w:rsidRDefault="005C5E38" w:rsidP="0029379F">
      <w:pPr>
        <w:pStyle w:val="NoSpacing"/>
        <w:rPr>
          <w:rFonts w:ascii="Garamond" w:hAnsi="Garamond"/>
          <w:sz w:val="32"/>
          <w:szCs w:val="32"/>
        </w:rPr>
      </w:pPr>
      <w:r w:rsidRPr="00454388">
        <w:rPr>
          <w:rFonts w:ascii="Garamond" w:hAnsi="Garamond"/>
          <w:noProof/>
          <w:color w:val="00B05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CE8CE9" wp14:editId="1D00C55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832600" cy="25400"/>
                <wp:effectExtent l="0" t="0" r="25400" b="31750"/>
                <wp:wrapNone/>
                <wp:docPr id="890174404" name="Straight Connector 890174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2600" cy="254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424C69" id="Straight Connector 890174404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538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" strokecolor="#538135 [2409]">
                <v:stroke joinstyle="miter"/>
                <w10:wrap anchorx="margin"/>
              </v:line>
            </w:pict>
          </mc:Fallback>
        </mc:AlternateContent>
      </w:r>
    </w:p>
    <w:p w14:paraId="514E36F3" w14:textId="77777777" w:rsidR="0029379F" w:rsidRPr="00DF3B26" w:rsidRDefault="0029379F" w:rsidP="0029379F">
      <w:pPr>
        <w:pStyle w:val="ListParagraph"/>
        <w:numPr>
          <w:ilvl w:val="0"/>
          <w:numId w:val="18"/>
        </w:numPr>
        <w:jc w:val="both"/>
        <w:rPr>
          <w:rFonts w:ascii="Garamond" w:hAnsi="Garamond"/>
        </w:rPr>
      </w:pPr>
      <w:r w:rsidRPr="00DF3B26">
        <w:rPr>
          <w:rFonts w:ascii="Garamond" w:hAnsi="Garamond"/>
        </w:rPr>
        <w:t>PIMS workshop on Mathematical Sciences and Clean Energy Application, held at University of British Columbia, Vancouver, from May 21st -24th 2019.</w:t>
      </w:r>
    </w:p>
    <w:p w14:paraId="409EFA65" w14:textId="77777777" w:rsidR="0029379F" w:rsidRPr="00DF3B26" w:rsidRDefault="0029379F" w:rsidP="0029379F">
      <w:pPr>
        <w:pStyle w:val="ListParagraph"/>
        <w:numPr>
          <w:ilvl w:val="0"/>
          <w:numId w:val="18"/>
        </w:numPr>
        <w:jc w:val="both"/>
        <w:rPr>
          <w:rFonts w:ascii="Garamond" w:hAnsi="Garamond"/>
        </w:rPr>
      </w:pPr>
      <w:r w:rsidRPr="00DF3B26">
        <w:rPr>
          <w:rFonts w:ascii="Garamond" w:hAnsi="Garamond"/>
        </w:rPr>
        <w:t>PIMS CRG Summer School: Deep Learning for Computational Mathematics, held at Simon Fraser University, Burnaby, Vancouver, from July 22nd – 25th 2019.</w:t>
      </w:r>
    </w:p>
    <w:p w14:paraId="2DF8C0AC" w14:textId="77777777" w:rsidR="0029379F" w:rsidRDefault="0029379F" w:rsidP="0029379F">
      <w:pPr>
        <w:pStyle w:val="ListParagraph"/>
        <w:numPr>
          <w:ilvl w:val="0"/>
          <w:numId w:val="18"/>
        </w:numPr>
        <w:jc w:val="both"/>
        <w:rPr>
          <w:rFonts w:ascii="Garamond" w:hAnsi="Garamond"/>
        </w:rPr>
      </w:pPr>
      <w:r w:rsidRPr="00DF3B26">
        <w:rPr>
          <w:rFonts w:ascii="Garamond" w:hAnsi="Garamond"/>
        </w:rPr>
        <w:t>IMA Math-to-Industry Boot Camp V, University of Minnesota, Twin Cities, Minneapolis from June 22nd -July 31st, 2020.</w:t>
      </w:r>
    </w:p>
    <w:p w14:paraId="3B044101" w14:textId="77777777" w:rsidR="0029379F" w:rsidRPr="00DF3B26" w:rsidRDefault="0029379F" w:rsidP="0029379F">
      <w:pPr>
        <w:pStyle w:val="ListParagraph"/>
        <w:numPr>
          <w:ilvl w:val="0"/>
          <w:numId w:val="18"/>
        </w:numPr>
        <w:jc w:val="both"/>
        <w:rPr>
          <w:rFonts w:ascii="Garamond" w:hAnsi="Garamond"/>
        </w:rPr>
      </w:pPr>
      <w:r w:rsidRPr="00DF3B26">
        <w:rPr>
          <w:rFonts w:ascii="Garamond" w:hAnsi="Garamond"/>
        </w:rPr>
        <w:t>Math to Power Industry 2022 (M2PI 2022), 25th Pacific Institute of Mathematics and Statistics (PIMS), 6-31 August 2021.</w:t>
      </w:r>
    </w:p>
    <w:p w14:paraId="2D3E97E2" w14:textId="77777777" w:rsidR="0029379F" w:rsidRDefault="0029379F" w:rsidP="0029379F">
      <w:pPr>
        <w:pStyle w:val="ListParagraph"/>
        <w:numPr>
          <w:ilvl w:val="0"/>
          <w:numId w:val="18"/>
        </w:numPr>
        <w:jc w:val="both"/>
        <w:rPr>
          <w:rFonts w:ascii="Garamond" w:hAnsi="Garamond"/>
        </w:rPr>
      </w:pPr>
      <w:r w:rsidRPr="00DF3B26">
        <w:rPr>
          <w:rFonts w:ascii="Garamond" w:hAnsi="Garamond"/>
        </w:rPr>
        <w:t>International HPC Summer School 2022, June 17-25th Athens, Greece.</w:t>
      </w:r>
    </w:p>
    <w:p w14:paraId="55558EBE" w14:textId="77777777" w:rsidR="0029379F" w:rsidRDefault="0029379F" w:rsidP="0029379F">
      <w:pPr>
        <w:pStyle w:val="ListParagraph"/>
        <w:numPr>
          <w:ilvl w:val="0"/>
          <w:numId w:val="18"/>
        </w:numPr>
        <w:jc w:val="both"/>
        <w:rPr>
          <w:rFonts w:ascii="Garamond" w:hAnsi="Garamond"/>
        </w:rPr>
      </w:pPr>
      <w:r>
        <w:rPr>
          <w:rFonts w:ascii="Garamond" w:hAnsi="Garamond"/>
        </w:rPr>
        <w:t>Parallel Computing workshop with MATLAB, University of Wyoming, Laramie, Oct 11, 20222.</w:t>
      </w:r>
    </w:p>
    <w:p w14:paraId="40E480C2" w14:textId="77777777" w:rsidR="0029379F" w:rsidRDefault="0029379F"/>
    <w:sectPr w:rsidR="0029379F" w:rsidSect="00A54B40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SansPro-Semi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F87C2E"/>
    <w:multiLevelType w:val="hybridMultilevel"/>
    <w:tmpl w:val="A7307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617C6"/>
    <w:multiLevelType w:val="hybridMultilevel"/>
    <w:tmpl w:val="9CF85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14D9E"/>
    <w:multiLevelType w:val="hybridMultilevel"/>
    <w:tmpl w:val="CDD0339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1EBE1DE8"/>
    <w:multiLevelType w:val="hybridMultilevel"/>
    <w:tmpl w:val="F5BE3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30688"/>
    <w:multiLevelType w:val="multilevel"/>
    <w:tmpl w:val="9DBA6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96028"/>
    <w:multiLevelType w:val="hybridMultilevel"/>
    <w:tmpl w:val="4A229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C85DF4"/>
    <w:multiLevelType w:val="hybridMultilevel"/>
    <w:tmpl w:val="67EC4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7132F"/>
    <w:multiLevelType w:val="hybridMultilevel"/>
    <w:tmpl w:val="6F7A315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445B138A"/>
    <w:multiLevelType w:val="hybridMultilevel"/>
    <w:tmpl w:val="06F429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C921C4"/>
    <w:multiLevelType w:val="multilevel"/>
    <w:tmpl w:val="13B4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CB0326"/>
    <w:multiLevelType w:val="hybridMultilevel"/>
    <w:tmpl w:val="1EDC69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B0465B"/>
    <w:multiLevelType w:val="hybridMultilevel"/>
    <w:tmpl w:val="C046B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5017B0"/>
    <w:multiLevelType w:val="hybridMultilevel"/>
    <w:tmpl w:val="DAF0D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E91A92"/>
    <w:multiLevelType w:val="multilevel"/>
    <w:tmpl w:val="0C0C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825D8A"/>
    <w:multiLevelType w:val="hybridMultilevel"/>
    <w:tmpl w:val="32D47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0C176B"/>
    <w:multiLevelType w:val="hybridMultilevel"/>
    <w:tmpl w:val="2BACA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F86C0F"/>
    <w:multiLevelType w:val="hybridMultilevel"/>
    <w:tmpl w:val="90769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915B7A"/>
    <w:multiLevelType w:val="hybridMultilevel"/>
    <w:tmpl w:val="28244120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18" w15:restartNumberingAfterBreak="0">
    <w:nsid w:val="6F7B0A1F"/>
    <w:multiLevelType w:val="hybridMultilevel"/>
    <w:tmpl w:val="2D48AC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5720FAE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F9F760C"/>
    <w:multiLevelType w:val="hybridMultilevel"/>
    <w:tmpl w:val="E2742F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1C1C96"/>
    <w:multiLevelType w:val="hybridMultilevel"/>
    <w:tmpl w:val="9DFA2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436096">
    <w:abstractNumId w:val="8"/>
  </w:num>
  <w:num w:numId="2" w16cid:durableId="2013946725">
    <w:abstractNumId w:val="2"/>
  </w:num>
  <w:num w:numId="3" w16cid:durableId="1683125073">
    <w:abstractNumId w:val="16"/>
  </w:num>
  <w:num w:numId="4" w16cid:durableId="544369729">
    <w:abstractNumId w:val="11"/>
  </w:num>
  <w:num w:numId="5" w16cid:durableId="46078784">
    <w:abstractNumId w:val="1"/>
  </w:num>
  <w:num w:numId="6" w16cid:durableId="308286891">
    <w:abstractNumId w:val="12"/>
  </w:num>
  <w:num w:numId="7" w16cid:durableId="888148670">
    <w:abstractNumId w:val="20"/>
  </w:num>
  <w:num w:numId="8" w16cid:durableId="2049717623">
    <w:abstractNumId w:val="14"/>
  </w:num>
  <w:num w:numId="9" w16cid:durableId="960309768">
    <w:abstractNumId w:val="3"/>
  </w:num>
  <w:num w:numId="10" w16cid:durableId="1299871434">
    <w:abstractNumId w:val="10"/>
  </w:num>
  <w:num w:numId="11" w16cid:durableId="448428156">
    <w:abstractNumId w:val="19"/>
  </w:num>
  <w:num w:numId="12" w16cid:durableId="760641560">
    <w:abstractNumId w:val="17"/>
  </w:num>
  <w:num w:numId="13" w16cid:durableId="97920476">
    <w:abstractNumId w:val="7"/>
  </w:num>
  <w:num w:numId="14" w16cid:durableId="1874265848">
    <w:abstractNumId w:val="5"/>
  </w:num>
  <w:num w:numId="15" w16cid:durableId="136656629">
    <w:abstractNumId w:val="0"/>
  </w:num>
  <w:num w:numId="16" w16cid:durableId="163789355">
    <w:abstractNumId w:val="6"/>
  </w:num>
  <w:num w:numId="17" w16cid:durableId="1273130763">
    <w:abstractNumId w:val="15"/>
  </w:num>
  <w:num w:numId="18" w16cid:durableId="1112431894">
    <w:abstractNumId w:val="18"/>
  </w:num>
  <w:num w:numId="19" w16cid:durableId="1650017275">
    <w:abstractNumId w:val="9"/>
  </w:num>
  <w:num w:numId="20" w16cid:durableId="1386369932">
    <w:abstractNumId w:val="13"/>
  </w:num>
  <w:num w:numId="21" w16cid:durableId="936057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FC"/>
    <w:rsid w:val="00001B51"/>
    <w:rsid w:val="0002111B"/>
    <w:rsid w:val="0003106B"/>
    <w:rsid w:val="00035859"/>
    <w:rsid w:val="00091050"/>
    <w:rsid w:val="000A46F6"/>
    <w:rsid w:val="000F524B"/>
    <w:rsid w:val="00115E13"/>
    <w:rsid w:val="00117B4B"/>
    <w:rsid w:val="00151A7F"/>
    <w:rsid w:val="0015609D"/>
    <w:rsid w:val="001613C1"/>
    <w:rsid w:val="00173573"/>
    <w:rsid w:val="00192EA0"/>
    <w:rsid w:val="00196177"/>
    <w:rsid w:val="00197624"/>
    <w:rsid w:val="001A1988"/>
    <w:rsid w:val="001C5E96"/>
    <w:rsid w:val="0023447E"/>
    <w:rsid w:val="00272B02"/>
    <w:rsid w:val="00275EED"/>
    <w:rsid w:val="0029379F"/>
    <w:rsid w:val="002B4B25"/>
    <w:rsid w:val="002C7B99"/>
    <w:rsid w:val="002E769D"/>
    <w:rsid w:val="002F15FC"/>
    <w:rsid w:val="002F5C49"/>
    <w:rsid w:val="003375EF"/>
    <w:rsid w:val="0034470F"/>
    <w:rsid w:val="00374D3C"/>
    <w:rsid w:val="003845FC"/>
    <w:rsid w:val="00393522"/>
    <w:rsid w:val="0039457D"/>
    <w:rsid w:val="00397581"/>
    <w:rsid w:val="003A31FF"/>
    <w:rsid w:val="003A7208"/>
    <w:rsid w:val="003B57AD"/>
    <w:rsid w:val="003C7217"/>
    <w:rsid w:val="003D672C"/>
    <w:rsid w:val="00406D51"/>
    <w:rsid w:val="0045418B"/>
    <w:rsid w:val="00471172"/>
    <w:rsid w:val="00483902"/>
    <w:rsid w:val="00490871"/>
    <w:rsid w:val="004A071A"/>
    <w:rsid w:val="004A0D6F"/>
    <w:rsid w:val="004A78CC"/>
    <w:rsid w:val="004C782D"/>
    <w:rsid w:val="004D5CA3"/>
    <w:rsid w:val="004D6CA7"/>
    <w:rsid w:val="00511CB8"/>
    <w:rsid w:val="00580274"/>
    <w:rsid w:val="005C3121"/>
    <w:rsid w:val="005C5173"/>
    <w:rsid w:val="005C5E38"/>
    <w:rsid w:val="005D2F9A"/>
    <w:rsid w:val="005F5C9B"/>
    <w:rsid w:val="00603C68"/>
    <w:rsid w:val="006207B2"/>
    <w:rsid w:val="00621EF1"/>
    <w:rsid w:val="006239C4"/>
    <w:rsid w:val="006625AE"/>
    <w:rsid w:val="00664972"/>
    <w:rsid w:val="00667EAD"/>
    <w:rsid w:val="00694FA5"/>
    <w:rsid w:val="00696DF8"/>
    <w:rsid w:val="006A483F"/>
    <w:rsid w:val="006B098E"/>
    <w:rsid w:val="006C0801"/>
    <w:rsid w:val="006C0910"/>
    <w:rsid w:val="006C0A2F"/>
    <w:rsid w:val="006C1835"/>
    <w:rsid w:val="006E1240"/>
    <w:rsid w:val="006E6B68"/>
    <w:rsid w:val="00737BC1"/>
    <w:rsid w:val="00746105"/>
    <w:rsid w:val="00770E87"/>
    <w:rsid w:val="007917FF"/>
    <w:rsid w:val="007A2DEC"/>
    <w:rsid w:val="007A3D3B"/>
    <w:rsid w:val="007C0913"/>
    <w:rsid w:val="007D7DAF"/>
    <w:rsid w:val="0081151C"/>
    <w:rsid w:val="008139C0"/>
    <w:rsid w:val="00821897"/>
    <w:rsid w:val="008554DA"/>
    <w:rsid w:val="00875737"/>
    <w:rsid w:val="00882437"/>
    <w:rsid w:val="00892471"/>
    <w:rsid w:val="008A6FBC"/>
    <w:rsid w:val="008B0F44"/>
    <w:rsid w:val="008B2696"/>
    <w:rsid w:val="00950EFE"/>
    <w:rsid w:val="00977E9E"/>
    <w:rsid w:val="009A3E58"/>
    <w:rsid w:val="009B6224"/>
    <w:rsid w:val="009C34B2"/>
    <w:rsid w:val="009C6B11"/>
    <w:rsid w:val="009C7AB4"/>
    <w:rsid w:val="009D0C36"/>
    <w:rsid w:val="009D65BE"/>
    <w:rsid w:val="00A06495"/>
    <w:rsid w:val="00A202DF"/>
    <w:rsid w:val="00A54F90"/>
    <w:rsid w:val="00A57B52"/>
    <w:rsid w:val="00A658BC"/>
    <w:rsid w:val="00A77A98"/>
    <w:rsid w:val="00A91ED7"/>
    <w:rsid w:val="00AD2479"/>
    <w:rsid w:val="00AD27C8"/>
    <w:rsid w:val="00AE2C47"/>
    <w:rsid w:val="00B04FC0"/>
    <w:rsid w:val="00B05056"/>
    <w:rsid w:val="00B352EE"/>
    <w:rsid w:val="00B75A2E"/>
    <w:rsid w:val="00B96FD8"/>
    <w:rsid w:val="00BB1A70"/>
    <w:rsid w:val="00BD3709"/>
    <w:rsid w:val="00BD3FB9"/>
    <w:rsid w:val="00BF109E"/>
    <w:rsid w:val="00BF1EC7"/>
    <w:rsid w:val="00C10081"/>
    <w:rsid w:val="00C11627"/>
    <w:rsid w:val="00C24CB4"/>
    <w:rsid w:val="00C6381A"/>
    <w:rsid w:val="00C66279"/>
    <w:rsid w:val="00C824E1"/>
    <w:rsid w:val="00C97A18"/>
    <w:rsid w:val="00D15384"/>
    <w:rsid w:val="00D54A34"/>
    <w:rsid w:val="00D55EBD"/>
    <w:rsid w:val="00D629EC"/>
    <w:rsid w:val="00DB3955"/>
    <w:rsid w:val="00DB3D71"/>
    <w:rsid w:val="00DD4D4D"/>
    <w:rsid w:val="00DE37B0"/>
    <w:rsid w:val="00DE5E51"/>
    <w:rsid w:val="00E154E2"/>
    <w:rsid w:val="00E17BBA"/>
    <w:rsid w:val="00E702DF"/>
    <w:rsid w:val="00EA4BA1"/>
    <w:rsid w:val="00EB17D9"/>
    <w:rsid w:val="00EE0080"/>
    <w:rsid w:val="00EE416D"/>
    <w:rsid w:val="00F0361C"/>
    <w:rsid w:val="00F10736"/>
    <w:rsid w:val="00F13D00"/>
    <w:rsid w:val="00F31A65"/>
    <w:rsid w:val="00F36611"/>
    <w:rsid w:val="00F65E45"/>
    <w:rsid w:val="00F86017"/>
    <w:rsid w:val="00F871FC"/>
    <w:rsid w:val="00FB6869"/>
    <w:rsid w:val="00FC5F51"/>
    <w:rsid w:val="00FF0D89"/>
    <w:rsid w:val="00FF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323D5"/>
  <w15:chartTrackingRefBased/>
  <w15:docId w15:val="{965B75C5-72A5-45A1-906E-D840A5BC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5FC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845FC"/>
    <w:pPr>
      <w:spacing w:after="0" w:line="240" w:lineRule="auto"/>
    </w:pPr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3845F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845FC"/>
    <w:rPr>
      <w:b/>
      <w:bCs/>
    </w:rPr>
  </w:style>
  <w:style w:type="character" w:styleId="Hyperlink">
    <w:name w:val="Hyperlink"/>
    <w:basedOn w:val="DefaultParagraphFont"/>
    <w:uiPriority w:val="99"/>
    <w:unhideWhenUsed/>
    <w:rsid w:val="0029379F"/>
    <w:rPr>
      <w:color w:val="0563C1" w:themeColor="hyperlink"/>
      <w:u w:val="single"/>
    </w:rPr>
  </w:style>
  <w:style w:type="character" w:customStyle="1" w:styleId="markh1rwn4sn0">
    <w:name w:val="markh1rwn4sn0"/>
    <w:basedOn w:val="DefaultParagraphFont"/>
    <w:rsid w:val="0029379F"/>
  </w:style>
  <w:style w:type="character" w:styleId="UnresolvedMention">
    <w:name w:val="Unresolved Mention"/>
    <w:basedOn w:val="DefaultParagraphFont"/>
    <w:uiPriority w:val="99"/>
    <w:semiHidden/>
    <w:unhideWhenUsed/>
    <w:rsid w:val="00FB6869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6B0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15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boundaryvalueproblems.com/content/2016/1/97" TargetMode="External"/><Relationship Id="rId18" Type="http://schemas.openxmlformats.org/officeDocument/2006/relationships/hyperlink" Target="http://www.iosrjournals.org/iosr-jrme/papers/Vol-5%20Issue-6/Version-2/J05625966.pdf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arc.aiaa.org/doi/abs/10.2514/6.2022-0180" TargetMode="External"/><Relationship Id="rId17" Type="http://schemas.openxmlformats.org/officeDocument/2006/relationships/hyperlink" Target="http://www.sciencedirect.com/science/article/pii/S0189896515000499/10.1016/j.jnnms.2015.08.001" TargetMode="External"/><Relationship Id="rId2" Type="http://schemas.openxmlformats.org/officeDocument/2006/relationships/styles" Target="styles.xml"/><Relationship Id="rId16" Type="http://schemas.openxmlformats.org/officeDocument/2006/relationships/hyperlink" Target="http://dx.doi.org/10.4236/ajcm.2015.51002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rc.aiaa.org/doi/abs/10.2514/6.2024-0293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www.scirp.org/journal/ajcm" TargetMode="External"/><Relationship Id="rId10" Type="http://schemas.openxmlformats.org/officeDocument/2006/relationships/hyperlink" Target="https://doi.org/10.3390/fluids90100220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dx.doi.org/10.1016/j.jnnms.2015.02.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2092</Words>
  <Characters>11929</Characters>
  <Application>Microsoft Office Word</Application>
  <DocSecurity>0</DocSecurity>
  <Lines>99</Lines>
  <Paragraphs>27</Paragraphs>
  <ScaleCrop>false</ScaleCrop>
  <Company/>
  <LinksUpToDate>false</LinksUpToDate>
  <CharactersWithSpaces>13994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Fagbade adeyemi isaiah richard</dc:creator>
  <cp:keywords/>
  <dc:description/>
  <cp:lastModifiedBy>Fagbade adeyemi isaiah richard</cp:lastModifiedBy>
  <cp:revision>173</cp:revision>
  <dcterms:created xsi:type="dcterms:W3CDTF">2023-12-25T17:42:00Z</dcterms:created>
  <dcterms:modified xsi:type="dcterms:W3CDTF">2024-11-02T04:43:00Z</dcterms:modified>
</cp:coreProperties>
</file>