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3EAA11E0" w:rsidR="00231E3D" w:rsidRDefault="003263AC" w:rsidP="005A4718">
      <w:pPr>
        <w:pStyle w:val="SEN-Title"/>
      </w:pPr>
      <w:r>
        <w:t xml:space="preserve">Lab </w:t>
      </w:r>
      <w:r w:rsidR="00B11318">
        <w:t>3</w:t>
      </w:r>
      <w:r>
        <w:t xml:space="preserve">: </w:t>
      </w:r>
      <w:r w:rsidR="00B11318">
        <w:t>Deploy Azure Container Instances</w:t>
      </w:r>
    </w:p>
    <w:p w14:paraId="1D7C9572" w14:textId="77777777" w:rsidR="00231E3D" w:rsidRDefault="00231E3D">
      <w:pPr>
        <w:rPr>
          <w:rFonts w:eastAsia="Times New Roman" w:cs="Arial"/>
          <w:b/>
          <w:bCs/>
          <w:kern w:val="36"/>
          <w:sz w:val="44"/>
          <w:szCs w:val="44"/>
          <w:lang w:val="en-CA"/>
        </w:rPr>
      </w:pPr>
      <w:r>
        <w:br w:type="page"/>
      </w:r>
    </w:p>
    <w:p w14:paraId="5871089B" w14:textId="77777777" w:rsidR="00231E3D" w:rsidRDefault="00231E3D" w:rsidP="00231E3D">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0363FF60" w14:textId="4095A237" w:rsidR="00231E3D" w:rsidRDefault="00231E3D" w:rsidP="00231E3D">
      <w:pPr>
        <w:pStyle w:val="SEN-Subheading-Red"/>
        <w:rPr>
          <w:rFonts w:ascii="Times New Roman" w:hAnsi="Times New Roman"/>
        </w:rPr>
      </w:pPr>
      <w:r>
        <w:rPr>
          <w:noProof/>
        </w:rPr>
        <w:drawing>
          <wp:inline distT="0" distB="0" distL="0" distR="0" wp14:anchorId="446B0379" wp14:editId="31AFCE99">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5D8B28D3" w14:textId="2FE2E490" w:rsidR="005979F7" w:rsidRDefault="00616A43" w:rsidP="00616A43">
      <w:pPr>
        <w:pStyle w:val="SEN-Title"/>
        <w:jc w:val="center"/>
      </w:pPr>
      <w:r>
        <w:rPr>
          <w:rFonts w:ascii="Segoe UI" w:hAnsi="Segoe UI" w:cs="Segoe UI"/>
          <w:noProof/>
          <w:color w:val="222222"/>
        </w:rPr>
        <w:lastRenderedPageBreak/>
        <w:drawing>
          <wp:inline distT="0" distB="0" distL="0" distR="0" wp14:anchorId="2E673A36" wp14:editId="4930F18C">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16418A51" w14:textId="4FA98231" w:rsidR="00616A43"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r w:rsidRPr="00047581">
        <w:rPr>
          <w:rFonts w:ascii="Segoe UI Light" w:eastAsia="Times New Roman" w:hAnsi="Segoe UI Light" w:cs="Segoe UI Light"/>
          <w:color w:val="0078D7"/>
          <w:u w:val="single"/>
        </w:rPr>
        <w:t>AZ-900T0X-MICROSOFTAZUREFUNDAMENTALS</w:t>
      </w:r>
      <w:r w:rsidR="00397DB4" w:rsidRPr="00047581">
        <w:rPr>
          <w:rFonts w:ascii="Times New Roman" w:eastAsia="Times New Roman" w:hAnsi="Times New Roman" w:cs="Times New Roman"/>
        </w:rPr>
        <w:t xml:space="preserve"> </w:t>
      </w:r>
    </w:p>
    <w:p w14:paraId="34F46F03" w14:textId="77777777" w:rsidR="00616A43" w:rsidRDefault="00616A43">
      <w:pPr>
        <w:rPr>
          <w:rFonts w:ascii="Times New Roman" w:eastAsia="Times New Roman" w:hAnsi="Times New Roman" w:cs="Times New Roman"/>
        </w:rPr>
      </w:pPr>
      <w:r>
        <w:rPr>
          <w:rFonts w:ascii="Times New Roman" w:eastAsia="Times New Roman" w:hAnsi="Times New Roman" w:cs="Times New Roman"/>
        </w:rPr>
        <w:br w:type="page"/>
      </w:r>
    </w:p>
    <w:p w14:paraId="46F3DE34" w14:textId="77777777" w:rsidR="00B11318" w:rsidRDefault="00000000" w:rsidP="00B11318">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B11318">
        <w:rPr>
          <w:rFonts w:ascii="Segoe UI Light" w:hAnsi="Segoe UI Light" w:cs="Segoe UI Light"/>
          <w:b w:val="0"/>
          <w:bCs w:val="0"/>
          <w:color w:val="222222"/>
        </w:rPr>
        <w:t>03 - Deploy Azure Container Instances</w:t>
      </w:r>
    </w:p>
    <w:p w14:paraId="14A04BEE" w14:textId="77777777" w:rsidR="00B11318" w:rsidRDefault="00B11318" w:rsidP="00B11318">
      <w:pPr>
        <w:pStyle w:val="NormalWeb"/>
        <w:spacing w:after="0" w:afterAutospacing="0"/>
        <w:rPr>
          <w:rFonts w:ascii="Segoe UI" w:hAnsi="Segoe UI" w:cs="Segoe UI"/>
          <w:color w:val="222222"/>
        </w:rPr>
      </w:pPr>
      <w:r>
        <w:rPr>
          <w:rFonts w:ascii="Segoe UI" w:hAnsi="Segoe UI" w:cs="Segoe UI"/>
          <w:color w:val="222222"/>
        </w:rPr>
        <w:t>In this walkthrough we create, configure, and deploy a Docker container by using Azure Container Instances (ACI) in the Azure Portal. The container is a Welcome to ACI web application that displays a static HTML page.</w:t>
      </w:r>
    </w:p>
    <w:p w14:paraId="648DB789" w14:textId="77777777" w:rsidR="00B11318" w:rsidRDefault="00B11318" w:rsidP="00B11318">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container instance (10 min)</w:t>
      </w:r>
    </w:p>
    <w:p w14:paraId="2BC6E6F3" w14:textId="77777777" w:rsidR="00B11318" w:rsidRDefault="00B11318" w:rsidP="00B11318">
      <w:pPr>
        <w:pStyle w:val="NormalWeb"/>
        <w:spacing w:after="0" w:afterAutospacing="0"/>
        <w:rPr>
          <w:rFonts w:ascii="Segoe UI" w:hAnsi="Segoe UI" w:cs="Segoe UI"/>
          <w:color w:val="222222"/>
        </w:rPr>
      </w:pPr>
      <w:r>
        <w:rPr>
          <w:rFonts w:ascii="Segoe UI" w:hAnsi="Segoe UI" w:cs="Segoe UI"/>
          <w:color w:val="222222"/>
        </w:rPr>
        <w:t>In this task, we will create a new container instance for the web application.</w:t>
      </w:r>
    </w:p>
    <w:p w14:paraId="0896CC80" w14:textId="55F969E9"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Sign in to the </w:t>
      </w:r>
      <w:hyperlink r:id="rId14" w:history="1">
        <w:r>
          <w:rPr>
            <w:rStyle w:val="Hyperlink"/>
            <w:rFonts w:ascii="Segoe UI" w:hAnsi="Segoe UI" w:cs="Segoe UI"/>
            <w:color w:val="0050C5"/>
          </w:rPr>
          <w:t>Azure portal</w:t>
        </w:r>
      </w:hyperlink>
      <w:r w:rsidR="00E977CB">
        <w:rPr>
          <w:rFonts w:ascii="Segoe UI" w:hAnsi="Segoe UI" w:cs="Segoe UI"/>
          <w:color w:val="222222"/>
        </w:rPr>
        <w:t xml:space="preserve"> </w:t>
      </w:r>
      <w:r w:rsidR="00E977CB">
        <w:rPr>
          <w:rFonts w:ascii="Segoe UI" w:hAnsi="Segoe UI" w:cs="Segoe UI"/>
          <w:color w:val="222222"/>
        </w:rPr>
        <w:t xml:space="preserve">with your </w:t>
      </w:r>
      <w:proofErr w:type="spellStart"/>
      <w:r w:rsidR="00E977CB" w:rsidRPr="000731BD">
        <w:rPr>
          <w:rFonts w:ascii="Courier New" w:hAnsi="Courier New" w:cs="Courier New"/>
          <w:b/>
          <w:bCs/>
          <w:color w:val="C00000"/>
        </w:rPr>
        <w:t>odl_user_xxx</w:t>
      </w:r>
      <w:proofErr w:type="spellEnd"/>
      <w:r w:rsidR="00E977CB" w:rsidRPr="000731BD">
        <w:rPr>
          <w:rFonts w:ascii="Segoe UI" w:hAnsi="Segoe UI" w:cs="Segoe UI"/>
          <w:color w:val="C00000"/>
        </w:rPr>
        <w:t xml:space="preserve"> </w:t>
      </w:r>
      <w:r w:rsidR="00E977CB" w:rsidRPr="00CE2D69">
        <w:rPr>
          <w:rFonts w:ascii="Segoe UI" w:hAnsi="Segoe UI" w:cs="Segoe UI"/>
          <w:color w:val="000000" w:themeColor="text1"/>
        </w:rPr>
        <w:t xml:space="preserve">azure </w:t>
      </w:r>
      <w:r w:rsidR="00E977CB">
        <w:rPr>
          <w:rFonts w:ascii="Segoe UI" w:hAnsi="Segoe UI" w:cs="Segoe UI"/>
          <w:color w:val="222222"/>
        </w:rPr>
        <w:t>account</w:t>
      </w:r>
    </w:p>
    <w:p w14:paraId="1C300446" w14:textId="22F98EBF"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Container instances</w:t>
      </w:r>
      <w:r>
        <w:rPr>
          <w:rFonts w:ascii="Segoe UI" w:hAnsi="Segoe UI" w:cs="Segoe UI"/>
          <w:color w:val="222222"/>
        </w:rPr>
        <w:t> and then click </w:t>
      </w:r>
      <w:r>
        <w:rPr>
          <w:rStyle w:val="Strong"/>
          <w:rFonts w:ascii="Segoe UI" w:hAnsi="Segoe UI" w:cs="Segoe UI"/>
          <w:color w:val="222222"/>
        </w:rPr>
        <w:t xml:space="preserve">+ </w:t>
      </w:r>
      <w:r w:rsidR="0045084D">
        <w:rPr>
          <w:rStyle w:val="Strong"/>
          <w:rFonts w:ascii="Segoe UI" w:hAnsi="Segoe UI" w:cs="Segoe UI"/>
          <w:color w:val="222222"/>
        </w:rPr>
        <w:t>Create</w:t>
      </w:r>
      <w:r>
        <w:rPr>
          <w:rFonts w:ascii="Segoe UI" w:hAnsi="Segoe UI" w:cs="Segoe UI"/>
          <w:color w:val="222222"/>
        </w:rPr>
        <w:t>.</w:t>
      </w:r>
    </w:p>
    <w:p w14:paraId="7920A6A0"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Provide the following Basic details for the new container instance (leave the defaults for everything else)):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826"/>
        <w:gridCol w:w="10374"/>
      </w:tblGrid>
      <w:tr w:rsidR="00B11318" w14:paraId="4BBBC8BD" w14:textId="77777777" w:rsidTr="00B11318">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4A546FA" w14:textId="77777777" w:rsidR="00B11318" w:rsidRDefault="00B11318">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3A0D298" w14:textId="77777777" w:rsidR="00B11318" w:rsidRDefault="00B11318">
            <w:pPr>
              <w:rPr>
                <w:rFonts w:ascii="Segoe UI Semibold" w:hAnsi="Segoe UI Semibold" w:cs="Segoe UI Semibold"/>
              </w:rPr>
            </w:pPr>
            <w:r>
              <w:rPr>
                <w:rFonts w:ascii="Segoe UI Semibold" w:hAnsi="Segoe UI Semibold" w:cs="Segoe UI Semibold"/>
              </w:rPr>
              <w:t>Value</w:t>
            </w:r>
          </w:p>
        </w:tc>
      </w:tr>
      <w:tr w:rsidR="00B11318" w14:paraId="2B520E1A"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10EB59" w14:textId="77777777" w:rsidR="00B11318" w:rsidRDefault="00B11318">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21BCBA" w14:textId="04788551" w:rsidR="00B11318" w:rsidRDefault="00B11318">
            <w:r>
              <w:rPr>
                <w:rStyle w:val="Strong"/>
              </w:rPr>
              <w:t>Choose your subscription</w:t>
            </w:r>
            <w:r w:rsidR="00E977CB">
              <w:rPr>
                <w:rStyle w:val="Strong"/>
              </w:rPr>
              <w:t xml:space="preserve"> </w:t>
            </w:r>
            <w:r w:rsidR="00E977CB" w:rsidRPr="007F2BEE">
              <w:rPr>
                <w:rStyle w:val="Strong"/>
                <w:b w:val="0"/>
                <w:bCs w:val="0"/>
                <w:sz w:val="22"/>
                <w:szCs w:val="22"/>
              </w:rPr>
              <w:t xml:space="preserve">(you should see “Seneca </w:t>
            </w:r>
            <w:proofErr w:type="gramStart"/>
            <w:r w:rsidR="00E977CB" w:rsidRPr="007F2BEE">
              <w:rPr>
                <w:rStyle w:val="Strong"/>
                <w:b w:val="0"/>
                <w:bCs w:val="0"/>
                <w:sz w:val="22"/>
                <w:szCs w:val="22"/>
              </w:rPr>
              <w:t>College :</w:t>
            </w:r>
            <w:proofErr w:type="gramEnd"/>
            <w:r w:rsidR="00E977CB" w:rsidRPr="007F2BEE">
              <w:rPr>
                <w:rStyle w:val="Strong"/>
                <w:b w:val="0"/>
                <w:bCs w:val="0"/>
                <w:sz w:val="22"/>
                <w:szCs w:val="22"/>
              </w:rPr>
              <w:t xml:space="preserve"> &lt;course name&gt;”)</w:t>
            </w:r>
          </w:p>
        </w:tc>
      </w:tr>
      <w:tr w:rsidR="00B11318" w14:paraId="2320B62D"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F3CFD2" w14:textId="77777777" w:rsidR="00B11318" w:rsidRDefault="00B11318">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784CA1" w14:textId="77777777" w:rsidR="00B11318" w:rsidRDefault="00B11318">
            <w:proofErr w:type="spellStart"/>
            <w:r>
              <w:rPr>
                <w:rStyle w:val="Strong"/>
              </w:rPr>
              <w:t>myRGContainer</w:t>
            </w:r>
            <w:proofErr w:type="spellEnd"/>
            <w:r>
              <w:t> (create new)</w:t>
            </w:r>
          </w:p>
        </w:tc>
      </w:tr>
      <w:tr w:rsidR="00B11318" w14:paraId="4C2EF16B"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F98F3A" w14:textId="77777777" w:rsidR="00B11318" w:rsidRDefault="00B11318">
            <w:r>
              <w:t>Container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F8645C" w14:textId="77777777" w:rsidR="00B11318" w:rsidRDefault="00B11318">
            <w:proofErr w:type="spellStart"/>
            <w:r>
              <w:rPr>
                <w:rStyle w:val="Strong"/>
              </w:rPr>
              <w:t>mycontainer</w:t>
            </w:r>
            <w:proofErr w:type="spellEnd"/>
          </w:p>
        </w:tc>
      </w:tr>
      <w:tr w:rsidR="00B11318" w14:paraId="733CF817"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F06119" w14:textId="77777777" w:rsidR="00B11318" w:rsidRDefault="00B11318">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3C9E403" w14:textId="77777777" w:rsidR="00B11318" w:rsidRDefault="00B11318">
            <w:r>
              <w:rPr>
                <w:rStyle w:val="Strong"/>
              </w:rPr>
              <w:t>(US) East US</w:t>
            </w:r>
          </w:p>
        </w:tc>
      </w:tr>
      <w:tr w:rsidR="00FE3323" w14:paraId="291A8084"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1E1D2CB" w14:textId="3EEA91C8" w:rsidR="00FE3323" w:rsidRDefault="00FE3323">
            <w:r>
              <w:t>Availability Zones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2F60A158" w14:textId="0CC26645" w:rsidR="00FE3323" w:rsidRDefault="008227CF">
            <w:pPr>
              <w:rPr>
                <w:rStyle w:val="Strong"/>
              </w:rPr>
            </w:pPr>
            <w:r>
              <w:rPr>
                <w:rStyle w:val="Strong"/>
              </w:rPr>
              <w:t>None</w:t>
            </w:r>
          </w:p>
        </w:tc>
      </w:tr>
      <w:tr w:rsidR="008227CF" w14:paraId="5BEADD2A"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38D6B48A" w14:textId="212E9B14" w:rsidR="008227CF" w:rsidRDefault="008227CF">
            <w:r>
              <w:t>SKU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1FD8D187" w14:textId="7F8F1DD6" w:rsidR="008227CF" w:rsidRDefault="008227CF">
            <w:pPr>
              <w:rPr>
                <w:rStyle w:val="Strong"/>
              </w:rPr>
            </w:pPr>
            <w:r>
              <w:rPr>
                <w:rStyle w:val="Strong"/>
              </w:rPr>
              <w:t>Standard</w:t>
            </w:r>
          </w:p>
        </w:tc>
      </w:tr>
      <w:tr w:rsidR="00B11318" w14:paraId="1ECEF19D"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06829F" w14:textId="77777777" w:rsidR="00B11318" w:rsidRDefault="00B11318">
            <w:r>
              <w:t>Image source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5CDAF67" w14:textId="6AA987C6" w:rsidR="00B11318" w:rsidRDefault="00E72502">
            <w:proofErr w:type="gramStart"/>
            <w:r>
              <w:rPr>
                <w:rStyle w:val="Strong"/>
              </w:rPr>
              <w:t>Other</w:t>
            </w:r>
            <w:proofErr w:type="gramEnd"/>
            <w:r>
              <w:rPr>
                <w:rStyle w:val="Strong"/>
              </w:rPr>
              <w:t xml:space="preserve"> </w:t>
            </w:r>
            <w:r w:rsidR="00B11318">
              <w:rPr>
                <w:rStyle w:val="Strong"/>
              </w:rPr>
              <w:t>registry</w:t>
            </w:r>
          </w:p>
        </w:tc>
      </w:tr>
      <w:tr w:rsidR="00B11318" w14:paraId="5AA662AD"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17DCCB" w14:textId="77777777" w:rsidR="00B11318" w:rsidRDefault="00B11318">
            <w:r>
              <w:lastRenderedPageBreak/>
              <w:t>Image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7E1989" w14:textId="77777777" w:rsidR="00B11318" w:rsidRDefault="00B11318">
            <w:r>
              <w:rPr>
                <w:rStyle w:val="Strong"/>
              </w:rPr>
              <w:t>Public</w:t>
            </w:r>
          </w:p>
        </w:tc>
      </w:tr>
      <w:tr w:rsidR="00B11318" w14:paraId="4D6016B6"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2472BF" w14:textId="77777777" w:rsidR="00B11318" w:rsidRDefault="00B11318">
            <w:r>
              <w:t>Image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52D271" w14:textId="3FA29C1B" w:rsidR="00B11318" w:rsidRDefault="00333569">
            <w:r w:rsidRPr="00333569">
              <w:rPr>
                <w:rStyle w:val="Strong"/>
              </w:rPr>
              <w:t>mcr.microsoft.com/</w:t>
            </w:r>
            <w:proofErr w:type="spellStart"/>
            <w:r w:rsidRPr="00333569">
              <w:rPr>
                <w:rStyle w:val="Strong"/>
              </w:rPr>
              <w:t>azuredocs</w:t>
            </w:r>
            <w:proofErr w:type="spellEnd"/>
            <w:r w:rsidRPr="00333569">
              <w:rPr>
                <w:rStyle w:val="Strong"/>
              </w:rPr>
              <w:t>/</w:t>
            </w:r>
            <w:proofErr w:type="spellStart"/>
            <w:r w:rsidRPr="00333569">
              <w:rPr>
                <w:rStyle w:val="Strong"/>
              </w:rPr>
              <w:t>aci-helloworld</w:t>
            </w:r>
            <w:proofErr w:type="spellEnd"/>
          </w:p>
        </w:tc>
      </w:tr>
      <w:tr w:rsidR="00B11318" w14:paraId="51EFB465"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541FE7" w14:textId="77777777" w:rsidR="00B11318" w:rsidRDefault="00B11318">
            <w:r>
              <w:t>OS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858CE51" w14:textId="77777777" w:rsidR="00B11318" w:rsidRDefault="00B11318">
            <w:r>
              <w:rPr>
                <w:rStyle w:val="Strong"/>
              </w:rPr>
              <w:t>Linux</w:t>
            </w:r>
          </w:p>
        </w:tc>
      </w:tr>
      <w:tr w:rsidR="00B11318" w14:paraId="4F246876"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3E85EA8" w14:textId="77777777" w:rsidR="00B11318" w:rsidRDefault="00B11318">
            <w:r>
              <w:t>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843650" w14:textId="77777777" w:rsidR="00B11318" w:rsidRDefault="00B11318">
            <w:r>
              <w:rPr>
                <w:rStyle w:val="Emphasis"/>
                <w:b/>
                <w:bCs/>
              </w:rPr>
              <w:t>Leave at the default</w:t>
            </w:r>
          </w:p>
        </w:tc>
      </w:tr>
      <w:tr w:rsidR="00B11318" w14:paraId="6820FA73"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C8690F" w14:textId="77777777" w:rsidR="00B11318" w:rsidRDefault="00B11318">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733766" w14:textId="77777777" w:rsidR="00B11318" w:rsidRDefault="00B11318">
            <w:r>
              <w:t> </w:t>
            </w:r>
          </w:p>
        </w:tc>
      </w:tr>
    </w:tbl>
    <w:p w14:paraId="54350909"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 xml:space="preserve">Configure the </w:t>
      </w:r>
      <w:r w:rsidRPr="00322557">
        <w:rPr>
          <w:rFonts w:ascii="Segoe UI" w:hAnsi="Segoe UI" w:cs="Segoe UI"/>
          <w:b/>
          <w:bCs/>
          <w:color w:val="222222"/>
        </w:rPr>
        <w:t>Networking tab</w:t>
      </w:r>
      <w:r>
        <w:rPr>
          <w:rFonts w:ascii="Segoe UI" w:hAnsi="Segoe UI" w:cs="Segoe UI"/>
          <w:color w:val="222222"/>
        </w:rPr>
        <w:t xml:space="preserve"> (replace </w:t>
      </w:r>
      <w:proofErr w:type="spellStart"/>
      <w:r>
        <w:rPr>
          <w:rStyle w:val="Strong"/>
          <w:rFonts w:ascii="Segoe UI" w:hAnsi="Segoe UI" w:cs="Segoe UI"/>
          <w:color w:val="222222"/>
        </w:rPr>
        <w:t>xxxx</w:t>
      </w:r>
      <w:proofErr w:type="spellEnd"/>
      <w:r>
        <w:rPr>
          <w:rFonts w:ascii="Segoe UI" w:hAnsi="Segoe UI" w:cs="Segoe UI"/>
          <w:color w:val="222222"/>
        </w:rPr>
        <w:t xml:space="preserve"> with letters and digits such that the name is globally unique). Leave all other settings at their default </w:t>
      </w:r>
      <w:proofErr w:type="gramStart"/>
      <w:r>
        <w:rPr>
          <w:rFonts w:ascii="Segoe UI" w:hAnsi="Segoe UI" w:cs="Segoe UI"/>
          <w:color w:val="222222"/>
        </w:rPr>
        <w:t>values .</w:t>
      </w:r>
      <w:proofErr w:type="gramEnd"/>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849"/>
        <w:gridCol w:w="10351"/>
      </w:tblGrid>
      <w:tr w:rsidR="00463ABD" w14:paraId="5E56EC1E" w14:textId="77777777" w:rsidTr="00B11318">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1A87065" w14:textId="77777777" w:rsidR="00B11318" w:rsidRDefault="00B11318">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5EC892B" w14:textId="77777777" w:rsidR="00B11318" w:rsidRDefault="00B11318">
            <w:pPr>
              <w:rPr>
                <w:rFonts w:ascii="Segoe UI Semibold" w:hAnsi="Segoe UI Semibold" w:cs="Segoe UI Semibold"/>
              </w:rPr>
            </w:pPr>
            <w:r>
              <w:rPr>
                <w:rFonts w:ascii="Segoe UI Semibold" w:hAnsi="Segoe UI Semibold" w:cs="Segoe UI Semibold"/>
              </w:rPr>
              <w:t>Value</w:t>
            </w:r>
          </w:p>
        </w:tc>
      </w:tr>
      <w:tr w:rsidR="00463ABD" w14:paraId="0C6ACB91"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AD2F43" w14:textId="77777777" w:rsidR="00B11318" w:rsidRDefault="00B11318">
            <w:pPr>
              <w:rPr>
                <w:rFonts w:ascii="Times New Roman" w:hAnsi="Times New Roman" w:cs="Times New Roman"/>
              </w:rPr>
            </w:pPr>
            <w:r>
              <w:t>DNS name label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9FAFA8D" w14:textId="3DA58D1C" w:rsidR="00B11318" w:rsidRDefault="00961549">
            <w:r>
              <w:rPr>
                <w:rStyle w:val="Strong"/>
              </w:rPr>
              <w:t>&lt;</w:t>
            </w:r>
            <w:proofErr w:type="spellStart"/>
            <w:r>
              <w:rPr>
                <w:rStyle w:val="Strong"/>
              </w:rPr>
              <w:t>studentID</w:t>
            </w:r>
            <w:proofErr w:type="spellEnd"/>
            <w:r>
              <w:rPr>
                <w:rStyle w:val="Strong"/>
              </w:rPr>
              <w:t>&gt;</w:t>
            </w:r>
            <w:proofErr w:type="spellStart"/>
            <w:r w:rsidR="00E57512">
              <w:rPr>
                <w:rStyle w:val="Strong"/>
              </w:rPr>
              <w:t>c</w:t>
            </w:r>
            <w:r w:rsidR="00B11318">
              <w:rPr>
                <w:rStyle w:val="Strong"/>
              </w:rPr>
              <w:t>ontainerdnsxxxx</w:t>
            </w:r>
            <w:proofErr w:type="spellEnd"/>
            <w:r>
              <w:rPr>
                <w:rStyle w:val="Strong"/>
              </w:rPr>
              <w:t xml:space="preserve"> (</w:t>
            </w:r>
            <w:r w:rsidR="00E57512">
              <w:rPr>
                <w:rStyle w:val="Strong"/>
              </w:rPr>
              <w:t>example:</w:t>
            </w:r>
            <w:r w:rsidR="00463ABD">
              <w:rPr>
                <w:rStyle w:val="Strong"/>
              </w:rPr>
              <w:t xml:space="preserve"> dtrinh1containerdns1234)</w:t>
            </w:r>
          </w:p>
        </w:tc>
      </w:tr>
      <w:tr w:rsidR="00463ABD" w14:paraId="06B178F0" w14:textId="77777777" w:rsidTr="00B11318">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103311" w14:textId="77777777" w:rsidR="00B11318" w:rsidRDefault="00B11318">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8418A0" w14:textId="77777777" w:rsidR="00B11318" w:rsidRDefault="00B11318">
            <w:r>
              <w:t> </w:t>
            </w:r>
          </w:p>
        </w:tc>
      </w:tr>
    </w:tbl>
    <w:p w14:paraId="61793540" w14:textId="77777777" w:rsidR="00B11318" w:rsidRDefault="00B11318" w:rsidP="00B11318">
      <w:pPr>
        <w:pStyle w:val="NormalWeb"/>
        <w:numPr>
          <w:ilvl w:val="0"/>
          <w:numId w:val="27"/>
        </w:numPr>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Your container will be publicly reachable at dns-name-label.region.azurecontainer.io. If you receive a </w:t>
      </w:r>
      <w:r>
        <w:rPr>
          <w:rStyle w:val="Strong"/>
          <w:rFonts w:ascii="Segoe UI" w:hAnsi="Segoe UI" w:cs="Segoe UI"/>
          <w:color w:val="222222"/>
        </w:rPr>
        <w:t>DNS name label not available</w:t>
      </w:r>
      <w:r>
        <w:rPr>
          <w:rFonts w:ascii="Segoe UI" w:hAnsi="Segoe UI" w:cs="Segoe UI"/>
          <w:color w:val="222222"/>
        </w:rPr>
        <w:t xml:space="preserve"> error message following the deployment, specify a different DNS name label (don’t use </w:t>
      </w:r>
      <w:proofErr w:type="spellStart"/>
      <w:r>
        <w:rPr>
          <w:rFonts w:ascii="Segoe UI" w:hAnsi="Segoe UI" w:cs="Segoe UI"/>
          <w:color w:val="222222"/>
        </w:rPr>
        <w:t>xxxx</w:t>
      </w:r>
      <w:proofErr w:type="spellEnd"/>
      <w:r>
        <w:rPr>
          <w:rFonts w:ascii="Segoe UI" w:hAnsi="Segoe UI" w:cs="Segoe UI"/>
          <w:color w:val="222222"/>
        </w:rPr>
        <w:t>) and re-deploy.</w:t>
      </w:r>
    </w:p>
    <w:p w14:paraId="01FCBC95" w14:textId="229562BB" w:rsidR="00B11318" w:rsidRDefault="00B14CBE" w:rsidP="00B14CBE">
      <w:pPr>
        <w:pStyle w:val="NormalWeb"/>
        <w:spacing w:after="0" w:afterAutospacing="0"/>
        <w:ind w:left="720"/>
        <w:jc w:val="center"/>
        <w:rPr>
          <w:rFonts w:ascii="Segoe UI" w:hAnsi="Segoe UI" w:cs="Segoe UI"/>
          <w:color w:val="222222"/>
        </w:rPr>
      </w:pPr>
      <w:r>
        <w:rPr>
          <w:noProof/>
        </w:rPr>
        <w:lastRenderedPageBreak/>
        <w:drawing>
          <wp:inline distT="0" distB="0" distL="0" distR="0" wp14:anchorId="57F96B9C" wp14:editId="16A22B0C">
            <wp:extent cx="8334375" cy="5734050"/>
            <wp:effectExtent l="0" t="0" r="9525" b="0"/>
            <wp:docPr id="8427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0308" name=""/>
                    <pic:cNvPicPr/>
                  </pic:nvPicPr>
                  <pic:blipFill>
                    <a:blip r:embed="rId15"/>
                    <a:stretch>
                      <a:fillRect/>
                    </a:stretch>
                  </pic:blipFill>
                  <pic:spPr>
                    <a:xfrm>
                      <a:off x="0" y="0"/>
                      <a:ext cx="8334375" cy="5734050"/>
                    </a:xfrm>
                    <a:prstGeom prst="rect">
                      <a:avLst/>
                    </a:prstGeom>
                  </pic:spPr>
                </pic:pic>
              </a:graphicData>
            </a:graphic>
          </wp:inline>
        </w:drawing>
      </w:r>
    </w:p>
    <w:p w14:paraId="1AD632A6" w14:textId="5E5A4F4B" w:rsidR="00090AAE" w:rsidRDefault="00090AAE">
      <w:pPr>
        <w:rPr>
          <w:rFonts w:ascii="Segoe UI" w:eastAsia="Times New Roman" w:hAnsi="Segoe UI" w:cs="Segoe UI"/>
          <w:color w:val="222222"/>
        </w:rPr>
      </w:pPr>
      <w:r>
        <w:rPr>
          <w:rFonts w:ascii="Segoe UI" w:hAnsi="Segoe UI" w:cs="Segoe UI"/>
          <w:color w:val="222222"/>
        </w:rPr>
        <w:br w:type="page"/>
      </w:r>
    </w:p>
    <w:p w14:paraId="57DB5BEC" w14:textId="3124C72F"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lastRenderedPageBreak/>
        <w:t>Click </w:t>
      </w:r>
      <w:r>
        <w:rPr>
          <w:rStyle w:val="Strong"/>
          <w:rFonts w:ascii="Segoe UI" w:hAnsi="Segoe UI" w:cs="Segoe UI"/>
          <w:color w:val="222222"/>
        </w:rPr>
        <w:t xml:space="preserve">Review </w:t>
      </w:r>
      <w:r w:rsidR="00090AAE">
        <w:rPr>
          <w:rStyle w:val="Strong"/>
          <w:rFonts w:ascii="Segoe UI" w:hAnsi="Segoe UI" w:cs="Segoe UI"/>
          <w:color w:val="222222"/>
        </w:rPr>
        <w:t>+</w:t>
      </w:r>
      <w:r>
        <w:rPr>
          <w:rStyle w:val="Strong"/>
          <w:rFonts w:ascii="Segoe UI" w:hAnsi="Segoe UI" w:cs="Segoe UI"/>
          <w:color w:val="222222"/>
        </w:rPr>
        <w:t xml:space="preserve"> Create</w:t>
      </w:r>
      <w:r>
        <w:rPr>
          <w:rFonts w:ascii="Segoe UI" w:hAnsi="Segoe UI" w:cs="Segoe UI"/>
          <w:color w:val="222222"/>
        </w:rPr>
        <w:t> to start the automatic validation process.</w:t>
      </w:r>
    </w:p>
    <w:p w14:paraId="156244A1"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Create</w:t>
      </w:r>
      <w:r>
        <w:rPr>
          <w:rFonts w:ascii="Segoe UI" w:hAnsi="Segoe UI" w:cs="Segoe UI"/>
          <w:color w:val="222222"/>
        </w:rPr>
        <w:t> to create the container instance.</w:t>
      </w:r>
    </w:p>
    <w:p w14:paraId="75EFA170"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Monitor the deployment page and the </w:t>
      </w:r>
      <w:r>
        <w:rPr>
          <w:rStyle w:val="Strong"/>
          <w:rFonts w:ascii="Segoe UI" w:hAnsi="Segoe UI" w:cs="Segoe UI"/>
          <w:color w:val="222222"/>
        </w:rPr>
        <w:t>Notifications</w:t>
      </w:r>
      <w:r>
        <w:rPr>
          <w:rFonts w:ascii="Segoe UI" w:hAnsi="Segoe UI" w:cs="Segoe UI"/>
          <w:color w:val="222222"/>
        </w:rPr>
        <w:t> page.</w:t>
      </w:r>
    </w:p>
    <w:p w14:paraId="0511346F" w14:textId="77777777" w:rsidR="00B11318" w:rsidRDefault="00B11318" w:rsidP="00B11318">
      <w:pPr>
        <w:pStyle w:val="NormalWeb"/>
        <w:numPr>
          <w:ilvl w:val="0"/>
          <w:numId w:val="27"/>
        </w:numPr>
        <w:spacing w:after="0" w:afterAutospacing="0"/>
        <w:rPr>
          <w:rFonts w:ascii="Segoe UI" w:hAnsi="Segoe UI" w:cs="Segoe UI"/>
          <w:color w:val="222222"/>
        </w:rPr>
      </w:pPr>
      <w:r>
        <w:rPr>
          <w:rFonts w:ascii="Segoe UI" w:hAnsi="Segoe UI" w:cs="Segoe UI"/>
          <w:color w:val="222222"/>
        </w:rPr>
        <w:t>While you wait you may be interested in viewing the </w:t>
      </w:r>
      <w:hyperlink r:id="rId16" w:history="1">
        <w:r>
          <w:rPr>
            <w:rStyle w:val="Hyperlink"/>
            <w:rFonts w:ascii="Segoe UI" w:hAnsi="Segoe UI" w:cs="Segoe UI"/>
            <w:color w:val="0050C5"/>
          </w:rPr>
          <w:t>sample code behind this simple application</w:t>
        </w:r>
      </w:hyperlink>
      <w:r>
        <w:rPr>
          <w:rFonts w:ascii="Segoe UI" w:hAnsi="Segoe UI" w:cs="Segoe UI"/>
          <w:color w:val="222222"/>
        </w:rPr>
        <w:t>. Browse the \app folder.</w:t>
      </w:r>
    </w:p>
    <w:p w14:paraId="00154BC9" w14:textId="77777777" w:rsidR="00B11318" w:rsidRDefault="00B11318" w:rsidP="00B11318">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Verify deployment of the container instance</w:t>
      </w:r>
    </w:p>
    <w:p w14:paraId="4C09201B" w14:textId="77777777" w:rsidR="00B11318" w:rsidRDefault="00B11318" w:rsidP="00B11318">
      <w:pPr>
        <w:pStyle w:val="NormalWeb"/>
        <w:spacing w:after="0" w:afterAutospacing="0"/>
        <w:rPr>
          <w:rFonts w:ascii="Segoe UI" w:hAnsi="Segoe UI" w:cs="Segoe UI"/>
          <w:color w:val="222222"/>
        </w:rPr>
      </w:pPr>
      <w:r>
        <w:rPr>
          <w:rFonts w:ascii="Segoe UI" w:hAnsi="Segoe UI" w:cs="Segoe UI"/>
          <w:color w:val="222222"/>
        </w:rPr>
        <w:t>In this task, we verify that the container instance is running by ensuring that the welcome page displays.</w:t>
      </w:r>
    </w:p>
    <w:p w14:paraId="15218D98" w14:textId="77777777" w:rsidR="00B11318" w:rsidRDefault="00B11318" w:rsidP="00B11318">
      <w:pPr>
        <w:pStyle w:val="NormalWeb"/>
        <w:numPr>
          <w:ilvl w:val="0"/>
          <w:numId w:val="28"/>
        </w:numPr>
        <w:spacing w:after="0" w:afterAutospacing="0"/>
        <w:rPr>
          <w:rFonts w:ascii="Segoe UI" w:hAnsi="Segoe UI" w:cs="Segoe UI"/>
          <w:color w:val="222222"/>
        </w:rPr>
      </w:pPr>
      <w:r>
        <w:rPr>
          <w:rFonts w:ascii="Segoe UI" w:hAnsi="Segoe UI" w:cs="Segoe UI"/>
          <w:color w:val="222222"/>
        </w:rPr>
        <w:t>After the deployment is complete, click the </w:t>
      </w:r>
      <w:r>
        <w:rPr>
          <w:rStyle w:val="Strong"/>
          <w:rFonts w:ascii="Segoe UI" w:hAnsi="Segoe UI" w:cs="Segoe UI"/>
          <w:color w:val="222222"/>
        </w:rPr>
        <w:t>Go to resource</w:t>
      </w:r>
      <w:r>
        <w:rPr>
          <w:rFonts w:ascii="Segoe UI" w:hAnsi="Segoe UI" w:cs="Segoe UI"/>
          <w:color w:val="222222"/>
        </w:rPr>
        <w:t> link the deployment blade or the link to the resource in the Notification area.</w:t>
      </w:r>
    </w:p>
    <w:p w14:paraId="4341C2E8" w14:textId="77777777" w:rsidR="00B11318" w:rsidRDefault="00B11318" w:rsidP="00B11318">
      <w:pPr>
        <w:pStyle w:val="NormalWeb"/>
        <w:numPr>
          <w:ilvl w:val="0"/>
          <w:numId w:val="28"/>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Overview</w:t>
      </w:r>
      <w:r>
        <w:rPr>
          <w:rFonts w:ascii="Segoe UI" w:hAnsi="Segoe UI" w:cs="Segoe UI"/>
          <w:color w:val="222222"/>
        </w:rPr>
        <w:t> blade of </w:t>
      </w:r>
      <w:proofErr w:type="spellStart"/>
      <w:r>
        <w:rPr>
          <w:rStyle w:val="Strong"/>
          <w:rFonts w:ascii="Segoe UI" w:hAnsi="Segoe UI" w:cs="Segoe UI"/>
          <w:color w:val="222222"/>
        </w:rPr>
        <w:t>mycontainer</w:t>
      </w:r>
      <w:proofErr w:type="spellEnd"/>
      <w:r>
        <w:rPr>
          <w:rFonts w:ascii="Segoe UI" w:hAnsi="Segoe UI" w:cs="Segoe UI"/>
          <w:color w:val="222222"/>
        </w:rPr>
        <w:t>, ensure your container </w:t>
      </w:r>
      <w:r>
        <w:rPr>
          <w:rStyle w:val="Strong"/>
          <w:rFonts w:ascii="Segoe UI" w:hAnsi="Segoe UI" w:cs="Segoe UI"/>
          <w:color w:val="222222"/>
        </w:rPr>
        <w:t>Status</w:t>
      </w:r>
      <w:r>
        <w:rPr>
          <w:rFonts w:ascii="Segoe UI" w:hAnsi="Segoe UI" w:cs="Segoe UI"/>
          <w:color w:val="222222"/>
        </w:rPr>
        <w:t> is </w:t>
      </w:r>
      <w:r>
        <w:rPr>
          <w:rStyle w:val="Strong"/>
          <w:rFonts w:ascii="Segoe UI" w:hAnsi="Segoe UI" w:cs="Segoe UI"/>
          <w:color w:val="222222"/>
        </w:rPr>
        <w:t>Running</w:t>
      </w:r>
      <w:r>
        <w:rPr>
          <w:rFonts w:ascii="Segoe UI" w:hAnsi="Segoe UI" w:cs="Segoe UI"/>
          <w:color w:val="222222"/>
        </w:rPr>
        <w:t>.</w:t>
      </w:r>
    </w:p>
    <w:p w14:paraId="4CDF0B15" w14:textId="77777777" w:rsidR="00B11318" w:rsidRDefault="00B11318" w:rsidP="00B11318">
      <w:pPr>
        <w:pStyle w:val="NormalWeb"/>
        <w:numPr>
          <w:ilvl w:val="0"/>
          <w:numId w:val="28"/>
        </w:numPr>
        <w:spacing w:after="0" w:afterAutospacing="0"/>
        <w:rPr>
          <w:rFonts w:ascii="Segoe UI" w:hAnsi="Segoe UI" w:cs="Segoe UI"/>
          <w:color w:val="222222"/>
        </w:rPr>
      </w:pPr>
      <w:r>
        <w:rPr>
          <w:rFonts w:ascii="Segoe UI" w:hAnsi="Segoe UI" w:cs="Segoe UI"/>
          <w:color w:val="222222"/>
        </w:rPr>
        <w:t>Locate the Fully Qualified Domain Name (FQDN).</w:t>
      </w:r>
    </w:p>
    <w:p w14:paraId="23B90570" w14:textId="0327ED1B" w:rsidR="00B11318" w:rsidRDefault="000D4F08" w:rsidP="000D4F08">
      <w:pPr>
        <w:pStyle w:val="NormalWeb"/>
        <w:spacing w:after="0" w:afterAutospacing="0"/>
        <w:ind w:left="720"/>
        <w:jc w:val="center"/>
        <w:rPr>
          <w:rFonts w:ascii="Segoe UI" w:hAnsi="Segoe UI" w:cs="Segoe UI"/>
          <w:color w:val="222222"/>
        </w:rPr>
      </w:pPr>
      <w:r>
        <w:rPr>
          <w:rFonts w:ascii="Segoe UI" w:hAnsi="Segoe UI" w:cs="Segoe UI"/>
          <w:noProof/>
          <w:color w:val="222222"/>
        </w:rPr>
        <w:drawing>
          <wp:inline distT="0" distB="0" distL="0" distR="0" wp14:anchorId="2DBFD943" wp14:editId="727D9BDB">
            <wp:extent cx="7096125" cy="3576592"/>
            <wp:effectExtent l="0" t="0" r="0" b="5080"/>
            <wp:docPr id="491760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60464" name="Picture 491760464"/>
                    <pic:cNvPicPr/>
                  </pic:nvPicPr>
                  <pic:blipFill>
                    <a:blip r:embed="rId17"/>
                    <a:stretch>
                      <a:fillRect/>
                    </a:stretch>
                  </pic:blipFill>
                  <pic:spPr>
                    <a:xfrm>
                      <a:off x="0" y="0"/>
                      <a:ext cx="7102391" cy="3579750"/>
                    </a:xfrm>
                    <a:prstGeom prst="rect">
                      <a:avLst/>
                    </a:prstGeom>
                  </pic:spPr>
                </pic:pic>
              </a:graphicData>
            </a:graphic>
          </wp:inline>
        </w:drawing>
      </w:r>
    </w:p>
    <w:p w14:paraId="0C12673E" w14:textId="77777777" w:rsidR="00B11318" w:rsidRDefault="00B11318" w:rsidP="00B11318">
      <w:pPr>
        <w:pStyle w:val="NormalWeb"/>
        <w:numPr>
          <w:ilvl w:val="0"/>
          <w:numId w:val="28"/>
        </w:numPr>
        <w:spacing w:after="0" w:afterAutospacing="0"/>
        <w:rPr>
          <w:rFonts w:ascii="Segoe UI" w:hAnsi="Segoe UI" w:cs="Segoe UI"/>
          <w:color w:val="222222"/>
        </w:rPr>
      </w:pPr>
      <w:r>
        <w:rPr>
          <w:rFonts w:ascii="Segoe UI" w:hAnsi="Segoe UI" w:cs="Segoe UI"/>
          <w:color w:val="222222"/>
        </w:rPr>
        <w:lastRenderedPageBreak/>
        <w:t>Copy the container’s FQDN into the URL text box web browser and press </w:t>
      </w:r>
      <w:r>
        <w:rPr>
          <w:rStyle w:val="Strong"/>
          <w:rFonts w:ascii="Segoe UI" w:hAnsi="Segoe UI" w:cs="Segoe UI"/>
          <w:color w:val="222222"/>
        </w:rPr>
        <w:t>Enter</w:t>
      </w:r>
      <w:r>
        <w:rPr>
          <w:rFonts w:ascii="Segoe UI" w:hAnsi="Segoe UI" w:cs="Segoe UI"/>
          <w:color w:val="222222"/>
        </w:rPr>
        <w:t>. The Welcome page should display.</w:t>
      </w:r>
    </w:p>
    <w:p w14:paraId="390F68ED" w14:textId="76E94DA4" w:rsidR="00B11318" w:rsidRDefault="00E96E50" w:rsidP="00E96E50">
      <w:pPr>
        <w:pStyle w:val="NormalWeb"/>
        <w:spacing w:after="0" w:afterAutospacing="0"/>
        <w:ind w:left="720"/>
        <w:jc w:val="center"/>
        <w:rPr>
          <w:rFonts w:ascii="Segoe UI" w:hAnsi="Segoe UI" w:cs="Segoe UI"/>
          <w:color w:val="222222"/>
        </w:rPr>
      </w:pPr>
      <w:r>
        <w:rPr>
          <w:noProof/>
        </w:rPr>
        <w:drawing>
          <wp:inline distT="0" distB="0" distL="0" distR="0" wp14:anchorId="6F548FB3" wp14:editId="0E066B7D">
            <wp:extent cx="7210425" cy="3439688"/>
            <wp:effectExtent l="0" t="0" r="0" b="8890"/>
            <wp:docPr id="20093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50798" name=""/>
                    <pic:cNvPicPr/>
                  </pic:nvPicPr>
                  <pic:blipFill>
                    <a:blip r:embed="rId18"/>
                    <a:stretch>
                      <a:fillRect/>
                    </a:stretch>
                  </pic:blipFill>
                  <pic:spPr>
                    <a:xfrm>
                      <a:off x="0" y="0"/>
                      <a:ext cx="7224550" cy="3446426"/>
                    </a:xfrm>
                    <a:prstGeom prst="rect">
                      <a:avLst/>
                    </a:prstGeom>
                  </pic:spPr>
                </pic:pic>
              </a:graphicData>
            </a:graphic>
          </wp:inline>
        </w:drawing>
      </w:r>
    </w:p>
    <w:p w14:paraId="1F3916CE" w14:textId="77777777" w:rsidR="00B11318" w:rsidRDefault="00B11318" w:rsidP="00B11318">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You could also use the container IP address in your browser.</w:t>
      </w:r>
    </w:p>
    <w:p w14:paraId="6C2C93FB" w14:textId="77777777" w:rsidR="00B11318" w:rsidRDefault="00B11318" w:rsidP="00B11318">
      <w:pPr>
        <w:pStyle w:val="NormalWeb"/>
        <w:spacing w:after="0" w:afterAutospacing="0"/>
        <w:rPr>
          <w:rFonts w:ascii="Segoe UI" w:hAnsi="Segoe UI" w:cs="Segoe UI"/>
          <w:color w:val="222222"/>
        </w:rPr>
      </w:pPr>
      <w:r>
        <w:rPr>
          <w:rFonts w:ascii="Segoe UI" w:hAnsi="Segoe UI" w:cs="Segoe UI"/>
          <w:color w:val="222222"/>
        </w:rPr>
        <w:t>Congratulations! You have used Azure Portal to successfully deploy an application to a container in Azure Container Instance.</w:t>
      </w:r>
    </w:p>
    <w:p w14:paraId="4D808E2E" w14:textId="77777777" w:rsidR="00C2535E" w:rsidRPr="00C042EA" w:rsidRDefault="00C2535E" w:rsidP="00C2535E">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099F825D" w14:textId="075D00B4" w:rsidR="00F2685E" w:rsidRDefault="00F2685E">
      <w:pPr>
        <w:rPr>
          <w:rFonts w:ascii="Segoe UI" w:eastAsia="Times New Roman" w:hAnsi="Segoe UI" w:cs="Segoe UI"/>
          <w:color w:val="222222"/>
        </w:rPr>
      </w:pPr>
      <w:r>
        <w:rPr>
          <w:rFonts w:ascii="Segoe UI" w:hAnsi="Segoe UI" w:cs="Segoe UI"/>
          <w:color w:val="222222"/>
        </w:rPr>
        <w:br w:type="page"/>
      </w:r>
    </w:p>
    <w:p w14:paraId="4758EB6C" w14:textId="77777777" w:rsidR="00F2685E" w:rsidRDefault="00F2685E" w:rsidP="00F2685E">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394C6C92" w14:textId="77777777" w:rsidR="00F2685E" w:rsidRDefault="00F2685E" w:rsidP="00F2685E">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72BD83A6" w14:textId="5EB142E6" w:rsidR="002F21FE" w:rsidRPr="002F7A79" w:rsidRDefault="002F21FE" w:rsidP="00F2685E">
      <w:pPr>
        <w:pStyle w:val="NormalWeb"/>
        <w:spacing w:after="0" w:afterAutospacing="0"/>
        <w:rPr>
          <w:rFonts w:ascii="Segoe UI" w:hAnsi="Segoe UI" w:cs="Segoe UI"/>
          <w:b/>
          <w:bCs/>
          <w:color w:val="222222"/>
        </w:rPr>
      </w:pPr>
      <w:r w:rsidRPr="002F7A79">
        <w:rPr>
          <w:rFonts w:ascii="Segoe UI" w:hAnsi="Segoe UI" w:cs="Segoe UI"/>
          <w:b/>
          <w:bCs/>
          <w:color w:val="222222"/>
        </w:rPr>
        <w:t>Screenshot #1:</w:t>
      </w:r>
    </w:p>
    <w:p w14:paraId="43EDEAD1" w14:textId="19A338A7" w:rsidR="00F2685E" w:rsidRDefault="006B6A3C" w:rsidP="00F2685E">
      <w:pPr>
        <w:pStyle w:val="NormalWeb"/>
        <w:numPr>
          <w:ilvl w:val="0"/>
          <w:numId w:val="29"/>
        </w:numPr>
        <w:spacing w:after="0" w:afterAutospacing="0"/>
        <w:rPr>
          <w:rFonts w:ascii="Segoe UI" w:hAnsi="Segoe UI" w:cs="Segoe UI"/>
          <w:color w:val="222222"/>
        </w:rPr>
      </w:pPr>
      <w:r>
        <w:rPr>
          <w:rFonts w:ascii="Segoe UI" w:hAnsi="Segoe UI" w:cs="Segoe UI"/>
          <w:color w:val="222222"/>
        </w:rPr>
        <w:t>Access to your Azure Container Instance using its FQDN</w:t>
      </w:r>
    </w:p>
    <w:p w14:paraId="1785E824" w14:textId="753881C8" w:rsidR="00F2685E" w:rsidRDefault="00F2685E" w:rsidP="00F2685E">
      <w:pPr>
        <w:pStyle w:val="NormalWeb"/>
        <w:numPr>
          <w:ilvl w:val="0"/>
          <w:numId w:val="29"/>
        </w:numPr>
        <w:spacing w:after="0" w:afterAutospacing="0"/>
        <w:rPr>
          <w:rFonts w:ascii="Segoe UI" w:hAnsi="Segoe UI" w:cs="Segoe UI"/>
          <w:color w:val="222222"/>
        </w:rPr>
      </w:pPr>
      <w:r>
        <w:rPr>
          <w:rFonts w:ascii="Segoe UI" w:hAnsi="Segoe UI" w:cs="Segoe UI"/>
          <w:color w:val="222222"/>
        </w:rPr>
        <w:t xml:space="preserve">The Azure Portal with your </w:t>
      </w:r>
      <w:r w:rsidR="004239D4" w:rsidRPr="004239D4">
        <w:rPr>
          <w:rFonts w:ascii="Segoe UI" w:hAnsi="Segoe UI" w:cs="Segoe UI"/>
          <w:b/>
          <w:bCs/>
          <w:color w:val="C00000"/>
        </w:rPr>
        <w:t xml:space="preserve">Cloud Lab </w:t>
      </w:r>
      <w:proofErr w:type="gramStart"/>
      <w:r w:rsidR="004239D4" w:rsidRPr="004239D4">
        <w:rPr>
          <w:rFonts w:ascii="Segoe UI" w:hAnsi="Segoe UI" w:cs="Segoe UI"/>
          <w:b/>
          <w:bCs/>
          <w:color w:val="C00000"/>
        </w:rPr>
        <w:t>Account</w:t>
      </w:r>
      <w:r w:rsidR="004239D4" w:rsidRPr="004239D4">
        <w:rPr>
          <w:rFonts w:ascii="Segoe UI" w:hAnsi="Segoe UI" w:cs="Segoe UI"/>
          <w:color w:val="C00000"/>
        </w:rPr>
        <w:t xml:space="preserve">  </w:t>
      </w:r>
      <w:r w:rsidR="00157CAF" w:rsidRPr="00157CAF">
        <w:rPr>
          <w:rFonts w:ascii="Segoe UI" w:hAnsi="Segoe UI" w:cs="Segoe UI"/>
          <w:color w:val="222222"/>
        </w:rPr>
        <w:t>[</w:t>
      </w:r>
      <w:proofErr w:type="gramEnd"/>
      <w:r w:rsidR="00157CAF" w:rsidRPr="00157CAF">
        <w:rPr>
          <w:rFonts w:ascii="Segoe UI" w:hAnsi="Segoe UI" w:cs="Segoe UI"/>
          <w:color w:val="222222"/>
        </w:rPr>
        <w:t>requires another browser window]</w:t>
      </w:r>
      <w:r>
        <w:rPr>
          <w:rFonts w:ascii="Segoe UI" w:hAnsi="Segoe UI" w:cs="Segoe UI"/>
          <w:color w:val="222222"/>
        </w:rPr>
        <w:t xml:space="preserve"> </w:t>
      </w:r>
    </w:p>
    <w:p w14:paraId="396E3C26" w14:textId="576548C4" w:rsidR="006111E2" w:rsidRDefault="006111E2" w:rsidP="006111E2">
      <w:pPr>
        <w:pStyle w:val="NormalWeb"/>
        <w:numPr>
          <w:ilvl w:val="1"/>
          <w:numId w:val="29"/>
        </w:numPr>
        <w:spacing w:after="0" w:afterAutospacing="0"/>
        <w:rPr>
          <w:rFonts w:ascii="Segoe UI" w:hAnsi="Segoe UI" w:cs="Segoe UI"/>
          <w:color w:val="222222"/>
        </w:rPr>
      </w:pPr>
      <w:r w:rsidRPr="006111E2">
        <w:rPr>
          <w:rFonts w:ascii="Segoe UI" w:hAnsi="Segoe UI" w:cs="Segoe UI"/>
          <w:b/>
          <w:bCs/>
          <w:color w:val="222222"/>
        </w:rPr>
        <w:t>Note</w:t>
      </w:r>
      <w:r>
        <w:rPr>
          <w:rFonts w:ascii="Segoe UI" w:hAnsi="Segoe UI" w:cs="Segoe UI"/>
          <w:color w:val="222222"/>
        </w:rPr>
        <w:t xml:space="preserve">: </w:t>
      </w:r>
      <w:r w:rsidRPr="006111E2">
        <w:rPr>
          <w:rFonts w:ascii="Segoe UI" w:hAnsi="Segoe UI" w:cs="Segoe UI"/>
          <w:color w:val="C00000"/>
          <w:u w:val="single"/>
        </w:rPr>
        <w:t>underline</w:t>
      </w:r>
      <w:r w:rsidRPr="006111E2">
        <w:rPr>
          <w:rFonts w:ascii="Segoe UI" w:hAnsi="Segoe UI" w:cs="Segoe UI"/>
          <w:color w:val="C00000"/>
        </w:rPr>
        <w:t xml:space="preserve"> </w:t>
      </w:r>
      <w:r w:rsidRPr="006111E2">
        <w:rPr>
          <w:rFonts w:ascii="Segoe UI" w:hAnsi="Segoe UI" w:cs="Segoe UI"/>
          <w:color w:val="222222"/>
        </w:rPr>
        <w:t>the above items as described in the below picture</w:t>
      </w:r>
    </w:p>
    <w:p w14:paraId="0727655A" w14:textId="640D6493" w:rsidR="00F2685E" w:rsidRDefault="00970EF7" w:rsidP="00970EF7">
      <w:pPr>
        <w:pStyle w:val="NormalWeb"/>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70D83EE8" wp14:editId="57963259">
            <wp:extent cx="6010275" cy="4091205"/>
            <wp:effectExtent l="0" t="0" r="0" b="5080"/>
            <wp:docPr id="364601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01859" name="Picture 364601859"/>
                    <pic:cNvPicPr/>
                  </pic:nvPicPr>
                  <pic:blipFill>
                    <a:blip r:embed="rId19"/>
                    <a:stretch>
                      <a:fillRect/>
                    </a:stretch>
                  </pic:blipFill>
                  <pic:spPr>
                    <a:xfrm>
                      <a:off x="0" y="0"/>
                      <a:ext cx="6022414" cy="4099468"/>
                    </a:xfrm>
                    <a:prstGeom prst="rect">
                      <a:avLst/>
                    </a:prstGeom>
                  </pic:spPr>
                </pic:pic>
              </a:graphicData>
            </a:graphic>
          </wp:inline>
        </w:drawing>
      </w:r>
    </w:p>
    <w:p w14:paraId="2D9A6E7D" w14:textId="110C221B" w:rsidR="002F21FE" w:rsidRDefault="002F21FE" w:rsidP="00B11318">
      <w:pPr>
        <w:pStyle w:val="NormalWeb"/>
        <w:spacing w:after="0" w:afterAutospacing="0"/>
        <w:rPr>
          <w:rFonts w:ascii="Segoe UI" w:hAnsi="Segoe UI" w:cs="Segoe UI"/>
          <w:color w:val="222222"/>
        </w:rPr>
      </w:pPr>
    </w:p>
    <w:p w14:paraId="7E4E9649" w14:textId="2CE0DD88" w:rsidR="002F21FE" w:rsidRPr="002F7A79" w:rsidRDefault="002F21FE" w:rsidP="00131839">
      <w:pPr>
        <w:rPr>
          <w:rFonts w:ascii="Segoe UI" w:hAnsi="Segoe UI" w:cs="Segoe UI"/>
          <w:b/>
          <w:bCs/>
          <w:color w:val="222222"/>
        </w:rPr>
      </w:pPr>
      <w:r w:rsidRPr="002F7A79">
        <w:rPr>
          <w:rFonts w:ascii="Segoe UI" w:hAnsi="Segoe UI" w:cs="Segoe UI"/>
          <w:b/>
          <w:bCs/>
          <w:color w:val="222222"/>
        </w:rPr>
        <w:t>Screenshot #2:</w:t>
      </w:r>
    </w:p>
    <w:p w14:paraId="13D1F619" w14:textId="77777777" w:rsidR="00131839" w:rsidRPr="004B737C" w:rsidRDefault="00131839" w:rsidP="00131839">
      <w:pPr>
        <w:pStyle w:val="NormalWeb"/>
        <w:numPr>
          <w:ilvl w:val="0"/>
          <w:numId w:val="29"/>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78DAD593" w14:textId="50B43A07" w:rsidR="00131839" w:rsidRPr="00165034" w:rsidRDefault="00131839" w:rsidP="00131839">
      <w:pPr>
        <w:pStyle w:val="NormalWeb"/>
        <w:numPr>
          <w:ilvl w:val="1"/>
          <w:numId w:val="29"/>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165034">
        <w:rPr>
          <w:rFonts w:ascii="Segoe UI" w:hAnsi="Segoe UI" w:cs="Segoe UI"/>
          <w:b/>
          <w:bCs/>
        </w:rPr>
        <w:t>MyRG</w:t>
      </w:r>
      <w:r w:rsidR="00F74867">
        <w:rPr>
          <w:rFonts w:ascii="Segoe UI" w:hAnsi="Segoe UI" w:cs="Segoe UI"/>
          <w:b/>
          <w:bCs/>
        </w:rPr>
        <w:t>Container</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18B07A9E" w14:textId="306CD240" w:rsidR="002F21FE" w:rsidRDefault="00F74A89" w:rsidP="00F74A89">
      <w:pPr>
        <w:pStyle w:val="NormalWeb"/>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59CAC02F" wp14:editId="218728D7">
            <wp:extent cx="8686800" cy="4213225"/>
            <wp:effectExtent l="0" t="0" r="0" b="0"/>
            <wp:docPr id="1386181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81033" name="Picture 1386181033"/>
                    <pic:cNvPicPr/>
                  </pic:nvPicPr>
                  <pic:blipFill>
                    <a:blip r:embed="rId20"/>
                    <a:stretch>
                      <a:fillRect/>
                    </a:stretch>
                  </pic:blipFill>
                  <pic:spPr>
                    <a:xfrm>
                      <a:off x="0" y="0"/>
                      <a:ext cx="8686800" cy="4213225"/>
                    </a:xfrm>
                    <a:prstGeom prst="rect">
                      <a:avLst/>
                    </a:prstGeom>
                  </pic:spPr>
                </pic:pic>
              </a:graphicData>
            </a:graphic>
          </wp:inline>
        </w:drawing>
      </w:r>
    </w:p>
    <w:p w14:paraId="0998F536" w14:textId="77777777" w:rsidR="009D41CA" w:rsidRDefault="009D41CA" w:rsidP="00B11318">
      <w:pPr>
        <w:pStyle w:val="NormalWeb"/>
        <w:spacing w:after="0" w:afterAutospacing="0"/>
        <w:rPr>
          <w:rFonts w:ascii="Segoe UI" w:hAnsi="Segoe UI" w:cs="Segoe UI"/>
          <w:color w:val="222222"/>
        </w:rPr>
      </w:pPr>
    </w:p>
    <w:sectPr w:rsidR="009D41CA" w:rsidSect="00CE3ABA">
      <w:footerReference w:type="default" r:id="rId21"/>
      <w:pgSz w:w="15840" w:h="12240" w:orient="landscape"/>
      <w:pgMar w:top="720" w:right="1080" w:bottom="117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624D" w14:textId="77777777" w:rsidR="00CE3ABA" w:rsidRDefault="00CE3ABA" w:rsidP="00FD5F8B">
      <w:r>
        <w:separator/>
      </w:r>
    </w:p>
  </w:endnote>
  <w:endnote w:type="continuationSeparator" w:id="0">
    <w:p w14:paraId="5745426D" w14:textId="77777777" w:rsidR="00CE3ABA" w:rsidRDefault="00CE3ABA"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Content>
      <w:sdt>
        <w:sdtPr>
          <w:id w:val="1728636285"/>
          <w:docPartObj>
            <w:docPartGallery w:val="Page Numbers (Top of Page)"/>
            <w:docPartUnique/>
          </w:docPartObj>
        </w:sdt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3648" w14:textId="77777777" w:rsidR="00CE3ABA" w:rsidRDefault="00CE3ABA" w:rsidP="00FD5F8B">
      <w:r>
        <w:separator/>
      </w:r>
    </w:p>
  </w:footnote>
  <w:footnote w:type="continuationSeparator" w:id="0">
    <w:p w14:paraId="67B18C6B" w14:textId="77777777" w:rsidR="00CE3ABA" w:rsidRDefault="00CE3ABA"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663401">
    <w:abstractNumId w:val="12"/>
  </w:num>
  <w:num w:numId="2" w16cid:durableId="1721706018">
    <w:abstractNumId w:val="26"/>
  </w:num>
  <w:num w:numId="3" w16cid:durableId="1046217685">
    <w:abstractNumId w:val="18"/>
  </w:num>
  <w:num w:numId="4" w16cid:durableId="123275721">
    <w:abstractNumId w:val="13"/>
  </w:num>
  <w:num w:numId="5" w16cid:durableId="1741828936">
    <w:abstractNumId w:val="24"/>
  </w:num>
  <w:num w:numId="6" w16cid:durableId="2022122326">
    <w:abstractNumId w:val="15"/>
  </w:num>
  <w:num w:numId="7" w16cid:durableId="1748074113">
    <w:abstractNumId w:val="0"/>
  </w:num>
  <w:num w:numId="8" w16cid:durableId="883519590">
    <w:abstractNumId w:val="5"/>
  </w:num>
  <w:num w:numId="9" w16cid:durableId="518474628">
    <w:abstractNumId w:val="16"/>
  </w:num>
  <w:num w:numId="10" w16cid:durableId="620888100">
    <w:abstractNumId w:val="9"/>
  </w:num>
  <w:num w:numId="11" w16cid:durableId="1746413571">
    <w:abstractNumId w:val="17"/>
  </w:num>
  <w:num w:numId="12" w16cid:durableId="2111973743">
    <w:abstractNumId w:val="28"/>
  </w:num>
  <w:num w:numId="13" w16cid:durableId="1876506707">
    <w:abstractNumId w:val="1"/>
  </w:num>
  <w:num w:numId="14" w16cid:durableId="1998260097">
    <w:abstractNumId w:val="2"/>
  </w:num>
  <w:num w:numId="15" w16cid:durableId="658928965">
    <w:abstractNumId w:val="7"/>
  </w:num>
  <w:num w:numId="16" w16cid:durableId="1567448008">
    <w:abstractNumId w:val="4"/>
  </w:num>
  <w:num w:numId="17" w16cid:durableId="1595625127">
    <w:abstractNumId w:val="3"/>
  </w:num>
  <w:num w:numId="18" w16cid:durableId="577180109">
    <w:abstractNumId w:val="23"/>
  </w:num>
  <w:num w:numId="19" w16cid:durableId="538208460">
    <w:abstractNumId w:val="6"/>
  </w:num>
  <w:num w:numId="20" w16cid:durableId="484861407">
    <w:abstractNumId w:val="20"/>
  </w:num>
  <w:num w:numId="21" w16cid:durableId="2135444338">
    <w:abstractNumId w:val="11"/>
  </w:num>
  <w:num w:numId="22" w16cid:durableId="889266021">
    <w:abstractNumId w:val="10"/>
  </w:num>
  <w:num w:numId="23" w16cid:durableId="863666030">
    <w:abstractNumId w:val="19"/>
  </w:num>
  <w:num w:numId="24" w16cid:durableId="1142693269">
    <w:abstractNumId w:val="8"/>
  </w:num>
  <w:num w:numId="25" w16cid:durableId="1358235444">
    <w:abstractNumId w:val="25"/>
  </w:num>
  <w:num w:numId="26" w16cid:durableId="2098671975">
    <w:abstractNumId w:val="14"/>
  </w:num>
  <w:num w:numId="27" w16cid:durableId="598374939">
    <w:abstractNumId w:val="22"/>
  </w:num>
  <w:num w:numId="28" w16cid:durableId="1922829620">
    <w:abstractNumId w:val="27"/>
  </w:num>
  <w:num w:numId="29" w16cid:durableId="18361431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0AAE"/>
    <w:rsid w:val="000973BA"/>
    <w:rsid w:val="000A5111"/>
    <w:rsid w:val="000D3906"/>
    <w:rsid w:val="000D4F08"/>
    <w:rsid w:val="000F2720"/>
    <w:rsid w:val="000F4B95"/>
    <w:rsid w:val="001018FC"/>
    <w:rsid w:val="00110728"/>
    <w:rsid w:val="0012347B"/>
    <w:rsid w:val="0012731F"/>
    <w:rsid w:val="00131839"/>
    <w:rsid w:val="00157CAF"/>
    <w:rsid w:val="0016296E"/>
    <w:rsid w:val="00166388"/>
    <w:rsid w:val="00173863"/>
    <w:rsid w:val="001769D1"/>
    <w:rsid w:val="00185062"/>
    <w:rsid w:val="00187B76"/>
    <w:rsid w:val="001A544D"/>
    <w:rsid w:val="001B77E2"/>
    <w:rsid w:val="001C619F"/>
    <w:rsid w:val="001D0743"/>
    <w:rsid w:val="001D16BF"/>
    <w:rsid w:val="001D3565"/>
    <w:rsid w:val="001E1DA9"/>
    <w:rsid w:val="001E4C49"/>
    <w:rsid w:val="00202555"/>
    <w:rsid w:val="00231E3D"/>
    <w:rsid w:val="00253E2C"/>
    <w:rsid w:val="00253E61"/>
    <w:rsid w:val="00256F15"/>
    <w:rsid w:val="002602F3"/>
    <w:rsid w:val="0027348F"/>
    <w:rsid w:val="00281814"/>
    <w:rsid w:val="002A221D"/>
    <w:rsid w:val="002A5DED"/>
    <w:rsid w:val="002A72AB"/>
    <w:rsid w:val="002C7853"/>
    <w:rsid w:val="002D2A5E"/>
    <w:rsid w:val="002E6E03"/>
    <w:rsid w:val="002F21FE"/>
    <w:rsid w:val="002F38D3"/>
    <w:rsid w:val="002F5DB5"/>
    <w:rsid w:val="002F7A79"/>
    <w:rsid w:val="00322557"/>
    <w:rsid w:val="003254C9"/>
    <w:rsid w:val="003263AC"/>
    <w:rsid w:val="00333569"/>
    <w:rsid w:val="0035756F"/>
    <w:rsid w:val="00360F68"/>
    <w:rsid w:val="00364494"/>
    <w:rsid w:val="00364641"/>
    <w:rsid w:val="003809B6"/>
    <w:rsid w:val="003911E4"/>
    <w:rsid w:val="00397DB4"/>
    <w:rsid w:val="003A122C"/>
    <w:rsid w:val="003B22E4"/>
    <w:rsid w:val="003D63D0"/>
    <w:rsid w:val="003F68D4"/>
    <w:rsid w:val="0040327E"/>
    <w:rsid w:val="004239D4"/>
    <w:rsid w:val="00446339"/>
    <w:rsid w:val="0045084D"/>
    <w:rsid w:val="00463ABD"/>
    <w:rsid w:val="004652E3"/>
    <w:rsid w:val="00470B6E"/>
    <w:rsid w:val="00481FF5"/>
    <w:rsid w:val="00496A41"/>
    <w:rsid w:val="00496AC4"/>
    <w:rsid w:val="004C6BBA"/>
    <w:rsid w:val="004E1F9A"/>
    <w:rsid w:val="004E23B1"/>
    <w:rsid w:val="00524527"/>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4A48"/>
    <w:rsid w:val="006067DE"/>
    <w:rsid w:val="006111E2"/>
    <w:rsid w:val="00616915"/>
    <w:rsid w:val="00616A43"/>
    <w:rsid w:val="00616BE4"/>
    <w:rsid w:val="00617848"/>
    <w:rsid w:val="00622437"/>
    <w:rsid w:val="00623893"/>
    <w:rsid w:val="00636068"/>
    <w:rsid w:val="006372AB"/>
    <w:rsid w:val="00650941"/>
    <w:rsid w:val="00660357"/>
    <w:rsid w:val="00664211"/>
    <w:rsid w:val="006779D5"/>
    <w:rsid w:val="006954D9"/>
    <w:rsid w:val="00696214"/>
    <w:rsid w:val="006B5373"/>
    <w:rsid w:val="006B6A3C"/>
    <w:rsid w:val="006C1D07"/>
    <w:rsid w:val="006C2252"/>
    <w:rsid w:val="006C4A73"/>
    <w:rsid w:val="006C68A3"/>
    <w:rsid w:val="006E38EE"/>
    <w:rsid w:val="006E3922"/>
    <w:rsid w:val="006F0DF0"/>
    <w:rsid w:val="00736F49"/>
    <w:rsid w:val="0074209F"/>
    <w:rsid w:val="00743199"/>
    <w:rsid w:val="00744B08"/>
    <w:rsid w:val="007466CC"/>
    <w:rsid w:val="00783AE0"/>
    <w:rsid w:val="007A509B"/>
    <w:rsid w:val="007B010C"/>
    <w:rsid w:val="007B173A"/>
    <w:rsid w:val="007C0B81"/>
    <w:rsid w:val="008227CF"/>
    <w:rsid w:val="00830C43"/>
    <w:rsid w:val="008317DF"/>
    <w:rsid w:val="00832AB8"/>
    <w:rsid w:val="008523BC"/>
    <w:rsid w:val="00891297"/>
    <w:rsid w:val="008A33F6"/>
    <w:rsid w:val="008A6DBC"/>
    <w:rsid w:val="008E0EE0"/>
    <w:rsid w:val="008E1503"/>
    <w:rsid w:val="008E63AC"/>
    <w:rsid w:val="008F2A7F"/>
    <w:rsid w:val="0090637A"/>
    <w:rsid w:val="009137C0"/>
    <w:rsid w:val="00913CD9"/>
    <w:rsid w:val="009425D6"/>
    <w:rsid w:val="009506A2"/>
    <w:rsid w:val="00950EF2"/>
    <w:rsid w:val="00961549"/>
    <w:rsid w:val="00970EF7"/>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0F63"/>
    <w:rsid w:val="00A53C9B"/>
    <w:rsid w:val="00A72CB3"/>
    <w:rsid w:val="00AB4C14"/>
    <w:rsid w:val="00AB6180"/>
    <w:rsid w:val="00AC2F8E"/>
    <w:rsid w:val="00AD2A05"/>
    <w:rsid w:val="00AE28A8"/>
    <w:rsid w:val="00AE6AFC"/>
    <w:rsid w:val="00AE7C63"/>
    <w:rsid w:val="00AF210C"/>
    <w:rsid w:val="00B11318"/>
    <w:rsid w:val="00B14CBE"/>
    <w:rsid w:val="00B247F3"/>
    <w:rsid w:val="00B275C5"/>
    <w:rsid w:val="00B32446"/>
    <w:rsid w:val="00B37CBE"/>
    <w:rsid w:val="00B40B97"/>
    <w:rsid w:val="00B52383"/>
    <w:rsid w:val="00B6185C"/>
    <w:rsid w:val="00BA640E"/>
    <w:rsid w:val="00BB2E0F"/>
    <w:rsid w:val="00BC1315"/>
    <w:rsid w:val="00BC528E"/>
    <w:rsid w:val="00BD54D2"/>
    <w:rsid w:val="00BF43C1"/>
    <w:rsid w:val="00BF4AE3"/>
    <w:rsid w:val="00C2107B"/>
    <w:rsid w:val="00C2535E"/>
    <w:rsid w:val="00C618D3"/>
    <w:rsid w:val="00C663EC"/>
    <w:rsid w:val="00C8017D"/>
    <w:rsid w:val="00C813D3"/>
    <w:rsid w:val="00CD2385"/>
    <w:rsid w:val="00CD7947"/>
    <w:rsid w:val="00CE3ABA"/>
    <w:rsid w:val="00CE3D2A"/>
    <w:rsid w:val="00CE4619"/>
    <w:rsid w:val="00CF090A"/>
    <w:rsid w:val="00CF5DF8"/>
    <w:rsid w:val="00D1082B"/>
    <w:rsid w:val="00D437F7"/>
    <w:rsid w:val="00D56542"/>
    <w:rsid w:val="00D63715"/>
    <w:rsid w:val="00D81725"/>
    <w:rsid w:val="00D83CE1"/>
    <w:rsid w:val="00D85596"/>
    <w:rsid w:val="00D86E72"/>
    <w:rsid w:val="00D91B3A"/>
    <w:rsid w:val="00D92CA0"/>
    <w:rsid w:val="00D97FF8"/>
    <w:rsid w:val="00DA1B63"/>
    <w:rsid w:val="00DA392B"/>
    <w:rsid w:val="00DE6D31"/>
    <w:rsid w:val="00E12542"/>
    <w:rsid w:val="00E23738"/>
    <w:rsid w:val="00E37C3D"/>
    <w:rsid w:val="00E44406"/>
    <w:rsid w:val="00E57512"/>
    <w:rsid w:val="00E614CA"/>
    <w:rsid w:val="00E63D22"/>
    <w:rsid w:val="00E67882"/>
    <w:rsid w:val="00E72502"/>
    <w:rsid w:val="00E7538F"/>
    <w:rsid w:val="00E77A8F"/>
    <w:rsid w:val="00E82221"/>
    <w:rsid w:val="00E8368F"/>
    <w:rsid w:val="00E96E50"/>
    <w:rsid w:val="00E977CB"/>
    <w:rsid w:val="00EA63E9"/>
    <w:rsid w:val="00EA7E9B"/>
    <w:rsid w:val="00EB67CB"/>
    <w:rsid w:val="00EC7C07"/>
    <w:rsid w:val="00ED4CFC"/>
    <w:rsid w:val="00EE4D12"/>
    <w:rsid w:val="00F23208"/>
    <w:rsid w:val="00F2685E"/>
    <w:rsid w:val="00F34ECB"/>
    <w:rsid w:val="00F41EE4"/>
    <w:rsid w:val="00F55363"/>
    <w:rsid w:val="00F61164"/>
    <w:rsid w:val="00F63A37"/>
    <w:rsid w:val="00F74867"/>
    <w:rsid w:val="00F74A89"/>
    <w:rsid w:val="00F934D1"/>
    <w:rsid w:val="00FA774E"/>
    <w:rsid w:val="00FB27E4"/>
    <w:rsid w:val="00FD5F8B"/>
    <w:rsid w:val="00FD757C"/>
    <w:rsid w:val="00FE0903"/>
    <w:rsid w:val="00FE332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styleId="FollowedHyperlink">
    <w:name w:val="FollowedHyperlink"/>
    <w:basedOn w:val="DefaultParagraphFont"/>
    <w:uiPriority w:val="99"/>
    <w:semiHidden/>
    <w:unhideWhenUsed/>
    <w:rsid w:val="000D4F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679891502">
      <w:bodyDiv w:val="1"/>
      <w:marLeft w:val="0"/>
      <w:marRight w:val="0"/>
      <w:marTop w:val="0"/>
      <w:marBottom w:val="0"/>
      <w:divBdr>
        <w:top w:val="none" w:sz="0" w:space="0" w:color="auto"/>
        <w:left w:val="none" w:sz="0" w:space="0" w:color="auto"/>
        <w:bottom w:val="none" w:sz="0" w:space="0" w:color="auto"/>
        <w:right w:val="none" w:sz="0" w:space="0" w:color="auto"/>
      </w:divBdr>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Azure-Samples/aci-helloworl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2" ma:contentTypeDescription="Create a new document." ma:contentTypeScope="" ma:versionID="d5c093bc3d91ce9d9e38fae0f1d7fa2a">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a3921546d13464fcb8b79ac7248b8ba5"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978DD-5157-488F-9FEC-797A61A33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3e3b9-1d19-4452-bea5-e4e1b5a11469"/>
    <ds:schemaRef ds:uri="dd517291-4080-4f1b-b671-aeac37150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3.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4.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598</Words>
  <Characters>3415</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4005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48</cp:revision>
  <cp:lastPrinted>2013-06-28T15:16:00Z</cp:lastPrinted>
  <dcterms:created xsi:type="dcterms:W3CDTF">2021-02-23T20:03:00Z</dcterms:created>
  <dcterms:modified xsi:type="dcterms:W3CDTF">2024-01-13T17:54:00Z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23100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